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59"/>
        <w:gridCol w:w="345"/>
        <w:gridCol w:w="575"/>
        <w:gridCol w:w="3051"/>
        <w:gridCol w:w="1845"/>
        <w:gridCol w:w="1979"/>
        <w:gridCol w:w="6"/>
        <w:tblGridChange w:id="0">
          <w:tblGrid>
            <w:gridCol w:w="1559"/>
            <w:gridCol w:w="345"/>
            <w:gridCol w:w="575"/>
            <w:gridCol w:w="3051"/>
            <w:gridCol w:w="1845"/>
            <w:gridCol w:w="1979"/>
            <w:gridCol w:w="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Name of Intern: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Denzel P. Go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Course/Student No.: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20-1062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9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Name of Company:</w:t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Filipinas Multi Line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F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Company Address:</w:t>
            </w:r>
          </w:p>
        </w:tc>
        <w:tc>
          <w:tcPr>
            <w:gridSpan w:val="4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827 Calderon Building EDSA South Triangle, Quezon City/ Maginhawa St. Diliman, Quezon City</w:t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15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Site Internship Supervisor: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IT MANAGER – Mr. Sammy Pablo</w:t>
            </w:r>
          </w:p>
        </w:tc>
      </w:tr>
    </w:tbl>
    <w:p w:rsidR="00000000" w:rsidDel="00000000" w:rsidP="00000000" w:rsidRDefault="00000000" w:rsidRPr="00000000" w14:paraId="0000001B">
      <w:pPr>
        <w:spacing w:after="0" w:lineRule="auto"/>
        <w:jc w:val="both"/>
        <w:rPr>
          <w:rFonts w:ascii="Arial Narrow" w:cs="Arial Narrow" w:eastAsia="Arial Narrow" w:hAnsi="Arial Narro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both"/>
        <w:rPr>
          <w:rFonts w:ascii="Arial Narrow" w:cs="Arial Narrow" w:eastAsia="Arial Narrow" w:hAnsi="Arial Narrow"/>
          <w:sz w:val="20"/>
          <w:szCs w:val="20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Accomplish in computerized format. Submit this document to your OJT Coordinator at the end of each week. May add additional sheets if necessary. Indicate </w:t>
      </w:r>
      <w:r w:rsidDel="00000000" w:rsidR="00000000" w:rsidRPr="00000000">
        <w:rPr>
          <w:rFonts w:ascii="Arial Narrow" w:cs="Arial Narrow" w:eastAsia="Arial Narrow" w:hAnsi="Arial Narrow"/>
          <w:b w:val="1"/>
          <w:sz w:val="20"/>
          <w:szCs w:val="20"/>
          <w:rtl w:val="0"/>
        </w:rPr>
        <w:t xml:space="preserve">“N/A”</w:t>
      </w: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if not applicable.</w:t>
      </w:r>
    </w:p>
    <w:p w:rsidR="00000000" w:rsidDel="00000000" w:rsidP="00000000" w:rsidRDefault="00000000" w:rsidRPr="00000000" w14:paraId="0000001D">
      <w:pPr>
        <w:jc w:val="both"/>
        <w:rPr>
          <w:rFonts w:ascii="Arial Narrow" w:cs="Arial Narrow" w:eastAsia="Arial Narrow" w:hAnsi="Arial Narro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"/>
        <w:gridCol w:w="1177"/>
        <w:gridCol w:w="655"/>
        <w:gridCol w:w="655"/>
        <w:gridCol w:w="1170"/>
        <w:gridCol w:w="4702"/>
        <w:tblGridChange w:id="0">
          <w:tblGrid>
            <w:gridCol w:w="991"/>
            <w:gridCol w:w="1177"/>
            <w:gridCol w:w="655"/>
            <w:gridCol w:w="655"/>
            <w:gridCol w:w="1170"/>
            <w:gridCol w:w="4702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TIME 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TIME 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LOCATION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ACTIVITIES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June 27, 2023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Tuesday</w:t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8:00 am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5:15 p</w:t>
            </w: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827 Calderon Building EDSA South Triangle, Quezon City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Filling OJT Admission Form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Orientation with Mr. Sammy Pablo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Orientation with I.T. Team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Sir Nico gave us task to be finished by next week.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Learning of Create, Read, Update, Delete (CRUD) through YouTube.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Studying the basics of PHP.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Gaining Insight into Framework and workflow they use.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June 29, 2023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Thursday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8:00 am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5:15 pm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827 Calderon Building EDSA South Triangle, Quezon City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Learning of Create, Read, Update, Delete (CRUD) through YouTube.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Studying the basics of PHP.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Continuing the task that sir Nico gave to us.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Coding the front-end of the task.</w:t>
            </w:r>
          </w:p>
        </w:tc>
      </w:tr>
      <w:tr>
        <w:trPr>
          <w:cantSplit w:val="0"/>
          <w:trHeight w:val="363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June 30, 2023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Friday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8:00 am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5:15 pm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827 Calderon Building EDSA South Triangle, Quezon City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Learning of Create, Read, Update, Delete (CRUD) through YouTube.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Studying the basics of PHP.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Continuing the task that sir Nico gave to us.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Coding the back-end of the task.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Friday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Saturday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Saturday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54">
      <w:pPr>
        <w:jc w:val="both"/>
        <w:rPr>
          <w:rFonts w:ascii="Arial Narrow" w:cs="Arial Narrow" w:eastAsia="Arial Narrow" w:hAnsi="Arial Narrow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  <w:font w:name="Century Gothic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350.0" w:type="dxa"/>
      <w:jc w:val="left"/>
      <w:tblInd w:w="-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3114"/>
      <w:gridCol w:w="6236"/>
      <w:tblGridChange w:id="0">
        <w:tblGrid>
          <w:gridCol w:w="3114"/>
          <w:gridCol w:w="6236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4">
          <w:pPr>
            <w:spacing w:after="0" w:lineRule="auto"/>
            <w:rPr>
              <w:rFonts w:ascii="Arial Narrow" w:cs="Arial Narrow" w:eastAsia="Arial Narrow" w:hAnsi="Arial Narrow"/>
              <w:b w:val="1"/>
              <w:sz w:val="20"/>
              <w:szCs w:val="20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20"/>
              <w:szCs w:val="20"/>
              <w:rtl w:val="0"/>
            </w:rPr>
            <w:t xml:space="preserve">Student Intern:</w:t>
          </w:r>
        </w:p>
        <w:p w:rsidR="00000000" w:rsidDel="00000000" w:rsidP="00000000" w:rsidRDefault="00000000" w:rsidRPr="00000000" w14:paraId="00000065">
          <w:pPr>
            <w:rPr>
              <w:rFonts w:ascii="Arial Narrow" w:cs="Arial Narrow" w:eastAsia="Arial Narrow" w:hAnsi="Arial Narrow"/>
              <w:i w:val="1"/>
              <w:sz w:val="20"/>
              <w:szCs w:val="20"/>
            </w:rPr>
          </w:pPr>
          <w:r w:rsidDel="00000000" w:rsidR="00000000" w:rsidRPr="00000000">
            <w:rPr>
              <w:rFonts w:ascii="Arial Narrow" w:cs="Arial Narrow" w:eastAsia="Arial Narrow" w:hAnsi="Arial Narrow"/>
              <w:i w:val="1"/>
              <w:sz w:val="18"/>
              <w:szCs w:val="18"/>
              <w:rtl w:val="0"/>
            </w:rPr>
            <w:t xml:space="preserve">(Signature over printed name)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6">
          <w:pPr>
            <w:spacing w:after="0" w:lineRule="auto"/>
            <w:rPr>
              <w:rFonts w:ascii="Arial Narrow" w:cs="Arial Narrow" w:eastAsia="Arial Narrow" w:hAnsi="Arial Narrow"/>
              <w:sz w:val="20"/>
              <w:szCs w:val="20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0"/>
              <w:szCs w:val="20"/>
            </w:rPr>
            <w:drawing>
              <wp:inline distB="0" distT="0" distL="0" distR="0">
                <wp:extent cx="274486" cy="546023"/>
                <wp:effectExtent b="0" l="0" r="0" t="0"/>
                <wp:docPr id="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486" cy="5460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rPr>
              <w:rFonts w:ascii="Arial Narrow" w:cs="Arial Narrow" w:eastAsia="Arial Narrow" w:hAnsi="Arial Narrow"/>
              <w:sz w:val="20"/>
              <w:szCs w:val="20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0"/>
              <w:szCs w:val="20"/>
              <w:rtl w:val="0"/>
            </w:rPr>
            <w:t xml:space="preserve">DENZEL P. GO</w:t>
          </w:r>
        </w:p>
      </w:tc>
    </w:tr>
  </w:tbl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 Narrow" w:cs="Arial Narrow" w:eastAsia="Arial Narrow" w:hAnsi="Arial Narrow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3"/>
      <w:tblW w:w="9576.0" w:type="dxa"/>
      <w:jc w:val="left"/>
      <w:tblInd w:w="-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575"/>
      <w:gridCol w:w="5680"/>
      <w:gridCol w:w="2321"/>
      <w:tblGridChange w:id="0">
        <w:tblGrid>
          <w:gridCol w:w="1575"/>
          <w:gridCol w:w="5680"/>
          <w:gridCol w:w="2321"/>
        </w:tblGrid>
      </w:tblGridChange>
    </w:tblGrid>
    <w:tr>
      <w:trPr>
        <w:cantSplit w:val="0"/>
        <w:trHeight w:val="43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mbria Math" w:cs="Cambria Math" w:eastAsia="Cambria Math" w:hAnsi="Cambria Mat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542571" cy="540000"/>
                <wp:effectExtent b="0" l="0" r="0" t="0"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571" cy="540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</w:tcPr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Pamantasan ng Lungsod ng Valenzuela</w:t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OJT WEEKLY PROGRESS REPORT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Document No.:</w:t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CEIT-OJTF-004</w:t>
          </w:r>
        </w:p>
      </w:tc>
    </w:tr>
    <w:tr>
      <w:trPr>
        <w:cantSplit w:val="0"/>
        <w:trHeight w:val="43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Number of Pages: 1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College:</w:t>
          </w:r>
        </w:p>
      </w:tc>
      <w:tc>
        <w:tcPr/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College of Engineering and Information Technology</w:t>
          </w:r>
        </w:p>
      </w:tc>
      <w:tc>
        <w:tcPr/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Revised: 03/10/2023</w:t>
          </w:r>
        </w:p>
      </w:tc>
    </w:tr>
  </w:tbl>
  <w:p w:rsidR="00000000" w:rsidDel="00000000" w:rsidP="00000000" w:rsidRDefault="00000000" w:rsidRPr="00000000" w14:paraId="000000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827"/>
      <w:numFmt w:val="bullet"/>
      <w:lvlText w:val="-"/>
      <w:lvlJc w:val="left"/>
      <w:pPr>
        <w:ind w:left="720" w:hanging="360"/>
      </w:pPr>
      <w:rPr>
        <w:rFonts w:ascii="Arial Narrow" w:cs="Arial Narrow" w:eastAsia="Arial Narrow" w:hAnsi="Arial Narro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827"/>
      <w:numFmt w:val="bullet"/>
      <w:lvlText w:val="-"/>
      <w:lvlJc w:val="left"/>
      <w:pPr>
        <w:ind w:left="720" w:hanging="360"/>
      </w:pPr>
      <w:rPr>
        <w:rFonts w:ascii="Arial Narrow" w:cs="Arial Narrow" w:eastAsia="Arial Narrow" w:hAnsi="Arial Narro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3166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31660"/>
  </w:style>
  <w:style w:type="paragraph" w:styleId="Footer">
    <w:name w:val="footer"/>
    <w:basedOn w:val="Normal"/>
    <w:link w:val="FooterChar"/>
    <w:uiPriority w:val="99"/>
    <w:unhideWhenUsed w:val="1"/>
    <w:rsid w:val="0083166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31660"/>
  </w:style>
  <w:style w:type="table" w:styleId="TableGrid">
    <w:name w:val="Table Grid"/>
    <w:basedOn w:val="TableNormal"/>
    <w:uiPriority w:val="39"/>
    <w:rsid w:val="0083166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3B7F4C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A313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A313B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uiPriority w:val="99"/>
    <w:unhideWhenUsed w:val="1"/>
    <w:rsid w:val="0017102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PH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CenturyGothic-boldItalic.ttf"/><Relationship Id="rId10" Type="http://schemas.openxmlformats.org/officeDocument/2006/relationships/font" Target="fonts/CenturyGothic-italic.ttf"/><Relationship Id="rId9" Type="http://schemas.openxmlformats.org/officeDocument/2006/relationships/font" Target="fonts/CenturyGothic-bold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Relationship Id="rId8" Type="http://schemas.openxmlformats.org/officeDocument/2006/relationships/font" Target="fonts/CenturyGothic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qYFYXfjvydDdXmzTnpUZR0I8iQ==">CgMxLjA4AHIhMW8yYVgtZ0NwWXFfcTlOMHBnaTJlT21JaTJ2S3Jya25B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2023-07-10T01:34:00Z</dcterms:created>
  <dc:creator>programmer 2</dc:creator>
</cp:coreProperties>
</file>