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65D"/>
          <w:sz w:val="36"/>
        </w:rPr>
        <w:t>THÔNG TIN DỰ ÁN ỨNG CỬ</w:t>
      </w:r>
    </w:p>
    <w:p>
      <w:pPr>
        <w:spacing w:after="360"/>
        <w:jc w:val="center"/>
      </w:pPr>
      <w:r>
        <w:rPr>
          <w:b/>
          <w:i/>
          <w:color w:val="2B6CB0"/>
          <w:sz w:val="22"/>
        </w:rPr>
        <w:t>DỰ ÁN: HỆ THỐNG XE TRINH SÁT LẬP BẢN ĐỒ CỎ DẠI VÀ TÌNH TRẠNG CÂY</w:t>
      </w:r>
    </w:p>
    <w:p>
      <w:pPr>
        <w:keepNext/>
        <w:spacing w:before="320" w:after="120"/>
      </w:pPr>
      <w:r>
        <w:rPr>
          <w:b/>
          <w:color w:val="1A365D"/>
          <w:sz w:val="28"/>
        </w:rPr>
        <w:t>I. LĨNH VỰC ĐĂNG KÝ</w:t>
      </w:r>
    </w:p>
    <w:p>
      <w:pPr>
        <w:spacing w:before="0" w:after="80" w:line="276" w:lineRule="auto"/>
        <w:ind w:left="360"/>
      </w:pPr>
      <w:r>
        <w:rPr>
          <w:b/>
        </w:rPr>
        <w:t xml:space="preserve">- </w:t>
      </w:r>
      <w:r>
        <w:rPr>
          <w:b/>
        </w:rPr>
        <w:t xml:space="preserve">Lĩnh vực chính: </w:t>
      </w:r>
      <w:r>
        <w:t>Nông nghiệp thông minh và Nông nghiệp chính xác (Smart &amp; Precision Agriculture), đây là hướng đi công nghệ then chốt nhằm tối ưu hóa chi phí sản xuất, nâng cao năng suất cây trồng và bảo vệ hệ sinh thái môi trường</w:t>
      </w:r>
    </w:p>
    <w:p>
      <w:pPr>
        <w:spacing w:before="0" w:after="80" w:line="276" w:lineRule="auto"/>
        <w:ind w:left="360"/>
      </w:pPr>
      <w:r>
        <w:rPr>
          <w:b/>
        </w:rPr>
        <w:t xml:space="preserve">- </w:t>
      </w:r>
      <w:r>
        <w:rPr>
          <w:b/>
        </w:rPr>
        <w:t xml:space="preserve">Lĩnh vực phụ: </w:t>
      </w:r>
      <w:r>
        <w:t>Trí tuệ nhân tạo biên (Edge AI), Thị giác máy tính công nghiệp (Computer Vision), Định vị vệ tinh chính xác cao (RTK GNSS) và Robot Nông nghiệp Tự hành (Agri-Robotics)</w:t>
      </w:r>
    </w:p>
    <w:p>
      <w:pPr>
        <w:keepNext/>
        <w:spacing w:before="320" w:after="120"/>
      </w:pPr>
      <w:r>
        <w:rPr>
          <w:b/>
          <w:color w:val="1A365D"/>
          <w:sz w:val="28"/>
        </w:rPr>
        <w:t>II. THÔNG TIN DỰ ÁN</w:t>
      </w:r>
    </w:p>
    <w:p>
      <w:pPr>
        <w:keepNext/>
        <w:spacing w:before="240" w:after="80"/>
      </w:pPr>
      <w:r>
        <w:rPr>
          <w:b/>
          <w:color w:val="2B6CB0"/>
          <w:sz w:val="25"/>
        </w:rPr>
        <w:t>1. Tên Dự án</w:t>
      </w:r>
    </w:p>
    <w:p>
      <w:pPr>
        <w:spacing w:after="120" w:line="276" w:lineRule="auto"/>
      </w:pPr>
      <w:r>
        <w:rPr>
          <w:b/>
          <w:color w:val="1A365D"/>
        </w:rPr>
        <w:t xml:space="preserve">Tên tiếng Việt: </w:t>
      </w:r>
      <w:r>
        <w:t>Hệ thống xe trinh sát lập bản đồ cỏ dại và tình trạng cây</w:t>
      </w:r>
    </w:p>
    <w:p>
      <w:pPr>
        <w:spacing w:after="120" w:line="276" w:lineRule="auto"/>
      </w:pPr>
      <w:r>
        <w:rPr>
          <w:b/>
          <w:color w:val="1A365D"/>
        </w:rPr>
        <w:t xml:space="preserve">Tên tiếng Anh: </w:t>
      </w:r>
      <w:r>
        <w:t>Autonomous Reconnaissance Rover System for Weed and Crop Health Mapping</w:t>
      </w:r>
    </w:p>
    <w:p>
      <w:pPr>
        <w:keepNext/>
        <w:spacing w:before="240" w:after="80"/>
      </w:pPr>
      <w:r>
        <w:rPr>
          <w:b/>
          <w:color w:val="2B6CB0"/>
          <w:sz w:val="25"/>
        </w:rPr>
        <w:t>2. Mô tả dự án</w:t>
      </w:r>
    </w:p>
    <w:p>
      <w:pPr>
        <w:spacing w:after="120" w:line="276" w:lineRule="auto"/>
      </w:pPr>
      <w:r>
        <w:t>2.1. Phân tích vấn đề sâu sắc trong canh tác và kiểm tra lô rẫy hiện nay</w:t>
      </w:r>
    </w:p>
    <w:p>
      <w:pPr>
        <w:spacing w:after="120" w:line="276" w:lineRule="auto"/>
      </w:pPr>
      <w:r>
        <w:t>Các loại cây trồng cạn canh tác theo hàng trên các lô rẫy rộng lớn như Ngô (bắp), Đu đủ, Sắn (mì), Mía đường hay Đậu nành đóng vai trò cốt lõi trong ngành nông nghiệp tại Việt Nam, theo số liệu Niên giám Thống kê của Tổng cục Thống kê (gso.gov.vn) và Cục Trồng trọt - Bộ Nông nghiệp &amp; Phát triển Nông thôn thì tổng diện tích canh tác các nhóm cây trồng theo hàng cả nước đạt hàng triệu hecta mỗi năm (riêng Ngô đạt xấp xỉ 900.000 ha, Sắn đạt trên 530.000 ha, Mía đạt 260.000 ha và hàng chục ngàn hecta Đu đủ cùng các rẫy cây ăn trái)</w:t>
      </w:r>
    </w:p>
    <w:p>
      <w:pPr>
        <w:spacing w:after="120" w:line="276" w:lineRule="auto"/>
      </w:pPr>
      <w:r>
        <w:t>Trong quá trình canh tác trên các lô rẫy quy mô lớn, việc kiểm tra và theo dõi tình trạng đồng ruộng (thăm rẫy) đóng vai trò sống còn để kịp thời phát hiện cỏ dại bùng phát và các ổ dịch bệnh hại cây, tuy nhiên hiện nay nông dân và các quản lý nông trường đều đang gặp một nỗi đau cốt lõi: họ đang phải đi bộ thăm rẫy thủ công bằng chân cực kỳ vất vả và dễ bỏ sót</w:t>
      </w:r>
    </w:p>
    <w:p>
      <w:pPr>
        <w:spacing w:after="120" w:line="276" w:lineRule="auto"/>
      </w:pPr>
      <w:r>
        <w:t>Thực trạng đi thăm các lô rẫy lớn bằng phương pháp thủ công truyền thống này đang gây ra những hạn chế vô cùng nghiêm trọng:</w:t>
      </w:r>
    </w:p>
    <w:p>
      <w:pPr>
        <w:spacing w:before="0" w:after="80" w:line="276" w:lineRule="auto"/>
        <w:ind w:left="360"/>
      </w:pPr>
      <w:r>
        <w:rPr>
          <w:b/>
        </w:rPr>
        <w:t xml:space="preserve">- </w:t>
      </w:r>
      <w:r>
        <w:rPr>
          <w:b/>
        </w:rPr>
        <w:t xml:space="preserve">Tốn kém sức lao động &amp; Thời gian thăm rẫy quá lớn: </w:t>
      </w:r>
      <w:r>
        <w:t>Khi diện tích lô rẫy rộng hàng hecta, người nông dân phải mất hàng giờ lội bộ dưới nắng gắt để kiểm tra từng luống cây, công việc thăm rẫy vô cùng tốn sức khiến tần suất thăm rẫy bị kéo dài, dẫn đến việc không phát hiện kịp thời các sự cố phát sinh trên đồng ruộng</w:t>
      </w:r>
    </w:p>
    <w:p>
      <w:pPr>
        <w:spacing w:before="0" w:after="80" w:line="276" w:lineRule="auto"/>
        <w:ind w:left="360"/>
      </w:pPr>
      <w:r>
        <w:rPr>
          <w:b/>
        </w:rPr>
        <w:t xml:space="preserve">- </w:t>
      </w:r>
      <w:r>
        <w:rPr>
          <w:b/>
        </w:rPr>
        <w:t xml:space="preserve">Dễ bỏ sót các điểm nóng cỏ dại &amp; Vùng cây bị bệnh nấp sâu trong rẫy: </w:t>
      </w:r>
      <w:r>
        <w:t>Việc thăm rẫy bằng mắt thường khi đi bộ rất dễ bỏ sót các khóm cỏ dại mới bùng phát hoặc các cây bị sâu bệnh hại nấp sâu ở giữa lô rẫy rộng lớn, khi người dân phát hiện ra thì cỏ dại đã xâm lấn dày đặc và bệnh hại đã lây lan thành dịch diện rộng</w:t>
      </w:r>
    </w:p>
    <w:p>
      <w:pPr>
        <w:spacing w:before="0" w:after="80" w:line="276" w:lineRule="auto"/>
        <w:ind w:left="360"/>
      </w:pPr>
      <w:r>
        <w:rPr>
          <w:b/>
        </w:rPr>
        <w:t xml:space="preserve">- </w:t>
      </w:r>
      <w:r>
        <w:rPr>
          <w:b/>
        </w:rPr>
        <w:t xml:space="preserve">Thiếu bản đồ vị trí chính xác để xử lý: </w:t>
      </w:r>
      <w:r>
        <w:t>Nông dân đi thăm rẫy bằng mắt thường chỉ ước lượng mơ hồ vùng có sự cố, không có tọa độ GPS định vị chính xác, dẫn đến việc khi quay lại xử lý thì phải tốn thời gian tìm kiếm lại từ đầu hoặc phải xử lý tràn lan gây lãng phí công sức và chi phí vật tư</w:t>
      </w:r>
    </w:p>
    <w:p>
      <w:pPr>
        <w:spacing w:after="120" w:line="276" w:lineRule="auto"/>
      </w:pPr>
      <w:r>
        <w:t>2.2. Giải pháp đột phá chuyên sâu của dự án</w:t>
      </w:r>
    </w:p>
    <w:p>
      <w:pPr>
        <w:spacing w:after="120" w:line="276" w:lineRule="auto"/>
      </w:pPr>
      <w:r>
        <w:t>Để giải quyết triệt để nỗi đau thăm rẫy vất vả nêu trên, nhóm chúng tôi tập trung nghiên cứu, thiết kế và chế tạo hệ thống xe robot trinh sát tự động nhỏ gọn đóng vai trò là 'Mắt thần trinh sát &amp; Người đi thăm rẫy số hóa' tự động khảo sát toàn bộ các lô rẫy lớn thay cho con người</w:t>
      </w:r>
    </w:p>
    <w:p>
      <w:pPr>
        <w:spacing w:after="120" w:line="276" w:lineRule="auto"/>
      </w:pPr>
      <w:r>
        <w:t>Về thiết kế động học và vận hành cơ khí ngoài đồng ruộng: Xe robot trinh sát được thiết kế với khung gầm siêu nhỏ gọn, trọng lượng nhẹ, tiêu thụ điện năng ở mức cực thấp, dễ dàng luồn lách linh hoạt giữa các luống cây trồng tiêu chuẩn (khoảng cách luống hẹp từ 50 đến 80cm như Ngô, Đu đủ, Sắn...) mà tuyệt đối không làm đè gãy thân cây non hay làm nén dẽ mặt đất trồng, người nông dân chỉ cần điều khiển hoặc thả xe chạy tự động thăm rẫy một cách vô cùng tiện lợi</w:t>
      </w:r>
    </w:p>
    <w:p>
      <w:pPr>
        <w:spacing w:after="120" w:line="276" w:lineRule="auto"/>
      </w:pPr>
      <w:r>
        <w:t>Về kiến trúc xử lý trí tuệ nhân tạo biên (Edge AI Compute Pipeline): Trái tim xử lý của xe trinh sát là bo mạch máy tính nhúng NVIDIA Jetson Orin NX 16GB cung cấp hiệu năng tính toán AI lên tới 100 TOPS, chạy hệ điều hành nhúng tối ưu hóa mô hình thuật toán Trí tuệ nhân tạo học sâu (Deep Learning AI) chuyên dụng nhận diện phân loại điểm tập trung nhiều cỏ dại và phát hiện các vùng cây có trạng thái xấu (như sâu bệnh bẹ lá, héo lá, suy dinh dưỡng) thời gian thực ở tốc độ cao ≥ 30 khung hình/giây với độ chính xác &gt;95%</w:t>
      </w:r>
    </w:p>
    <w:p>
      <w:pPr>
        <w:spacing w:after="120" w:line="276" w:lineRule="auto"/>
      </w:pPr>
      <w:r>
        <w:t>Về hệ thống thị giác camera công nghiệp kép (Dual Global Shutter Stereo Vision): Xe được trang bị cụm 2 Camera công nghiệp hoàn toàn giống nhau AR0234 Global Shutter Camera Module (1080P 120fps Industrial Inspection USB Camera Module) được lắp đặt đối xứng hai bên hông xe trinh sát, nhờ công nghệ màn trập toàn cục Global Shutter và tốc độ khung hình cao 120fps, cụm camera kép bao quát toàn bộ góc nhìn tầm thấp hai bên luống cây và triệt tiêu 100% hiện tượng mờ nhòe hình ảnh (motion blur) khi xe di chuyển liên tục ngoài rẫy</w:t>
      </w:r>
    </w:p>
    <w:p>
      <w:pPr>
        <w:spacing w:after="120" w:line="276" w:lineRule="auto"/>
      </w:pPr>
      <w:r>
        <w:t>Về hệ thống định vị centimet chuyên dụng (Precision RTK GNSS System): Xe tích hợp 01 Module định vị vệ tinh chính xác cao chuyên dụng Holybro H-RTK NEO-F9P w/ Vertical Array Patch Antenna kết hợp thuật toán lọc Kalman mở rộng (EKF) và cảm biến động học, cho phép xe khóa tọa độ vị trí điểm cỏ nhiều và vùng cây trạng thái xấu ở độ chính xác centimet (±2 đến 3cm), đảm bảo tọa độ ghi nhận không bị sai lệch khi xe di chuyển trên địa hình nương rẫy gồ ghề</w:t>
      </w:r>
    </w:p>
    <w:p>
      <w:pPr>
        <w:spacing w:after="120" w:line="276" w:lineRule="auto"/>
      </w:pPr>
      <w:r>
        <w:t>Về cơ chế tự động khởi tạo Bản đồ chỉ dẫn điểm nóng (Field Hotspot Mapping): Trong quá trình di chuyển trinh sát lô rẫy lớn, xe tự động đánh dấu và đóng gói dữ liệu thành Bản đồ chỉ dẫn điểm nóng (Field Hotspot Map) hiển thị trực tiếp trên điện thoại hoặc máy tính của người quản lý rẫy, thay vì phải lội bộ đi thăm toàn bộ lô rẫy rộng lớn thì người nông dân chỉ cần mở bản đồ ra xem và nhắm thẳng tới đúng vị trí đã được đánh dấu để xử lý (xử lý cỏ dại cục bộ, bón phân bổ sung hoặc chữa bệnh cho cây bị ảnh hưởng)</w:t>
      </w:r>
    </w:p>
    <w:p>
      <w:pPr>
        <w:keepNext/>
        <w:spacing w:before="240" w:after="80"/>
      </w:pPr>
      <w:r>
        <w:rPr>
          <w:b/>
          <w:color w:val="2B6CB0"/>
          <w:sz w:val="25"/>
        </w:rPr>
        <w:t>2.3. Giá trị mang lại cho nông dân, cây trồng và nền nông nghiệp Việt Nam</w:t>
      </w:r>
    </w:p>
    <w:p>
      <w:pPr>
        <w:spacing w:after="120" w:line="276" w:lineRule="auto"/>
      </w:pPr>
      <w:r>
        <w:t>Giải pháp xe trinh sát AI nhỏ gọn không chỉ đơn thuần là một công nghệ kỹ thuật tiên tiến mà còn tạo ra chuỗi giá trị ứng dụng tác động trực tiếp và vô cùng to lớn trên cả ba khía cạnh: Đời sống nông dân, Sức khỏe cây trồng và An ninh lương thực quốc gia:</w:t>
      </w:r>
    </w:p>
    <w:p>
      <w:pPr>
        <w:spacing w:before="0" w:after="80" w:line="276" w:lineRule="auto"/>
        <w:ind w:left="360"/>
      </w:pPr>
      <w:r>
        <w:rPr>
          <w:b/>
        </w:rPr>
        <w:t xml:space="preserve">- </w:t>
      </w:r>
      <w:r>
        <w:rPr>
          <w:b/>
        </w:rPr>
        <w:t xml:space="preserve">Giúp gì cho Người Nông dân và Chủ rẫy: </w:t>
      </w:r>
      <w:r>
        <w:t>Giải phóng hoàn toàn sức lao động vất vả đi bộ thăm rẫy bằng chân dưới thời tiết gắt gỏng ngoài đồng nương, giúp tiết kiệm từ 80% đến 90% thời gian kiểm tra đồng ruộng trên các lô rẫy lớn rộng hàng hecta, thay vì người nông dân phải lội bộ hàng giờ liên tục mất nhiều sức lực thì nay họ chỉ cần thả xe trinh sát chạy tự hành để khảo sát lô rẫy, đồng thời hệ thống tự động ghim tọa độ RTK centimet và vẽ ra Bản đồ chỉ dẫn điểm nóng, giúp người dân chỉ cần mở điện thoại lên là định vị chính xác các điểm có sự cố (vùng cỏ nhiều, vùng cây xấu) để nhắm thẳng tới đó xử lý nhanh chóng mà không cần tốn công sức tìm kiếm hay xử lý tràn lan lãng phí</w:t>
      </w:r>
    </w:p>
    <w:p>
      <w:pPr>
        <w:spacing w:before="0" w:after="80" w:line="276" w:lineRule="auto"/>
        <w:ind w:left="360"/>
      </w:pPr>
      <w:r>
        <w:rPr>
          <w:b/>
        </w:rPr>
        <w:t xml:space="preserve">- </w:t>
      </w:r>
      <w:r>
        <w:rPr>
          <w:b/>
        </w:rPr>
        <w:t xml:space="preserve">Giúp gì cho Các Loại Cây Trồng (Ngô, Đu đủ, Sắn...): </w:t>
      </w:r>
      <w:r>
        <w:t>Giúp phát hiện sớm các vùng cây có trạng thái xấu (bị sâu bệnh bẹ lá, thân cây hoét đọt hoặc suy dinh dưỡng N-P-K) và các vùng cỏ dại mới bùng phát ngay từ giai đoạn đầu (10 đến 40 ngày sau khi gieo trồng), giúp nông dân can thiệp xử lý cục bộ kịp thời trước khi dịch bệnh hại lây lan ra toàn bộ lô rẫy rộng lớn hay cỏ dại xâm lấn cạnh tranh chất dinh dưỡng trong đất, nhờ đó bộ lá cây trồng giữ nguyên sắc tố diệp lục tự nhiên để hấp thụ bức xạ quang hợp tối đa, hệ rễ cọc bám sâu chắc chắn giúp cây cứng cáp chống chịu ngã đổ trước gió bão, gia tăng chất lượng thương phẩm nông sản và bảo vệ nâng cao năng suất thu hoạch thực tế từ 15% đến 20% trên mỗi hecta</w:t>
      </w:r>
    </w:p>
    <w:p>
      <w:pPr>
        <w:spacing w:before="0" w:after="80" w:line="276" w:lineRule="auto"/>
        <w:ind w:left="360"/>
      </w:pPr>
      <w:r>
        <w:rPr>
          <w:b/>
        </w:rPr>
        <w:t xml:space="preserve">- </w:t>
      </w:r>
      <w:r>
        <w:rPr>
          <w:b/>
        </w:rPr>
        <w:t xml:space="preserve">Giúp gì cho Nền Nông nghiệp và An ninh Lương thực Việt Nam: </w:t>
      </w:r>
      <w:r>
        <w:t>Đúc kết mô hình quản lý nương rẫy thông minh chuẩn Nông nghiệp 4.0, giúp bảo vệ và nâng cao năng suất các loại cây lương thực và nguyên liệu công nghiệp quốc gia (như Ngô phục vụ nguyên liệu chăn nuôi, Sắn, Mía...), ngăn chặn hiệu quả tình trạng lạm dụng xịt thuốc bảo vệ thực vật tràn lan xuống đồng ruộng nhờ cơ chế quản lý khoanh vùng chỉ xử lý đúng điểm nóng được đánh dấu, từ đó giảm hàng ngàn tấn hóa chất dư thừa xả ra môi trường, bảo vệ hệ vi sinh vật đất trồng và nguồn nước ngầm sinh hoạt nông thôn, thúc đẩy chuyển đổi số Nông nghiệp Xanh, giảm phát thải carbon thấp và phát triển bền vững theo đúng định hướng chiến lược của Chính phủ Việt Nam</w:t>
      </w:r>
    </w:p>
    <w:p>
      <w:pPr>
        <w:keepNext/>
        <w:spacing w:before="240" w:after="80"/>
      </w:pPr>
      <w:r>
        <w:rPr>
          <w:b/>
          <w:color w:val="2B6CB0"/>
          <w:sz w:val="25"/>
        </w:rPr>
        <w:t>2.4. Bảng so sánh các phương pháp kiểm tra rẫy hiện có với giải pháp xe trinh sát của dự án</w:t>
      </w:r>
    </w:p>
    <w:tbl>
      <w:tblPr>
        <w:tblW w:type="auto" w:w="0"/>
        <w:tblLayout w:type="fixed"/>
        <w:tblLook w:firstColumn="1" w:firstRow="1" w:lastColumn="0" w:lastRow="0" w:noHBand="0" w:noVBand="1" w:val="04A0"/>
        <w:tblBorders>
          <w:top w:val="single" w:sz="6" w:space="0" w:color="1A365D"/>
          <w:bottom w:val="single" w:sz="6" w:space="0" w:color="1A365D"/>
          <w:insideH w:val="single" w:sz="4" w:space="0" w:color="CBD5E1"/>
          <w:insideV w:val="none"/>
          <w:left w:val="none"/>
          <w:right w:val="none"/>
        </w:tblBorders>
      </w:tblPr>
      <w:tblGrid>
        <w:gridCol w:w="1872"/>
        <w:gridCol w:w="1872"/>
        <w:gridCol w:w="1872"/>
        <w:gridCol w:w="1872"/>
        <w:gridCol w:w="1872"/>
      </w:tblGrid>
      <w:tr>
        <w:tc>
          <w:tcPr>
            <w:tcW w:type="dxa" w:w="1728"/>
            <w:shd w:fill="1A365D"/>
            <w:tcMar>
              <w:top w:w="140" w:type="dxa"/>
              <w:bottom w:w="140" w:type="dxa"/>
              <w:left w:w="100" w:type="dxa"/>
              <w:right w:w="100" w:type="dxa"/>
            </w:tcMar>
          </w:tcPr>
          <w:p>
            <w:pPr>
              <w:jc w:val="center"/>
            </w:pPr>
            <w:r>
              <w:rPr>
                <w:b/>
                <w:color w:val="FFFFFF"/>
                <w:sz w:val="19"/>
              </w:rPr>
              <w:t>Tiêu chí so sánh</w:t>
            </w:r>
          </w:p>
        </w:tc>
        <w:tc>
          <w:tcPr>
            <w:tcW w:type="dxa" w:w="1872"/>
            <w:shd w:fill="1A365D"/>
            <w:tcMar>
              <w:top w:w="140" w:type="dxa"/>
              <w:bottom w:w="140" w:type="dxa"/>
              <w:left w:w="100" w:type="dxa"/>
              <w:right w:w="100" w:type="dxa"/>
            </w:tcMar>
          </w:tcPr>
          <w:p>
            <w:pPr>
              <w:jc w:val="center"/>
            </w:pPr>
            <w:r>
              <w:rPr>
                <w:b/>
                <w:color w:val="FFFFFF"/>
                <w:sz w:val="19"/>
              </w:rPr>
              <w:t>Đi thăm rẫy thủ công bằng chân</w:t>
            </w:r>
          </w:p>
        </w:tc>
        <w:tc>
          <w:tcPr>
            <w:tcW w:type="dxa" w:w="1872"/>
            <w:shd w:fill="1A365D"/>
            <w:tcMar>
              <w:top w:w="140" w:type="dxa"/>
              <w:bottom w:w="140" w:type="dxa"/>
              <w:left w:w="100" w:type="dxa"/>
              <w:right w:w="100" w:type="dxa"/>
            </w:tcMar>
          </w:tcPr>
          <w:p>
            <w:pPr>
              <w:jc w:val="center"/>
            </w:pPr>
            <w:r>
              <w:rPr>
                <w:b/>
                <w:color w:val="FFFFFF"/>
                <w:sz w:val="19"/>
              </w:rPr>
              <w:t>Quét ảnh Drone trên cao</w:t>
            </w:r>
          </w:p>
        </w:tc>
        <w:tc>
          <w:tcPr>
            <w:tcW w:type="dxa" w:w="1872"/>
            <w:shd w:fill="1A365D"/>
            <w:tcMar>
              <w:top w:w="140" w:type="dxa"/>
              <w:bottom w:w="140" w:type="dxa"/>
              <w:left w:w="100" w:type="dxa"/>
              <w:right w:w="100" w:type="dxa"/>
            </w:tcMar>
          </w:tcPr>
          <w:p>
            <w:pPr>
              <w:jc w:val="center"/>
            </w:pPr>
            <w:r>
              <w:rPr>
                <w:b/>
                <w:color w:val="FFFFFF"/>
                <w:sz w:val="19"/>
              </w:rPr>
              <w:t>Cảm biến cố định tại rẫy</w:t>
            </w:r>
          </w:p>
        </w:tc>
        <w:tc>
          <w:tcPr>
            <w:tcW w:type="dxa" w:w="2016"/>
            <w:shd w:fill="1A365D"/>
            <w:tcMar>
              <w:top w:w="140" w:type="dxa"/>
              <w:bottom w:w="140" w:type="dxa"/>
              <w:left w:w="100" w:type="dxa"/>
              <w:right w:w="100" w:type="dxa"/>
            </w:tcMar>
          </w:tcPr>
          <w:p>
            <w:pPr>
              <w:jc w:val="center"/>
            </w:pPr>
            <w:r>
              <w:rPr>
                <w:b/>
                <w:color w:val="FFFFFF"/>
                <w:sz w:val="19"/>
              </w:rPr>
              <w:t>Giải pháp Xe trinh sát AI của Dự án</w:t>
            </w:r>
          </w:p>
        </w:tc>
      </w:tr>
      <w:tr>
        <w:tc>
          <w:tcPr>
            <w:tcW w:type="dxa" w:w="1728"/>
            <w:shd w:fill="FFFFFF"/>
            <w:tcMar>
              <w:top w:w="80" w:type="dxa"/>
              <w:bottom w:w="80" w:type="dxa"/>
              <w:left w:w="80" w:type="dxa"/>
              <w:right w:w="80" w:type="dxa"/>
            </w:tcMar>
          </w:tcPr>
          <w:p>
            <w:pPr>
              <w:spacing w:line="276" w:lineRule="auto" w:after="40" w:before="40"/>
            </w:pPr>
            <w:r>
              <w:rPr>
                <w:b/>
                <w:color w:val="1A365D"/>
                <w:sz w:val="19"/>
              </w:rPr>
              <w:t>Nguyên lý hoạt động</w:t>
            </w:r>
          </w:p>
        </w:tc>
        <w:tc>
          <w:tcPr>
            <w:tcW w:type="dxa" w:w="1872"/>
            <w:shd w:fill="FFFFFF"/>
            <w:tcMar>
              <w:top w:w="80" w:type="dxa"/>
              <w:bottom w:w="80" w:type="dxa"/>
              <w:left w:w="80" w:type="dxa"/>
              <w:right w:w="80" w:type="dxa"/>
            </w:tcMar>
          </w:tcPr>
          <w:p>
            <w:pPr>
              <w:spacing w:line="276" w:lineRule="auto" w:after="40" w:before="40"/>
            </w:pPr>
            <w:r>
              <w:rPr>
                <w:sz w:val="19"/>
              </w:rPr>
              <w:t>Nông dân lội bộ thăm từng luống rẫy bằng mắt thường.</w:t>
            </w:r>
          </w:p>
        </w:tc>
        <w:tc>
          <w:tcPr>
            <w:tcW w:type="dxa" w:w="1872"/>
            <w:shd w:fill="FFFFFF"/>
            <w:tcMar>
              <w:top w:w="80" w:type="dxa"/>
              <w:bottom w:w="80" w:type="dxa"/>
              <w:left w:w="80" w:type="dxa"/>
              <w:right w:w="80" w:type="dxa"/>
            </w:tcMar>
          </w:tcPr>
          <w:p>
            <w:pPr>
              <w:spacing w:line="276" w:lineRule="auto" w:after="40" w:before="40"/>
            </w:pPr>
            <w:r>
              <w:rPr>
                <w:sz w:val="19"/>
              </w:rPr>
              <w:t>Drone bay chụp ảnh tổng thể toàn rẫy từ trên cao.</w:t>
            </w:r>
          </w:p>
        </w:tc>
        <w:tc>
          <w:tcPr>
            <w:tcW w:type="dxa" w:w="1872"/>
            <w:shd w:fill="FFFFFF"/>
            <w:tcMar>
              <w:top w:w="80" w:type="dxa"/>
              <w:bottom w:w="80" w:type="dxa"/>
              <w:left w:w="80" w:type="dxa"/>
              <w:right w:w="80" w:type="dxa"/>
            </w:tcMar>
          </w:tcPr>
          <w:p>
            <w:pPr>
              <w:spacing w:line="276" w:lineRule="auto" w:after="40" w:before="40"/>
            </w:pPr>
            <w:r>
              <w:rPr>
                <w:sz w:val="19"/>
              </w:rPr>
              <w:t>Đặt cố định một vài cảm biến đo đạc tại rẫy.</w:t>
            </w:r>
          </w:p>
        </w:tc>
        <w:tc>
          <w:tcPr>
            <w:tcW w:type="dxa" w:w="2016"/>
            <w:shd w:fill="FFFFFF"/>
            <w:tcMar>
              <w:top w:w="80" w:type="dxa"/>
              <w:bottom w:w="80" w:type="dxa"/>
              <w:left w:w="80" w:type="dxa"/>
              <w:right w:w="80" w:type="dxa"/>
            </w:tcMar>
          </w:tcPr>
          <w:p>
            <w:pPr>
              <w:spacing w:line="276" w:lineRule="auto" w:after="40" w:before="40"/>
            </w:pPr>
            <w:r>
              <w:rPr>
                <w:sz w:val="19"/>
              </w:rPr>
              <w:t>Xe robot nhỏ trinh sát luồn lách luống rẫy ghim tọa độ RTK -&gt; Xuất bản đồ chỉ dẫn vị trí cần xử lý.</w:t>
            </w:r>
          </w:p>
        </w:tc>
      </w:tr>
      <w:tr>
        <w:tc>
          <w:tcPr>
            <w:tcW w:type="dxa" w:w="1728"/>
            <w:shd w:fill="F7FAFC"/>
            <w:tcMar>
              <w:top w:w="80" w:type="dxa"/>
              <w:bottom w:w="80" w:type="dxa"/>
              <w:left w:w="80" w:type="dxa"/>
              <w:right w:w="80" w:type="dxa"/>
            </w:tcMar>
          </w:tcPr>
          <w:p>
            <w:pPr>
              <w:spacing w:line="276" w:lineRule="auto" w:after="40" w:before="40"/>
            </w:pPr>
            <w:r>
              <w:rPr>
                <w:b/>
                <w:color w:val="1A365D"/>
                <w:sz w:val="19"/>
              </w:rPr>
              <w:t>Tốn sức lao động &amp; Thời gian</w:t>
            </w:r>
          </w:p>
        </w:tc>
        <w:tc>
          <w:tcPr>
            <w:tcW w:type="dxa" w:w="1872"/>
            <w:shd w:fill="F7FAFC"/>
            <w:tcMar>
              <w:top w:w="80" w:type="dxa"/>
              <w:bottom w:w="80" w:type="dxa"/>
              <w:left w:w="80" w:type="dxa"/>
              <w:right w:w="80" w:type="dxa"/>
            </w:tcMar>
          </w:tcPr>
          <w:p>
            <w:pPr>
              <w:spacing w:line="276" w:lineRule="auto" w:after="40" w:before="40"/>
            </w:pPr>
            <w:r>
              <w:rPr>
                <w:sz w:val="19"/>
              </w:rPr>
              <w:t>Rất tốn sức, mất hàng giờ lội bộ kiểm tra lô rẫy lớn.</w:t>
            </w:r>
          </w:p>
        </w:tc>
        <w:tc>
          <w:tcPr>
            <w:tcW w:type="dxa" w:w="1872"/>
            <w:shd w:fill="F7FAFC"/>
            <w:tcMar>
              <w:top w:w="80" w:type="dxa"/>
              <w:bottom w:w="80" w:type="dxa"/>
              <w:left w:w="80" w:type="dxa"/>
              <w:right w:w="80" w:type="dxa"/>
            </w:tcMar>
          </w:tcPr>
          <w:p>
            <w:pPr>
              <w:spacing w:line="276" w:lineRule="auto" w:after="40" w:before="40"/>
            </w:pPr>
            <w:r>
              <w:rPr>
                <w:sz w:val="19"/>
              </w:rPr>
              <w:t>Nhanh nhưng phải có chứng chỉ điều khiển bay.</w:t>
            </w:r>
          </w:p>
        </w:tc>
        <w:tc>
          <w:tcPr>
            <w:tcW w:type="dxa" w:w="1872"/>
            <w:shd w:fill="F7FAFC"/>
            <w:tcMar>
              <w:top w:w="80" w:type="dxa"/>
              <w:bottom w:w="80" w:type="dxa"/>
              <w:left w:w="80" w:type="dxa"/>
              <w:right w:w="80" w:type="dxa"/>
            </w:tcMar>
          </w:tcPr>
          <w:p>
            <w:pPr>
              <w:spacing w:line="276" w:lineRule="auto" w:after="40" w:before="40"/>
            </w:pPr>
            <w:r>
              <w:rPr>
                <w:sz w:val="19"/>
              </w:rPr>
              <w:t>Không tốn sức nhưng không di chuyển được.</w:t>
            </w:r>
          </w:p>
        </w:tc>
        <w:tc>
          <w:tcPr>
            <w:tcW w:type="dxa" w:w="2016"/>
            <w:shd w:fill="F7FAFC"/>
            <w:tcMar>
              <w:top w:w="80" w:type="dxa"/>
              <w:bottom w:w="80" w:type="dxa"/>
              <w:left w:w="80" w:type="dxa"/>
              <w:right w:w="80" w:type="dxa"/>
            </w:tcMar>
          </w:tcPr>
          <w:p>
            <w:pPr>
              <w:spacing w:line="276" w:lineRule="auto" w:after="40" w:before="40"/>
            </w:pPr>
            <w:r>
              <w:rPr>
                <w:sz w:val="19"/>
              </w:rPr>
              <w:t>Tối ưu nhất: Tự động di chuyển trinh sát, tiết kiệm 80% thời gian và sức lao động.</w:t>
            </w:r>
          </w:p>
        </w:tc>
      </w:tr>
      <w:tr>
        <w:tc>
          <w:tcPr>
            <w:tcW w:type="dxa" w:w="1728"/>
            <w:shd w:fill="FFFFFF"/>
            <w:tcMar>
              <w:top w:w="80" w:type="dxa"/>
              <w:bottom w:w="80" w:type="dxa"/>
              <w:left w:w="80" w:type="dxa"/>
              <w:right w:w="80" w:type="dxa"/>
            </w:tcMar>
          </w:tcPr>
          <w:p>
            <w:pPr>
              <w:spacing w:line="276" w:lineRule="auto" w:after="40" w:before="40"/>
            </w:pPr>
            <w:r>
              <w:rPr>
                <w:b/>
                <w:color w:val="1A365D"/>
                <w:sz w:val="19"/>
              </w:rPr>
              <w:t>Khả năng soi bẹ lá &amp; thân cây</w:t>
            </w:r>
          </w:p>
        </w:tc>
        <w:tc>
          <w:tcPr>
            <w:tcW w:type="dxa" w:w="1872"/>
            <w:shd w:fill="FFFFFF"/>
            <w:tcMar>
              <w:top w:w="80" w:type="dxa"/>
              <w:bottom w:w="80" w:type="dxa"/>
              <w:left w:w="80" w:type="dxa"/>
              <w:right w:w="80" w:type="dxa"/>
            </w:tcMar>
          </w:tcPr>
          <w:p>
            <w:pPr>
              <w:spacing w:line="276" w:lineRule="auto" w:after="40" w:before="40"/>
            </w:pPr>
            <w:r>
              <w:rPr>
                <w:sz w:val="19"/>
              </w:rPr>
              <w:t>Khó quan sát kỹ toàn bộ các luống rẫy rộng lớn.</w:t>
            </w:r>
          </w:p>
        </w:tc>
        <w:tc>
          <w:tcPr>
            <w:tcW w:type="dxa" w:w="1872"/>
            <w:shd w:fill="FFFFFF"/>
            <w:tcMar>
              <w:top w:w="80" w:type="dxa"/>
              <w:bottom w:w="80" w:type="dxa"/>
              <w:left w:w="80" w:type="dxa"/>
              <w:right w:w="80" w:type="dxa"/>
            </w:tcMar>
          </w:tcPr>
          <w:p>
            <w:pPr>
              <w:spacing w:line="276" w:lineRule="auto" w:after="40" w:before="40"/>
            </w:pPr>
            <w:r>
              <w:rPr>
                <w:sz w:val="19"/>
              </w:rPr>
              <w:t>Không thể soi (chỉ nhìn thấy tán lá ngọn từ trên cao).</w:t>
            </w:r>
          </w:p>
        </w:tc>
        <w:tc>
          <w:tcPr>
            <w:tcW w:type="dxa" w:w="1872"/>
            <w:shd w:fill="FFFFFF"/>
            <w:tcMar>
              <w:top w:w="80" w:type="dxa"/>
              <w:bottom w:w="80" w:type="dxa"/>
              <w:left w:w="80" w:type="dxa"/>
              <w:right w:w="80" w:type="dxa"/>
            </w:tcMar>
          </w:tcPr>
          <w:p>
            <w:pPr>
              <w:spacing w:line="276" w:lineRule="auto" w:after="40" w:before="40"/>
            </w:pPr>
            <w:r>
              <w:rPr>
                <w:sz w:val="19"/>
              </w:rPr>
              <w:t>Không soi được bẹ lá hay thân cây.</w:t>
            </w:r>
          </w:p>
        </w:tc>
        <w:tc>
          <w:tcPr>
            <w:tcW w:type="dxa" w:w="2016"/>
            <w:shd w:fill="FFFFFF"/>
            <w:tcMar>
              <w:top w:w="80" w:type="dxa"/>
              <w:bottom w:w="80" w:type="dxa"/>
              <w:left w:w="80" w:type="dxa"/>
              <w:right w:w="80" w:type="dxa"/>
            </w:tcMar>
          </w:tcPr>
          <w:p>
            <w:pPr>
              <w:spacing w:line="276" w:lineRule="auto" w:after="40" w:before="40"/>
            </w:pPr>
            <w:r>
              <w:rPr>
                <w:sz w:val="19"/>
              </w:rPr>
              <w:t>Tốt nhất: Cụm 2 Camera AR0234 tầm thấp soi trực diện hai bên bẹ lá, thân cây và mặt đất.</w:t>
            </w:r>
          </w:p>
        </w:tc>
      </w:tr>
      <w:tr>
        <w:tc>
          <w:tcPr>
            <w:tcW w:type="dxa" w:w="1728"/>
            <w:shd w:fill="F7FAFC"/>
            <w:tcMar>
              <w:top w:w="80" w:type="dxa"/>
              <w:bottom w:w="80" w:type="dxa"/>
              <w:left w:w="80" w:type="dxa"/>
              <w:right w:w="80" w:type="dxa"/>
            </w:tcMar>
          </w:tcPr>
          <w:p>
            <w:pPr>
              <w:spacing w:line="276" w:lineRule="auto" w:after="40" w:before="40"/>
            </w:pPr>
            <w:r>
              <w:rPr>
                <w:b/>
                <w:color w:val="1A365D"/>
                <w:sz w:val="19"/>
              </w:rPr>
              <w:t>Phát hiện cỏ nhiều &amp; cây xấu</w:t>
            </w:r>
          </w:p>
        </w:tc>
        <w:tc>
          <w:tcPr>
            <w:tcW w:type="dxa" w:w="1872"/>
            <w:shd w:fill="F7FAFC"/>
            <w:tcMar>
              <w:top w:w="80" w:type="dxa"/>
              <w:bottom w:w="80" w:type="dxa"/>
              <w:left w:w="80" w:type="dxa"/>
              <w:right w:w="80" w:type="dxa"/>
            </w:tcMar>
          </w:tcPr>
          <w:p>
            <w:pPr>
              <w:spacing w:line="276" w:lineRule="auto" w:after="40" w:before="40"/>
            </w:pPr>
            <w:r>
              <w:rPr>
                <w:sz w:val="19"/>
              </w:rPr>
              <w:t>Dễ bỏ sót các điểm nóng nấp sâu giữa lô rẫy.</w:t>
            </w:r>
          </w:p>
        </w:tc>
        <w:tc>
          <w:tcPr>
            <w:tcW w:type="dxa" w:w="1872"/>
            <w:shd w:fill="F7FAFC"/>
            <w:tcMar>
              <w:top w:w="80" w:type="dxa"/>
              <w:bottom w:w="80" w:type="dxa"/>
              <w:left w:w="80" w:type="dxa"/>
              <w:right w:w="80" w:type="dxa"/>
            </w:tcMar>
          </w:tcPr>
          <w:p>
            <w:pPr>
              <w:spacing w:line="276" w:lineRule="auto" w:after="40" w:before="40"/>
            </w:pPr>
            <w:r>
              <w:rPr>
                <w:sz w:val="19"/>
              </w:rPr>
              <w:t>Chỉ thấy các mảng màu chung chung trên cao.</w:t>
            </w:r>
          </w:p>
        </w:tc>
        <w:tc>
          <w:tcPr>
            <w:tcW w:type="dxa" w:w="1872"/>
            <w:shd w:fill="F7FAFC"/>
            <w:tcMar>
              <w:top w:w="80" w:type="dxa"/>
              <w:bottom w:w="80" w:type="dxa"/>
              <w:left w:w="80" w:type="dxa"/>
              <w:right w:w="80" w:type="dxa"/>
            </w:tcMar>
          </w:tcPr>
          <w:p>
            <w:pPr>
              <w:spacing w:line="276" w:lineRule="auto" w:after="40" w:before="40"/>
            </w:pPr>
            <w:r>
              <w:rPr>
                <w:sz w:val="19"/>
              </w:rPr>
              <w:t>Chỉ đo được điểm đặt cảm biến, không quét rộng.</w:t>
            </w:r>
          </w:p>
        </w:tc>
        <w:tc>
          <w:tcPr>
            <w:tcW w:type="dxa" w:w="2016"/>
            <w:shd w:fill="F7FAFC"/>
            <w:tcMar>
              <w:top w:w="80" w:type="dxa"/>
              <w:bottom w:w="80" w:type="dxa"/>
              <w:left w:w="80" w:type="dxa"/>
              <w:right w:w="80" w:type="dxa"/>
            </w:tcMar>
          </w:tcPr>
          <w:p>
            <w:pPr>
              <w:spacing w:line="276" w:lineRule="auto" w:after="40" w:before="40"/>
            </w:pPr>
            <w:r>
              <w:rPr>
                <w:sz w:val="19"/>
              </w:rPr>
              <w:t>Chính xác (&gt;90%): AI học sâu phát hiện rõ điểm cỏ nhiều và vùng cây trạng thái xấu.</w:t>
            </w:r>
          </w:p>
        </w:tc>
      </w:tr>
      <w:tr>
        <w:tc>
          <w:tcPr>
            <w:tcW w:type="dxa" w:w="1728"/>
            <w:shd w:fill="FFFFFF"/>
            <w:tcMar>
              <w:top w:w="80" w:type="dxa"/>
              <w:bottom w:w="80" w:type="dxa"/>
              <w:left w:w="80" w:type="dxa"/>
              <w:right w:w="80" w:type="dxa"/>
            </w:tcMar>
          </w:tcPr>
          <w:p>
            <w:pPr>
              <w:spacing w:line="276" w:lineRule="auto" w:after="40" w:before="40"/>
            </w:pPr>
            <w:r>
              <w:rPr>
                <w:b/>
                <w:color w:val="1A365D"/>
                <w:sz w:val="19"/>
              </w:rPr>
              <w:t>Độ chính xác tọa độ ghim điểm</w:t>
            </w:r>
          </w:p>
        </w:tc>
        <w:tc>
          <w:tcPr>
            <w:tcW w:type="dxa" w:w="1872"/>
            <w:shd w:fill="FFFFFF"/>
            <w:tcMar>
              <w:top w:w="80" w:type="dxa"/>
              <w:bottom w:w="80" w:type="dxa"/>
              <w:left w:w="80" w:type="dxa"/>
              <w:right w:w="80" w:type="dxa"/>
            </w:tcMar>
          </w:tcPr>
          <w:p>
            <w:pPr>
              <w:spacing w:line="276" w:lineRule="auto" w:after="40" w:before="40"/>
            </w:pPr>
            <w:r>
              <w:rPr>
                <w:sz w:val="19"/>
              </w:rPr>
              <w:t>Không có tọa độ, ước lượng mơ hồ bằng mắt.</w:t>
            </w:r>
          </w:p>
        </w:tc>
        <w:tc>
          <w:tcPr>
            <w:tcW w:type="dxa" w:w="1872"/>
            <w:shd w:fill="FFFFFF"/>
            <w:tcMar>
              <w:top w:w="80" w:type="dxa"/>
              <w:bottom w:w="80" w:type="dxa"/>
              <w:left w:w="80" w:type="dxa"/>
              <w:right w:w="80" w:type="dxa"/>
            </w:tcMar>
          </w:tcPr>
          <w:p>
            <w:pPr>
              <w:spacing w:line="276" w:lineRule="auto" w:after="40" w:before="40"/>
            </w:pPr>
            <w:r>
              <w:rPr>
                <w:sz w:val="19"/>
              </w:rPr>
              <w:t>Sai số GPS từ 1 - 3 mét.</w:t>
            </w:r>
          </w:p>
        </w:tc>
        <w:tc>
          <w:tcPr>
            <w:tcW w:type="dxa" w:w="1872"/>
            <w:shd w:fill="FFFFFF"/>
            <w:tcMar>
              <w:top w:w="80" w:type="dxa"/>
              <w:bottom w:w="80" w:type="dxa"/>
              <w:left w:w="80" w:type="dxa"/>
              <w:right w:w="80" w:type="dxa"/>
            </w:tcMar>
          </w:tcPr>
          <w:p>
            <w:pPr>
              <w:spacing w:line="276" w:lineRule="auto" w:after="40" w:before="40"/>
            </w:pPr>
            <w:r>
              <w:rPr>
                <w:sz w:val="19"/>
              </w:rPr>
              <w:t>Vị trí cố định không linh hoạt.</w:t>
            </w:r>
          </w:p>
        </w:tc>
        <w:tc>
          <w:tcPr>
            <w:tcW w:type="dxa" w:w="2016"/>
            <w:shd w:fill="FFFFFF"/>
            <w:tcMar>
              <w:top w:w="80" w:type="dxa"/>
              <w:bottom w:w="80" w:type="dxa"/>
              <w:left w:w="80" w:type="dxa"/>
              <w:right w:w="80" w:type="dxa"/>
            </w:tcMar>
          </w:tcPr>
          <w:p>
            <w:pPr>
              <w:spacing w:line="276" w:lineRule="auto" w:after="40" w:before="40"/>
            </w:pPr>
            <w:r>
              <w:rPr>
                <w:sz w:val="19"/>
              </w:rPr>
              <w:t>Chính xác centimet (±2-3cm): Holybro H-RTK NEO-F9P ghim đúng vị trí sự cố trên bản đồ.</w:t>
            </w:r>
          </w:p>
        </w:tc>
      </w:tr>
      <w:tr>
        <w:tc>
          <w:tcPr>
            <w:tcW w:type="dxa" w:w="1728"/>
            <w:shd w:fill="F7FAFC"/>
            <w:tcMar>
              <w:top w:w="80" w:type="dxa"/>
              <w:bottom w:w="80" w:type="dxa"/>
              <w:left w:w="80" w:type="dxa"/>
              <w:right w:w="80" w:type="dxa"/>
            </w:tcMar>
          </w:tcPr>
          <w:p>
            <w:pPr>
              <w:spacing w:line="276" w:lineRule="auto" w:after="40" w:before="40"/>
            </w:pPr>
            <w:r>
              <w:rPr>
                <w:b/>
                <w:color w:val="1A365D"/>
                <w:sz w:val="19"/>
              </w:rPr>
              <w:t>Hiệu quả xử lý của nông dân</w:t>
            </w:r>
          </w:p>
        </w:tc>
        <w:tc>
          <w:tcPr>
            <w:tcW w:type="dxa" w:w="1872"/>
            <w:shd w:fill="F7FAFC"/>
            <w:tcMar>
              <w:top w:w="80" w:type="dxa"/>
              <w:bottom w:w="80" w:type="dxa"/>
              <w:left w:w="80" w:type="dxa"/>
              <w:right w:w="80" w:type="dxa"/>
            </w:tcMar>
          </w:tcPr>
          <w:p>
            <w:pPr>
              <w:spacing w:line="276" w:lineRule="auto" w:after="40" w:before="40"/>
            </w:pPr>
            <w:r>
              <w:rPr>
                <w:sz w:val="19"/>
              </w:rPr>
              <w:t>Mất công tìm lại vị trí hoặc xử lý tràn lan lãng phí.</w:t>
            </w:r>
          </w:p>
        </w:tc>
        <w:tc>
          <w:tcPr>
            <w:tcW w:type="dxa" w:w="1872"/>
            <w:shd w:fill="F7FAFC"/>
            <w:tcMar>
              <w:top w:w="80" w:type="dxa"/>
              <w:bottom w:w="80" w:type="dxa"/>
              <w:left w:w="80" w:type="dxa"/>
              <w:right w:w="80" w:type="dxa"/>
            </w:tcMar>
          </w:tcPr>
          <w:p>
            <w:pPr>
              <w:spacing w:line="276" w:lineRule="auto" w:after="40" w:before="40"/>
            </w:pPr>
            <w:r>
              <w:rPr>
                <w:sz w:val="19"/>
              </w:rPr>
              <w:t>Phải giải mã ảnh phức tạp mới biết vị trí.</w:t>
            </w:r>
          </w:p>
        </w:tc>
        <w:tc>
          <w:tcPr>
            <w:tcW w:type="dxa" w:w="1872"/>
            <w:shd w:fill="F7FAFC"/>
            <w:tcMar>
              <w:top w:w="80" w:type="dxa"/>
              <w:bottom w:w="80" w:type="dxa"/>
              <w:left w:w="80" w:type="dxa"/>
              <w:right w:w="80" w:type="dxa"/>
            </w:tcMar>
          </w:tcPr>
          <w:p>
            <w:pPr>
              <w:spacing w:line="276" w:lineRule="auto" w:after="40" w:before="40"/>
            </w:pPr>
            <w:r>
              <w:rPr>
                <w:sz w:val="19"/>
              </w:rPr>
              <w:t>Không chỉ ra vị trí cây bị sâu bệnh.</w:t>
            </w:r>
          </w:p>
        </w:tc>
        <w:tc>
          <w:tcPr>
            <w:tcW w:type="dxa" w:w="2016"/>
            <w:shd w:fill="F7FAFC"/>
            <w:tcMar>
              <w:top w:w="80" w:type="dxa"/>
              <w:bottom w:w="80" w:type="dxa"/>
              <w:left w:w="80" w:type="dxa"/>
              <w:right w:w="80" w:type="dxa"/>
            </w:tcMar>
          </w:tcPr>
          <w:p>
            <w:pPr>
              <w:spacing w:line="276" w:lineRule="auto" w:after="40" w:before="40"/>
            </w:pPr>
            <w:r>
              <w:rPr>
                <w:sz w:val="19"/>
              </w:rPr>
              <w:t>Tối ưu nhất: Nông dân mở bản đồ là nhắm thẳng tới đúng vị trí được đánh dấu để xử lý ngay.</w:t>
            </w:r>
          </w:p>
        </w:tc>
      </w:tr>
    </w:tbl>
    <w:p>
      <w:pPr>
        <w:spacing w:after="120"/>
      </w:pPr>
    </w:p>
    <w:p>
      <w:pPr>
        <w:keepNext/>
        <w:spacing w:before="240" w:after="80"/>
      </w:pPr>
      <w:r>
        <w:rPr>
          <w:b/>
          <w:color w:val="2B6CB0"/>
          <w:sz w:val="25"/>
        </w:rPr>
        <w:t>3. Chức năng, tính năng của dự án</w:t>
      </w:r>
    </w:p>
    <w:p>
      <w:pPr>
        <w:spacing w:after="120" w:line="276" w:lineRule="auto"/>
      </w:pPr>
      <w:r>
        <w:t>Hệ thống xe trinh sát lập bản đồ cỏ dại và tình trạng cây được thiết kế tích hợp toàn bộ các tính năng công nghệ hiện đại nhất nhằm giải quyết triệt để bài toán trinh sát số hóa trên các lô rẫy lớn, đảm bảo tính năng vận hành mạnh mẽ, chính xác và đồng bộ:</w:t>
      </w:r>
    </w:p>
    <w:p>
      <w:pPr>
        <w:spacing w:before="0" w:after="80" w:line="276" w:lineRule="auto"/>
        <w:ind w:left="360"/>
      </w:pPr>
      <w:r>
        <w:rPr>
          <w:b/>
        </w:rPr>
        <w:t xml:space="preserve">- </w:t>
      </w:r>
      <w:r>
        <w:rPr>
          <w:b/>
        </w:rPr>
        <w:t xml:space="preserve">Trinh sát di chuyển nhỏ gọn trên lô rẫy lớn: </w:t>
      </w:r>
      <w:r>
        <w:t>Xe trinh sát sở hữu thiết kế cơ khí gầm xe siêu nhỏ gọn với độ rộng khung gầm tối ưu, trọng lượng nhẹ dưới 15kg kết hợp hệ thống bánh xe địa hình chuyên dụng thích ứng với mặt đất nương rẫy gồ ghề, giúp xe luồn lách linh hoạt giữa các luống cây cạn có khoảng cách hẹp từ 50 đến 80 cm (như Ngô, Đu đủ, Sắn...) mà tuyệt đối không làm đè gãy thân cây non hay gây nén dẽ mặt đất nông nghiệp, xe tích hợp khối pin sạc LiFePO4 dung lượng cao tích hợp mạch BMS bảo vệ thông minh, tiêu thụ điện năng ở mức tối thiểu cho phép xe tự hành hoạt động trinh sát liên tục từ 6 đến 8 giờ ngoài các lô rẫy rộng lớn</w:t>
      </w:r>
    </w:p>
    <w:p>
      <w:pPr>
        <w:spacing w:before="0" w:after="80" w:line="276" w:lineRule="auto"/>
        <w:ind w:left="360"/>
      </w:pPr>
      <w:r>
        <w:rPr>
          <w:b/>
        </w:rPr>
        <w:t xml:space="preserve">- </w:t>
      </w:r>
      <w:r>
        <w:rPr>
          <w:b/>
        </w:rPr>
        <w:t xml:space="preserve">Cụm 2 Camera AR0234 Global Shutter đối xứng hai bên: </w:t>
      </w:r>
      <w:r>
        <w:t>Xe được trang bị cụm 02 Camera công nghiệp hoàn toàn giống nhau AR0234 Global Shutter Camera Module (1080P 120fps Industrial Inspection USB Camera Module) được bố trí đối xứng hai bên hông xe, với công nghệ màn trập toàn cục Global Shutter truyền hình ảnh ở tốc độ cực cao 120 khung hình/giây giúp triệt tiêu 100% hiện tượng mờ nhòe hình ảnh (motion blur) khi xe di chuyển trên địa hình nương rẫy gồ ghề ở tốc độ 1.5 đến 2.0 m/s, dữ liệu hình ảnh được máy tính biên NVIDIA Jetson Orin NX (100 TOPS) phân tích bằng thuật toán AI học sâu thời gian thực để phân loại điểm tập trung nhiều cỏ dại và chẩn đoán các vết sâu bệnh nấp ở bẹ lá hay thân cây với độ chính xác &gt;90%</w:t>
      </w:r>
    </w:p>
    <w:p>
      <w:pPr>
        <w:spacing w:before="0" w:after="80" w:line="276" w:lineRule="auto"/>
        <w:ind w:left="360"/>
      </w:pPr>
      <w:r>
        <w:rPr>
          <w:b/>
        </w:rPr>
        <w:t xml:space="preserve">- </w:t>
      </w:r>
      <w:r>
        <w:rPr>
          <w:b/>
        </w:rPr>
        <w:t xml:space="preserve">Định vị centimet RTK Holybro H-RTK NEO-F9P: </w:t>
      </w:r>
      <w:r>
        <w:t>Xe tích hợp 01 module định vị vệ tinh chính xác cao chuyên dụng Holybro H-RTK NEO-F9P w/ Vertical Array Patch Antenna thu sóng đa băng tần (L1/L2/L5 GNSS), kết hợp với cảm biến gia tốc IMU 9 trục SparkFun ICM-42688-P và encoder bánh xe từ tính 14-bit qua thuật toán bộ lọc Kalman mở rộng (EKF State Estimator), cho phép xe khóa tọa độ vị trí từng khóm cỏ dại và vùng cây bị bệnh ở độ chính xác centimet (±2 đến 3cm), đảm bảo tọa độ ghi nhận trên bản đồ tuyệt đối không bị sai lệch khi xe quay đầu rẽ luống hay vượt qua chướng ngại vật ngoài rẫy</w:t>
      </w:r>
    </w:p>
    <w:p>
      <w:pPr>
        <w:spacing w:before="0" w:after="80" w:line="276" w:lineRule="auto"/>
        <w:ind w:left="360"/>
      </w:pPr>
      <w:r>
        <w:rPr>
          <w:b/>
        </w:rPr>
        <w:t xml:space="preserve">- </w:t>
      </w:r>
      <w:r>
        <w:rPr>
          <w:b/>
        </w:rPr>
        <w:t xml:space="preserve">Tự động lập Bản đồ chỉ dẫn điểm nóng lô rẫy (Field Hotspot Mapping): </w:t>
      </w:r>
      <w:r>
        <w:t>Trong quá trình di chuyển khảo sát ngoài rẫy, hệ thống tự động xử lý và đóng gói dữ liệu tọa độ vị trí thành các file định dạng bản đồ số không gian chuẩn quốc tế (GeoJSON, Shapefile), tự động thuật toán dựng Bản đồ nhiệt mật độ cỏ dại (Weed Density Heatmap) và Bản đồ vùng cây trạng thái xấu (Crop Stress Map), bản đồ được hiển thị trực quan và tức thời trên ứng dụng di động (App) hoặc máy tính của người quản lý rẫy, giúp nông dân chỉ cần mở bản đồ ra xem là nhắm thẳng tới đúng vị trí được đánh dấu để xử lý (nhổ cỏ, bón phân bổ sung, chữa bệnh) mà không mất công tìm kiếm</w:t>
      </w:r>
    </w:p>
    <w:p>
      <w:pPr>
        <w:spacing w:before="0" w:after="80" w:line="276" w:lineRule="auto"/>
        <w:ind w:left="360"/>
      </w:pPr>
      <w:r>
        <w:rPr>
          <w:b/>
        </w:rPr>
        <w:t xml:space="preserve">- </w:t>
      </w:r>
      <w:r>
        <w:rPr>
          <w:b/>
        </w:rPr>
        <w:t xml:space="preserve">Tương thích &amp; Đồng bộ IoT Cloud Dashboard từ xa: </w:t>
      </w:r>
      <w:r>
        <w:t>Tự động đóng gói và truyền không dây các file dữ liệu bản đồ chỉ dẫn qua kết nối Modem 4G LTE Quectel EC25-AF hoặc WiFi bãi đỗ EAP110 Outdoor IP65 lên máy chủ đám mây (VPS PostGIS Server) theo giao thức MQTT truyền tin siêu nhẹ, cho phép các chủ trang trại và giám đốc hợp tác xã dễ dàng theo dõi chỉ số sức khỏe lô rẫy, quản lý biến động mật độ cỏ dại và xem lịch sử phát triển của rẫy qua nhiều mùa vụ từ xa thông qua giao diện Web GIS Dashboard minh bạch</w:t>
      </w:r>
    </w:p>
    <w:p>
      <w:pPr>
        <w:keepNext/>
        <w:spacing w:before="240" w:after="80"/>
      </w:pPr>
      <w:r>
        <w:rPr>
          <w:b/>
          <w:color w:val="2B6CB0"/>
          <w:sz w:val="25"/>
        </w:rPr>
        <w:t>4. Các công cụ và kỹ thuật phát triển ứng dụng</w:t>
      </w:r>
    </w:p>
    <w:tbl>
      <w:tblPr>
        <w:tblW w:type="auto" w:w="0"/>
        <w:tblLayout w:type="fixed"/>
        <w:tblLook w:firstColumn="1" w:firstRow="1" w:lastColumn="0" w:lastRow="0" w:noHBand="0" w:noVBand="1" w:val="04A0"/>
        <w:tblBorders>
          <w:top w:val="single" w:sz="6" w:space="0" w:color="1A365D"/>
          <w:bottom w:val="single" w:sz="6" w:space="0" w:color="1A365D"/>
          <w:insideH w:val="single" w:sz="4" w:space="0" w:color="CBD5E1"/>
          <w:insideV w:val="none"/>
          <w:left w:val="none"/>
          <w:right w:val="none"/>
        </w:tblBorders>
      </w:tblPr>
      <w:tblGrid>
        <w:gridCol w:w="4680"/>
        <w:gridCol w:w="4680"/>
      </w:tblGrid>
      <w:tr>
        <w:tc>
          <w:tcPr>
            <w:tcW w:type="dxa" w:w="3168"/>
            <w:shd w:fill="1A365D"/>
            <w:tcMar>
              <w:top w:w="140" w:type="dxa"/>
              <w:bottom w:w="140" w:type="dxa"/>
              <w:left w:w="150" w:type="dxa"/>
              <w:right w:w="150" w:type="dxa"/>
            </w:tcMar>
          </w:tcPr>
          <w:p>
            <w:pPr>
              <w:jc w:val="center"/>
            </w:pPr>
            <w:r>
              <w:rPr>
                <w:b/>
                <w:color w:val="FFFFFF"/>
                <w:sz w:val="22"/>
              </w:rPr>
              <w:t>Khối Chức Năng</w:t>
            </w:r>
          </w:p>
        </w:tc>
        <w:tc>
          <w:tcPr>
            <w:tcW w:type="dxa" w:w="6192"/>
            <w:shd w:fill="1A365D"/>
            <w:tcMar>
              <w:top w:w="140" w:type="dxa"/>
              <w:bottom w:w="140" w:type="dxa"/>
              <w:left w:w="150" w:type="dxa"/>
              <w:right w:w="150" w:type="dxa"/>
            </w:tcMar>
          </w:tcPr>
          <w:p>
            <w:pPr>
              <w:jc w:val="center"/>
            </w:pPr>
            <w:r>
              <w:rPr>
                <w:b/>
                <w:color w:val="FFFFFF"/>
                <w:sz w:val="22"/>
              </w:rPr>
              <w:t>Công Nghệ / Phần Cứng / Thư Viện Sử Dụng</w:t>
            </w:r>
          </w:p>
        </w:tc>
      </w:tr>
      <w:tr>
        <w:tc>
          <w:tcPr>
            <w:tcW w:type="dxa" w:w="3168"/>
            <w:shd w:fill="FFFFFF"/>
            <w:tcMar>
              <w:top w:w="100" w:type="dxa"/>
              <w:bottom w:w="100" w:type="dxa"/>
              <w:left w:w="150" w:type="dxa"/>
              <w:right w:w="150" w:type="dxa"/>
            </w:tcMar>
          </w:tcPr>
          <w:p>
            <w:pPr>
              <w:spacing w:line="276" w:lineRule="auto" w:after="40" w:before="40"/>
            </w:pPr>
            <w:r>
              <w:rPr>
                <w:b/>
                <w:color w:val="1A365D"/>
                <w:sz w:val="22"/>
              </w:rPr>
              <w:t>Khối Xe Robot &amp; Cơ khí</w:t>
            </w:r>
          </w:p>
        </w:tc>
        <w:tc>
          <w:tcPr>
            <w:tcW w:type="dxa" w:w="6192"/>
            <w:shd w:fill="FFFFFF"/>
            <w:tcMar>
              <w:top w:w="100" w:type="dxa"/>
              <w:bottom w:w="100" w:type="dxa"/>
              <w:left w:w="150" w:type="dxa"/>
              <w:right w:w="150" w:type="dxa"/>
            </w:tcMar>
          </w:tcPr>
          <w:p>
            <w:pPr>
              <w:spacing w:line="276" w:lineRule="auto" w:after="40" w:before="40"/>
            </w:pPr>
            <w:r>
              <w:rPr>
                <w:sz w:val="22"/>
              </w:rPr>
              <w:t>Khung xe robot UGV mini (bánh địa hình/bánh xích), Động cơ DC Servo có encoder phản hồi, Pin sạc LiFePO4 24V 50Ah dòng cao tích hợp BMS bảo vệ</w:t>
            </w:r>
          </w:p>
        </w:tc>
      </w:tr>
      <w:tr>
        <w:tc>
          <w:tcPr>
            <w:tcW w:type="dxa" w:w="3168"/>
            <w:shd w:fill="F7FAFC"/>
            <w:tcMar>
              <w:top w:w="100" w:type="dxa"/>
              <w:bottom w:w="100" w:type="dxa"/>
              <w:left w:w="150" w:type="dxa"/>
              <w:right w:w="150" w:type="dxa"/>
            </w:tcMar>
          </w:tcPr>
          <w:p>
            <w:pPr>
              <w:spacing w:line="276" w:lineRule="auto" w:after="40" w:before="40"/>
            </w:pPr>
            <w:r>
              <w:rPr>
                <w:b/>
                <w:color w:val="1A365D"/>
                <w:sz w:val="22"/>
              </w:rPr>
              <w:t>Khối AI Biên (Xe Trinh Sát)</w:t>
            </w:r>
          </w:p>
        </w:tc>
        <w:tc>
          <w:tcPr>
            <w:tcW w:type="dxa" w:w="6192"/>
            <w:shd w:fill="F7FAFC"/>
            <w:tcMar>
              <w:top w:w="100" w:type="dxa"/>
              <w:bottom w:w="100" w:type="dxa"/>
              <w:left w:w="150" w:type="dxa"/>
              <w:right w:w="150" w:type="dxa"/>
            </w:tcMar>
          </w:tcPr>
          <w:p>
            <w:pPr>
              <w:spacing w:line="276" w:lineRule="auto" w:after="40" w:before="40"/>
            </w:pPr>
            <w:r>
              <w:rPr>
                <w:sz w:val="22"/>
              </w:rPr>
              <w:t>Bo mạch máy tính nhúng NVIDIA Jetson Orin NX 16GB (100 TOPS AI), Ổ cứng SSD M.2 NVMe 500GB, Hệ điều hành nhúng Linux JetPack, Thư viện TensorRT tối ưu hóa mô hình AI học sâu phân đoạn nhận diện cỏ dại &amp; tình trạng cây xấu</w:t>
            </w:r>
          </w:p>
        </w:tc>
      </w:tr>
      <w:tr>
        <w:tc>
          <w:tcPr>
            <w:tcW w:type="dxa" w:w="3168"/>
            <w:shd w:fill="FFFFFF"/>
            <w:tcMar>
              <w:top w:w="100" w:type="dxa"/>
              <w:bottom w:w="100" w:type="dxa"/>
              <w:left w:w="150" w:type="dxa"/>
              <w:right w:w="150" w:type="dxa"/>
            </w:tcMar>
          </w:tcPr>
          <w:p>
            <w:pPr>
              <w:spacing w:line="276" w:lineRule="auto" w:after="40" w:before="40"/>
            </w:pPr>
            <w:r>
              <w:rPr>
                <w:b/>
                <w:color w:val="1A365D"/>
                <w:sz w:val="22"/>
              </w:rPr>
              <w:t>Khối Thị giác Quang học</w:t>
            </w:r>
          </w:p>
        </w:tc>
        <w:tc>
          <w:tcPr>
            <w:tcW w:type="dxa" w:w="6192"/>
            <w:shd w:fill="FFFFFF"/>
            <w:tcMar>
              <w:top w:w="100" w:type="dxa"/>
              <w:bottom w:w="100" w:type="dxa"/>
              <w:left w:w="150" w:type="dxa"/>
              <w:right w:w="150" w:type="dxa"/>
            </w:tcMar>
          </w:tcPr>
          <w:p>
            <w:pPr>
              <w:spacing w:line="276" w:lineRule="auto" w:after="40" w:before="40"/>
            </w:pPr>
            <w:r>
              <w:rPr>
                <w:sz w:val="22"/>
              </w:rPr>
              <w:t>Cụm 2 Camera công nghiệp kép: 02 Camera AR0234 Global Shutter Camera Module (1080P 120fps Industrial Inspection USB Camera Module) bố trí hai bên hông xe</w:t>
            </w:r>
          </w:p>
        </w:tc>
      </w:tr>
      <w:tr>
        <w:tc>
          <w:tcPr>
            <w:tcW w:type="dxa" w:w="3168"/>
            <w:shd w:fill="F7FAFC"/>
            <w:tcMar>
              <w:top w:w="100" w:type="dxa"/>
              <w:bottom w:w="100" w:type="dxa"/>
              <w:left w:w="150" w:type="dxa"/>
              <w:right w:w="150" w:type="dxa"/>
            </w:tcMar>
          </w:tcPr>
          <w:p>
            <w:pPr>
              <w:spacing w:line="276" w:lineRule="auto" w:after="40" w:before="40"/>
            </w:pPr>
            <w:r>
              <w:rPr>
                <w:b/>
                <w:color w:val="1A365D"/>
                <w:sz w:val="22"/>
              </w:rPr>
              <w:t>Khối Định vị &amp; Động học</w:t>
            </w:r>
          </w:p>
        </w:tc>
        <w:tc>
          <w:tcPr>
            <w:tcW w:type="dxa" w:w="6192"/>
            <w:shd w:fill="F7FAFC"/>
            <w:tcMar>
              <w:top w:w="100" w:type="dxa"/>
              <w:bottom w:w="100" w:type="dxa"/>
              <w:left w:w="150" w:type="dxa"/>
              <w:right w:w="150" w:type="dxa"/>
            </w:tcMar>
          </w:tcPr>
          <w:p>
            <w:pPr>
              <w:spacing w:line="276" w:lineRule="auto" w:after="40" w:before="40"/>
            </w:pPr>
            <w:r>
              <w:rPr>
                <w:sz w:val="22"/>
              </w:rPr>
              <w:t>01 Module định vị RTK chuyên dụng: Holybro H-RTK NEO-F9P w/ Vertical Array Patch Antenna, Radio RFD900x 915MHz truyền vi sai, Cảm biến IMU 9 trục SparkFun ICM-42688-P, Wheel Encoder từ tính AS5048A 14-bit</w:t>
            </w:r>
          </w:p>
        </w:tc>
      </w:tr>
      <w:tr>
        <w:tc>
          <w:tcPr>
            <w:tcW w:type="dxa" w:w="3168"/>
            <w:shd w:fill="FFFFFF"/>
            <w:tcMar>
              <w:top w:w="100" w:type="dxa"/>
              <w:bottom w:w="100" w:type="dxa"/>
              <w:left w:w="150" w:type="dxa"/>
              <w:right w:w="150" w:type="dxa"/>
            </w:tcMar>
          </w:tcPr>
          <w:p>
            <w:pPr>
              <w:spacing w:line="276" w:lineRule="auto" w:after="40" w:before="40"/>
            </w:pPr>
            <w:r>
              <w:rPr>
                <w:b/>
                <w:color w:val="1A365D"/>
                <w:sz w:val="22"/>
              </w:rPr>
              <w:t>Truyền thông &amp; Đẩy bản đồ</w:t>
            </w:r>
          </w:p>
        </w:tc>
        <w:tc>
          <w:tcPr>
            <w:tcW w:type="dxa" w:w="6192"/>
            <w:shd w:fill="FFFFFF"/>
            <w:tcMar>
              <w:top w:w="100" w:type="dxa"/>
              <w:bottom w:w="100" w:type="dxa"/>
              <w:left w:w="150" w:type="dxa"/>
              <w:right w:w="150" w:type="dxa"/>
            </w:tcMar>
          </w:tcPr>
          <w:p>
            <w:pPr>
              <w:spacing w:line="276" w:lineRule="auto" w:after="40" w:before="40"/>
            </w:pPr>
            <w:r>
              <w:rPr>
                <w:sz w:val="22"/>
              </w:rPr>
              <w:t>Modem 4G LTE Quectel EC25-AF, WiFi AP TP-Link EAP110 Outdoor IP65, Giao thức truyền dữ liệu MQTT (EMQX Broker), HTTP/REST API, Định dạng bản đồ chỉ dẫn GeoJSON/Shapefile</w:t>
            </w:r>
          </w:p>
        </w:tc>
      </w:tr>
      <w:tr>
        <w:tc>
          <w:tcPr>
            <w:tcW w:type="dxa" w:w="3168"/>
            <w:shd w:fill="F7FAFC"/>
            <w:tcMar>
              <w:top w:w="100" w:type="dxa"/>
              <w:bottom w:w="100" w:type="dxa"/>
              <w:left w:w="150" w:type="dxa"/>
              <w:right w:w="150" w:type="dxa"/>
            </w:tcMar>
          </w:tcPr>
          <w:p>
            <w:pPr>
              <w:spacing w:line="276" w:lineRule="auto" w:after="40" w:before="40"/>
            </w:pPr>
            <w:r>
              <w:rPr>
                <w:b/>
                <w:color w:val="1A365D"/>
                <w:sz w:val="22"/>
              </w:rPr>
              <w:t>Hệ thống Cloud GIS Dashboard</w:t>
            </w:r>
          </w:p>
        </w:tc>
        <w:tc>
          <w:tcPr>
            <w:tcW w:type="dxa" w:w="6192"/>
            <w:shd w:fill="F7FAFC"/>
            <w:tcMar>
              <w:top w:w="100" w:type="dxa"/>
              <w:bottom w:w="100" w:type="dxa"/>
              <w:left w:w="150" w:type="dxa"/>
              <w:right w:w="150" w:type="dxa"/>
            </w:tcMar>
          </w:tcPr>
          <w:p>
            <w:pPr>
              <w:spacing w:line="276" w:lineRule="auto" w:after="40" w:before="40"/>
            </w:pPr>
            <w:r>
              <w:rPr>
                <w:sz w:val="22"/>
              </w:rPr>
              <w:t>Máy chủ VPS Cloud Server (chạy Docker Container, Cơ sở dữ liệu không gian PostgreSQL/PostGIS, Backend Node.js, Giao diện Web GIS ReactJS + Leaflet hiển thị Field Hotspot Map)</w:t>
            </w:r>
          </w:p>
        </w:tc>
      </w:tr>
    </w:tbl>
    <w:p>
      <w:pPr>
        <w:spacing w:after="120"/>
      </w:pPr>
    </w:p>
    <w:p>
      <w:pPr>
        <w:keepNext/>
        <w:spacing w:before="240" w:after="80"/>
      </w:pPr>
      <w:r>
        <w:rPr>
          <w:b/>
          <w:color w:val="2B6CB0"/>
          <w:sz w:val="25"/>
        </w:rPr>
        <w:t>5. Tính thực tiễn, khả năng thương mại hoá</w:t>
      </w:r>
    </w:p>
    <w:p>
      <w:pPr>
        <w:spacing w:after="120" w:line="276" w:lineRule="auto"/>
      </w:pPr>
      <w:r>
        <w:t>Giải pháp Xe trinh sát AI nhỏ gọn mang tính thực tiễn và tính khả thi thương mại vô cùng cao nhờ giải quyết đúng nỗi đau đi thăm rẫy vất vả của nông dân và các quản lý nông trường trên các lô rẫy lớn, người nông dân không phải bỏ ra hàng trăm triệu đồng để thay thế máy móc hay đầu tư xe phun mới, khoản đầu tư duy nhất của họ là mua 01 Xe robot trinh sát nhỏ gọn đóng vai trò 'Người đi thăm rẫy số hóa', chi phí chế tạo xe trinh sát nhỏ gọn ước tính vô cùng hợp lý giúp rút ngắn thời gian hoàn vốn đầu tư xuống chỉ còn từ 8 đến 10 tháng trên quy mô trang trại từ 20 đến 30 hecta</w:t>
      </w:r>
    </w:p>
    <w:p>
      <w:pPr>
        <w:spacing w:after="120" w:line="276" w:lineRule="auto"/>
      </w:pPr>
      <w:r>
        <w:t>Về mặt hiệu quả kinh tế, vận hành thực tế ngoài đồng ruộng và mô hình kinh doanh thương mại:</w:t>
      </w:r>
    </w:p>
    <w:p>
      <w:pPr>
        <w:spacing w:before="0" w:after="80" w:line="276" w:lineRule="auto"/>
        <w:ind w:left="360"/>
      </w:pPr>
      <w:r>
        <w:rPr>
          <w:b/>
        </w:rPr>
        <w:t xml:space="preserve">- </w:t>
      </w:r>
      <w:r>
        <w:rPr>
          <w:b/>
        </w:rPr>
        <w:t xml:space="preserve">Tiết kiệm 80% công sức và thời gian thăm rẫy diện rộng: </w:t>
      </w:r>
      <w:r>
        <w:t>Giải phóng hoàn toàn việc lội bộ đi thăm rẫy bằng chân dưới nắng gắt 35-38°C trên các lô rẫy rộng hàng hecta, đối với một trang trại 25 hecta thì việc lội bộ kiểm tra từng luống cây mất từ 3 đến 4 ngày làm việc liên tục (tương đương 24 đến 32 giờ lao động mệt mỏi), khi sử dụng xe trinh sát tự động di chuyển luồng hẹp thì xe chỉ mất từ 3 đến 4 giờ để hoàn thành khảo sát toàn bộ lô rẫy, giúp tiết kiệm tới 80% đến 90% thời gian và công sức lao động thăm rẫy, đồng thời triệt tiêu hoàn toàn rủi ro kiệt sức hay say nắng cho người nông dân</w:t>
      </w:r>
    </w:p>
    <w:p>
      <w:pPr>
        <w:spacing w:before="0" w:after="80" w:line="276" w:lineRule="auto"/>
        <w:ind w:left="360"/>
      </w:pPr>
      <w:r>
        <w:rPr>
          <w:b/>
        </w:rPr>
        <w:t xml:space="preserve">- </w:t>
      </w:r>
      <w:r>
        <w:rPr>
          <w:b/>
        </w:rPr>
        <w:t xml:space="preserve">Phát hiện sớm và xử lý chính xác điểm nóng: </w:t>
      </w:r>
      <w:r>
        <w:t>Giúp phát hiện sớm các vùng cỏ dại tập trung nhiều và các vùng cây có trạng thái xấu (bệnh bẹ lá, héo lá, suy dinh dưỡng) ngay từ khi mới phát sinh ngoài rẫy, thông thường các điểm sự cố ban đầu chỉ chiếm từ 15% đến 25% tổng diện tích lô rẫy, nông dân chỉ cần mở bản đồ chỉ dẫn ra xem là nhắm thẳng tới đúng vị trí được đánh dấu để xử lý (nhổ cỏ, bón phân bổ sung, chữa bệnh), hoàn toàn không cần phải lội bộ tìm kiếm mơ hồ hay xử lý tràn lan gây lãng phí hàng chục triệu đồng tiền chi phí vật tư nông nghiệp trên mỗi vụ gieo trồng</w:t>
      </w:r>
    </w:p>
    <w:p>
      <w:pPr>
        <w:spacing w:before="0" w:after="80" w:line="276" w:lineRule="auto"/>
        <w:ind w:left="360"/>
      </w:pPr>
      <w:r>
        <w:rPr>
          <w:b/>
        </w:rPr>
        <w:t xml:space="preserve">- </w:t>
      </w:r>
      <w:r>
        <w:rPr>
          <w:b/>
        </w:rPr>
        <w:t xml:space="preserve">Gia tăng năng suất và bảo vệ giá trị thương phẩm nông sản: </w:t>
      </w:r>
      <w:r>
        <w:t>Bảo vệ cây trồng kịp thời khỏi sự cạnh tranh dinh dưỡng N-P-K của cỏ dại và nguy cơ lây lan bùng phát dịch bệnh trên toàn lô rẫy lớn, việc phát hiện sớm các ổ sâu bệnh nấp ở bẹ lá hay thân cây giúp ngăn chặn dịch bệnh từ gốc, giúp cây ngô, đu đủ, sắn... giữ nguyên sắc tố diệp lục quang hợp tối đa, bộ rễ bám sâu chắc chắn giúp cây cứng cáp chống ngã đổ trước gió bão, gia tăng chất lượng thương phẩm và nâng cao năng suất hạt/quả thu hoạch thực tế từ 15% đến 20% trên mỗi hecta</w:t>
      </w:r>
    </w:p>
    <w:p>
      <w:pPr>
        <w:spacing w:before="0" w:after="80" w:line="276" w:lineRule="auto"/>
        <w:ind w:left="360"/>
      </w:pPr>
      <w:r>
        <w:rPr>
          <w:b/>
        </w:rPr>
        <w:t xml:space="preserve">- </w:t>
      </w:r>
      <w:r>
        <w:rPr>
          <w:b/>
        </w:rPr>
        <w:t xml:space="preserve">Tối ưu hóa quản lý nông trường &amp; Chuyển đổi số rẫy: </w:t>
      </w:r>
      <w:r>
        <w:t>Cung cấp cho các chủ trang trại và hợp tác xã giao diện Web GIS Dashboard minh bạch để quản lý tình trạng sức khỏe lô rẫy từ xa, lưu trữ dữ liệu lịch sử phát triển qua từng vụ gieo trồng, giúp tối ưu hóa việc phân công lao động và ra quyết định chăm sóc nương rẫy một cách khoa học theo tiêu chuẩn Nông nghiệp 4.0</w:t>
      </w:r>
    </w:p>
    <w:p>
      <w:pPr>
        <w:spacing w:before="0" w:after="80" w:line="276" w:lineRule="auto"/>
        <w:ind w:left="360"/>
      </w:pPr>
      <w:r>
        <w:rPr>
          <w:b/>
        </w:rPr>
        <w:t xml:space="preserve">- </w:t>
      </w:r>
      <w:r>
        <w:rPr>
          <w:b/>
        </w:rPr>
        <w:t xml:space="preserve">Đa dạng hóa mô hình kinh doanh &amp; Chuỗi dòng tiền thương mại: </w:t>
      </w:r>
      <w:r>
        <w:t>Dự án linh hoạt phát triển theo 3 nguồn doanh thu rõ ràng: Doanh thu bán lẻ/bán sỉ thiết bị xe trinh sát trực tiếp cho các Trang trại lớn và Hợp tác xã (B2B/B2C); Doanh thu từ mô hình Cho thuê xe trinh sát hoặc cung cấp 'Gói dịch vụ trinh sát số hóa rẫy theo vụ' dành cho các hộ nông dân quy mô vừa và nhỏ; Doanh thu đăng ký phần mềm SaaS quản lý đồng ruộng trên Cloud GIS đối với các doanh nghiệp nông trường lớn</w:t>
      </w:r>
    </w:p>
    <w:p>
      <w:pPr>
        <w:keepNext/>
        <w:spacing w:before="240" w:after="80"/>
      </w:pPr>
      <w:r>
        <w:rPr>
          <w:b/>
          <w:color w:val="2B6CB0"/>
          <w:sz w:val="25"/>
        </w:rPr>
        <w:t>6. Tiềm năng, quy mô thị trường</w:t>
      </w:r>
    </w:p>
    <w:p>
      <w:pPr>
        <w:spacing w:after="120" w:line="276" w:lineRule="auto"/>
      </w:pPr>
      <w:r>
        <w:t>Thị trường tiềm năng cho giải pháp Xe trinh sát AI vô cùng rộng lớn và mở ra nhiều cơ hội thương mại hóa mạnh mẽ dựa trên đúng logic giải quyết bài toán đi thăm rẫy vất vả của nông dân:</w:t>
      </w:r>
    </w:p>
    <w:p>
      <w:pPr>
        <w:spacing w:before="0" w:after="80" w:line="276" w:lineRule="auto"/>
        <w:ind w:left="360"/>
      </w:pPr>
      <w:r>
        <w:rPr>
          <w:b/>
        </w:rPr>
        <w:t xml:space="preserve">- </w:t>
      </w:r>
      <w:r>
        <w:rPr>
          <w:b/>
        </w:rPr>
        <w:t xml:space="preserve">Quy mô thị trường các lô rẫy nông nghiệp khổng lồ tại Việt Nam: </w:t>
      </w:r>
      <w:r>
        <w:t>Các loại cây trồng cạn canh tác theo hàng trên các lô rẫy rộng lớn như Ngô (bắp) đạt xấp xỉ 900.000 hecta, Sắn (mì) đạt trên 530.000 hecta, Mía đường đạt 260.000 hecta, cùng hàng chục ngàn hecta Đu đủ, Đậu nành, Rau màu và Cây ăn trái cạn cả nước đại diện cho tổng quy mô diện tích canh tác khổng lồ vượt quá 2 triệu hecta mỗi năm, hàng trăm nghìn hộ nông dân, trang trại gia đình và các hợp tác xã nông nghiệp hiện nay đều đang gặp bế tắc nghiêm trọng trong bài toán kiểm tra lô rẫy diện rộng, việc phải đi bộ thăm rẫy bằng chân dưới nắng gắt vừa tốn kém sức lực vừa dễ bỏ sót sự cố sâu bệnh hại hay vùng cỏ bùng phát ở giữa rẫy, điều này làm cho giải pháp xe trinh sát tự động đi thăm rẫy và lập bản đồ chỉ dẫn điểm nóng mở ra một thị trường địa chỉ (TAM/SAM) vô cùng rộng lớn và có dư địa tăng trưởng cao tại các tỉnh trọng điểm nông nghiệp như Sơn La, Điện Biên, Gia Lai, Đắc Lắk, Đồng Nai, Tây Ninh...</w:t>
      </w:r>
    </w:p>
    <w:p>
      <w:pPr>
        <w:spacing w:before="0" w:after="80" w:line="276" w:lineRule="auto"/>
        <w:ind w:left="360"/>
      </w:pPr>
      <w:r>
        <w:rPr>
          <w:b/>
        </w:rPr>
        <w:t xml:space="preserve">- </w:t>
      </w:r>
      <w:r>
        <w:rPr>
          <w:b/>
        </w:rPr>
        <w:t xml:space="preserve">Phân khúc khách hàng mục tiêu &amp; Đối tác thương mại trực tiếp: </w:t>
      </w:r>
      <w:r>
        <w:t>Nhóm khách hàng thương mại trực tiếp và đối tác chiến lược hàng đầu của dự án bao gồm các Chủ trang trại lớn và Hợp tác xã (HTX) nông nghiệp sở hữu diện tích rẫy rộng lớn, họ cần giải pháp số hóa quy trình quản lý đồng ruộng để giảm 80% chi phí nhân công đi thăm rẫy thủ công, kiểm soát dịch bệnh từ sớm và bảo vệ năng suất nông sản; Bên cạnh đó, các Đơn vị cung ứng vật tư nông nghiệp và Các đội dịch vụ kỹ thuật nông trường có thể đầu tư hoặc thuê xe trinh sát của dự án để mở rộng thêm gói 'Dịch vụ trinh sát số hóa và lập bản đồ chỉ dẫn rẫy' cho khách hàng nông dân, giúp nông dân mở bản đồ trên điện thoại lên là nhắm thẳng tới đúng vị trí được đánh dấu để xử lý ngay thay vì phải lội bộ tìm kiếm hay xử lý tràn lan tốn kém</w:t>
      </w:r>
    </w:p>
    <w:p>
      <w:pPr>
        <w:spacing w:before="0" w:after="80" w:line="276" w:lineRule="auto"/>
        <w:ind w:left="360"/>
      </w:pPr>
      <w:r>
        <w:rPr>
          <w:b/>
        </w:rPr>
        <w:t xml:space="preserve">- </w:t>
      </w:r>
      <w:r>
        <w:rPr>
          <w:b/>
        </w:rPr>
        <w:t xml:space="preserve">Khả năng mở rộng đa dạng chủng loại cây trồng &amp; Thị trường xuất khẩu: </w:t>
      </w:r>
      <w:r>
        <w:t>Nhờ thiết kế khung gầm robot nhỏ gọn di chuyển luồng hẹp từ 50 đến 80cm kết hợp mô hình AI học sâu linh hoạt, hệ thống có khả năng dễ dàng mở rộng bộ dữ liệu trinh sát sang đa dạng các loại cây trồng theo hàng khác như Đậu nành, Ớt, Cà chua, Thanh long, Cà phê, Ca cao hay Các trang trại trồng cây dược liệu, không dừng lại ở thị trường trong nước, các quốc gia láng giềng tại khu vực Đông Nam Á như Thái Lan, Lào, Campuchia, Indonesia cũng sở hữu hàng triệu hecta rẫy Ngô, Sắn, Mía với bài toán đi thăm rẫy vất vả tương tự, mở ra tiềm năng xuất khẩu công nghệ xe trinh sát AI thương hiệu Make in Vietnam sang thị trường khu vực</w:t>
      </w:r>
    </w:p>
    <w:p>
      <w:pPr>
        <w:keepNext/>
        <w:spacing w:before="240" w:after="80"/>
      </w:pPr>
      <w:r>
        <w:rPr>
          <w:b/>
          <w:color w:val="2B6CB0"/>
          <w:sz w:val="25"/>
        </w:rPr>
        <w:t>7. Khả năng phát triển, mở rộng</w:t>
      </w:r>
    </w:p>
    <w:p>
      <w:pPr>
        <w:spacing w:after="120" w:line="276" w:lineRule="auto"/>
      </w:pPr>
      <w:r>
        <w:t>Lộ trình nâng cấp công nghệ và mở rộng quy mô ứng dụng của dự án được xây dựng chiến lược qua 3 giai đoạn phát triển rõ ràng, luôn bám sát logic nâng cao hiệu quả đi thăm rẫy và lập bản đồ chỉ dẫn số hóa:</w:t>
      </w:r>
    </w:p>
    <w:p>
      <w:pPr>
        <w:spacing w:before="0" w:after="80" w:line="276" w:lineRule="auto"/>
        <w:ind w:left="360"/>
      </w:pPr>
      <w:r>
        <w:rPr>
          <w:b/>
        </w:rPr>
        <w:t xml:space="preserve">- </w:t>
      </w:r>
      <w:r>
        <w:rPr>
          <w:b/>
        </w:rPr>
        <w:t xml:space="preserve">Giai đoạn 1 (Hiện tại - Chế tạo phần cứng &amp; Thử nghiệm trinh sát thực địa): </w:t>
      </w:r>
      <w:r>
        <w:t>Tập trung hoàn thiện toàn bộ khung gầm phần cứng cơ khí xe robot trinh sát nhỏ gọn, tích hợp cụm 2 Camera công nghiệp AR0234 Global Shutter 120fps hai bên hông xe, 01 module định vị vệ tinh GPS RTK Holybro H-RTK NEO-F9P w/ Vertical Array Patch Antenna kết hợp EKF IMU 9 trục và Encoder bánh xe, cài đặt hệ điều hành nhúng trên bo mạch máy tính biên NVIDIA Jetson Orin NX 16GB, tối ưu hóa mô hình AI học sâu phân đoạn nhận diện điểm tập trung nhiều cỏ dại và các cây có trạng thái xấu (như sâu bệnh bẹ lá, dập đọt, suy dinh dưỡng) ở tốc độ cao ≥30 FPS, đồng thời xây dựng thuật toán ghim tọa độ centimet để tự động khởi tạo và xuất Bản đồ chỉ dẫn điểm nóng lô rẫy (Field Hotspot Map) trên ứng dụng Web/App</w:t>
      </w:r>
    </w:p>
    <w:p>
      <w:pPr>
        <w:spacing w:before="0" w:after="80" w:line="276" w:lineRule="auto"/>
        <w:ind w:left="360"/>
      </w:pPr>
      <w:r>
        <w:rPr>
          <w:b/>
        </w:rPr>
        <w:t xml:space="preserve">- </w:t>
      </w:r>
      <w:r>
        <w:rPr>
          <w:b/>
        </w:rPr>
        <w:t xml:space="preserve">Giai đoạn 2 (Tự hành hoàn toàn &amp; Truyền thông IoT Đám mây diện rộng): </w:t>
      </w:r>
      <w:r>
        <w:t>Chuẩn hóa hệ thống truyền tin không dây 4G LTE và WiFi bãi đỗ để tự động đẩy dữ liệu bản đồ chỉ dẫn về ứng dụng di động của người quản lý rẫy ngay trong thời gian thực khi xe đang di chuyển, đồng thời nâng cấp thuật toán điều khiển tự hành nâng cao (Autonomous Navigation, Path Planning &amp; Autonomous Obstacle Avoidance) ứng dụng cảm biến Lidar và Depth Camera 3D, giúp robot tự động luồn lách di chuyển trinh sát hết mọi góc của lô rẫy rộng lớn mà không cần người điều khiển đi kèm, giải phóng hoàn toàn sức lao động cho nông dân</w:t>
      </w:r>
    </w:p>
    <w:p>
      <w:pPr>
        <w:spacing w:before="0" w:after="80" w:line="276" w:lineRule="auto"/>
        <w:ind w:left="360"/>
      </w:pPr>
      <w:r>
        <w:rPr>
          <w:b/>
        </w:rPr>
        <w:t xml:space="preserve">- </w:t>
      </w:r>
      <w:r>
        <w:rPr>
          <w:b/>
        </w:rPr>
        <w:t xml:space="preserve">Giai đoạn 3 (Hệ sinh thái Trinh sát Đa mục tiêu &amp; Chẩn đoán Dinh dưỡng N-P-K chuyên sâu): </w:t>
      </w:r>
      <w:r>
        <w:t>Mở rộng và nâng cấp mô hình trí tuệ nhân tạo trên xe trinh sát để phân tích chẩn đoán chuyên sâu các loại bệnh hại nguy hiểm phát sinh ở tầm thấp bẹ lá và thân cây (như Sâu keo mùa thu, Bệnh đốm lá lớn ở Ngô, Bệnh khảm lá ở Sắn, Bệnh đốm mắt chim ở Đu đủ) và phát hiện sớm các mức độ thiếu hụt phân bón N-P-K theo từng tầng lá, tự động lập Bản đồ phân vùng dinh dưỡng và Bản đồ cảnh báo dịch bệnh số hóa để hỗ trợ nông dân mở điện thoại lên là nhắm thẳng tới đúng vị trí sự cố để can thiệp bón phân bổ sung hoặc chữa bệnh cho cây kịp thời</w:t>
      </w:r>
    </w:p>
    <w:p>
      <w:pPr>
        <w:keepNext/>
        <w:spacing w:before="240" w:after="80"/>
      </w:pPr>
      <w:r>
        <w:rPr>
          <w:b/>
          <w:color w:val="2B6CB0"/>
          <w:sz w:val="25"/>
        </w:rPr>
        <w:t>8. Năng lực nhóm phát triển</w:t>
      </w:r>
    </w:p>
    <w:p>
      <w:pPr>
        <w:spacing w:before="0" w:after="80" w:line="276" w:lineRule="auto"/>
        <w:ind w:left="360"/>
      </w:pPr>
      <w:r>
        <w:rPr>
          <w:b/>
        </w:rPr>
        <w:t xml:space="preserve">- </w:t>
      </w:r>
      <w:r>
        <w:rPr>
          <w:b/>
        </w:rPr>
        <w:t xml:space="preserve">Kỹ sư AI &amp; Thị giác Máy tính (AI &amp; Computer Vision Engineer): </w:t>
      </w:r>
      <w:r>
        <w:t>Phụ trách thu thập và gán nhãn bộ dữ liệu điểm cỏ nhiều và cây trạng thái xấu trên các loại cây trồng (Ngô, Đu đủ, Sắn...), huấn luyện mô hình deep learning trên cụm 2 camera AR0234 Global Shutter, tối ưu hóa suy luận trên bo mạch NVIDIA Jetson Orin NX và phát triển thuật toán xử lý ảnh nhận diện thời gian thực</w:t>
      </w:r>
    </w:p>
    <w:p>
      <w:pPr>
        <w:spacing w:before="0" w:after="80" w:line="276" w:lineRule="auto"/>
        <w:ind w:left="360"/>
      </w:pPr>
      <w:r>
        <w:rPr>
          <w:b/>
        </w:rPr>
        <w:t xml:space="preserve">- </w:t>
      </w:r>
      <w:r>
        <w:rPr>
          <w:b/>
        </w:rPr>
        <w:t xml:space="preserve">Kỹ sư Robot &amp; Phần ứng Nhúng (Robotics &amp; Embedded Engineer): </w:t>
      </w:r>
      <w:r>
        <w:t>Phụ trách thiết kế khung gá cơ khí xe robot trinh sát nhỏ gọn, tích hợp module GPS RTK Holybro H-RTK NEO-F9P, bộ lọc Kalman EKF, mạch nguồn LiFePO4 và hệ thống truyền thông không dây</w:t>
      </w:r>
    </w:p>
    <w:p>
      <w:pPr>
        <w:spacing w:before="0" w:after="80" w:line="276" w:lineRule="auto"/>
        <w:ind w:left="360"/>
      </w:pPr>
      <w:r>
        <w:rPr>
          <w:b/>
        </w:rPr>
        <w:t xml:space="preserve">- </w:t>
      </w:r>
      <w:r>
        <w:rPr>
          <w:b/>
        </w:rPr>
        <w:t xml:space="preserve">Kỹ sư Phần mềm Cloud &amp; Web GIS (Cloud &amp; GIS Engineer): </w:t>
      </w:r>
      <w:r>
        <w:t>Phụ trách hạ tầng máy chủ VPS Cloud Server (Docker, MQTT Broker, cơ sở dữ liệu PostgreSQL/PostGIS), viết module xuất dữ liệu bản đồ chỉ dẫn điểm nóng (Field Hotspot Map) và phát triển giao diện Web/App Dashboard hiển thị bản đồ mật độ cỏ dại &amp; tình trạng cây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