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60" w:line="240" w:lineRule="auto"/>
        <w:rPr>
          <w:rFonts w:ascii="Times New Roman" w:cs="Times New Roman" w:eastAsia="Times New Roman" w:hAnsi="Times New Roman"/>
          <w:sz w:val="26"/>
          <w:szCs w:val="26"/>
          <w:highlight w:val="yellow"/>
        </w:rPr>
      </w:pPr>
      <w:r w:rsidDel="00000000" w:rsidR="00000000" w:rsidRPr="00000000">
        <w:rPr>
          <w:rtl w:val="0"/>
        </w:rPr>
      </w:r>
    </w:p>
    <w:sdt>
      <w:sdtPr>
        <w:lock w:val="contentLocked"/>
        <w:id w:val="756439395"/>
        <w:tag w:val="goog_rdk_0"/>
      </w:sdtPr>
      <w:sdtContent>
        <w:tbl>
          <w:tblPr>
            <w:tblStyle w:val="Table1"/>
            <w:tblW w:w="96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8"/>
            <w:tblGridChange w:id="0">
              <w:tblGrid>
                <w:gridCol w:w="9638"/>
              </w:tblGrid>
            </w:tblGridChange>
          </w:tblGrid>
          <w:tr>
            <w:trPr>
              <w:cantSplit w:val="0"/>
              <w:trHeight w:val="13965"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after="0" w:before="60"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CUỘC THI </w:t>
                </w:r>
                <w:r w:rsidDel="00000000" w:rsidR="00000000" w:rsidRPr="00000000">
                  <w:rPr>
                    <w:rtl w:val="0"/>
                  </w:rPr>
                </w:r>
              </w:p>
              <w:p w:rsidR="00000000" w:rsidDel="00000000" w:rsidP="00000000" w:rsidRDefault="00000000" w:rsidRPr="00000000" w14:paraId="00000003">
                <w:pPr>
                  <w:spacing w:after="0" w:before="60" w:line="24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SINH VIÊN KINH DOANH SỐ 2026</w:t>
                </w:r>
              </w:p>
              <w:p w:rsidR="00000000" w:rsidDel="00000000" w:rsidP="00000000" w:rsidRDefault="00000000" w:rsidRPr="00000000" w14:paraId="00000004">
                <w:pPr>
                  <w:spacing w:after="0" w:before="60" w:line="24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DIGITAL BUSINESS CONTEST 2026</w:t>
                </w:r>
              </w:p>
              <w:p w:rsidR="00000000" w:rsidDel="00000000" w:rsidP="00000000" w:rsidRDefault="00000000" w:rsidRPr="00000000" w14:paraId="00000005">
                <w:pPr>
                  <w:spacing w:after="0" w:before="60" w:lin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0" w:before="60" w:line="240" w:lineRule="auto"/>
                  <w:jc w:val="center"/>
                  <w:rPr>
                    <w:rFonts w:ascii="Times New Roman" w:cs="Times New Roman" w:eastAsia="Times New Roman" w:hAnsi="Times New Roman"/>
                    <w:sz w:val="26"/>
                    <w:szCs w:val="26"/>
                  </w:rPr>
                </w:pPr>
                <w:r w:rsidDel="00000000" w:rsidR="00000000" w:rsidRPr="00000000">
                  <w:rPr>
                    <w:rtl w:val="0"/>
                  </w:rPr>
                </w:r>
              </w:p>
              <w:tbl>
                <w:tblPr>
                  <w:tblStyle w:val="Table2"/>
                  <w:tblW w:w="38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10"/>
                  <w:tblGridChange w:id="0">
                    <w:tblGrid>
                      <w:gridCol w:w="381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2286000" cy="812800"/>
                            <wp:effectExtent b="0" l="0" r="0" t="0"/>
                            <wp:docPr id="199179085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286000" cy="812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8">
                <w:pPr>
                  <w:spacing w:after="0" w:before="6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9">
                <w:pPr>
                  <w:spacing w:after="0" w:before="6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A">
                <w:pPr>
                  <w:spacing w:after="0" w:before="60" w:line="24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B">
                <w:pPr>
                  <w:spacing w:after="0" w:before="60" w:line="24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SẮC VIỆT</w:t>
                </w:r>
                <w:r w:rsidDel="00000000" w:rsidR="00000000" w:rsidRPr="00000000">
                  <w:rPr>
                    <w:rFonts w:ascii="Times New Roman" w:cs="Times New Roman" w:eastAsia="Times New Roman" w:hAnsi="Times New Roman"/>
                    <w:sz w:val="30"/>
                    <w:szCs w:val="30"/>
                    <w:rtl w:val="0"/>
                  </w:rPr>
                  <w:t xml:space="preserve"> - </w:t>
                </w:r>
                <w:r w:rsidDel="00000000" w:rsidR="00000000" w:rsidRPr="00000000">
                  <w:rPr>
                    <w:rFonts w:ascii="Times New Roman" w:cs="Times New Roman" w:eastAsia="Times New Roman" w:hAnsi="Times New Roman"/>
                    <w:b w:val="1"/>
                    <w:bCs w:val="1"/>
                    <w:sz w:val="30"/>
                    <w:szCs w:val="30"/>
                    <w:rtl w:val="0"/>
                  </w:rPr>
                  <w:t xml:space="preserve">Nền tảng kết nối chợ phiên</w:t>
                </w:r>
              </w:p>
              <w:p w:rsidR="00000000" w:rsidDel="00000000" w:rsidP="00000000" w:rsidRDefault="00000000" w:rsidRPr="00000000" w14:paraId="0000000C">
                <w:pPr>
                  <w:spacing w:after="240" w:before="240" w:line="1014.5454545454547"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0"/>
                    <w:szCs w:val="30"/>
                    <w:rtl w:val="0"/>
                  </w:rPr>
                  <w:t xml:space="preserve">đến với muôn phương</w:t>
                </w:r>
                <w:r w:rsidDel="00000000" w:rsidR="00000000" w:rsidRPr="00000000">
                  <w:rPr>
                    <w:rtl w:val="0"/>
                  </w:rPr>
                </w:r>
              </w:p>
              <w:p w:rsidR="00000000" w:rsidDel="00000000" w:rsidP="00000000" w:rsidRDefault="00000000" w:rsidRPr="00000000" w14:paraId="0000000D">
                <w:pPr>
                  <w:spacing w:after="0" w:before="60"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E">
                <w:pPr>
                  <w:spacing w:after="0" w:before="60" w:line="324.0000000000000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Nhóm thực hiện: </w:t>
                </w:r>
              </w:p>
              <w:p w:rsidR="00000000" w:rsidDel="00000000" w:rsidP="00000000" w:rsidRDefault="00000000" w:rsidRPr="00000000" w14:paraId="0000000F">
                <w:pPr>
                  <w:spacing w:after="0" w:before="60" w:line="324.0000000000000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HÀ VĂN KIÊN</w:t>
                </w:r>
              </w:p>
              <w:p w:rsidR="00000000" w:rsidDel="00000000" w:rsidP="00000000" w:rsidRDefault="00000000" w:rsidRPr="00000000" w14:paraId="00000010">
                <w:pPr>
                  <w:spacing w:after="0" w:before="60" w:line="324.0000000000000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NGUYỄN HOÀNG ANH</w:t>
                </w:r>
              </w:p>
              <w:p w:rsidR="00000000" w:rsidDel="00000000" w:rsidP="00000000" w:rsidRDefault="00000000" w:rsidRPr="00000000" w14:paraId="00000011">
                <w:pPr>
                  <w:spacing w:after="0" w:before="60" w:line="324.0000000000000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HOÀNG MINH PHÁT</w:t>
                </w:r>
              </w:p>
              <w:p w:rsidR="00000000" w:rsidDel="00000000" w:rsidP="00000000" w:rsidRDefault="00000000" w:rsidRPr="00000000" w14:paraId="00000012">
                <w:pPr>
                  <w:spacing w:after="0" w:before="60" w:line="324.0000000000000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 PHAN VĂN TRẬN</w:t>
                </w:r>
              </w:p>
              <w:p w:rsidR="00000000" w:rsidDel="00000000" w:rsidP="00000000" w:rsidRDefault="00000000" w:rsidRPr="00000000" w14:paraId="00000013">
                <w:pPr>
                  <w:spacing w:after="0" w:before="60" w:line="324.0000000000000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 NGÔ VÕ NAM</w:t>
                </w:r>
              </w:p>
              <w:p w:rsidR="00000000" w:rsidDel="00000000" w:rsidP="00000000" w:rsidRDefault="00000000" w:rsidRPr="00000000" w14:paraId="00000014">
                <w:pPr>
                  <w:spacing w:after="0" w:before="60" w:line="240" w:lineRule="auto"/>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15">
                <w:pPr>
                  <w:spacing w:after="0" w:before="60" w:line="240" w:lineRule="auto"/>
                  <w:ind w:left="2160" w:firstLine="720"/>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16">
                <w:pPr>
                  <w:spacing w:after="0" w:before="60" w:line="24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 Đơn vị: Trường đại học Lạc Hồng </w:t>
                </w:r>
                <w:r w:rsidDel="00000000" w:rsidR="00000000" w:rsidRPr="00000000">
                  <w:rPr>
                    <w:rtl w:val="0"/>
                  </w:rPr>
                </w:r>
              </w:p>
              <w:p w:rsidR="00000000" w:rsidDel="00000000" w:rsidP="00000000" w:rsidRDefault="00000000" w:rsidRPr="00000000" w14:paraId="00000017">
                <w:pPr>
                  <w:spacing w:after="0" w:before="6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spacing w:after="0" w:before="6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9">
                <w:pPr>
                  <w:spacing w:after="0" w:before="6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spacing w:after="0" w:before="60" w:line="240" w:lineRule="auto"/>
                  <w:rPr>
                    <w:rFonts w:ascii="Times New Roman" w:cs="Times New Roman" w:eastAsia="Times New Roman" w:hAnsi="Times New Roman"/>
                    <w:b w:val="1"/>
                    <w:bCs w:val="1"/>
                    <w:sz w:val="32"/>
                    <w:szCs w:val="32"/>
                    <w:highlight w:val="yellow"/>
                    <w:u w:val="single"/>
                  </w:rPr>
                </w:pPr>
                <w:r w:rsidDel="00000000" w:rsidR="00000000" w:rsidRPr="00000000">
                  <w:rPr>
                    <w:rtl w:val="0"/>
                  </w:rPr>
                </w:r>
              </w:p>
              <w:p w:rsidR="00000000" w:rsidDel="00000000" w:rsidP="00000000" w:rsidRDefault="00000000" w:rsidRPr="00000000" w14:paraId="0000001B">
                <w:pPr>
                  <w:spacing w:after="0" w:before="60" w:line="240" w:lineRule="auto"/>
                  <w:jc w:val="center"/>
                  <w:rPr>
                    <w:rFonts w:ascii="Times New Roman" w:cs="Times New Roman" w:eastAsia="Times New Roman" w:hAnsi="Times New Roman"/>
                    <w:b w:val="1"/>
                    <w:bCs w:val="1"/>
                    <w:sz w:val="32"/>
                    <w:szCs w:val="32"/>
                    <w:highlight w:val="yellow"/>
                    <w:u w:val="single"/>
                  </w:rPr>
                </w:pPr>
                <w:r w:rsidDel="00000000" w:rsidR="00000000" w:rsidRPr="00000000">
                  <w:rPr>
                    <w:rFonts w:ascii="Times New Roman" w:cs="Times New Roman" w:eastAsia="Times New Roman" w:hAnsi="Times New Roman"/>
                    <w:b w:val="1"/>
                    <w:bCs w:val="1"/>
                    <w:i w:val="1"/>
                    <w:iCs w:val="1"/>
                    <w:sz w:val="28"/>
                    <w:szCs w:val="28"/>
                    <w:rtl w:val="0"/>
                  </w:rPr>
                  <w:t xml:space="preserve">Đồng Nai, tháng……./2026</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yellow"/>
                  </w:rPr>
                </w:pPr>
                <w:r w:rsidDel="00000000" w:rsidR="00000000" w:rsidRPr="00000000">
                  <w:rPr>
                    <w:rtl w:val="0"/>
                  </w:rPr>
                </w:r>
              </w:p>
            </w:tc>
          </w:tr>
        </w:tbl>
      </w:sdtContent>
    </w:sdt>
    <w:p w:rsidR="00000000" w:rsidDel="00000000" w:rsidP="00000000" w:rsidRDefault="00000000" w:rsidRPr="00000000" w14:paraId="0000001D">
      <w:pPr>
        <w:spacing w:after="0" w:before="6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F">
      <w:pPr>
        <w:spacing w:after="280" w:before="120" w:line="312" w:lineRule="auto"/>
        <w:rPr/>
      </w:pPr>
      <w:r w:rsidDel="00000000" w:rsidR="00000000" w:rsidRPr="00000000">
        <w:rPr>
          <w:rFonts w:ascii="Times New Roman" w:cs="Times New Roman" w:eastAsia="Times New Roman" w:hAnsi="Times New Roman"/>
          <w:b w:val="1"/>
          <w:bCs w:val="1"/>
          <w:sz w:val="27"/>
          <w:szCs w:val="27"/>
          <w:rtl w:val="0"/>
        </w:rPr>
        <w:t xml:space="preserve">THÔNG TIN VẮN TẮT VỀ CÁC THÀNH VIÊN THAM GIA DỰ ÁN:</w:t>
      </w:r>
      <w:r w:rsidDel="00000000" w:rsidR="00000000" w:rsidRPr="00000000">
        <w:rPr>
          <w:rtl w:val="0"/>
        </w:rPr>
      </w:r>
    </w:p>
    <w:p w:rsidR="00000000" w:rsidDel="00000000" w:rsidP="00000000" w:rsidRDefault="00000000" w:rsidRPr="00000000" w14:paraId="00000020">
      <w:pPr>
        <w:spacing w:after="60" w:before="80" w:line="312" w:lineRule="auto"/>
        <w:jc w:val="both"/>
        <w:rPr/>
      </w:pPr>
      <w:r w:rsidDel="00000000" w:rsidR="00000000" w:rsidRPr="00000000">
        <w:rPr>
          <w:rFonts w:ascii="Times New Roman" w:cs="Times New Roman" w:eastAsia="Times New Roman" w:hAnsi="Times New Roman"/>
          <w:b w:val="1"/>
          <w:bCs w:val="1"/>
          <w:sz w:val="26"/>
          <w:szCs w:val="26"/>
          <w:rtl w:val="0"/>
        </w:rPr>
        <w:t xml:space="preserve">1. Họ và tên trưởng nhóm: Hà Văn Kiên</w:t>
      </w:r>
      <w:r w:rsidDel="00000000" w:rsidR="00000000" w:rsidRPr="00000000">
        <w:rPr>
          <w:rtl w:val="0"/>
        </w:rPr>
      </w:r>
    </w:p>
    <w:p w:rsidR="00000000" w:rsidDel="00000000" w:rsidP="00000000" w:rsidRDefault="00000000" w:rsidRPr="00000000" w14:paraId="00000021">
      <w:pPr>
        <w:spacing w:after="60" w:before="40" w:line="312" w:lineRule="auto"/>
        <w:jc w:val="both"/>
        <w:rPr/>
      </w:pPr>
      <w:r w:rsidDel="00000000" w:rsidR="00000000" w:rsidRPr="00000000">
        <w:rPr>
          <w:rFonts w:ascii="Times New Roman" w:cs="Times New Roman" w:eastAsia="Times New Roman" w:hAnsi="Times New Roman"/>
          <w:sz w:val="26"/>
          <w:szCs w:val="26"/>
          <w:rtl w:val="0"/>
        </w:rPr>
        <w:t xml:space="preserve">2. Trường / lớp / năm thứ: Trường Đại học Lạc Hồng / Lớp 25CT111 / Sinh viên năm thứ 2</w:t>
      </w:r>
      <w:r w:rsidDel="00000000" w:rsidR="00000000" w:rsidRPr="00000000">
        <w:rPr>
          <w:rtl w:val="0"/>
        </w:rPr>
      </w:r>
    </w:p>
    <w:p w:rsidR="00000000" w:rsidDel="00000000" w:rsidP="00000000" w:rsidRDefault="00000000" w:rsidRPr="00000000" w14:paraId="00000022">
      <w:pPr>
        <w:spacing w:after="60" w:before="40" w:line="312" w:lineRule="auto"/>
        <w:jc w:val="both"/>
        <w:rPr/>
      </w:pPr>
      <w:r w:rsidDel="00000000" w:rsidR="00000000" w:rsidRPr="00000000">
        <w:rPr>
          <w:rFonts w:ascii="Times New Roman" w:cs="Times New Roman" w:eastAsia="Times New Roman" w:hAnsi="Times New Roman"/>
          <w:sz w:val="26"/>
          <w:szCs w:val="26"/>
          <w:rtl w:val="0"/>
        </w:rPr>
        <w:t xml:space="preserve">3. Số điện thoại liên hệ: 0971565426</w:t>
      </w:r>
      <w:r w:rsidDel="00000000" w:rsidR="00000000" w:rsidRPr="00000000">
        <w:rPr>
          <w:rtl w:val="0"/>
        </w:rPr>
      </w:r>
    </w:p>
    <w:p w:rsidR="00000000" w:rsidDel="00000000" w:rsidP="00000000" w:rsidRDefault="00000000" w:rsidRPr="00000000" w14:paraId="00000023">
      <w:pPr>
        <w:spacing w:after="120" w:before="40" w:line="312" w:lineRule="auto"/>
        <w:jc w:val="both"/>
        <w:rPr/>
      </w:pPr>
      <w:r w:rsidDel="00000000" w:rsidR="00000000" w:rsidRPr="00000000">
        <w:rPr>
          <w:rFonts w:ascii="Times New Roman" w:cs="Times New Roman" w:eastAsia="Times New Roman" w:hAnsi="Times New Roman"/>
          <w:sz w:val="26"/>
          <w:szCs w:val="26"/>
          <w:rtl w:val="0"/>
        </w:rPr>
        <w:t xml:space="preserve">4. Email: hakien2525@gmail.com</w:t>
      </w:r>
      <w:r w:rsidDel="00000000" w:rsidR="00000000" w:rsidRPr="00000000">
        <w:rPr>
          <w:rtl w:val="0"/>
        </w:rPr>
      </w:r>
    </w:p>
    <w:p w:rsidR="00000000" w:rsidDel="00000000" w:rsidP="00000000" w:rsidRDefault="00000000" w:rsidRPr="00000000" w14:paraId="00000024">
      <w:pPr>
        <w:spacing w:after="120" w:before="80" w:line="312" w:lineRule="auto"/>
        <w:jc w:val="both"/>
        <w:rPr/>
      </w:pPr>
      <w:r w:rsidDel="00000000" w:rsidR="00000000" w:rsidRPr="00000000">
        <w:rPr>
          <w:rFonts w:ascii="Times New Roman" w:cs="Times New Roman" w:eastAsia="Times New Roman" w:hAnsi="Times New Roman"/>
          <w:b w:val="1"/>
          <w:bCs w:val="1"/>
          <w:sz w:val="26"/>
          <w:szCs w:val="26"/>
          <w:rtl w:val="0"/>
        </w:rPr>
        <w:t xml:space="preserve">5. Danh sách thành viên trong nhóm (tên, trường, chuyên ngành đang học nếu là sinh viên, không quá 05 người):</w:t>
      </w:r>
      <w:r w:rsidDel="00000000" w:rsidR="00000000" w:rsidRPr="00000000">
        <w:rPr>
          <w:rtl w:val="0"/>
        </w:rPr>
      </w:r>
    </w:p>
    <w:tbl>
      <w:tblPr>
        <w:tblStyle w:val="Table3"/>
        <w:tblW w:w="952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9"/>
        <w:gridCol w:w="2862"/>
        <w:gridCol w:w="2949"/>
        <w:gridCol w:w="2977"/>
        <w:tblGridChange w:id="0">
          <w:tblGrid>
            <w:gridCol w:w="739"/>
            <w:gridCol w:w="2862"/>
            <w:gridCol w:w="2949"/>
            <w:gridCol w:w="2977"/>
          </w:tblGrid>
        </w:tblGridChange>
      </w:tblGrid>
      <w:tr>
        <w:trPr>
          <w:cantSplit w:val="0"/>
          <w:tblHeader w:val="0"/>
        </w:trPr>
        <w:tc>
          <w:tcPr>
            <w:shd w:fill="ffffff" w:val="clear"/>
            <w:tcMar>
              <w:top w:w="120.0" w:type="dxa"/>
              <w:left w:w="100.0" w:type="dxa"/>
              <w:bottom w:w="120.0" w:type="dxa"/>
              <w:right w:w="100.0" w:type="dxa"/>
            </w:tcMar>
          </w:tcPr>
          <w:p w:rsidR="00000000" w:rsidDel="00000000" w:rsidP="00000000" w:rsidRDefault="00000000" w:rsidRPr="00000000" w14:paraId="00000025">
            <w:pPr>
              <w:jc w:val="center"/>
              <w:rPr>
                <w:sz w:val="26"/>
                <w:szCs w:val="26"/>
              </w:rPr>
            </w:pPr>
            <w:r w:rsidDel="00000000" w:rsidR="00000000" w:rsidRPr="00000000">
              <w:rPr>
                <w:rFonts w:ascii="Times New Roman" w:cs="Times New Roman" w:eastAsia="Times New Roman" w:hAnsi="Times New Roman"/>
                <w:b w:val="1"/>
                <w:bCs w:val="1"/>
                <w:sz w:val="26"/>
                <w:szCs w:val="26"/>
                <w:rtl w:val="0"/>
              </w:rPr>
              <w:t xml:space="preserve">STT</w:t>
            </w:r>
            <w:r w:rsidDel="00000000" w:rsidR="00000000" w:rsidRPr="00000000">
              <w:rPr>
                <w:rtl w:val="0"/>
              </w:rPr>
            </w:r>
          </w:p>
        </w:tc>
        <w:tc>
          <w:tcPr>
            <w:shd w:fill="ffffff" w:val="clear"/>
            <w:tcMar>
              <w:top w:w="120.0" w:type="dxa"/>
              <w:left w:w="100.0" w:type="dxa"/>
              <w:bottom w:w="120.0" w:type="dxa"/>
              <w:right w:w="100.0" w:type="dxa"/>
            </w:tcMar>
          </w:tcPr>
          <w:p w:rsidR="00000000" w:rsidDel="00000000" w:rsidP="00000000" w:rsidRDefault="00000000" w:rsidRPr="00000000" w14:paraId="00000026">
            <w:pPr>
              <w:jc w:val="center"/>
              <w:rPr>
                <w:sz w:val="26"/>
                <w:szCs w:val="26"/>
              </w:rPr>
            </w:pPr>
            <w:r w:rsidDel="00000000" w:rsidR="00000000" w:rsidRPr="00000000">
              <w:rPr>
                <w:rFonts w:ascii="Times New Roman" w:cs="Times New Roman" w:eastAsia="Times New Roman" w:hAnsi="Times New Roman"/>
                <w:b w:val="1"/>
                <w:bCs w:val="1"/>
                <w:sz w:val="26"/>
                <w:szCs w:val="26"/>
                <w:rtl w:val="0"/>
              </w:rPr>
              <w:t xml:space="preserve">Họ và tên thành viên</w:t>
            </w:r>
            <w:r w:rsidDel="00000000" w:rsidR="00000000" w:rsidRPr="00000000">
              <w:rPr>
                <w:rtl w:val="0"/>
              </w:rPr>
            </w:r>
          </w:p>
        </w:tc>
        <w:tc>
          <w:tcPr>
            <w:shd w:fill="ffffff" w:val="clear"/>
            <w:tcMar>
              <w:top w:w="120.0" w:type="dxa"/>
              <w:left w:w="100.0" w:type="dxa"/>
              <w:bottom w:w="120.0" w:type="dxa"/>
              <w:right w:w="100.0" w:type="dxa"/>
            </w:tcMar>
          </w:tcPr>
          <w:p w:rsidR="00000000" w:rsidDel="00000000" w:rsidP="00000000" w:rsidRDefault="00000000" w:rsidRPr="00000000" w14:paraId="00000027">
            <w:pPr>
              <w:jc w:val="center"/>
              <w:rPr>
                <w:sz w:val="26"/>
                <w:szCs w:val="26"/>
              </w:rPr>
            </w:pPr>
            <w:r w:rsidDel="00000000" w:rsidR="00000000" w:rsidRPr="00000000">
              <w:rPr>
                <w:rFonts w:ascii="Times New Roman" w:cs="Times New Roman" w:eastAsia="Times New Roman" w:hAnsi="Times New Roman"/>
                <w:b w:val="1"/>
                <w:bCs w:val="1"/>
                <w:sz w:val="26"/>
                <w:szCs w:val="26"/>
                <w:rtl w:val="0"/>
              </w:rPr>
              <w:t xml:space="preserve">Lớp / Trường đang theo học</w:t>
            </w:r>
            <w:r w:rsidDel="00000000" w:rsidR="00000000" w:rsidRPr="00000000">
              <w:rPr>
                <w:rtl w:val="0"/>
              </w:rPr>
            </w:r>
          </w:p>
        </w:tc>
        <w:tc>
          <w:tcPr>
            <w:shd w:fill="ffffff" w:val="clear"/>
            <w:tcMar>
              <w:top w:w="120.0" w:type="dxa"/>
              <w:left w:w="100.0" w:type="dxa"/>
              <w:bottom w:w="120.0" w:type="dxa"/>
              <w:right w:w="100.0" w:type="dxa"/>
            </w:tcMar>
          </w:tcPr>
          <w:p w:rsidR="00000000" w:rsidDel="00000000" w:rsidP="00000000" w:rsidRDefault="00000000" w:rsidRPr="00000000" w14:paraId="00000028">
            <w:pPr>
              <w:jc w:val="center"/>
              <w:rPr>
                <w:sz w:val="26"/>
                <w:szCs w:val="26"/>
              </w:rPr>
            </w:pPr>
            <w:r w:rsidDel="00000000" w:rsidR="00000000" w:rsidRPr="00000000">
              <w:rPr>
                <w:rFonts w:ascii="Times New Roman" w:cs="Times New Roman" w:eastAsia="Times New Roman" w:hAnsi="Times New Roman"/>
                <w:b w:val="1"/>
                <w:bCs w:val="1"/>
                <w:sz w:val="26"/>
                <w:szCs w:val="26"/>
                <w:rtl w:val="0"/>
              </w:rPr>
              <w:t xml:space="preserve">Chuyên ngành</w:t>
            </w:r>
            <w:r w:rsidDel="00000000" w:rsidR="00000000" w:rsidRPr="00000000">
              <w:rPr>
                <w:rtl w:val="0"/>
              </w:rPr>
            </w:r>
          </w:p>
        </w:tc>
      </w:tr>
      <w:tr>
        <w:trPr>
          <w:cantSplit w:val="0"/>
          <w:tblHeader w:val="0"/>
        </w:trPr>
        <w:tc>
          <w:tcPr>
            <w:shd w:fill="ffffff" w:val="clear"/>
            <w:tcMar>
              <w:top w:w="100.0" w:type="dxa"/>
              <w:left w:w="100.0" w:type="dxa"/>
              <w:bottom w:w="100.0" w:type="dxa"/>
              <w:right w:w="100.0" w:type="dxa"/>
            </w:tcMar>
          </w:tcPr>
          <w:p w:rsidR="00000000" w:rsidDel="00000000" w:rsidP="00000000" w:rsidRDefault="00000000" w:rsidRPr="00000000" w14:paraId="00000029">
            <w:pPr>
              <w:jc w:val="center"/>
              <w:rPr>
                <w:sz w:val="26"/>
                <w:szCs w:val="26"/>
              </w:rPr>
            </w:pPr>
            <w:r w:rsidDel="00000000" w:rsidR="00000000" w:rsidRPr="00000000">
              <w:rPr>
                <w:rFonts w:ascii="Times New Roman" w:cs="Times New Roman" w:eastAsia="Times New Roman" w:hAnsi="Times New Roman"/>
                <w:sz w:val="26"/>
                <w:szCs w:val="26"/>
                <w:rtl w:val="0"/>
              </w:rPr>
              <w:t xml:space="preserve">01</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2A">
            <w:pPr>
              <w:jc w:val="center"/>
              <w:rPr>
                <w:sz w:val="26"/>
                <w:szCs w:val="26"/>
              </w:rPr>
            </w:pPr>
            <w:r w:rsidDel="00000000" w:rsidR="00000000" w:rsidRPr="00000000">
              <w:rPr>
                <w:rFonts w:ascii="Times New Roman" w:cs="Times New Roman" w:eastAsia="Times New Roman" w:hAnsi="Times New Roman"/>
                <w:sz w:val="26"/>
                <w:szCs w:val="26"/>
                <w:rtl w:val="0"/>
              </w:rPr>
              <w:t xml:space="preserve">Hà Văn Kiên</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2B">
            <w:pPr>
              <w:jc w:val="center"/>
              <w:rPr>
                <w:sz w:val="26"/>
                <w:szCs w:val="26"/>
              </w:rPr>
            </w:pPr>
            <w:r w:rsidDel="00000000" w:rsidR="00000000" w:rsidRPr="00000000">
              <w:rPr>
                <w:rFonts w:ascii="Times New Roman" w:cs="Times New Roman" w:eastAsia="Times New Roman" w:hAnsi="Times New Roman"/>
                <w:sz w:val="26"/>
                <w:szCs w:val="26"/>
                <w:rtl w:val="0"/>
              </w:rPr>
              <w:t xml:space="preserve">Lớp 25CT111</w:t>
              <w:br w:type="textWrapping"/>
              <w:t xml:space="preserve">Đại học Lạc Hồng</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2C">
            <w:pPr>
              <w:jc w:val="center"/>
              <w:rPr>
                <w:sz w:val="26"/>
                <w:szCs w:val="26"/>
              </w:rPr>
            </w:pPr>
            <w:r w:rsidDel="00000000" w:rsidR="00000000" w:rsidRPr="00000000">
              <w:rPr>
                <w:rFonts w:ascii="Times New Roman" w:cs="Times New Roman" w:eastAsia="Times New Roman" w:hAnsi="Times New Roman"/>
                <w:sz w:val="26"/>
                <w:szCs w:val="26"/>
                <w:rtl w:val="0"/>
              </w:rPr>
              <w:t xml:space="preserve">Công nghệ Thông tin</w:t>
            </w:r>
            <w:r w:rsidDel="00000000" w:rsidR="00000000" w:rsidRPr="00000000">
              <w:rPr>
                <w:rtl w:val="0"/>
              </w:rPr>
            </w:r>
          </w:p>
        </w:tc>
      </w:tr>
      <w:tr>
        <w:trPr>
          <w:cantSplit w:val="0"/>
          <w:tblHeader w:val="0"/>
        </w:trPr>
        <w:tc>
          <w:tcPr>
            <w:shd w:fill="ffffff" w:val="clear"/>
            <w:tcMar>
              <w:top w:w="100.0" w:type="dxa"/>
              <w:left w:w="100.0" w:type="dxa"/>
              <w:bottom w:w="100.0" w:type="dxa"/>
              <w:right w:w="100.0" w:type="dxa"/>
            </w:tcMar>
          </w:tcPr>
          <w:p w:rsidR="00000000" w:rsidDel="00000000" w:rsidP="00000000" w:rsidRDefault="00000000" w:rsidRPr="00000000" w14:paraId="0000002D">
            <w:pPr>
              <w:jc w:val="center"/>
              <w:rPr>
                <w:sz w:val="26"/>
                <w:szCs w:val="26"/>
              </w:rPr>
            </w:pPr>
            <w:r w:rsidDel="00000000" w:rsidR="00000000" w:rsidRPr="00000000">
              <w:rPr>
                <w:rFonts w:ascii="Times New Roman" w:cs="Times New Roman" w:eastAsia="Times New Roman" w:hAnsi="Times New Roman"/>
                <w:sz w:val="26"/>
                <w:szCs w:val="26"/>
                <w:rtl w:val="0"/>
              </w:rPr>
              <w:t xml:space="preserve">02</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2E">
            <w:pPr>
              <w:jc w:val="center"/>
              <w:rPr>
                <w:sz w:val="26"/>
                <w:szCs w:val="26"/>
              </w:rPr>
            </w:pPr>
            <w:r w:rsidDel="00000000" w:rsidR="00000000" w:rsidRPr="00000000">
              <w:rPr>
                <w:rFonts w:ascii="Times New Roman" w:cs="Times New Roman" w:eastAsia="Times New Roman" w:hAnsi="Times New Roman"/>
                <w:sz w:val="26"/>
                <w:szCs w:val="26"/>
                <w:rtl w:val="0"/>
              </w:rPr>
              <w:t xml:space="preserve">Nguyễn Hoàng Anh</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2F">
            <w:pPr>
              <w:jc w:val="center"/>
              <w:rPr>
                <w:sz w:val="26"/>
                <w:szCs w:val="26"/>
              </w:rPr>
            </w:pPr>
            <w:r w:rsidDel="00000000" w:rsidR="00000000" w:rsidRPr="00000000">
              <w:rPr>
                <w:rFonts w:ascii="Times New Roman" w:cs="Times New Roman" w:eastAsia="Times New Roman" w:hAnsi="Times New Roman"/>
                <w:sz w:val="26"/>
                <w:szCs w:val="26"/>
                <w:rtl w:val="0"/>
              </w:rPr>
              <w:t xml:space="preserve">Lớp 25CT111</w:t>
              <w:br w:type="textWrapping"/>
              <w:t xml:space="preserve">Đại học Lạc Hồng</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30">
            <w:pPr>
              <w:jc w:val="center"/>
              <w:rPr>
                <w:sz w:val="26"/>
                <w:szCs w:val="26"/>
              </w:rPr>
            </w:pPr>
            <w:r w:rsidDel="00000000" w:rsidR="00000000" w:rsidRPr="00000000">
              <w:rPr>
                <w:rFonts w:ascii="Times New Roman" w:cs="Times New Roman" w:eastAsia="Times New Roman" w:hAnsi="Times New Roman"/>
                <w:sz w:val="26"/>
                <w:szCs w:val="26"/>
                <w:rtl w:val="0"/>
              </w:rPr>
              <w:t xml:space="preserve">Công nghệ Thông tin</w:t>
            </w:r>
            <w:r w:rsidDel="00000000" w:rsidR="00000000" w:rsidRPr="00000000">
              <w:rPr>
                <w:rtl w:val="0"/>
              </w:rPr>
            </w:r>
          </w:p>
        </w:tc>
      </w:tr>
      <w:tr>
        <w:trPr>
          <w:cantSplit w:val="0"/>
          <w:tblHeader w:val="0"/>
        </w:trPr>
        <w:tc>
          <w:tcPr>
            <w:shd w:fill="ffffff" w:val="clear"/>
            <w:tcMar>
              <w:top w:w="100.0" w:type="dxa"/>
              <w:left w:w="100.0" w:type="dxa"/>
              <w:bottom w:w="100.0" w:type="dxa"/>
              <w:right w:w="100.0" w:type="dxa"/>
            </w:tcMar>
          </w:tcPr>
          <w:p w:rsidR="00000000" w:rsidDel="00000000" w:rsidP="00000000" w:rsidRDefault="00000000" w:rsidRPr="00000000" w14:paraId="00000031">
            <w:pPr>
              <w:jc w:val="center"/>
              <w:rPr>
                <w:sz w:val="26"/>
                <w:szCs w:val="26"/>
              </w:rPr>
            </w:pPr>
            <w:r w:rsidDel="00000000" w:rsidR="00000000" w:rsidRPr="00000000">
              <w:rPr>
                <w:rFonts w:ascii="Times New Roman" w:cs="Times New Roman" w:eastAsia="Times New Roman" w:hAnsi="Times New Roman"/>
                <w:sz w:val="26"/>
                <w:szCs w:val="26"/>
                <w:rtl w:val="0"/>
              </w:rPr>
              <w:t xml:space="preserve">03</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32">
            <w:pPr>
              <w:jc w:val="center"/>
              <w:rPr>
                <w:sz w:val="26"/>
                <w:szCs w:val="26"/>
              </w:rPr>
            </w:pPr>
            <w:r w:rsidDel="00000000" w:rsidR="00000000" w:rsidRPr="00000000">
              <w:rPr>
                <w:rFonts w:ascii="Times New Roman" w:cs="Times New Roman" w:eastAsia="Times New Roman" w:hAnsi="Times New Roman"/>
                <w:sz w:val="26"/>
                <w:szCs w:val="26"/>
                <w:rtl w:val="0"/>
              </w:rPr>
              <w:t xml:space="preserve">Hoàng Minh Phát</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33">
            <w:pPr>
              <w:jc w:val="center"/>
              <w:rPr>
                <w:sz w:val="26"/>
                <w:szCs w:val="26"/>
              </w:rPr>
            </w:pPr>
            <w:r w:rsidDel="00000000" w:rsidR="00000000" w:rsidRPr="00000000">
              <w:rPr>
                <w:rFonts w:ascii="Times New Roman" w:cs="Times New Roman" w:eastAsia="Times New Roman" w:hAnsi="Times New Roman"/>
                <w:sz w:val="26"/>
                <w:szCs w:val="26"/>
                <w:rtl w:val="0"/>
              </w:rPr>
              <w:t xml:space="preserve">Lớp 25CT111</w:t>
              <w:br w:type="textWrapping"/>
              <w:t xml:space="preserve">Đại học Lạc Hồng</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34">
            <w:pPr>
              <w:jc w:val="center"/>
              <w:rPr>
                <w:sz w:val="26"/>
                <w:szCs w:val="26"/>
              </w:rPr>
            </w:pPr>
            <w:r w:rsidDel="00000000" w:rsidR="00000000" w:rsidRPr="00000000">
              <w:rPr>
                <w:rFonts w:ascii="Times New Roman" w:cs="Times New Roman" w:eastAsia="Times New Roman" w:hAnsi="Times New Roman"/>
                <w:sz w:val="26"/>
                <w:szCs w:val="26"/>
                <w:rtl w:val="0"/>
              </w:rPr>
              <w:t xml:space="preserve">Công nghệ Thông tin</w:t>
            </w:r>
            <w:r w:rsidDel="00000000" w:rsidR="00000000" w:rsidRPr="00000000">
              <w:rPr>
                <w:rtl w:val="0"/>
              </w:rPr>
            </w:r>
          </w:p>
        </w:tc>
      </w:tr>
      <w:tr>
        <w:trPr>
          <w:cantSplit w:val="0"/>
          <w:tblHeader w:val="0"/>
        </w:trPr>
        <w:tc>
          <w:tcPr>
            <w:shd w:fill="ffffff" w:val="clear"/>
            <w:tcMar>
              <w:top w:w="100.0" w:type="dxa"/>
              <w:left w:w="100.0" w:type="dxa"/>
              <w:bottom w:w="100.0" w:type="dxa"/>
              <w:right w:w="100.0" w:type="dxa"/>
            </w:tcMar>
          </w:tcPr>
          <w:p w:rsidR="00000000" w:rsidDel="00000000" w:rsidP="00000000" w:rsidRDefault="00000000" w:rsidRPr="00000000" w14:paraId="00000035">
            <w:pPr>
              <w:jc w:val="center"/>
              <w:rPr>
                <w:sz w:val="26"/>
                <w:szCs w:val="26"/>
              </w:rPr>
            </w:pPr>
            <w:r w:rsidDel="00000000" w:rsidR="00000000" w:rsidRPr="00000000">
              <w:rPr>
                <w:rFonts w:ascii="Times New Roman" w:cs="Times New Roman" w:eastAsia="Times New Roman" w:hAnsi="Times New Roman"/>
                <w:sz w:val="26"/>
                <w:szCs w:val="26"/>
                <w:rtl w:val="0"/>
              </w:rPr>
              <w:t xml:space="preserve">04</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36">
            <w:pPr>
              <w:jc w:val="center"/>
              <w:rPr>
                <w:sz w:val="26"/>
                <w:szCs w:val="26"/>
              </w:rPr>
            </w:pPr>
            <w:r w:rsidDel="00000000" w:rsidR="00000000" w:rsidRPr="00000000">
              <w:rPr>
                <w:rFonts w:ascii="Times New Roman" w:cs="Times New Roman" w:eastAsia="Times New Roman" w:hAnsi="Times New Roman"/>
                <w:sz w:val="26"/>
                <w:szCs w:val="26"/>
                <w:rtl w:val="0"/>
              </w:rPr>
              <w:t xml:space="preserve">Phan Văn Trận</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37">
            <w:pPr>
              <w:jc w:val="center"/>
              <w:rPr>
                <w:sz w:val="26"/>
                <w:szCs w:val="26"/>
              </w:rPr>
            </w:pPr>
            <w:r w:rsidDel="00000000" w:rsidR="00000000" w:rsidRPr="00000000">
              <w:rPr>
                <w:rFonts w:ascii="Times New Roman" w:cs="Times New Roman" w:eastAsia="Times New Roman" w:hAnsi="Times New Roman"/>
                <w:sz w:val="26"/>
                <w:szCs w:val="26"/>
                <w:rtl w:val="0"/>
              </w:rPr>
              <w:t xml:space="preserve">Lớp 23EC111</w:t>
              <w:br w:type="textWrapping"/>
              <w:t xml:space="preserve">Đại học Lạc Hồng</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38">
            <w:pPr>
              <w:jc w:val="center"/>
              <w:rPr>
                <w:sz w:val="26"/>
                <w:szCs w:val="26"/>
              </w:rPr>
            </w:pPr>
            <w:r w:rsidDel="00000000" w:rsidR="00000000" w:rsidRPr="00000000">
              <w:rPr>
                <w:rFonts w:ascii="Times New Roman" w:cs="Times New Roman" w:eastAsia="Times New Roman" w:hAnsi="Times New Roman"/>
                <w:sz w:val="26"/>
                <w:szCs w:val="26"/>
                <w:rtl w:val="0"/>
              </w:rPr>
              <w:t xml:space="preserve">Thương mại Điện Tử</w:t>
            </w:r>
            <w:r w:rsidDel="00000000" w:rsidR="00000000" w:rsidRPr="00000000">
              <w:rPr>
                <w:rtl w:val="0"/>
              </w:rPr>
            </w:r>
          </w:p>
        </w:tc>
      </w:tr>
      <w:tr>
        <w:trPr>
          <w:cantSplit w:val="0"/>
          <w:tblHeader w:val="0"/>
        </w:trPr>
        <w:tc>
          <w:tcPr>
            <w:shd w:fill="ffffff" w:val="clear"/>
            <w:tcMar>
              <w:top w:w="100.0" w:type="dxa"/>
              <w:left w:w="100.0" w:type="dxa"/>
              <w:bottom w:w="100.0" w:type="dxa"/>
              <w:right w:w="100.0" w:type="dxa"/>
            </w:tcMar>
          </w:tcPr>
          <w:p w:rsidR="00000000" w:rsidDel="00000000" w:rsidP="00000000" w:rsidRDefault="00000000" w:rsidRPr="00000000" w14:paraId="00000039">
            <w:pPr>
              <w:jc w:val="center"/>
              <w:rPr>
                <w:sz w:val="26"/>
                <w:szCs w:val="26"/>
              </w:rPr>
            </w:pPr>
            <w:r w:rsidDel="00000000" w:rsidR="00000000" w:rsidRPr="00000000">
              <w:rPr>
                <w:rFonts w:ascii="Times New Roman" w:cs="Times New Roman" w:eastAsia="Times New Roman" w:hAnsi="Times New Roman"/>
                <w:sz w:val="26"/>
                <w:szCs w:val="26"/>
                <w:rtl w:val="0"/>
              </w:rPr>
              <w:t xml:space="preserve">05</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3A">
            <w:pPr>
              <w:jc w:val="center"/>
              <w:rPr>
                <w:sz w:val="26"/>
                <w:szCs w:val="26"/>
              </w:rPr>
            </w:pPr>
            <w:r w:rsidDel="00000000" w:rsidR="00000000" w:rsidRPr="00000000">
              <w:rPr>
                <w:rFonts w:ascii="Times New Roman" w:cs="Times New Roman" w:eastAsia="Times New Roman" w:hAnsi="Times New Roman"/>
                <w:sz w:val="26"/>
                <w:szCs w:val="26"/>
                <w:rtl w:val="0"/>
              </w:rPr>
              <w:t xml:space="preserve">Ngô Võ Nam</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3B">
            <w:pPr>
              <w:jc w:val="center"/>
              <w:rPr>
                <w:sz w:val="26"/>
                <w:szCs w:val="26"/>
              </w:rPr>
            </w:pPr>
            <w:r w:rsidDel="00000000" w:rsidR="00000000" w:rsidRPr="00000000">
              <w:rPr>
                <w:rFonts w:ascii="Times New Roman" w:cs="Times New Roman" w:eastAsia="Times New Roman" w:hAnsi="Times New Roman"/>
                <w:sz w:val="26"/>
                <w:szCs w:val="26"/>
                <w:rtl w:val="0"/>
              </w:rPr>
              <w:t xml:space="preserve">Lớp 26CT111</w:t>
              <w:br w:type="textWrapping"/>
              <w:t xml:space="preserve">Đại học Lạc Hồng</w:t>
            </w:r>
            <w:r w:rsidDel="00000000" w:rsidR="00000000" w:rsidRPr="00000000">
              <w:rPr>
                <w:rtl w:val="0"/>
              </w:rPr>
            </w:r>
          </w:p>
        </w:tc>
        <w:tc>
          <w:tcPr>
            <w:shd w:fill="ffffff" w:val="clear"/>
            <w:tcMar>
              <w:top w:w="100.0" w:type="dxa"/>
              <w:left w:w="100.0" w:type="dxa"/>
              <w:bottom w:w="100.0" w:type="dxa"/>
              <w:right w:w="100.0" w:type="dxa"/>
            </w:tcMar>
          </w:tcPr>
          <w:p w:rsidR="00000000" w:rsidDel="00000000" w:rsidP="00000000" w:rsidRDefault="00000000" w:rsidRPr="00000000" w14:paraId="0000003C">
            <w:pPr>
              <w:jc w:val="center"/>
              <w:rPr>
                <w:sz w:val="26"/>
                <w:szCs w:val="26"/>
              </w:rPr>
            </w:pPr>
            <w:r w:rsidDel="00000000" w:rsidR="00000000" w:rsidRPr="00000000">
              <w:rPr>
                <w:rFonts w:ascii="Times New Roman" w:cs="Times New Roman" w:eastAsia="Times New Roman" w:hAnsi="Times New Roman"/>
                <w:sz w:val="26"/>
                <w:szCs w:val="26"/>
                <w:rtl w:val="0"/>
              </w:rPr>
              <w:t xml:space="preserve">Công nghệ Thông tin</w:t>
            </w:r>
            <w:r w:rsidDel="00000000" w:rsidR="00000000" w:rsidRPr="00000000">
              <w:rPr>
                <w:rtl w:val="0"/>
              </w:rPr>
            </w:r>
          </w:p>
        </w:tc>
      </w:tr>
    </w:tbl>
    <w:p w:rsidR="00000000" w:rsidDel="00000000" w:rsidP="00000000" w:rsidRDefault="00000000" w:rsidRPr="00000000" w14:paraId="0000003D">
      <w:pPr>
        <w:spacing w:after="80" w:before="120" w:line="312" w:lineRule="auto"/>
        <w:jc w:val="both"/>
        <w:rPr/>
      </w:pPr>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spacing w:after="40" w:before="80" w:line="312" w:lineRule="auto"/>
        <w:jc w:val="center"/>
        <w:rPr/>
      </w:pPr>
      <w:r w:rsidDel="00000000" w:rsidR="00000000" w:rsidRPr="00000000">
        <w:rPr>
          <w:rFonts w:ascii="Times New Roman" w:cs="Times New Roman" w:eastAsia="Times New Roman" w:hAnsi="Times New Roman"/>
          <w:b w:val="1"/>
          <w:bCs w:val="1"/>
          <w:sz w:val="28"/>
          <w:szCs w:val="28"/>
          <w:rtl w:val="0"/>
        </w:rPr>
        <w:t xml:space="preserve">BẢN MÔ TẢ Ý TƯỞNG, ĐỰ ÁN KHỞI NGHIỆP</w:t>
      </w:r>
      <w:r w:rsidDel="00000000" w:rsidR="00000000" w:rsidRPr="00000000">
        <w:rPr>
          <w:rtl w:val="0"/>
        </w:rPr>
      </w:r>
    </w:p>
    <w:p w:rsidR="00000000" w:rsidDel="00000000" w:rsidP="00000000" w:rsidRDefault="00000000" w:rsidRPr="00000000" w14:paraId="00000040">
      <w:pPr>
        <w:spacing w:after="280" w:line="312" w:lineRule="auto"/>
        <w:jc w:val="center"/>
        <w:rPr/>
      </w:pPr>
      <w:r w:rsidDel="00000000" w:rsidR="00000000" w:rsidRPr="00000000">
        <w:rPr>
          <w:rFonts w:ascii="Times New Roman" w:cs="Times New Roman" w:eastAsia="Times New Roman" w:hAnsi="Times New Roman"/>
          <w:b w:val="1"/>
          <w:bCs w:val="1"/>
          <w:sz w:val="28"/>
          <w:szCs w:val="28"/>
          <w:rtl w:val="0"/>
        </w:rPr>
        <w:t xml:space="preserve">CUỘC THI KINH DOANH SỐ 2026</w:t>
      </w:r>
      <w:r w:rsidDel="00000000" w:rsidR="00000000" w:rsidRPr="00000000">
        <w:rPr>
          <w:rtl w:val="0"/>
        </w:rPr>
      </w:r>
    </w:p>
    <w:p w:rsidR="00000000" w:rsidDel="00000000" w:rsidP="00000000" w:rsidRDefault="00000000" w:rsidRPr="00000000" w14:paraId="00000041">
      <w:pPr>
        <w:spacing w:after="80" w:before="240" w:line="312" w:lineRule="auto"/>
        <w:rPr>
          <w:sz w:val="26"/>
          <w:szCs w:val="26"/>
        </w:rPr>
      </w:pPr>
      <w:r w:rsidDel="00000000" w:rsidR="00000000" w:rsidRPr="00000000">
        <w:rPr>
          <w:rFonts w:ascii="Times New Roman" w:cs="Times New Roman" w:eastAsia="Times New Roman" w:hAnsi="Times New Roman"/>
          <w:b w:val="1"/>
          <w:bCs w:val="1"/>
          <w:sz w:val="26"/>
          <w:szCs w:val="26"/>
          <w:rtl w:val="0"/>
        </w:rPr>
        <w:t xml:space="preserve">1. Tên ý tưởng, dự án khởi nghiệp</w:t>
      </w:r>
      <w:r w:rsidDel="00000000" w:rsidR="00000000" w:rsidRPr="00000000">
        <w:rPr>
          <w:rtl w:val="0"/>
        </w:rPr>
      </w:r>
    </w:p>
    <w:p w:rsidR="00000000" w:rsidDel="00000000" w:rsidP="00000000" w:rsidRDefault="00000000" w:rsidRPr="00000000" w14:paraId="00000042">
      <w:pPr>
        <w:spacing w:before="40" w:line="312" w:lineRule="auto"/>
        <w:jc w:val="both"/>
        <w:rPr/>
      </w:pPr>
      <w:r w:rsidDel="00000000" w:rsidR="00000000" w:rsidRPr="00000000">
        <w:rPr>
          <w:rFonts w:ascii="Times New Roman" w:cs="Times New Roman" w:eastAsia="Times New Roman" w:hAnsi="Times New Roman"/>
          <w:b w:val="1"/>
          <w:bCs w:val="1"/>
          <w:sz w:val="26"/>
          <w:szCs w:val="26"/>
          <w:rtl w:val="0"/>
        </w:rPr>
        <w:t xml:space="preserve">SẮC VIỆT – NỀN TẢNG KẾT NỐI CHỢ PHIÊN ĐẾN VỚI MUÔN PHƯƠNG</w:t>
      </w:r>
      <w:r w:rsidDel="00000000" w:rsidR="00000000" w:rsidRPr="00000000">
        <w:rPr>
          <w:rtl w:val="0"/>
        </w:rPr>
      </w:r>
    </w:p>
    <w:p w:rsidR="00000000" w:rsidDel="00000000" w:rsidP="00000000" w:rsidRDefault="00000000" w:rsidRPr="00000000" w14:paraId="00000043">
      <w:pPr>
        <w:spacing w:after="80" w:before="240" w:line="312" w:lineRule="auto"/>
        <w:rPr>
          <w:sz w:val="26"/>
          <w:szCs w:val="26"/>
        </w:rPr>
      </w:pPr>
      <w:r w:rsidDel="00000000" w:rsidR="00000000" w:rsidRPr="00000000">
        <w:rPr>
          <w:rFonts w:ascii="Times New Roman" w:cs="Times New Roman" w:eastAsia="Times New Roman" w:hAnsi="Times New Roman"/>
          <w:b w:val="1"/>
          <w:bCs w:val="1"/>
          <w:sz w:val="26"/>
          <w:szCs w:val="26"/>
          <w:rtl w:val="0"/>
        </w:rPr>
        <w:t xml:space="preserve">2. Mô tả ý tưởng, dự án khởi nghiệp </w:t>
      </w:r>
      <w:r w:rsidDel="00000000" w:rsidR="00000000" w:rsidRPr="00000000">
        <w:rPr>
          <w:rtl w:val="0"/>
        </w:rPr>
      </w:r>
    </w:p>
    <w:p w:rsidR="00000000" w:rsidDel="00000000" w:rsidP="00000000" w:rsidRDefault="00000000" w:rsidRPr="00000000" w14:paraId="00000044">
      <w:pPr>
        <w:spacing w:after="80" w:line="312"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Lý do ra đời ý tưởng, dự án khởi nghiệp: Sản phẩm thủ công của đồng bào dân tộc thiểu số chủ yếu tiêu thụ nhỏ lẻ, đầu ra bấp bênh và bị thương lái ép giá, dẫn đến nguy cơ mai một làng nghề. Trong khi đó, người tiêu dùng thành thị và du khách thiếu kênh mua sắm uy tín, minh bạch nguồn gốc. Sắc Việt ra đời cung cấp nền tảng thương mại điện tử kết nối trực tiếp (D2C) gắn liền bảo tồn di sản, giúp nghệ nhân nâng cao sinh kế và mang đến sản phẩm nguyên bản cho khách hàng.</w:t>
      </w:r>
    </w:p>
    <w:p w:rsidR="00000000" w:rsidDel="00000000" w:rsidP="00000000" w:rsidRDefault="00000000" w:rsidRPr="00000000" w14:paraId="00000045">
      <w:pPr>
        <w:spacing w:after="240" w:before="24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sản phẩm/dịch vụ/công nghệ của ý tưởng, dự án khởi nghiệp đổi mới sáng tạo: Sắc Việt là nền tảng web tích hợp Sàn thương mại thủ công (Marketplace) và Thư viện di sản 54 dân tộc. Điểm đột phá là ứng dụng Trí tuệ nhân tạo (Gemini AI) làm trợ lý ảo giải nghĩa hoa văn văn hóa, kết hợp Bản đồ số (Leaflet) định vị nguồn gốc làng nghề. Người dùng dễ dàng khám phá câu chuyện, đặt hàng trực tuyến; đồng thời Hợp tác xã sở hữu Cổng quản lý (Seller Portal) đơn giản để đồng bộ kho vận.</w:t>
      </w:r>
    </w:p>
    <w:p w:rsidR="00000000" w:rsidDel="00000000" w:rsidP="00000000" w:rsidRDefault="00000000" w:rsidRPr="00000000" w14:paraId="00000046">
      <w:pPr>
        <w:spacing w:after="240" w:before="24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Thị trường hướng tới: Dự án hướng đến thị trường tiêu dùng bền vững và quà tặng văn hóa tại Việt Nam. Khách hàng trọng tâm là thế hệ trẻ đô thị (Gen Z, Millennials), người yêu văn hóa và du khách. Trước đối thủ là các sàn TMĐT đại trà, Sắc Việt chiếm lĩnh thị trường ngách nhờ mô hình 'Thương mại Tri thức' (Content-driven Commerce), đảm bảo 100% thủ công chính gốc và minh bạch hóa tác động xã hội hỗ trợ buôn làng.</w:t>
      </w:r>
    </w:p>
    <w:p w:rsidR="00000000" w:rsidDel="00000000" w:rsidP="00000000" w:rsidRDefault="00000000" w:rsidRPr="00000000" w14:paraId="00000047">
      <w:pPr>
        <w:rPr>
          <w:sz w:val="26"/>
          <w:szCs w:val="26"/>
        </w:rPr>
      </w:pPr>
      <w:r w:rsidDel="00000000" w:rsidR="00000000" w:rsidRPr="00000000">
        <w:rPr>
          <w:rFonts w:ascii="Times New Roman" w:cs="Times New Roman" w:eastAsia="Times New Roman" w:hAnsi="Times New Roman"/>
          <w:b w:val="1"/>
          <w:bCs w:val="1"/>
          <w:sz w:val="26"/>
          <w:szCs w:val="26"/>
          <w:rtl w:val="0"/>
        </w:rPr>
        <w:t xml:space="preserve">1. Tính cần thiết của sản phẩm dịch vụ</w:t>
      </w:r>
      <w:r w:rsidDel="00000000" w:rsidR="00000000" w:rsidRPr="00000000">
        <w:rPr>
          <w:rtl w:val="0"/>
        </w:rPr>
      </w:r>
    </w:p>
    <w:p w:rsidR="00000000" w:rsidDel="00000000" w:rsidP="00000000" w:rsidRDefault="00000000" w:rsidRPr="00000000" w14:paraId="00000048">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1.1. Dự án đã có sản phẩm dịch vụ hay mới là ý tưởng</w:t>
      </w:r>
      <w:r w:rsidDel="00000000" w:rsidR="00000000" w:rsidRPr="00000000">
        <w:rPr>
          <w:rtl w:val="0"/>
        </w:rPr>
      </w:r>
    </w:p>
    <w:p w:rsidR="00000000" w:rsidDel="00000000" w:rsidP="00000000" w:rsidRDefault="00000000" w:rsidRPr="00000000" w14:paraId="00000049">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Dự án Sắc Việt hiện tại không còn dừng lại ở mức độ ý tưởng trên giấy mà đã được đội ngũ sinh viên ngành Công nghệ thông tin của Trường Đại học Lạc Hồng lập trình hoàn thiện thành một sản phẩm phần mềm khả thi tối thiểu (MVP - Minimum Viable Product). Nền tảng đã được triển khai chạy thử nghiệm thực tế với đầy đủ các phân hệ chức năng hoàn chỉnh: giao diện Trang chủ kết hợp Bản đồ số tương tác 54 dân tộc, Thư viện di sản số hóa hàng trăm bài viết tư liệu có bản quyền, Sàn thương mại điện tử chuyên biệt (Marketplace) với cơ chế giỏ hàng toàn cục, cổng đặt hàng trực tuyến, hệ thống gửi email xác nhận tự động qua Nodemailer, và đặc biệt là phân hệ Trợ lý ảo AI (tích hợp Gemini API) đóng vai trò tư vấn văn hóa trực tuyến 24/7.</w:t>
      </w:r>
      <w:r w:rsidDel="00000000" w:rsidR="00000000" w:rsidRPr="00000000">
        <w:rPr>
          <w:rtl w:val="0"/>
        </w:rPr>
      </w:r>
    </w:p>
    <w:p w:rsidR="00000000" w:rsidDel="00000000" w:rsidP="00000000" w:rsidRDefault="00000000" w:rsidRPr="00000000" w14:paraId="0000004A">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Toàn bộ mã nguồn của dự án được đội ngũ tự chủ thiết kế và lập trình bằng các công nghệ web hiện đại (React 18, TypeScript, Tailwind CSS, Supabase và kiến trúc Serverless trên nền tảng Vercel). Điều này chứng minh năng lực thực thi nghiêm túc của nhóm nghiên cứu, sẵn sàng đưa sản phẩm vào giai đoạn kiểm chứng thị trường thực tế ngay khi bước ra khỏi khuôn khổ cuộc thi mà không mất thời gian hay chi phí thuê bên thứ ba gia công phát triển.</w:t>
      </w:r>
      <w:r w:rsidDel="00000000" w:rsidR="00000000" w:rsidRPr="00000000">
        <w:rPr>
          <w:rtl w:val="0"/>
        </w:rPr>
      </w:r>
    </w:p>
    <w:p w:rsidR="00000000" w:rsidDel="00000000" w:rsidP="00000000" w:rsidRDefault="00000000" w:rsidRPr="00000000" w14:paraId="0000004B">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1.2. Mục tiêu, giá trị, tầm nhìn của sản phẩm dịch vụ và các đối tượng thụ hưởng</w:t>
      </w:r>
      <w:r w:rsidDel="00000000" w:rsidR="00000000" w:rsidRPr="00000000">
        <w:rPr>
          <w:rtl w:val="0"/>
        </w:rPr>
      </w:r>
    </w:p>
    <w:p w:rsidR="00000000" w:rsidDel="00000000" w:rsidP="00000000" w:rsidRDefault="00000000" w:rsidRPr="00000000" w14:paraId="0000004C">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Mục tiêu tổng quát của Sắc Việt là xây dựng một hệ sinh thái số toàn diện, kết nối trực tiếp giữa các nghệ nhân, hộ gia đình và Hợp tác xã vùng đồng bào dân tộc thiểu số với thị trường tiêu dùng rộng lớn tại các đô thị trong nước và quốc tế. Tầm nhìn chiến lược đến năm 2030 của dự án là trở thành nền tảng thương mại điện tử chuyên biệt và kho dữ liệu văn hóa số hàng đầu Việt Nam, nơi mỗi sản phẩm được trao đổi không đơn thuần là một món hàng vật lý mà là một đại sứ văn hóa mang theo câu chuyện cội nguồn của từng tộc người.</w:t>
      </w:r>
      <w:r w:rsidDel="00000000" w:rsidR="00000000" w:rsidRPr="00000000">
        <w:rPr>
          <w:rtl w:val="0"/>
        </w:rPr>
      </w:r>
    </w:p>
    <w:p w:rsidR="00000000" w:rsidDel="00000000" w:rsidP="00000000" w:rsidRDefault="00000000" w:rsidRPr="00000000" w14:paraId="0000004D">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Dự án kiến tạo giá trị kép song hành cho các nhóm đối tượng cốt lõi trong xã hội. Đối với đồng bào và nghệ nhân các dân tộc thiểu số, nền tảng mang lại giá trị kinh tế trực tiếp thông qua mô hình phân phối thẳng (Artisan-to-Consumer / D2C), cắt bỏ hoàn toàn các tầng nấc thương lái trung gian, giúp người làm nghề giữ lại trọn vẹn thặng dư kinh tế xứng đáng với công sức lao động. Đồng thời, dự án hỗ trợ đào tạo kỹ năng số căn bản, giúp người dân từng bước làm chủ công nghệ và hòa nhập chủ động vào nền kinh tế số quốc gia. Đối với người tiêu dùng và cộng đồng xã hội, Sắc Việt cung cấp một không gian mua sắm đáng tin cậy với các sản phẩm thủ công nguyên bản, thân thiện môi trường từ vật liệu tự nhiên (lanh, bông, tre, đất sét), đi kèm cơ hội tiếp cận kho tri thức văn hóa chính thống được số hóa trực quan, đáp ứng trọn vẹn nhu cầu tìm kiếm bản sắc và tiêu dùng có trách nhiệm.</w:t>
      </w:r>
      <w:r w:rsidDel="00000000" w:rsidR="00000000" w:rsidRPr="00000000">
        <w:rPr>
          <w:rtl w:val="0"/>
        </w:rPr>
      </w:r>
    </w:p>
    <w:p w:rsidR="00000000" w:rsidDel="00000000" w:rsidP="00000000" w:rsidRDefault="00000000" w:rsidRPr="00000000" w14:paraId="0000004E">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1.3. Đối tượng khách hàng quan trọng nhất của sản phẩm dịch vụ</w:t>
      </w:r>
      <w:r w:rsidDel="00000000" w:rsidR="00000000" w:rsidRPr="00000000">
        <w:rPr>
          <w:rtl w:val="0"/>
        </w:rPr>
      </w:r>
    </w:p>
    <w:p w:rsidR="00000000" w:rsidDel="00000000" w:rsidP="00000000" w:rsidRDefault="00000000" w:rsidRPr="00000000" w14:paraId="0000004F">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Khách hàng trọng tâm mà Sắc Việt hướng tới trong giai đoạn đầu là nhóm người trẻ tuổi thuộc thế hệ Gen Z và Millennials (độ tuổi từ 18 đến 35 tuổi) sinh sống, học tập và làm việc tại các đô thị lớn như Thành phố Hồ Chí Minh, Hà Nội, Đà Nẵng, Đồng Nai và các vùng phụ cận. Đây là phân khúc 'công dân số' (Digital Natives) có nhận thức cao về lối sống bền vững, ưa chuộng các giá trị bản địa độc đáo và có thói quen mua sắm trực tuyến thường xuyên. Mặc dù lớn lên trong bối cảnh toàn cầu hóa và chịu sự chi phối mạnh mẽ của văn hóa hiện đại, nhiều người trẻ vẫn luôn tồn tại một 'khoảng trống tri thức' và khát khao kết nối với cội nguồn văn hóa dân tộc.</w:t>
      </w:r>
      <w:r w:rsidDel="00000000" w:rsidR="00000000" w:rsidRPr="00000000">
        <w:rPr>
          <w:rtl w:val="0"/>
        </w:rPr>
      </w:r>
    </w:p>
    <w:p w:rsidR="00000000" w:rsidDel="00000000" w:rsidP="00000000" w:rsidRDefault="00000000" w:rsidRPr="00000000" w14:paraId="00000050">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Bên cạnh đó, dự án phục vụ nhóm khách du lịch trong và ngoài nước đang tìm kiếm quà lưu niệm thủ công chân thực, không bị lai tạp công nghiệp; các nhà nghiên cứu, sinh viên chuyên ngành văn hóa cần nguồn tra cứu đáng tin cậy; và các tổ chức, doanh nghiệp (B2B) có nhu cầu đặt hàng các bộ sưu tập quà tặng văn hóa ý nghĩa nhằm tri ân khách hàng và đối tác trong các sự kiện ngoại giao, hội nghị trang trọng.</w:t>
      </w:r>
      <w:r w:rsidDel="00000000" w:rsidR="00000000" w:rsidRPr="00000000">
        <w:rPr>
          <w:rtl w:val="0"/>
        </w:rPr>
      </w:r>
    </w:p>
    <w:p w:rsidR="00000000" w:rsidDel="00000000" w:rsidP="00000000" w:rsidRDefault="00000000" w:rsidRPr="00000000" w14:paraId="00000051">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1.4. Lý do khách hàng lựa chọn giải pháp của Sắc Việt thay vì các sản phẩm khác</w:t>
      </w:r>
      <w:r w:rsidDel="00000000" w:rsidR="00000000" w:rsidRPr="00000000">
        <w:rPr>
          <w:rtl w:val="0"/>
        </w:rPr>
      </w:r>
    </w:p>
    <w:p w:rsidR="00000000" w:rsidDel="00000000" w:rsidP="00000000" w:rsidRDefault="00000000" w:rsidRPr="00000000" w14:paraId="00000052">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Khách hàng ưu tiên lựa chọn Sắc Việt nhờ mô hình 'Thương mại Tri thức' (Content-driven Commerce) độc tôn, tạo nên sự khác biệt triệt để so với các giải pháp hiện hữu. Các sàn thương mại điện tử tổng hợp khổng lồ như Shopee, Lazada hay TikTok Shop sở hữu mạng lưới logistics rất mạnh nhưng chỉ vận hành như những 'chợ trời trực tuyến' bán hàng công nghiệp đại trà cạnh tranh thuần túy về giá rẻ. Sản phẩm văn hóa dân tộc trên các sàn này thường bị chìm nghỉm giữa hàng triệu món đồ gia dụng, thiếu không gian tôn vinh câu chuyện bản sắc và tràn lan các sản phẩm vải công nghiệp in hoa văn giả danh thủ công.</w:t>
      </w:r>
      <w:r w:rsidDel="00000000" w:rsidR="00000000" w:rsidRPr="00000000">
        <w:rPr>
          <w:rtl w:val="0"/>
        </w:rPr>
      </w:r>
    </w:p>
    <w:p w:rsidR="00000000" w:rsidDel="00000000" w:rsidP="00000000" w:rsidRDefault="00000000" w:rsidRPr="00000000" w14:paraId="00000053">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Mặt khác, các đơn vị cho thuê hoặc bán trang phục biểu diễn như Trang phục Hồng Hạnh hay các cửa hàng lưu niệm thời trang nhanh chỉ giải quyết nhu cầu check-in diện mạo bề ngoài nhất thời bằng sợi tổng hợp dập khuôn, hoàn toàn không có sự kết nối hay hỗ trợ kinh tế ngược lại cho nghệ nhân tại các buôn làng. Ngược lại, Sắc Việt mang đến trải nghiệm mua sắm có chiều sâu tinh thần: mỗi sản phẩm đều được bảo chứng nguồn gốc rõ ràng, gắn liền với tên tuổi của người nghệ nhân cụ thể, tọa độ làng nghề trên Bản đồ số và câu chuyện tri thức di sản sống động được Trợ lý AI hỗ trợ giải mã. Mua một sản phẩm tại Sắc Việt không chỉ là một hành vi tiêu dùng mà là một hành động đồng hành hỗ trợ sinh kế và lan tỏa di sản văn hóa Việt Nam.</w:t>
      </w:r>
      <w:r w:rsidDel="00000000" w:rsidR="00000000" w:rsidRPr="00000000">
        <w:rPr>
          <w:rtl w:val="0"/>
        </w:rPr>
      </w:r>
    </w:p>
    <w:p w:rsidR="00000000" w:rsidDel="00000000" w:rsidP="00000000" w:rsidRDefault="00000000" w:rsidRPr="00000000" w14:paraId="00000054">
      <w:pPr>
        <w:spacing w:after="40" w:before="200" w:line="312" w:lineRule="auto"/>
        <w:jc w:val="center"/>
        <w:rPr>
          <w:rFonts w:ascii="Cambria" w:cs="Cambria" w:eastAsia="Cambria" w:hAnsi="Cambria"/>
          <w:color w:val="000000"/>
        </w:rPr>
      </w:pPr>
      <w:r w:rsidDel="00000000" w:rsidR="00000000" w:rsidRPr="00000000">
        <w:rPr>
          <w:rFonts w:ascii="Cambria" w:cs="Cambria" w:eastAsia="Cambria" w:hAnsi="Cambria"/>
          <w:color w:val="000000"/>
        </w:rPr>
        <w:drawing>
          <wp:inline distB="0" distT="0" distL="0" distR="0">
            <wp:extent cx="5646900" cy="3544042"/>
            <wp:effectExtent b="0" l="0" r="0" t="0"/>
            <wp:docPr id="1991790848"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646900" cy="3544042"/>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40" w:before="200" w:line="312" w:lineRule="auto"/>
        <w:jc w:val="center"/>
        <w:rPr>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1: Giao diện Khung tương tác Trợ lý Ảo Già Làng AI Di Sản</w:t>
      </w:r>
      <w:r w:rsidDel="00000000" w:rsidR="00000000" w:rsidRPr="00000000">
        <w:rPr>
          <w:rtl w:val="0"/>
        </w:rPr>
      </w:r>
    </w:p>
    <w:p w:rsidR="00000000" w:rsidDel="00000000" w:rsidP="00000000" w:rsidRDefault="00000000" w:rsidRPr="00000000" w14:paraId="00000056">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1.5. Đánh giá về giá trị mang lại cho cộng đồng và xã hội kèm minh chứng thực tế</w:t>
      </w:r>
      <w:r w:rsidDel="00000000" w:rsidR="00000000" w:rsidRPr="00000000">
        <w:rPr>
          <w:rtl w:val="0"/>
        </w:rPr>
      </w:r>
    </w:p>
    <w:p w:rsidR="00000000" w:rsidDel="00000000" w:rsidP="00000000" w:rsidRDefault="00000000" w:rsidRPr="00000000" w14:paraId="00000057">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Giá trị xã hội của Sắc Việt được đánh giá là đặc biệt cấp thiết và có chiều sâu bền vững trong bối cảnh thực tiễn hiện nay. Theo các báo cáo khảo sát thực tế của ngành văn hóa, Việt Nam có hơn 5.400 làng nghề truyền thống nhưng đang đối mặt với sự suy giảm nghiêm trọng. Rất nhiều nghề thủ công tinh xảo của đồng bào dân tộc thiểu số (như dệt thổ cẩm của người Chăm, người Ê Đê, nghề đan lát mây tre của người Cơ Tu, làm gốm không bàn xoay của người Chăm Bàu Trúc) chỉ còn một số ít nghệ nhân lớn tuổi gìn giữ do đầu ra không ổn định, thu nhập bấp bênh khiến con em thế hệ trẻ phải ly hương làm thuê tại các khu công nghiệp, gây ra nguy cơ đứt gãy truyền nghề vĩnh viễn.</w:t>
      </w:r>
      <w:r w:rsidDel="00000000" w:rsidR="00000000" w:rsidRPr="00000000">
        <w:rPr>
          <w:rtl w:val="0"/>
        </w:rPr>
      </w:r>
    </w:p>
    <w:p w:rsidR="00000000" w:rsidDel="00000000" w:rsidP="00000000" w:rsidRDefault="00000000" w:rsidRPr="00000000" w14:paraId="00000058">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Minh chứng thực tế từ quá trình nghiên cứu của nhóm cho thấy, việc đưa sản phẩm lên môi trường số có thể nâng thu nhập thực nhận của nghệ nhân lên từ 30% đến 50% so với phương thức bán qua thương lái trung gian. Đề án Sắc Việt hoàn toàn bám sát chủ trương và hành lang pháp lý của Nhà nước, đặc biệt là Quyết định về tăng cường chuyển đổi số công tác dân tộc đến năm 2030 và hai Chương trình mục tiêu quốc gia trọng điểm: Dự án 6 (Bảo tồn, phát huy giá trị văn hóa truyền thống tốt đẹp của các dân tộc thiểu số gắn với phát triển du lịch) và Dự án 9 (Đầu tư phát triển kinh tế - xã hội các dân tộc thiểu số rất ít người và nhóm dân tộc còn nhiều khó khăn). Nền tảng chính là công cụ số cụ thể hóa đường lối của Đảng và Nhà nước, biến công nghệ thành chiếc cầu nối thu hẹp khoảng cách giàu nghèo và củng cố khối đại đoàn kết toàn dân tộc.</w:t>
      </w:r>
      <w:r w:rsidDel="00000000" w:rsidR="00000000" w:rsidRPr="00000000">
        <w:rPr>
          <w:rtl w:val="0"/>
        </w:rPr>
      </w:r>
    </w:p>
    <w:p w:rsidR="00000000" w:rsidDel="00000000" w:rsidP="00000000" w:rsidRDefault="00000000" w:rsidRPr="00000000" w14:paraId="00000059">
      <w:pPr>
        <w:spacing w:after="40" w:before="160" w:lineRule="auto"/>
        <w:jc w:val="center"/>
        <w:rPr/>
      </w:pPr>
      <w:r w:rsidDel="00000000" w:rsidR="00000000" w:rsidRPr="00000000">
        <w:rPr>
          <w:rtl w:val="0"/>
        </w:rPr>
      </w:r>
    </w:p>
    <w:p w:rsidR="00000000" w:rsidDel="00000000" w:rsidP="00000000" w:rsidRDefault="00000000" w:rsidRPr="00000000" w14:paraId="0000005A">
      <w:pPr>
        <w:jc w:val="center"/>
        <w:rPr/>
      </w:pPr>
      <w:r w:rsidDel="00000000" w:rsidR="00000000" w:rsidRPr="00000000">
        <w:rPr/>
        <w:drawing>
          <wp:inline distB="0" distT="0" distL="0" distR="0">
            <wp:extent cx="5823113" cy="3425901"/>
            <wp:effectExtent b="0" l="0" r="0" t="0"/>
            <wp:docPr id="199179084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823113" cy="3425901"/>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160" w:before="40" w:lineRule="auto"/>
        <w:jc w:val="center"/>
        <w:rPr>
          <w:sz w:val="24"/>
          <w:szCs w:val="24"/>
        </w:rPr>
      </w:pPr>
      <w:r w:rsidDel="00000000" w:rsidR="00000000" w:rsidRPr="00000000">
        <w:rPr>
          <w:rFonts w:ascii="Times New Roman" w:cs="Times New Roman" w:eastAsia="Times New Roman" w:hAnsi="Times New Roman"/>
          <w:i w:val="1"/>
          <w:iCs w:val="1"/>
          <w:sz w:val="24"/>
          <w:szCs w:val="24"/>
          <w:rtl w:val="0"/>
        </w:rPr>
        <w:t xml:space="preserve">Hình 2: Thư viện di sản và Không gian số hóa tri thức 54 Dân tộc trên nền tảng Sắc Việt</w:t>
      </w:r>
      <w:r w:rsidDel="00000000" w:rsidR="00000000" w:rsidRPr="00000000">
        <w:rPr>
          <w:rtl w:val="0"/>
        </w:rPr>
      </w:r>
    </w:p>
    <w:p w:rsidR="00000000" w:rsidDel="00000000" w:rsidP="00000000" w:rsidRDefault="00000000" w:rsidRPr="00000000" w14:paraId="0000005C">
      <w:pPr>
        <w:rPr>
          <w:sz w:val="26"/>
          <w:szCs w:val="26"/>
        </w:rPr>
      </w:pPr>
      <w:r w:rsidDel="00000000" w:rsidR="00000000" w:rsidRPr="00000000">
        <w:rPr>
          <w:rFonts w:ascii="Times New Roman" w:cs="Times New Roman" w:eastAsia="Times New Roman" w:hAnsi="Times New Roman"/>
          <w:b w:val="1"/>
          <w:bCs w:val="1"/>
          <w:sz w:val="26"/>
          <w:szCs w:val="26"/>
          <w:rtl w:val="0"/>
        </w:rPr>
        <w:t xml:space="preserve">2. Tính khả thi</w:t>
      </w:r>
      <w:r w:rsidDel="00000000" w:rsidR="00000000" w:rsidRPr="00000000">
        <w:rPr>
          <w:rtl w:val="0"/>
        </w:rPr>
      </w:r>
    </w:p>
    <w:p w:rsidR="00000000" w:rsidDel="00000000" w:rsidP="00000000" w:rsidRDefault="00000000" w:rsidRPr="00000000" w14:paraId="0000005D">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2.1. Khả thi về năng lực phát triển và sản xuất sản phẩm</w:t>
      </w:r>
      <w:r w:rsidDel="00000000" w:rsidR="00000000" w:rsidRPr="00000000">
        <w:rPr>
          <w:rtl w:val="0"/>
        </w:rPr>
      </w:r>
    </w:p>
    <w:p w:rsidR="00000000" w:rsidDel="00000000" w:rsidP="00000000" w:rsidRDefault="00000000" w:rsidRPr="00000000" w14:paraId="0000005E">
      <w:pPr>
        <w:spacing w:after="8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triển khai nền tảng Sắc Việt được khẳng định có tính khả thi kỹ thuật và thực tiễn cao nhờ mô hình kinh doanh nền tảng liên kết (Platform Business Model). Dự án không lựa chọn mô hình tự đầu tư xây dựng xưởng sản xuất vật lý - một hướng đi rủi ro và đòi hỏi chi phí vốn khổng lồ nằm ngoài tầm tay sinh viên. Thay vào đó, Sắc Việt khai thác năng lực sản xuất sẵn có tại các làng nghề truyền thống thông qua việc liên kết trực tiếp với các Hợp tác xã (HTX), Tổ hợp tác và các hộ nghệ nhân nòng cốt tại các địa phương trọng điểm (như Đắk Lắk, Ninh Thuận, Quảng Ngãi, Hà Giang).</w:t>
      </w:r>
    </w:p>
    <w:p w:rsidR="00000000" w:rsidDel="00000000" w:rsidP="00000000" w:rsidRDefault="00000000" w:rsidRPr="00000000" w14:paraId="0000005F">
      <w:pPr>
        <w:spacing w:after="80" w:line="312" w:lineRule="auto"/>
        <w:ind w:firstLine="283.4645669291337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18798" cy="3086100"/>
            <wp:effectExtent b="0" l="0" r="0" t="0"/>
            <wp:docPr id="199179085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618798"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80" w:line="312" w:lineRule="auto"/>
        <w:ind w:firstLine="283.46456692913375"/>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3: Đội ngũ gặp gỡ và lắng nghe nghệ nhân chia sẻ về văn hóa bản địa </w:t>
      </w:r>
    </w:p>
    <w:p w:rsidR="00000000" w:rsidDel="00000000" w:rsidP="00000000" w:rsidRDefault="00000000" w:rsidRPr="00000000" w14:paraId="00000061">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Về mặt kỹ thuật công nghệ, tính khả thi được chứng minh bằng việc hệ thống phần mềm nền tảng MVP đã được đội ngũ sinh viên Lạc Hồng hoàn thiện 100% các phân hệ chức năng cốt lõi. Nhóm sử dụng kiến trúc phi tập trung không máy chủ (Serverless Architecture) kết hợp nền tảng đám mây Supabase và Vercel. Kiến trúc này cho phép hệ thống tự động mở rộng quy mô (Auto-scale) linh hoạt khi lượng người dùng tăng đột biến mà không cần đầu tư máy chủ vật lý tốn kém ban đầu. Toàn bộ quy trình từ tải sản phẩm, kiểm duyệt đơn hàng, thanh toán đến điều phối vận chuyển đều được số hóa tự động, đảm bảo tính khả thi vận hành xuyên suốt.</w:t>
      </w:r>
      <w:r w:rsidDel="00000000" w:rsidR="00000000" w:rsidRPr="00000000">
        <w:rPr>
          <w:rtl w:val="0"/>
        </w:rPr>
      </w:r>
    </w:p>
    <w:p w:rsidR="00000000" w:rsidDel="00000000" w:rsidP="00000000" w:rsidRDefault="00000000" w:rsidRPr="00000000" w14:paraId="00000062">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2.2. Cơ cấu chi phí và tính hợp lý của giá thành sản phẩm</w:t>
      </w:r>
      <w:r w:rsidDel="00000000" w:rsidR="00000000" w:rsidRPr="00000000">
        <w:rPr>
          <w:rtl w:val="0"/>
        </w:rPr>
      </w:r>
    </w:p>
    <w:p w:rsidR="00000000" w:rsidDel="00000000" w:rsidP="00000000" w:rsidRDefault="00000000" w:rsidRPr="00000000" w14:paraId="00000063">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Cơ cấu chi phí của Sắc Việt được tối ưu hóa đến mức triệt để nhờ bản chất của một doanh nghiệp khởi nghiệp số tinh gọn (Lean Startup). Chi phí khởi tạo (CAPEX) trong giai đoạn đầu được kiểm soát chặt chẽ ở mức 50 - 70 triệu VNĐ, tập trung chủ yếu vào các thủ tục pháp lý, đăng ký tên miền, chi phí đám mây ban đầu và công tác điền dã kết nối làng nghề. Toàn bộ chi phí nghiên cứu và phát triển phần mềm (R&amp;D) được đội ngũ sinh viên CNTT tự đảm nhiệm, giúp dự án tiết kiệm hàng trăm triệu đồng chi phí thuê ngoài.</w:t>
      </w:r>
      <w:r w:rsidDel="00000000" w:rsidR="00000000" w:rsidRPr="00000000">
        <w:rPr>
          <w:rtl w:val="0"/>
        </w:rPr>
      </w:r>
    </w:p>
    <w:p w:rsidR="00000000" w:rsidDel="00000000" w:rsidP="00000000" w:rsidRDefault="00000000" w:rsidRPr="00000000" w14:paraId="00000064">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Chi phí vận hành hàng tháng (OPEX) dao động từ 30 - 45 triệu VNĐ, được phân bổ khoa học cho chi phí API AI/Cloud, tiếp thị số chuyển đổi và chi phí hỗ trợ vận hành. Nhờ mô hình kết nối thẳng D2C, chuỗi cung ứng được tinh giản từ 3 - 4 khâu trung gian xuống còn 1 khâu duy nhất. Điều này tạo điều kiện để giá thành sản phẩm đến tay khách hàng rất cạnh tranh, đúng với giá trị thực của hàng thủ công mộc, trong khi nghệ nhân vẫn nhận về tỷ suất lợi nhuận cao hơn từ 30% so với trước đây. Mức phí dịch vụ nền tảng (Commission) Sắc Việt trích lại chỉ ở mức 10% - 12%, thấp hơn đáng kể so với mức phí 15% - 25% của các sàn TMĐT thương mại lớn hiện nay.</w:t>
      </w:r>
      <w:r w:rsidDel="00000000" w:rsidR="00000000" w:rsidRPr="00000000">
        <w:rPr>
          <w:rtl w:val="0"/>
        </w:rPr>
      </w:r>
    </w:p>
    <w:p w:rsidR="00000000" w:rsidDel="00000000" w:rsidP="00000000" w:rsidRDefault="00000000" w:rsidRPr="00000000" w14:paraId="00000065">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2.3. Những thuận lợi và khó khăn thực tế trong quá trình sản xuất, kinh doanh</w:t>
      </w:r>
      <w:r w:rsidDel="00000000" w:rsidR="00000000" w:rsidRPr="00000000">
        <w:rPr>
          <w:rtl w:val="0"/>
        </w:rPr>
      </w:r>
    </w:p>
    <w:p w:rsidR="00000000" w:rsidDel="00000000" w:rsidP="00000000" w:rsidRDefault="00000000" w:rsidRPr="00000000" w14:paraId="00000066">
      <w:pPr>
        <w:spacing w:after="80" w:line="312" w:lineRule="auto"/>
        <w:jc w:val="both"/>
        <w:rPr/>
      </w:pPr>
      <w:r w:rsidDel="00000000" w:rsidR="00000000" w:rsidRPr="00000000">
        <w:rPr>
          <w:rFonts w:ascii="Times New Roman" w:cs="Times New Roman" w:eastAsia="Times New Roman" w:hAnsi="Times New Roman"/>
          <w:sz w:val="26"/>
          <w:szCs w:val="26"/>
          <w:rtl w:val="0"/>
        </w:rPr>
        <w:t xml:space="preserve">Quá trình triển khai dự án sở hữu nhiều điều kiện thuận lợi mang tính thời đại. Trước hết là sự cộng hưởng mạnh mẽ từ làn sóng tiêu dùng xanh, tiêu dùng có trách nhiệm và phong trào tự hào nguồn cội (Local Pride) đang bùng nổ mạnh mẽ trong giới trẻ thành thị. Bên cạnh đó, dự án nhận được sự trợ lực lớn từ các chính sách ưu tiên phát triển kinh tế số, chương trình Mỗi xã một sản phẩm (OCOP) và các gói hỗ trợ khởi nghiệp đổi mới sáng tạo trong trường đại học. Sự sẵn sàng của hạ tầng bưu chính viễn thông quốc gia phủ sóng tới tận cấp xã cũng tạo tiền đề hạ tầng hoàn hảo để Sắc Việt kết nối buôn làng với đô thị.</w:t>
      </w:r>
      <w:r w:rsidDel="00000000" w:rsidR="00000000" w:rsidRPr="00000000">
        <w:rPr>
          <w:rtl w:val="0"/>
        </w:rPr>
      </w:r>
    </w:p>
    <w:p w:rsidR="00000000" w:rsidDel="00000000" w:rsidP="00000000" w:rsidRDefault="00000000" w:rsidRPr="00000000" w14:paraId="00000067">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Tuy nhiên, dự án cũng đối mặt với những khó khăn thực tế cần giải quyết thận trọng. Rào cản lớn nhất là mức độ nhận thức và kỹ năng sử dụng thiết bị số (Digital Literacy) của một bộ phận nghệ nhân lớn tuổi tại các vùng sâu vùng xa còn nhiều hạn chế. Thêm vào đó, điều kiện địa hình đèo núi phức tạp và thời tiết khắc nghiệt có thể ảnh hưởng đến tiến độ thu gom hàng hóa và giao hàng. Sản phẩm thủ công mỹ nghệ có tính chất làm bằng tay (Handmade) nên sản lượng không thể tăng đột biến và kích thước, màu sắc có sai số tự nhiên giữa các mẻ hàng, đòi hỏi phải có cơ chế truyền thông minh bạch để người mua thấu hiểu và trân trọng giá trị độc bản này.</w:t>
      </w:r>
      <w:r w:rsidDel="00000000" w:rsidR="00000000" w:rsidRPr="00000000">
        <w:rPr>
          <w:rtl w:val="0"/>
        </w:rPr>
      </w:r>
    </w:p>
    <w:p w:rsidR="00000000" w:rsidDel="00000000" w:rsidP="00000000" w:rsidRDefault="00000000" w:rsidRPr="00000000" w14:paraId="00000068">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2.4. Năng lực cạnh tranh và minh chứng thực tế trên thị trường</w:t>
      </w:r>
      <w:r w:rsidDel="00000000" w:rsidR="00000000" w:rsidRPr="00000000">
        <w:rPr>
          <w:rtl w:val="0"/>
        </w:rPr>
      </w:r>
    </w:p>
    <w:p w:rsidR="00000000" w:rsidDel="00000000" w:rsidP="00000000" w:rsidRDefault="00000000" w:rsidRPr="00000000" w14:paraId="00000069">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Năng lực cạnh tranh vượt trội của Sắc Việt được xây dựng dựa trên chiến lược 'Đại dương xanh' (Blue Ocean Strategy), tách biệt hoàn toàn khỏi cuộc chiến cạnh tranh bằng giá rẻ khốc liệt của các sàn thương mại đại trà. Nền tảng cạnh tranh bằng giá trị độc bản, tính xác thực (Authenticity) và hàm lượng tri thức văn hóa được số hóa chuyên sâu. Bảng so sánh dưới đây minh chứng rõ nét vị thế cạnh tranh của Sắc Việt so với các giải pháp hiện có:</w:t>
      </w:r>
      <w:r w:rsidDel="00000000" w:rsidR="00000000" w:rsidRPr="00000000">
        <w:rPr>
          <w:rtl w:val="0"/>
        </w:rPr>
      </w:r>
    </w:p>
    <w:tbl>
      <w:tblPr>
        <w:tblStyle w:val="Table4"/>
        <w:tblW w:w="965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66"/>
        <w:gridCol w:w="2473"/>
        <w:gridCol w:w="2473"/>
        <w:gridCol w:w="2944"/>
        <w:tblGridChange w:id="0">
          <w:tblGrid>
            <w:gridCol w:w="1766"/>
            <w:gridCol w:w="2473"/>
            <w:gridCol w:w="2473"/>
            <w:gridCol w:w="2944"/>
          </w:tblGrid>
        </w:tblGridChange>
      </w:tblGrid>
      <w:tr>
        <w:trPr>
          <w:cantSplit w:val="0"/>
          <w:trHeight w:val="834" w:hRule="atLeast"/>
          <w:tblHeader w:val="0"/>
        </w:trPr>
        <w:tc>
          <w:tcPr>
            <w:shd w:fill="f1f5f9" w:val="clear"/>
            <w:tcMar>
              <w:top w:w="100.0" w:type="dxa"/>
              <w:left w:w="100.0" w:type="dxa"/>
              <w:bottom w:w="100.0" w:type="dxa"/>
              <w:right w:w="100.0" w:type="dxa"/>
            </w:tcMar>
          </w:tcPr>
          <w:p w:rsidR="00000000" w:rsidDel="00000000" w:rsidP="00000000" w:rsidRDefault="00000000" w:rsidRPr="00000000" w14:paraId="0000006A">
            <w:pPr>
              <w:jc w:val="center"/>
              <w:rPr>
                <w:sz w:val="24"/>
                <w:szCs w:val="24"/>
              </w:rPr>
            </w:pPr>
            <w:r w:rsidDel="00000000" w:rsidR="00000000" w:rsidRPr="00000000">
              <w:rPr>
                <w:rFonts w:ascii="Times New Roman" w:cs="Times New Roman" w:eastAsia="Times New Roman" w:hAnsi="Times New Roman"/>
                <w:b w:val="1"/>
                <w:bCs w:val="1"/>
                <w:sz w:val="24"/>
                <w:szCs w:val="24"/>
                <w:rtl w:val="0"/>
              </w:rPr>
              <w:t xml:space="preserve">Tiêu chí đánh giá</w:t>
            </w:r>
            <w:r w:rsidDel="00000000" w:rsidR="00000000" w:rsidRPr="00000000">
              <w:rPr>
                <w:rtl w:val="0"/>
              </w:rPr>
            </w:r>
          </w:p>
        </w:tc>
        <w:tc>
          <w:tcPr>
            <w:shd w:fill="f1f5f9" w:val="clear"/>
            <w:tcMar>
              <w:top w:w="100.0" w:type="dxa"/>
              <w:left w:w="100.0" w:type="dxa"/>
              <w:bottom w:w="100.0" w:type="dxa"/>
              <w:right w:w="100.0" w:type="dxa"/>
            </w:tcMar>
          </w:tcPr>
          <w:p w:rsidR="00000000" w:rsidDel="00000000" w:rsidP="00000000" w:rsidRDefault="00000000" w:rsidRPr="00000000" w14:paraId="0000006B">
            <w:pPr>
              <w:jc w:val="center"/>
              <w:rPr>
                <w:sz w:val="24"/>
                <w:szCs w:val="24"/>
              </w:rPr>
            </w:pPr>
            <w:r w:rsidDel="00000000" w:rsidR="00000000" w:rsidRPr="00000000">
              <w:rPr>
                <w:rFonts w:ascii="Times New Roman" w:cs="Times New Roman" w:eastAsia="Times New Roman" w:hAnsi="Times New Roman"/>
                <w:b w:val="1"/>
                <w:bCs w:val="1"/>
                <w:sz w:val="24"/>
                <w:szCs w:val="24"/>
                <w:rtl w:val="0"/>
              </w:rPr>
              <w:t xml:space="preserve">Sàn TMĐT lớn (Shopee, TikTok)</w:t>
            </w:r>
            <w:r w:rsidDel="00000000" w:rsidR="00000000" w:rsidRPr="00000000">
              <w:rPr>
                <w:rtl w:val="0"/>
              </w:rPr>
            </w:r>
          </w:p>
        </w:tc>
        <w:tc>
          <w:tcPr>
            <w:shd w:fill="f1f5f9" w:val="clear"/>
            <w:tcMar>
              <w:top w:w="100.0" w:type="dxa"/>
              <w:left w:w="100.0" w:type="dxa"/>
              <w:bottom w:w="100.0" w:type="dxa"/>
              <w:right w:w="100.0" w:type="dxa"/>
            </w:tcMar>
          </w:tcPr>
          <w:p w:rsidR="00000000" w:rsidDel="00000000" w:rsidP="00000000" w:rsidRDefault="00000000" w:rsidRPr="00000000" w14:paraId="0000006C">
            <w:pPr>
              <w:jc w:val="center"/>
              <w:rPr>
                <w:sz w:val="24"/>
                <w:szCs w:val="24"/>
              </w:rPr>
            </w:pPr>
            <w:r w:rsidDel="00000000" w:rsidR="00000000" w:rsidRPr="00000000">
              <w:rPr>
                <w:rFonts w:ascii="Times New Roman" w:cs="Times New Roman" w:eastAsia="Times New Roman" w:hAnsi="Times New Roman"/>
                <w:b w:val="1"/>
                <w:bCs w:val="1"/>
                <w:sz w:val="24"/>
                <w:szCs w:val="24"/>
                <w:rtl w:val="0"/>
              </w:rPr>
              <w:t xml:space="preserve">Dịch vụ trang phục (Hồng Hạnh)</w:t>
            </w:r>
            <w:r w:rsidDel="00000000" w:rsidR="00000000" w:rsidRPr="00000000">
              <w:rPr>
                <w:rtl w:val="0"/>
              </w:rPr>
            </w:r>
          </w:p>
        </w:tc>
        <w:tc>
          <w:tcPr>
            <w:shd w:fill="fef3c7" w:val="clear"/>
            <w:tcMar>
              <w:top w:w="100.0" w:type="dxa"/>
              <w:left w:w="100.0" w:type="dxa"/>
              <w:bottom w:w="100.0" w:type="dxa"/>
              <w:right w:w="100.0" w:type="dxa"/>
            </w:tcMar>
          </w:tcPr>
          <w:p w:rsidR="00000000" w:rsidDel="00000000" w:rsidP="00000000" w:rsidRDefault="00000000" w:rsidRPr="00000000" w14:paraId="0000006D">
            <w:pPr>
              <w:jc w:val="center"/>
              <w:rPr>
                <w:sz w:val="24"/>
                <w:szCs w:val="24"/>
              </w:rPr>
            </w:pPr>
            <w:r w:rsidDel="00000000" w:rsidR="00000000" w:rsidRPr="00000000">
              <w:rPr>
                <w:rFonts w:ascii="Times New Roman" w:cs="Times New Roman" w:eastAsia="Times New Roman" w:hAnsi="Times New Roman"/>
                <w:b w:val="1"/>
                <w:bCs w:val="1"/>
                <w:sz w:val="24"/>
                <w:szCs w:val="24"/>
                <w:rtl w:val="0"/>
              </w:rPr>
              <w:t xml:space="preserve">Nền tảng Sắc Việt</w:t>
            </w:r>
            <w:r w:rsidDel="00000000" w:rsidR="00000000" w:rsidRPr="00000000">
              <w:rPr>
                <w:rtl w:val="0"/>
              </w:rPr>
            </w:r>
          </w:p>
        </w:tc>
      </w:tr>
      <w:tr>
        <w:trPr>
          <w:cantSplit w:val="0"/>
          <w:trHeight w:val="783" w:hRule="atLeast"/>
          <w:tblHeader w:val="0"/>
        </w:trPr>
        <w:tc>
          <w:tcPr>
            <w:shd w:fill="ffffff" w:val="clear"/>
            <w:tcMar>
              <w:top w:w="80.0" w:type="dxa"/>
              <w:left w:w="80.0" w:type="dxa"/>
              <w:bottom w:w="80.0" w:type="dxa"/>
              <w:right w:w="80.0" w:type="dxa"/>
            </w:tcMar>
          </w:tcPr>
          <w:p w:rsidR="00000000" w:rsidDel="00000000" w:rsidP="00000000" w:rsidRDefault="00000000" w:rsidRPr="00000000" w14:paraId="0000006E">
            <w:pPr>
              <w:jc w:val="center"/>
              <w:rPr/>
            </w:pPr>
            <w:r w:rsidDel="00000000" w:rsidR="00000000" w:rsidRPr="00000000">
              <w:rPr>
                <w:rFonts w:ascii="Times New Roman" w:cs="Times New Roman" w:eastAsia="Times New Roman" w:hAnsi="Times New Roman"/>
                <w:rtl w:val="0"/>
              </w:rPr>
              <w:t xml:space="preserve">Nguồn gốc sản phẩm</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6F">
            <w:pPr>
              <w:rPr/>
            </w:pPr>
            <w:r w:rsidDel="00000000" w:rsidR="00000000" w:rsidRPr="00000000">
              <w:rPr>
                <w:rFonts w:ascii="Times New Roman" w:cs="Times New Roman" w:eastAsia="Times New Roman" w:hAnsi="Times New Roman"/>
                <w:rtl w:val="0"/>
              </w:rPr>
              <w:t xml:space="preserve">Hàng công nghiệp đại trà, dễ trà trộn hàng nhái</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70">
            <w:pPr>
              <w:rPr/>
            </w:pPr>
            <w:r w:rsidDel="00000000" w:rsidR="00000000" w:rsidRPr="00000000">
              <w:rPr>
                <w:rFonts w:ascii="Times New Roman" w:cs="Times New Roman" w:eastAsia="Times New Roman" w:hAnsi="Times New Roman"/>
                <w:rtl w:val="0"/>
              </w:rPr>
              <w:t xml:space="preserve">Vải công nghiệp in họa tiết dập khuôn</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71">
            <w:pPr>
              <w:rPr/>
            </w:pPr>
            <w:r w:rsidDel="00000000" w:rsidR="00000000" w:rsidRPr="00000000">
              <w:rPr>
                <w:rFonts w:ascii="Times New Roman" w:cs="Times New Roman" w:eastAsia="Times New Roman" w:hAnsi="Times New Roman"/>
                <w:rtl w:val="0"/>
              </w:rPr>
              <w:t xml:space="preserve">100% thủ công nguyên bản từ nghệ nhân làng nghề</w:t>
            </w:r>
            <w:r w:rsidDel="00000000" w:rsidR="00000000" w:rsidRPr="00000000">
              <w:rPr>
                <w:rtl w:val="0"/>
              </w:rPr>
            </w:r>
          </w:p>
        </w:tc>
      </w:tr>
      <w:tr>
        <w:trPr>
          <w:cantSplit w:val="0"/>
          <w:trHeight w:val="783" w:hRule="atLeast"/>
          <w:tblHeader w:val="0"/>
        </w:trPr>
        <w:tc>
          <w:tcPr>
            <w:shd w:fill="f8fafc" w:val="clear"/>
            <w:tcMar>
              <w:top w:w="80.0" w:type="dxa"/>
              <w:left w:w="80.0" w:type="dxa"/>
              <w:bottom w:w="80.0" w:type="dxa"/>
              <w:right w:w="80.0" w:type="dxa"/>
            </w:tcMar>
          </w:tcPr>
          <w:p w:rsidR="00000000" w:rsidDel="00000000" w:rsidP="00000000" w:rsidRDefault="00000000" w:rsidRPr="00000000" w14:paraId="00000072">
            <w:pPr>
              <w:jc w:val="center"/>
              <w:rPr/>
            </w:pPr>
            <w:r w:rsidDel="00000000" w:rsidR="00000000" w:rsidRPr="00000000">
              <w:rPr>
                <w:rFonts w:ascii="Times New Roman" w:cs="Times New Roman" w:eastAsia="Times New Roman" w:hAnsi="Times New Roman"/>
                <w:rtl w:val="0"/>
              </w:rPr>
              <w:t xml:space="preserve">Mô hình chuỗi cung ứng</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73">
            <w:pPr>
              <w:rPr/>
            </w:pPr>
            <w:r w:rsidDel="00000000" w:rsidR="00000000" w:rsidRPr="00000000">
              <w:rPr>
                <w:rFonts w:ascii="Times New Roman" w:cs="Times New Roman" w:eastAsia="Times New Roman" w:hAnsi="Times New Roman"/>
                <w:rtl w:val="0"/>
              </w:rPr>
              <w:t xml:space="preserve">Nhiều tầng trung gian, phí sàn cao (15-25%)</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74">
            <w:pPr>
              <w:rPr/>
            </w:pPr>
            <w:r w:rsidDel="00000000" w:rsidR="00000000" w:rsidRPr="00000000">
              <w:rPr>
                <w:rFonts w:ascii="Times New Roman" w:cs="Times New Roman" w:eastAsia="Times New Roman" w:hAnsi="Times New Roman"/>
                <w:rtl w:val="0"/>
              </w:rPr>
              <w:t xml:space="preserve">Thu mua thương mại hoặc tự gia công công nghiệp</w:t>
            </w:r>
            <w:r w:rsidDel="00000000" w:rsidR="00000000" w:rsidRPr="00000000">
              <w:rPr>
                <w:rtl w:val="0"/>
              </w:rPr>
            </w:r>
          </w:p>
        </w:tc>
        <w:tc>
          <w:tcPr>
            <w:shd w:fill="fffbeb" w:val="clear"/>
            <w:tcMar>
              <w:top w:w="80.0" w:type="dxa"/>
              <w:left w:w="80.0" w:type="dxa"/>
              <w:bottom w:w="80.0" w:type="dxa"/>
              <w:right w:w="80.0" w:type="dxa"/>
            </w:tcMar>
          </w:tcPr>
          <w:p w:rsidR="00000000" w:rsidDel="00000000" w:rsidP="00000000" w:rsidRDefault="00000000" w:rsidRPr="00000000" w14:paraId="00000075">
            <w:pPr>
              <w:rPr/>
            </w:pPr>
            <w:r w:rsidDel="00000000" w:rsidR="00000000" w:rsidRPr="00000000">
              <w:rPr>
                <w:rFonts w:ascii="Times New Roman" w:cs="Times New Roman" w:eastAsia="Times New Roman" w:hAnsi="Times New Roman"/>
                <w:rtl w:val="0"/>
              </w:rPr>
              <w:t xml:space="preserve">Mô hình D2C kết nối trực tiếp HTX, phí chỉ 10-12%</w:t>
            </w:r>
            <w:r w:rsidDel="00000000" w:rsidR="00000000" w:rsidRPr="00000000">
              <w:rPr>
                <w:rtl w:val="0"/>
              </w:rPr>
            </w:r>
          </w:p>
        </w:tc>
      </w:tr>
      <w:tr>
        <w:trPr>
          <w:cantSplit w:val="0"/>
          <w:trHeight w:val="783" w:hRule="atLeast"/>
          <w:tblHeader w:val="0"/>
        </w:trPr>
        <w:tc>
          <w:tcPr>
            <w:shd w:fill="ffffff" w:val="clear"/>
            <w:tcMar>
              <w:top w:w="80.0" w:type="dxa"/>
              <w:left w:w="80.0" w:type="dxa"/>
              <w:bottom w:w="80.0" w:type="dxa"/>
              <w:right w:w="80.0" w:type="dxa"/>
            </w:tcMar>
          </w:tcPr>
          <w:p w:rsidR="00000000" w:rsidDel="00000000" w:rsidP="00000000" w:rsidRDefault="00000000" w:rsidRPr="00000000" w14:paraId="00000076">
            <w:pPr>
              <w:jc w:val="center"/>
              <w:rPr/>
            </w:pPr>
            <w:r w:rsidDel="00000000" w:rsidR="00000000" w:rsidRPr="00000000">
              <w:rPr>
                <w:rFonts w:ascii="Times New Roman" w:cs="Times New Roman" w:eastAsia="Times New Roman" w:hAnsi="Times New Roman"/>
                <w:rtl w:val="0"/>
              </w:rPr>
              <w:t xml:space="preserve">Trải nghiệm văn hóa</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77">
            <w:pPr>
              <w:rPr/>
            </w:pPr>
            <w:r w:rsidDel="00000000" w:rsidR="00000000" w:rsidRPr="00000000">
              <w:rPr>
                <w:rFonts w:ascii="Times New Roman" w:cs="Times New Roman" w:eastAsia="Times New Roman" w:hAnsi="Times New Roman"/>
                <w:rtl w:val="0"/>
              </w:rPr>
              <w:t xml:space="preserve">Chỉ hiển thị giá và ảnh vật lý khô khan</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78">
            <w:pPr>
              <w:rPr/>
            </w:pPr>
            <w:r w:rsidDel="00000000" w:rsidR="00000000" w:rsidRPr="00000000">
              <w:rPr>
                <w:rFonts w:ascii="Times New Roman" w:cs="Times New Roman" w:eastAsia="Times New Roman" w:hAnsi="Times New Roman"/>
                <w:rtl w:val="0"/>
              </w:rPr>
              <w:t xml:space="preserve">Phục vụ nhu cầu chụp ảnh diện mạo nhất thời</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79">
            <w:pPr>
              <w:rPr/>
            </w:pPr>
            <w:r w:rsidDel="00000000" w:rsidR="00000000" w:rsidRPr="00000000">
              <w:rPr>
                <w:rFonts w:ascii="Times New Roman" w:cs="Times New Roman" w:eastAsia="Times New Roman" w:hAnsi="Times New Roman"/>
                <w:rtl w:val="0"/>
              </w:rPr>
              <w:t xml:space="preserve">Bảo tàng số 54 Dân tộc + Trợ lý AI giải mã di sản</w:t>
            </w:r>
            <w:r w:rsidDel="00000000" w:rsidR="00000000" w:rsidRPr="00000000">
              <w:rPr>
                <w:rtl w:val="0"/>
              </w:rPr>
            </w:r>
          </w:p>
        </w:tc>
      </w:tr>
      <w:tr>
        <w:trPr>
          <w:cantSplit w:val="0"/>
          <w:trHeight w:val="783" w:hRule="atLeast"/>
          <w:tblHeader w:val="0"/>
        </w:trPr>
        <w:tc>
          <w:tcPr>
            <w:shd w:fill="f8fafc" w:val="clear"/>
            <w:tcMar>
              <w:top w:w="80.0" w:type="dxa"/>
              <w:left w:w="80.0" w:type="dxa"/>
              <w:bottom w:w="80.0" w:type="dxa"/>
              <w:right w:w="80.0" w:type="dxa"/>
            </w:tcMar>
          </w:tcPr>
          <w:p w:rsidR="00000000" w:rsidDel="00000000" w:rsidP="00000000" w:rsidRDefault="00000000" w:rsidRPr="00000000" w14:paraId="0000007A">
            <w:pPr>
              <w:jc w:val="center"/>
              <w:rPr/>
            </w:pPr>
            <w:r w:rsidDel="00000000" w:rsidR="00000000" w:rsidRPr="00000000">
              <w:rPr>
                <w:rFonts w:ascii="Times New Roman" w:cs="Times New Roman" w:eastAsia="Times New Roman" w:hAnsi="Times New Roman"/>
                <w:rtl w:val="0"/>
              </w:rPr>
              <w:t xml:space="preserve">Công nghệ hỗ trợ</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7B">
            <w:pPr>
              <w:rPr/>
            </w:pPr>
            <w:r w:rsidDel="00000000" w:rsidR="00000000" w:rsidRPr="00000000">
              <w:rPr>
                <w:rFonts w:ascii="Times New Roman" w:cs="Times New Roman" w:eastAsia="Times New Roman" w:hAnsi="Times New Roman"/>
                <w:rtl w:val="0"/>
              </w:rPr>
              <w:t xml:space="preserve">Thuật toán gợi ý mua sắm đại trà</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7C">
            <w:pPr>
              <w:rPr/>
            </w:pPr>
            <w:r w:rsidDel="00000000" w:rsidR="00000000" w:rsidRPr="00000000">
              <w:rPr>
                <w:rFonts w:ascii="Times New Roman" w:cs="Times New Roman" w:eastAsia="Times New Roman" w:hAnsi="Times New Roman"/>
                <w:rtl w:val="0"/>
              </w:rPr>
              <w:t xml:space="preserve">Không ứng dụng công nghệ chuyên sâu</w:t>
            </w:r>
            <w:r w:rsidDel="00000000" w:rsidR="00000000" w:rsidRPr="00000000">
              <w:rPr>
                <w:rtl w:val="0"/>
              </w:rPr>
            </w:r>
          </w:p>
        </w:tc>
        <w:tc>
          <w:tcPr>
            <w:shd w:fill="fffbeb" w:val="clear"/>
            <w:tcMar>
              <w:top w:w="80.0" w:type="dxa"/>
              <w:left w:w="80.0" w:type="dxa"/>
              <w:bottom w:w="80.0" w:type="dxa"/>
              <w:right w:w="80.0" w:type="dxa"/>
            </w:tcMar>
          </w:tcPr>
          <w:p w:rsidR="00000000" w:rsidDel="00000000" w:rsidP="00000000" w:rsidRDefault="00000000" w:rsidRPr="00000000" w14:paraId="0000007D">
            <w:pPr>
              <w:rPr/>
            </w:pPr>
            <w:r w:rsidDel="00000000" w:rsidR="00000000" w:rsidRPr="00000000">
              <w:rPr>
                <w:rFonts w:ascii="Times New Roman" w:cs="Times New Roman" w:eastAsia="Times New Roman" w:hAnsi="Times New Roman"/>
                <w:rtl w:val="0"/>
              </w:rPr>
              <w:t xml:space="preserve">Bản đồ Leaflet định vị làng nghề + Gemini AI 24/7</w:t>
            </w:r>
            <w:r w:rsidDel="00000000" w:rsidR="00000000" w:rsidRPr="00000000">
              <w:rPr>
                <w:rtl w:val="0"/>
              </w:rPr>
            </w:r>
          </w:p>
        </w:tc>
      </w:tr>
      <w:tr>
        <w:trPr>
          <w:cantSplit w:val="0"/>
          <w:trHeight w:val="783" w:hRule="atLeast"/>
          <w:tblHeader w:val="0"/>
        </w:trPr>
        <w:tc>
          <w:tcPr>
            <w:shd w:fill="ffffff" w:val="clear"/>
            <w:tcMar>
              <w:top w:w="80.0" w:type="dxa"/>
              <w:left w:w="80.0" w:type="dxa"/>
              <w:bottom w:w="80.0" w:type="dxa"/>
              <w:right w:w="80.0" w:type="dxa"/>
            </w:tcMar>
          </w:tcPr>
          <w:p w:rsidR="00000000" w:rsidDel="00000000" w:rsidP="00000000" w:rsidRDefault="00000000" w:rsidRPr="00000000" w14:paraId="0000007E">
            <w:pPr>
              <w:jc w:val="center"/>
              <w:rPr/>
            </w:pPr>
            <w:r w:rsidDel="00000000" w:rsidR="00000000" w:rsidRPr="00000000">
              <w:rPr>
                <w:rFonts w:ascii="Times New Roman" w:cs="Times New Roman" w:eastAsia="Times New Roman" w:hAnsi="Times New Roman"/>
                <w:rtl w:val="0"/>
              </w:rPr>
              <w:t xml:space="preserve">Tác động xã hội</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7F">
            <w:pPr>
              <w:rPr/>
            </w:pPr>
            <w:r w:rsidDel="00000000" w:rsidR="00000000" w:rsidRPr="00000000">
              <w:rPr>
                <w:rFonts w:ascii="Times New Roman" w:cs="Times New Roman" w:eastAsia="Times New Roman" w:hAnsi="Times New Roman"/>
                <w:rtl w:val="0"/>
              </w:rPr>
              <w:t xml:space="preserve">Chủ yếu tối đa hóa lợi nhuận thương mại</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80">
            <w:pPr>
              <w:rPr/>
            </w:pPr>
            <w:r w:rsidDel="00000000" w:rsidR="00000000" w:rsidRPr="00000000">
              <w:rPr>
                <w:rFonts w:ascii="Times New Roman" w:cs="Times New Roman" w:eastAsia="Times New Roman" w:hAnsi="Times New Roman"/>
                <w:rtl w:val="0"/>
              </w:rPr>
              <w:t xml:space="preserve">Không hỗ trợ sinh kế buôn làng</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81">
            <w:pPr>
              <w:rPr/>
            </w:pPr>
            <w:r w:rsidDel="00000000" w:rsidR="00000000" w:rsidRPr="00000000">
              <w:rPr>
                <w:rFonts w:ascii="Times New Roman" w:cs="Times New Roman" w:eastAsia="Times New Roman" w:hAnsi="Times New Roman"/>
                <w:rtl w:val="0"/>
              </w:rPr>
              <w:t xml:space="preserve">Tăng 30-50% thu nhập nghệ nhân, ngừa mai một nghề</w:t>
            </w:r>
            <w:r w:rsidDel="00000000" w:rsidR="00000000" w:rsidRPr="00000000">
              <w:rPr>
                <w:rtl w:val="0"/>
              </w:rPr>
            </w:r>
          </w:p>
        </w:tc>
      </w:tr>
    </w:tbl>
    <w:p w:rsidR="00000000" w:rsidDel="00000000" w:rsidP="00000000" w:rsidRDefault="00000000" w:rsidRPr="00000000" w14:paraId="00000082">
      <w:pPr>
        <w:spacing w:after="80" w:before="80" w:line="312" w:lineRule="auto"/>
        <w:jc w:val="both"/>
        <w:rPr/>
      </w:pPr>
      <w:r w:rsidDel="00000000" w:rsidR="00000000" w:rsidRPr="00000000">
        <w:rPr>
          <w:rtl w:val="0"/>
        </w:rPr>
      </w:r>
    </w:p>
    <w:p w:rsidR="00000000" w:rsidDel="00000000" w:rsidP="00000000" w:rsidRDefault="00000000" w:rsidRPr="00000000" w14:paraId="00000083">
      <w:pPr>
        <w:rPr>
          <w:sz w:val="26"/>
          <w:szCs w:val="26"/>
        </w:rPr>
      </w:pPr>
      <w:r w:rsidDel="00000000" w:rsidR="00000000" w:rsidRPr="00000000">
        <w:rPr>
          <w:rFonts w:ascii="Times New Roman" w:cs="Times New Roman" w:eastAsia="Times New Roman" w:hAnsi="Times New Roman"/>
          <w:b w:val="1"/>
          <w:bCs w:val="1"/>
          <w:sz w:val="26"/>
          <w:szCs w:val="26"/>
          <w:rtl w:val="0"/>
        </w:rPr>
        <w:t xml:space="preserve">3. Tính độc đáo, sáng tạo</w:t>
      </w:r>
      <w:r w:rsidDel="00000000" w:rsidR="00000000" w:rsidRPr="00000000">
        <w:rPr>
          <w:rtl w:val="0"/>
        </w:rPr>
      </w:r>
    </w:p>
    <w:p w:rsidR="00000000" w:rsidDel="00000000" w:rsidP="00000000" w:rsidRDefault="00000000" w:rsidRPr="00000000" w14:paraId="00000084">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3.1. Tính mới và giá trị khác biệt độc tôn của giải pháp</w:t>
      </w:r>
      <w:r w:rsidDel="00000000" w:rsidR="00000000" w:rsidRPr="00000000">
        <w:rPr>
          <w:rtl w:val="0"/>
        </w:rPr>
      </w:r>
    </w:p>
    <w:p w:rsidR="00000000" w:rsidDel="00000000" w:rsidP="00000000" w:rsidRDefault="00000000" w:rsidRPr="00000000" w14:paraId="00000085">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Sắc Việt khẳng định tính mới mẻ và tiên phong tại thị trường Việt Nam khi lai ghép thành công mô hình Sàn thương mại điện tử kết nối với Không gian số hóa di sản văn hóa. Các giải pháp trên thị trường hiện nay thường bị phân tách cực đoan: hoặc là các website thông tin lưu trữ của viện nghiên cứu, bảo tàng mang tính học thuật khô khan, thiếu tương tác thương mại; hoặc là các sàn TMĐT thuần túy giao dịch hàng hóa vật lý nhưng hoàn toàn trống rỗng về hồn cốt văn hóa. Sắc Việt phá vỡ sự chia cắt đó bằng cách định vị mình là một 'Hệ sinh thái Di sản sống' (Living Heritage Ecosystem).</w:t>
      </w:r>
      <w:r w:rsidDel="00000000" w:rsidR="00000000" w:rsidRPr="00000000">
        <w:rPr>
          <w:rtl w:val="0"/>
        </w:rPr>
      </w:r>
    </w:p>
    <w:p w:rsidR="00000000" w:rsidDel="00000000" w:rsidP="00000000" w:rsidRDefault="00000000" w:rsidRPr="00000000" w14:paraId="00000086">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Giá trị khác biệt của Sắc Việt nằm ở việc biến mỗi sản phẩm thủ công thành một phương tiện chuyển chở tri thức. Khi người mua cầm trên tay một chiếc túi thổ cẩm của người H'Mông hay một bình gốm Chăm Bàu Trúc, họ không chỉ sở hữu một vật phẩm tiêu dùng đơn thuần mà đang nắm giữ cả một câu chuyện về đời sống tâm linh, kỹ thuật se sợi lanh truyền thống, ý nghĩa của các họa tiết hình thoi tượng trưng cho mặt trời, và cả nỗi trăn trở gìn giữ bản sắc của người nghệ nhân lớn tuổi. Việc số hóa toàn bộ câu chuyện và gắn liền với sản phẩm giúp nâng tầm giá trị cảm xúc của món hàng, tạo nên sự gắn kết tinh thần sâu sắc mà không một sản phẩm công nghiệp đại trà nào có thể so sánh được.</w:t>
      </w:r>
      <w:r w:rsidDel="00000000" w:rsidR="00000000" w:rsidRPr="00000000">
        <w:rPr>
          <w:rtl w:val="0"/>
        </w:rPr>
      </w:r>
    </w:p>
    <w:p w:rsidR="00000000" w:rsidDel="00000000" w:rsidP="00000000" w:rsidRDefault="00000000" w:rsidRPr="00000000" w14:paraId="00000087">
      <w:pPr>
        <w:spacing w:after="60" w:before="160" w:line="312" w:lineRule="auto"/>
        <w:ind w:firstLine="720"/>
        <w:rPr>
          <w:b w:val="1"/>
          <w:bCs w:val="1"/>
        </w:rPr>
      </w:pPr>
      <w:r w:rsidDel="00000000" w:rsidR="00000000" w:rsidRPr="00000000">
        <w:rPr>
          <w:rFonts w:ascii="Times New Roman" w:cs="Times New Roman" w:eastAsia="Times New Roman" w:hAnsi="Times New Roman"/>
          <w:b w:val="1"/>
          <w:bCs w:val="1"/>
          <w:sz w:val="26"/>
          <w:szCs w:val="26"/>
          <w:rtl w:val="0"/>
        </w:rPr>
        <w:t xml:space="preserve">3.2. Hàm lượng công nghệ cao tạo rào cản cạnh tranh bền vững</w:t>
      </w:r>
      <w:r w:rsidDel="00000000" w:rsidR="00000000" w:rsidRPr="00000000">
        <w:rPr>
          <w:rtl w:val="0"/>
        </w:rPr>
      </w:r>
    </w:p>
    <w:p w:rsidR="00000000" w:rsidDel="00000000" w:rsidP="00000000" w:rsidRDefault="00000000" w:rsidRPr="00000000" w14:paraId="00000088">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Điểm nhấn sáng tạo đột phá của Sắc Việt là việc ứng dụng các công nghệ Deep Tech hiện đại vào lĩnh vực bảo tồn văn hóa, tạo lập rào cản gia nhập ngành (Barrier to Entry) vững chắc mà các đối thủ sao chép thông thường không thể bắt kịp trong thời gian ngắn:</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Thứ nhất, tích hợp Trợ lý Trí tuệ nhân tạo Gemini AI đóng vai trò như một 'Già Làng Di Sản Trực Tuyến'. Được cấu hình hệ thống câu lệnh ngữ cảnh chuyên sâu (Context Prompting) và huấn luyện trên cơ sở dữ liệu văn hóa 54 dân tộc có kiểm chứng, Trợ lý AI có khả năng giải thích tức thời cho khách hàng ý nghĩa của từng hoa văn thổ cẩm, kiến trúc nhà mồ Gia Rai, quy trình làm gốm nung lộ thiên, hay phong tục đón tết nhảy của người Dao đỏ ngay trong lúc khách hàng đang duyệt sản phẩm. AI còn được tận dụng để tự động hóa khâu sản xuất nội dung bài viết SEO chuyên sâu, giúp website liên tục gia tăng chỉ số hiện diện trên công cụ tìm kiếm Google một cách tự nhiên.</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12"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Thứ hai, công nghệ Bản đồ số tương tác (Interactive Geographic Map) xây dựng trên nền tảng Leaflet.js và Geo-data. Bản đồ cho phép trực quan hóa vị trí địa lý của toàn bộ 54 dân tộc và các làng nghề thủ công dọc theo dải đất hình chữ S. Người dùng có thể nhấp chuột trực tiếp vào từng tọa độ bản đồ để khám phá nét đẹp văn hóa vùng miền và đặt mua ngay các sản phẩm nguyên bản của chính địa phương đó. Đây là tính năng minh bạch hóa nguồn gốc xuất xứ độc đáo, xóa nhòa ranh giới địa lý giữa thành thị và rẻo cao.</w:t>
      </w:r>
      <w:r w:rsidDel="00000000" w:rsidR="00000000" w:rsidRPr="00000000">
        <w:rPr>
          <w:rtl w:val="0"/>
        </w:rPr>
      </w:r>
    </w:p>
    <w:p w:rsidR="00000000" w:rsidDel="00000000" w:rsidP="00000000" w:rsidRDefault="00000000" w:rsidRPr="00000000" w14:paraId="0000008B">
      <w:pPr>
        <w:spacing w:after="80" w:line="312" w:lineRule="auto"/>
        <w:jc w:val="center"/>
        <w:rPr/>
      </w:pPr>
      <w:r w:rsidDel="00000000" w:rsidR="00000000" w:rsidRPr="00000000">
        <w:rPr/>
        <w:drawing>
          <wp:inline distB="0" distT="0" distL="0" distR="0">
            <wp:extent cx="6120130" cy="3810000"/>
            <wp:effectExtent b="0" l="0" r="0" t="0"/>
            <wp:docPr id="1991790850"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612013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40" w:before="200" w:line="312" w:lineRule="auto"/>
        <w:jc w:val="center"/>
        <w:rPr>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4: Giao diện Bản đồ số Di sản Tương tác 54 Dân tộc </w:t>
      </w:r>
      <w:r w:rsidDel="00000000" w:rsidR="00000000" w:rsidRPr="00000000">
        <w:rPr>
          <w:rtl w:val="0"/>
        </w:rPr>
      </w:r>
    </w:p>
    <w:p w:rsidR="00000000" w:rsidDel="00000000" w:rsidP="00000000" w:rsidRDefault="00000000" w:rsidRPr="00000000" w14:paraId="0000008D">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3.3. Đổi mới sáng tạo trong phương thức sản xuất mang lại lợi thế chi phí vượt trội</w:t>
      </w:r>
      <w:r w:rsidDel="00000000" w:rsidR="00000000" w:rsidRPr="00000000">
        <w:rPr>
          <w:rtl w:val="0"/>
        </w:rPr>
      </w:r>
    </w:p>
    <w:p w:rsidR="00000000" w:rsidDel="00000000" w:rsidP="00000000" w:rsidRDefault="00000000" w:rsidRPr="00000000" w14:paraId="0000008E">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Sự đổi mới sáng tạo của Sắc Việt không chỉ thể hiện ở giao diện người dùng mà còn nằm sâu trong cấu trúc kiến trúc hạ tầng phần mềm, mang lại lợi thế chi phí vượt bậc. Dự án được xây dựng hoàn toàn trên nền tảng không máy chủ (Serverless Architecture) kết hợp Supabase Cloud và Vercel Edge Functions. Cấu trúc này giúp triệt tiêu hoàn toàn chi phí bảo trì hệ thống phần cứng vật lý, loại bỏ rủi ro quá tải máy chủ và cho phép nền tảng vận hành với chi phí máy chủ gần như tiệm cận mức 0 trong giai đoạn đầu.</w:t>
      </w:r>
      <w:r w:rsidDel="00000000" w:rsidR="00000000" w:rsidRPr="00000000">
        <w:rPr>
          <w:rtl w:val="0"/>
        </w:rPr>
      </w:r>
    </w:p>
    <w:p w:rsidR="00000000" w:rsidDel="00000000" w:rsidP="00000000" w:rsidRDefault="00000000" w:rsidRPr="00000000" w14:paraId="0000008F">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Đồng thời, quy trình vận hành được tự động hóa tối đa: từ việc tạo đơn hàng, đồng bộ kho bãi thời gian thực, gửi email thông báo thanh toán qua Nodemailer đến việc tạo lập bài viết nội dung bằng AI. Nhờ đó, một đội ngũ nhân sự tinh gọn gồm 05 sinh viên có thể vận hành khối lượng công việc tương đương một bộ máy doanh nghiệp truyền thống từ 20 đến 30 người. Bộ máy siêu tinh gọn (Lean Operations) này là chìa khóa then chốt giúp Sắc Việt duy trì tỷ suất chi phí thấp kỷ lục, từ đó phân phối lại giá trị thặng dư tối đa cho nghệ nhân bản địa và cung ứng sản phẩm tới tay khách hàng với mức giá cạnh tranh nhất.</w:t>
      </w:r>
      <w:r w:rsidDel="00000000" w:rsidR="00000000" w:rsidRPr="00000000">
        <w:rPr>
          <w:rtl w:val="0"/>
        </w:rPr>
      </w:r>
    </w:p>
    <w:p w:rsidR="00000000" w:rsidDel="00000000" w:rsidP="00000000" w:rsidRDefault="00000000" w:rsidRPr="00000000" w14:paraId="00000090">
      <w:pPr>
        <w:spacing w:after="40" w:before="160" w:lineRule="auto"/>
        <w:jc w:val="center"/>
        <w:rPr/>
      </w:pPr>
      <w:r w:rsidDel="00000000" w:rsidR="00000000" w:rsidRPr="00000000">
        <w:rPr>
          <w:rtl w:val="0"/>
        </w:rPr>
      </w:r>
    </w:p>
    <w:p w:rsidR="00000000" w:rsidDel="00000000" w:rsidP="00000000" w:rsidRDefault="00000000" w:rsidRPr="00000000" w14:paraId="00000091">
      <w:pPr>
        <w:jc w:val="center"/>
        <w:rPr/>
      </w:pPr>
      <w:r w:rsidDel="00000000" w:rsidR="00000000" w:rsidRPr="00000000">
        <w:rPr/>
        <w:drawing>
          <wp:inline distB="0" distT="0" distL="0" distR="0">
            <wp:extent cx="5839777" cy="3405780"/>
            <wp:effectExtent b="0" l="0" r="0" t="0"/>
            <wp:docPr id="1991790849"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839777" cy="340578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160" w:before="40" w:lineRule="auto"/>
        <w:jc w:val="center"/>
        <w:rPr>
          <w:sz w:val="24"/>
          <w:szCs w:val="24"/>
        </w:rPr>
      </w:pPr>
      <w:r w:rsidDel="00000000" w:rsidR="00000000" w:rsidRPr="00000000">
        <w:rPr>
          <w:rFonts w:ascii="Times New Roman" w:cs="Times New Roman" w:eastAsia="Times New Roman" w:hAnsi="Times New Roman"/>
          <w:i w:val="1"/>
          <w:iCs w:val="1"/>
          <w:sz w:val="24"/>
          <w:szCs w:val="24"/>
          <w:rtl w:val="0"/>
        </w:rPr>
        <w:t xml:space="preserve">Hình 5: Sản phẩm Chợ Phiên nguyên bản kèm định danh Nghệ nhân và Câu chuyện di sản</w:t>
      </w:r>
      <w:r w:rsidDel="00000000" w:rsidR="00000000" w:rsidRPr="00000000">
        <w:rPr>
          <w:rtl w:val="0"/>
        </w:rPr>
      </w:r>
    </w:p>
    <w:p w:rsidR="00000000" w:rsidDel="00000000" w:rsidP="00000000" w:rsidRDefault="00000000" w:rsidRPr="00000000" w14:paraId="00000093">
      <w:pPr>
        <w:rPr>
          <w:sz w:val="26"/>
          <w:szCs w:val="26"/>
        </w:rPr>
      </w:pPr>
      <w:r w:rsidDel="00000000" w:rsidR="00000000" w:rsidRPr="00000000">
        <w:rPr>
          <w:rFonts w:ascii="Times New Roman" w:cs="Times New Roman" w:eastAsia="Times New Roman" w:hAnsi="Times New Roman"/>
          <w:b w:val="1"/>
          <w:bCs w:val="1"/>
          <w:sz w:val="26"/>
          <w:szCs w:val="26"/>
          <w:rtl w:val="0"/>
        </w:rPr>
        <w:t xml:space="preserve">4. Kế hoạch sản xuất, kinh doanh</w:t>
      </w:r>
      <w:r w:rsidDel="00000000" w:rsidR="00000000" w:rsidRPr="00000000">
        <w:rPr>
          <w:rtl w:val="0"/>
        </w:rPr>
      </w:r>
    </w:p>
    <w:p w:rsidR="00000000" w:rsidDel="00000000" w:rsidP="00000000" w:rsidRDefault="00000000" w:rsidRPr="00000000" w14:paraId="00000094">
      <w:pPr>
        <w:spacing w:after="60" w:before="160" w:line="312" w:lineRule="auto"/>
        <w:ind w:firstLine="720"/>
        <w:rPr>
          <w:b w:val="1"/>
          <w:bCs w:val="1"/>
        </w:rPr>
      </w:pPr>
      <w:r w:rsidDel="00000000" w:rsidR="00000000" w:rsidRPr="00000000">
        <w:rPr>
          <w:rFonts w:ascii="Times New Roman" w:cs="Times New Roman" w:eastAsia="Times New Roman" w:hAnsi="Times New Roman"/>
          <w:b w:val="1"/>
          <w:bCs w:val="1"/>
          <w:sz w:val="26"/>
          <w:szCs w:val="26"/>
          <w:rtl w:val="0"/>
        </w:rPr>
        <w:t xml:space="preserve">4.1. Kế hoạch sản xuất hàng hóa và cung ứng dịch vụ rõ ràng</w:t>
      </w:r>
      <w:r w:rsidDel="00000000" w:rsidR="00000000" w:rsidRPr="00000000">
        <w:rPr>
          <w:rtl w:val="0"/>
        </w:rPr>
      </w:r>
    </w:p>
    <w:p w:rsidR="00000000" w:rsidDel="00000000" w:rsidP="00000000" w:rsidRDefault="00000000" w:rsidRPr="00000000" w14:paraId="00000095">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Kế hoạch sản xuất và vận hành của Sắc Việt được phân kỳ theo lộ trình 4 bước bài bản, đảm bảo sự phát triển hài hòa giữa nền tảng công nghệ và chuỗi cung ứng thực tế tại địa phương:</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Bước 1 - Ký kết biên bản ghi nhớ (MOU) với các Hợp tác xã điểm: Trong giai đoạn thâm nhập thị trường (Go-to-Market), đội ngũ Sắc Việt không dàn trải mà tập trung hợp tác chiến lược với 3 đến 5 Hợp tác xã và làng nghề tiêu biểu đã được khảo sát kỹ lưỡng: Làng gốm Chăm Bàu Trúc (Ninh Thuận), Làng dệt lanh và thổ cẩm Lùng Tám (Hà Giang), Hợp tác xã dệt thổ cẩm Ê Đê (Đắk Lắk). Nhóm tiến hành số hóa hồ sơ nghệ nhân, chụp ảnh sản phẩm đạt chuẩn chất lượng cao và biên tập câu chuyện di sản tương ứng để đưa lên hệ thống Chợ Phiên.</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Bước 2 - Chuẩn hóa quy trình kiểm định chất lượng và đóng gói xanh: Thiết lập quy trình kiểm soát chất lượng 2 cấp (Two-tier Quality Control). Cấp 1 do chính Chủ nhiệm hoặc Trưởng ban kỹ thuật của HTX tại địa phương trực tiếp thẩm định tay nghề, đường kim mũi chỉ trước khi đóng gói. Cấp 2 do Sắc Việt ban hành bộ tiêu chuẩn đóng gói thân thiện môi trường (Eco-packaging) sử dụng hộp carton tái chế, dây thừng xơ dừa, giấy rơm chèn tự nhiên kèm thư cảm ơn viết tay có chữ ký của nghệ nhân, bảo vệ tối đa tính nguyên bản và thẩm mỹ của sản phẩm.</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Bước 3 - Triển khai kênh phân phối kết hợp Online-to-Offline (O2O): Vận hành song song kênh bán lẻ trực tuyến D2C trên Website Sắc Việt và mạng lưới điểm chạm trải nghiệm thực tế (Offline Touchpoints). Dự án hợp tác đặt các cây thông tin (Kiosk) hoặc bảng mã QR tương tác tại các Homestay sinh thái, khu nghỉ dưỡng văn hóa, bảo tàng và các không gian cà phê nghệ thuật tại TP.HCM, Đà Nẵng, Hà Nội. Du khách quét mã QR để khám phá câu chuyện làng nghề và đặt hàng giao thẳng về nhà.</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12"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Bước 4 - Tích hợp API Logistics bưu chính phủ kín tuyến xã: Để giải quyết nút thắt vận chuyển đèo dốc từ buôn làng xa xôi, Sắc Việt tích hợp hệ thống quản lý đơn hàng với API của các đơn vị bưu chính quốc gia (VNPost, Viettel Post) - những đơn vị duy nhất có độ phủ bưu cục tới 100% các xã vùng sâu vùng xa trên cả nước. Nhân viên bưu điện địa phương trực tiếp tới trụ sở HTX để lấy hàng và phân phối toàn quốc, rút ngắn thời gian giao nhận từ 3 - 5 ngày làm việc.</w:t>
      </w:r>
      <w:r w:rsidDel="00000000" w:rsidR="00000000" w:rsidRPr="00000000">
        <w:rPr>
          <w:rtl w:val="0"/>
        </w:rPr>
      </w:r>
    </w:p>
    <w:p w:rsidR="00000000" w:rsidDel="00000000" w:rsidP="00000000" w:rsidRDefault="00000000" w:rsidRPr="00000000" w14:paraId="0000009A">
      <w:pPr>
        <w:rPr/>
      </w:pPr>
      <w:r w:rsidDel="00000000" w:rsidR="00000000" w:rsidRPr="00000000">
        <w:rPr/>
        <w:drawing>
          <wp:inline distB="0" distT="0" distL="0" distR="0">
            <wp:extent cx="6120130" cy="3444240"/>
            <wp:effectExtent b="0" l="0" r="0" t="0"/>
            <wp:docPr id="1991790852"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6120130" cy="344424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160" w:before="40" w:lineRule="auto"/>
        <w:jc w:val="center"/>
        <w:rPr>
          <w:sz w:val="24"/>
          <w:szCs w:val="24"/>
        </w:rPr>
      </w:pPr>
      <w:r w:rsidDel="00000000" w:rsidR="00000000" w:rsidRPr="00000000">
        <w:rPr>
          <w:rFonts w:ascii="Times New Roman" w:cs="Times New Roman" w:eastAsia="Times New Roman" w:hAnsi="Times New Roman"/>
          <w:i w:val="1"/>
          <w:iCs w:val="1"/>
          <w:sz w:val="24"/>
          <w:szCs w:val="24"/>
          <w:rtl w:val="0"/>
        </w:rPr>
        <w:t xml:space="preserve">Hình 6: Sơ đồ chuỗi vận hành toàn diện và kết nối giá trị nền tảng Sắc Việt</w:t>
      </w:r>
      <w:r w:rsidDel="00000000" w:rsidR="00000000" w:rsidRPr="00000000">
        <w:rPr>
          <w:rtl w:val="0"/>
        </w:rPr>
      </w:r>
    </w:p>
    <w:p w:rsidR="00000000" w:rsidDel="00000000" w:rsidP="00000000" w:rsidRDefault="00000000" w:rsidRPr="00000000" w14:paraId="0000009C">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4.2. Phân tích, đánh giá rủi ro và các giải pháp dự phòng cụ thể</w:t>
      </w:r>
      <w:r w:rsidDel="00000000" w:rsidR="00000000" w:rsidRPr="00000000">
        <w:rPr>
          <w:rtl w:val="0"/>
        </w:rPr>
      </w:r>
    </w:p>
    <w:p w:rsidR="00000000" w:rsidDel="00000000" w:rsidP="00000000" w:rsidRDefault="00000000" w:rsidRPr="00000000" w14:paraId="0000009D">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Bất kỳ mô hình khởi nghiệp nào cũng tiềm ẩn rủi ro khi đưa vào thị trường thực tế. Sắc Việt đã chủ động nhận diện 3 nhóm rủi ro cốt lõi và xây dựng phương án kiểm soát chặt chẽ:</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Rủi ro 1: Rào cản kỹ năng số của đồng bào nghệ nhân vùng cao. Phần lớn các nghệ nhân lành nghề đều đã lớn tuổi và gặp khó khăn khi thao tác trên các phần mềm phức tạp. Giải pháp của Sắc Việt là tối giản hóa giao diện Cổng người bán (Artisan Portal), hỗ trợ hiển thị bằng hình ảnh trực quan và áp dụng cơ chế 'Đại diện Hợp tác xã'. Dự án phối hợp cùng lực lượng thanh niên, con em của nghệ nhân hoặc Ban chủ nhiệm HTX làm đầu mối kỹ thuật phụ trách quản lý đơn hàng trên hệ thống, kết hợp cùng các buổi tập huấn 'cầm tay chỉ việc' do nhóm sinh viên trực tiếp hướng dẫn.</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12"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Rủi ro 2: Tính không đồng đều về số lượng, mẫu mã và nguy cơ hư hại khi vận chuyển. Hàng thủ công mộc phụ thuộc vào điều kiện thời tiết (phơi gốm, nhuộm chàm) nên khó đảm bảo số lượng cố định như dây chuyền máy móc công nghiệp. Giải pháp là Sắc Việt áp dụng cơ chế bán hàng linh hoạt: hiển thị rõ số lượng tồn kho thực tế và áp dụng hình thức 'Đặt hàng trước' (Pre-order) cho các đơn hàng quà tặng số lượng lớn. Đối với các mặt hàng dễ nứt vỡ như gốm sứ, dự án ký kết điều khoản bảo hiểm hàng hóa cùng đối tác bưu chính và chuẩn hóa quy cách lót đệm chống sốc 3 lớp.</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12"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Rủi ro 3: Sự cạnh tranh từ các sàn thương mại điện tử tổng hợp và hàng công nghiệp giá rẻ. Giải pháp dự phòng là Sắc Việt kiên định bám sát chiến lược thị trường ngách: không chạy đua đốt tiền quảng cáo hay cạnh tranh bằng giá rẻ mà tập trung nâng cao giá trị vô hình thông qua công nghệ Trợ lý AI kể chuyện di sản, tổ chức các chiến dịch tiếp thị tương tác số thu hút Gen Z và duy trì sự minh bạch tuyệt đối về tác động xã hội hỗ trợ cộng đồng.</w:t>
      </w:r>
      <w:r w:rsidDel="00000000" w:rsidR="00000000" w:rsidRPr="00000000">
        <w:rPr>
          <w:rtl w:val="0"/>
        </w:rPr>
      </w:r>
    </w:p>
    <w:p w:rsidR="00000000" w:rsidDel="00000000" w:rsidP="00000000" w:rsidRDefault="00000000" w:rsidRPr="00000000" w14:paraId="000000A1">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4.3. Kế hoạch phát triển và mở rộng thị trường theo từng giai đoạn</w:t>
      </w:r>
      <w:r w:rsidDel="00000000" w:rsidR="00000000" w:rsidRPr="00000000">
        <w:rPr>
          <w:rtl w:val="0"/>
        </w:rPr>
      </w:r>
    </w:p>
    <w:p w:rsidR="00000000" w:rsidDel="00000000" w:rsidP="00000000" w:rsidRDefault="00000000" w:rsidRPr="00000000" w14:paraId="000000A2">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Lộ trình mở rộng thị trường của dự án được hoạch định khoa học theo 3 giai đoạn tăng trưởng bền vững: Giai đoạn 1 (Năm 1 - Thị trường SOM): Tập trung kiểm chứng mô hình kinh doanh tại các đô thị trọng điểm phía Nam (TP.HCM, Đồng Nai, Bình Dương) kết hợp 3 cụm HTX lõi (Bàu Trúc, Tây Bắc, Đắk Lắk); Giai đoạn 2 (Năm 2 - 3 - Thị trường SAM): Mở rộng kết nối ra 20 làng nghề truyền thống trên toàn quốc, phủ rộng mạng lưới mã QR O2O tại 50 điểm du lịch và triển khai các gói quà tặng văn hóa doanh nghiệp (B2B); Giai đoạn 3 (Năm 4 - 5 - Tầm nhìn TAM đến 2030): Nâng cấp phiên bản đa ngôn ngữ (Tiếng Anh, Tiếng Pháp, Tiếng Hàn), số hóa di sản toàn diện cho cả 54 dân tộc và từng bước đưa sản phẩm thủ công mỹ nghệ Việt Nam xuất khẩu trực tuyến qua các kênh thương mại điện tử xuyên biên giới.</w:t>
      </w:r>
      <w:r w:rsidDel="00000000" w:rsidR="00000000" w:rsidRPr="00000000">
        <w:rPr>
          <w:rtl w:val="0"/>
        </w:rPr>
      </w:r>
    </w:p>
    <w:p w:rsidR="00000000" w:rsidDel="00000000" w:rsidP="00000000" w:rsidRDefault="00000000" w:rsidRPr="00000000" w14:paraId="000000A3">
      <w:pPr>
        <w:spacing w:after="40" w:before="160" w:lineRule="auto"/>
        <w:jc w:val="center"/>
        <w:rPr/>
      </w:pPr>
      <w:r w:rsidDel="00000000" w:rsidR="00000000" w:rsidRPr="00000000">
        <w:rPr>
          <w:rtl w:val="0"/>
        </w:rPr>
      </w:r>
    </w:p>
    <w:p w:rsidR="00000000" w:rsidDel="00000000" w:rsidP="00000000" w:rsidRDefault="00000000" w:rsidRPr="00000000" w14:paraId="000000A4">
      <w:pPr>
        <w:jc w:val="center"/>
        <w:rPr/>
      </w:pPr>
      <w:r w:rsidDel="00000000" w:rsidR="00000000" w:rsidRPr="00000000">
        <w:rPr/>
        <w:drawing>
          <wp:inline distB="0" distT="0" distL="0" distR="0">
            <wp:extent cx="5165888" cy="3447236"/>
            <wp:effectExtent b="0" l="0" r="0" t="0"/>
            <wp:docPr descr="Nhận diện về nghề dệt thổ cẩm ở Đắk Lắk trong bối cảnh hiện nay" id="1991790851" name="image1.jpg"/>
            <a:graphic>
              <a:graphicData uri="http://schemas.openxmlformats.org/drawingml/2006/picture">
                <pic:pic>
                  <pic:nvPicPr>
                    <pic:cNvPr descr="Nhận diện về nghề dệt thổ cẩm ở Đắk Lắk trong bối cảnh hiện nay" id="0" name="image1.jpg"/>
                    <pic:cNvPicPr preferRelativeResize="0"/>
                  </pic:nvPicPr>
                  <pic:blipFill>
                    <a:blip r:embed="rId14"/>
                    <a:srcRect b="0" l="0" r="0" t="0"/>
                    <a:stretch>
                      <a:fillRect/>
                    </a:stretch>
                  </pic:blipFill>
                  <pic:spPr>
                    <a:xfrm>
                      <a:off x="0" y="0"/>
                      <a:ext cx="5165888" cy="3447236"/>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after="160" w:before="40" w:lineRule="auto"/>
        <w:jc w:val="center"/>
        <w:rPr>
          <w:sz w:val="24"/>
          <w:szCs w:val="24"/>
        </w:rPr>
      </w:pPr>
      <w:r w:rsidDel="00000000" w:rsidR="00000000" w:rsidRPr="00000000">
        <w:rPr>
          <w:rFonts w:ascii="Times New Roman" w:cs="Times New Roman" w:eastAsia="Times New Roman" w:hAnsi="Times New Roman"/>
          <w:i w:val="1"/>
          <w:iCs w:val="1"/>
          <w:sz w:val="24"/>
          <w:szCs w:val="24"/>
          <w:rtl w:val="0"/>
        </w:rPr>
        <w:t xml:space="preserve">Hình 7: Đôi bàn tay nghệ nhân gìn giữ nghề dệt thủ công - Cội nguồn giá trị của Sắc Việt</w:t>
      </w:r>
      <w:r w:rsidDel="00000000" w:rsidR="00000000" w:rsidRPr="00000000">
        <w:rPr>
          <w:rtl w:val="0"/>
        </w:rPr>
      </w:r>
    </w:p>
    <w:p w:rsidR="00000000" w:rsidDel="00000000" w:rsidP="00000000" w:rsidRDefault="00000000" w:rsidRPr="00000000" w14:paraId="000000A6">
      <w:pPr>
        <w:spacing w:after="80" w:before="240" w:line="312" w:lineRule="auto"/>
        <w:rPr>
          <w:sz w:val="26"/>
          <w:szCs w:val="26"/>
        </w:rPr>
      </w:pPr>
      <w:r w:rsidDel="00000000" w:rsidR="00000000" w:rsidRPr="00000000">
        <w:rPr>
          <w:rFonts w:ascii="Times New Roman" w:cs="Times New Roman" w:eastAsia="Times New Roman" w:hAnsi="Times New Roman"/>
          <w:b w:val="1"/>
          <w:bCs w:val="1"/>
          <w:sz w:val="26"/>
          <w:szCs w:val="26"/>
          <w:rtl w:val="0"/>
        </w:rPr>
        <w:t xml:space="preserve">5. Kết quả tiềm năng của dự án</w:t>
      </w:r>
      <w:r w:rsidDel="00000000" w:rsidR="00000000" w:rsidRPr="00000000">
        <w:rPr>
          <w:rtl w:val="0"/>
        </w:rPr>
      </w:r>
    </w:p>
    <w:p w:rsidR="00000000" w:rsidDel="00000000" w:rsidP="00000000" w:rsidRDefault="00000000" w:rsidRPr="00000000" w14:paraId="000000A7">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5.1. Các nguồn thu chính của dự án</w:t>
      </w:r>
      <w:r w:rsidDel="00000000" w:rsidR="00000000" w:rsidRPr="00000000">
        <w:rPr>
          <w:rtl w:val="0"/>
        </w:rPr>
      </w:r>
    </w:p>
    <w:p w:rsidR="00000000" w:rsidDel="00000000" w:rsidP="00000000" w:rsidRDefault="00000000" w:rsidRPr="00000000" w14:paraId="000000A8">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Mô hình tài chính của Sắc Việt được cấu trúc đa dạng và vững chắc thông qua 3 nguồn doanh thu (Revenue Streams) bổ trợ lẫn nhau, đảm bảo dòng tiền lành mạnh và phân tán rủi ro thị trường:</w:t>
      </w:r>
      <w:r w:rsidDel="00000000" w:rsidR="00000000" w:rsidRPr="00000000">
        <w:rPr>
          <w:rtl w:val="0"/>
        </w:rPr>
      </w:r>
    </w:p>
    <w:p w:rsidR="00000000" w:rsidDel="00000000" w:rsidP="00000000" w:rsidRDefault="00000000" w:rsidRPr="00000000" w14:paraId="000000A9">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Nguồn thu 1 - Phí hoa hồng nền tảng (Commission Fee): Đây là dòng doanh thu cốt lõi, chiếm tỷ trọng dự kiến 55% tổng doanh thu. Sắc Việt áp dụng mức chiết khấu từ 10% đến 12% được trích xuất tự động trên mỗi giao dịch đặt hàng D2C thành công giữa người mua và các Hợp tác xã làng nghề. Mức phí này đủ để trang trải chi phí vận hành máy chủ, cổng thanh toán và tái đầu tư vào công nghệ trong khi vẫn đảm bảo lợi nhuận cao nhất cho người thợ thủ công.</w:t>
      </w:r>
      <w:r w:rsidDel="00000000" w:rsidR="00000000" w:rsidRPr="00000000">
        <w:rPr>
          <w:rtl w:val="0"/>
        </w:rPr>
      </w:r>
    </w:p>
    <w:p w:rsidR="00000000" w:rsidDel="00000000" w:rsidP="00000000" w:rsidRDefault="00000000" w:rsidRPr="00000000" w14:paraId="000000AA">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Nguồn thu 2 - Hợp đồng quà tặng văn hóa doanh nghiệp (B2B Corporate Gifts): Chiếm tỷ trọng dự kiến 30% tổng doanh thu. Dự án thiết kế và cung cấp các bộ sưu tập quà tặng thủ công mỹ nghệ cao cấp (như bộ ấm chén gốm Chăm, hộp quà thổ cẩm thêu tay, tranh sợi tự nhiên) kèm theo câu chuyện di sản in ấn trang trọng dành cho các cơ quan, trường học, ngân hàng, chuỗi khách sạn và doanh nghiệp trong các dịp lễ tết, kỷ niệm thành lập và đón tiếp đối tác quốc tế.</w:t>
      </w:r>
      <w:r w:rsidDel="00000000" w:rsidR="00000000" w:rsidRPr="00000000">
        <w:rPr>
          <w:rtl w:val="0"/>
        </w:rPr>
      </w:r>
    </w:p>
    <w:p w:rsidR="00000000" w:rsidDel="00000000" w:rsidP="00000000" w:rsidRDefault="00000000" w:rsidRPr="00000000" w14:paraId="000000AB">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Nguồn thu 3 - Dịch vụ gia tăng và xúc tiến du lịch văn hóa địa phương (Value-added Services): Chiếm tỷ trọng dự kiến 15% tổng doanh thu. Khai thác nguồn thu từ các gói hiển thị nổi bật trên Bản đồ số di sản, phí sản xuất nội dung bài viết và phóng sự video chất lượng cao cho các Hợp tác xã, điểm du lịch cộng đồng (Homestay) mong muốn quảng bá thương hiệu làng nghề đến tệp khách hàng văn minh của Sắc Việt.</w:t>
      </w:r>
      <w:r w:rsidDel="00000000" w:rsidR="00000000" w:rsidRPr="00000000">
        <w:rPr>
          <w:rtl w:val="0"/>
        </w:rPr>
      </w:r>
    </w:p>
    <w:p w:rsidR="00000000" w:rsidDel="00000000" w:rsidP="00000000" w:rsidRDefault="00000000" w:rsidRPr="00000000" w14:paraId="000000AC">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5.2. Dự toán chi phí khởi tạo, chi phí vận hành và dự kiến doanh thu 3 năm đầu</w:t>
      </w:r>
      <w:r w:rsidDel="00000000" w:rsidR="00000000" w:rsidRPr="00000000">
        <w:rPr>
          <w:rtl w:val="0"/>
        </w:rPr>
      </w:r>
    </w:p>
    <w:p w:rsidR="00000000" w:rsidDel="00000000" w:rsidP="00000000" w:rsidRDefault="00000000" w:rsidRPr="00000000" w14:paraId="000000AD">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Dựa trên tính toán dung lượng thị trường và tốc độ tăng trưởng của thương mại điện tử bản địa, bảng tổng hợp tài chính dự toán cho 3 năm hoạt động đầu tiên của dự án được xây dựng thận trọng, thực tế và minh bạch như sau:</w:t>
      </w:r>
      <w:r w:rsidDel="00000000" w:rsidR="00000000" w:rsidRPr="00000000">
        <w:rPr>
          <w:rtl w:val="0"/>
        </w:rPr>
      </w:r>
    </w:p>
    <w:tbl>
      <w:tblPr>
        <w:tblStyle w:val="Table5"/>
        <w:tblW w:w="929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4"/>
        <w:gridCol w:w="2381"/>
        <w:gridCol w:w="2381"/>
        <w:gridCol w:w="2381"/>
        <w:tblGridChange w:id="0">
          <w:tblGrid>
            <w:gridCol w:w="2154"/>
            <w:gridCol w:w="2381"/>
            <w:gridCol w:w="2381"/>
            <w:gridCol w:w="2381"/>
          </w:tblGrid>
        </w:tblGridChange>
      </w:tblGrid>
      <w:tr>
        <w:trPr>
          <w:cantSplit w:val="0"/>
          <w:tblHeader w:val="0"/>
        </w:trPr>
        <w:tc>
          <w:tcPr>
            <w:shd w:fill="e2e8f0" w:val="clear"/>
            <w:tcMar>
              <w:top w:w="100.0" w:type="dxa"/>
              <w:left w:w="80.0" w:type="dxa"/>
              <w:bottom w:w="100.0" w:type="dxa"/>
              <w:right w:w="80.0" w:type="dxa"/>
            </w:tcMar>
          </w:tcPr>
          <w:p w:rsidR="00000000" w:rsidDel="00000000" w:rsidP="00000000" w:rsidRDefault="00000000" w:rsidRPr="00000000" w14:paraId="000000AE">
            <w:pPr>
              <w:jc w:val="center"/>
              <w:rPr/>
            </w:pPr>
            <w:r w:rsidDel="00000000" w:rsidR="00000000" w:rsidRPr="00000000">
              <w:rPr>
                <w:rFonts w:ascii="Times New Roman" w:cs="Times New Roman" w:eastAsia="Times New Roman" w:hAnsi="Times New Roman"/>
                <w:b w:val="1"/>
                <w:bCs w:val="1"/>
                <w:rtl w:val="0"/>
              </w:rPr>
              <w:t xml:space="preserve">Chỉ tiêu tài chính</w:t>
            </w:r>
            <w:r w:rsidDel="00000000" w:rsidR="00000000" w:rsidRPr="00000000">
              <w:rPr>
                <w:rtl w:val="0"/>
              </w:rPr>
            </w:r>
          </w:p>
        </w:tc>
        <w:tc>
          <w:tcPr>
            <w:shd w:fill="e2e8f0" w:val="clear"/>
            <w:tcMar>
              <w:top w:w="100.0" w:type="dxa"/>
              <w:left w:w="80.0" w:type="dxa"/>
              <w:bottom w:w="100.0" w:type="dxa"/>
              <w:right w:w="80.0" w:type="dxa"/>
            </w:tcMar>
          </w:tcPr>
          <w:p w:rsidR="00000000" w:rsidDel="00000000" w:rsidP="00000000" w:rsidRDefault="00000000" w:rsidRPr="00000000" w14:paraId="000000AF">
            <w:pPr>
              <w:jc w:val="center"/>
              <w:rPr/>
            </w:pPr>
            <w:r w:rsidDel="00000000" w:rsidR="00000000" w:rsidRPr="00000000">
              <w:rPr>
                <w:rFonts w:ascii="Times New Roman" w:cs="Times New Roman" w:eastAsia="Times New Roman" w:hAnsi="Times New Roman"/>
                <w:b w:val="1"/>
                <w:bCs w:val="1"/>
                <w:rtl w:val="0"/>
              </w:rPr>
              <w:t xml:space="preserve">Năm thứ 1 (Thâm nhập &amp; Hòa vốn)</w:t>
            </w:r>
            <w:r w:rsidDel="00000000" w:rsidR="00000000" w:rsidRPr="00000000">
              <w:rPr>
                <w:rtl w:val="0"/>
              </w:rPr>
            </w:r>
          </w:p>
        </w:tc>
        <w:tc>
          <w:tcPr>
            <w:shd w:fill="e2e8f0" w:val="clear"/>
            <w:tcMar>
              <w:top w:w="100.0" w:type="dxa"/>
              <w:left w:w="80.0" w:type="dxa"/>
              <w:bottom w:w="100.0" w:type="dxa"/>
              <w:right w:w="80.0" w:type="dxa"/>
            </w:tcMar>
          </w:tcPr>
          <w:p w:rsidR="00000000" w:rsidDel="00000000" w:rsidP="00000000" w:rsidRDefault="00000000" w:rsidRPr="00000000" w14:paraId="000000B0">
            <w:pPr>
              <w:jc w:val="center"/>
              <w:rPr/>
            </w:pPr>
            <w:r w:rsidDel="00000000" w:rsidR="00000000" w:rsidRPr="00000000">
              <w:rPr>
                <w:rFonts w:ascii="Times New Roman" w:cs="Times New Roman" w:eastAsia="Times New Roman" w:hAnsi="Times New Roman"/>
                <w:b w:val="1"/>
                <w:bCs w:val="1"/>
                <w:rtl w:val="0"/>
              </w:rPr>
              <w:t xml:space="preserve">Năm thứ 2 (Mở rộng toàn quốc)</w:t>
            </w:r>
            <w:r w:rsidDel="00000000" w:rsidR="00000000" w:rsidRPr="00000000">
              <w:rPr>
                <w:rtl w:val="0"/>
              </w:rPr>
            </w:r>
          </w:p>
        </w:tc>
        <w:tc>
          <w:tcPr>
            <w:shd w:fill="e2e8f0" w:val="clear"/>
            <w:tcMar>
              <w:top w:w="100.0" w:type="dxa"/>
              <w:left w:w="80.0" w:type="dxa"/>
              <w:bottom w:w="100.0" w:type="dxa"/>
              <w:right w:w="80.0" w:type="dxa"/>
            </w:tcMar>
          </w:tcPr>
          <w:p w:rsidR="00000000" w:rsidDel="00000000" w:rsidP="00000000" w:rsidRDefault="00000000" w:rsidRPr="00000000" w14:paraId="000000B1">
            <w:pPr>
              <w:jc w:val="center"/>
              <w:rPr/>
            </w:pPr>
            <w:r w:rsidDel="00000000" w:rsidR="00000000" w:rsidRPr="00000000">
              <w:rPr>
                <w:rFonts w:ascii="Times New Roman" w:cs="Times New Roman" w:eastAsia="Times New Roman" w:hAnsi="Times New Roman"/>
                <w:b w:val="1"/>
                <w:bCs w:val="1"/>
                <w:rtl w:val="0"/>
              </w:rPr>
              <w:t xml:space="preserve">Năm thứ 3 (Xuất khẩu văn hóa)</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2">
            <w:pPr>
              <w:rPr/>
            </w:pPr>
            <w:r w:rsidDel="00000000" w:rsidR="00000000" w:rsidRPr="00000000">
              <w:rPr>
                <w:rFonts w:ascii="Times New Roman" w:cs="Times New Roman" w:eastAsia="Times New Roman" w:hAnsi="Times New Roman"/>
                <w:sz w:val="21"/>
                <w:szCs w:val="21"/>
                <w:rtl w:val="0"/>
              </w:rPr>
              <w:t xml:space="preserve">Sản lượng đơn hàng mục tiêu</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B3">
            <w:pPr>
              <w:jc w:val="center"/>
              <w:rPr/>
            </w:pPr>
            <w:r w:rsidDel="00000000" w:rsidR="00000000" w:rsidRPr="00000000">
              <w:rPr>
                <w:rFonts w:ascii="Times New Roman" w:cs="Times New Roman" w:eastAsia="Times New Roman" w:hAnsi="Times New Roman"/>
                <w:sz w:val="21"/>
                <w:szCs w:val="21"/>
                <w:rtl w:val="0"/>
              </w:rPr>
              <w:t xml:space="preserve">~500 đơn B2C/tháng + 5 hợp đồng B2B</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B4">
            <w:pPr>
              <w:jc w:val="center"/>
              <w:rPr/>
            </w:pPr>
            <w:r w:rsidDel="00000000" w:rsidR="00000000" w:rsidRPr="00000000">
              <w:rPr>
                <w:rFonts w:ascii="Times New Roman" w:cs="Times New Roman" w:eastAsia="Times New Roman" w:hAnsi="Times New Roman"/>
                <w:sz w:val="21"/>
                <w:szCs w:val="21"/>
                <w:rtl w:val="0"/>
              </w:rPr>
              <w:t xml:space="preserve">~1.200 đơn B2C/tháng + 15 hợp đồng B2B</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B5">
            <w:pPr>
              <w:jc w:val="center"/>
              <w:rPr/>
            </w:pPr>
            <w:r w:rsidDel="00000000" w:rsidR="00000000" w:rsidRPr="00000000">
              <w:rPr>
                <w:rFonts w:ascii="Times New Roman" w:cs="Times New Roman" w:eastAsia="Times New Roman" w:hAnsi="Times New Roman"/>
                <w:sz w:val="21"/>
                <w:szCs w:val="21"/>
                <w:rtl w:val="0"/>
              </w:rPr>
              <w:t xml:space="preserve">~2.500+ đơn B2C/tháng + B2B Quốc tế</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tcPr>
          <w:p w:rsidR="00000000" w:rsidDel="00000000" w:rsidP="00000000" w:rsidRDefault="00000000" w:rsidRPr="00000000" w14:paraId="000000B6">
            <w:pPr>
              <w:rPr/>
            </w:pPr>
            <w:r w:rsidDel="00000000" w:rsidR="00000000" w:rsidRPr="00000000">
              <w:rPr>
                <w:rFonts w:ascii="Times New Roman" w:cs="Times New Roman" w:eastAsia="Times New Roman" w:hAnsi="Times New Roman"/>
                <w:sz w:val="21"/>
                <w:szCs w:val="21"/>
                <w:rtl w:val="0"/>
              </w:rPr>
              <w:t xml:space="preserve">Tổng doanh thu dự kiến</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B7">
            <w:pPr>
              <w:jc w:val="center"/>
              <w:rPr/>
            </w:pPr>
            <w:r w:rsidDel="00000000" w:rsidR="00000000" w:rsidRPr="00000000">
              <w:rPr>
                <w:rFonts w:ascii="Times New Roman" w:cs="Times New Roman" w:eastAsia="Times New Roman" w:hAnsi="Times New Roman"/>
                <w:sz w:val="21"/>
                <w:szCs w:val="21"/>
                <w:rtl w:val="0"/>
              </w:rPr>
              <w:t xml:space="preserve">800 Triệu – 1,2 Tỷ VNĐ</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B8">
            <w:pPr>
              <w:jc w:val="center"/>
              <w:rPr/>
            </w:pPr>
            <w:r w:rsidDel="00000000" w:rsidR="00000000" w:rsidRPr="00000000">
              <w:rPr>
                <w:rFonts w:ascii="Times New Roman" w:cs="Times New Roman" w:eastAsia="Times New Roman" w:hAnsi="Times New Roman"/>
                <w:sz w:val="21"/>
                <w:szCs w:val="21"/>
                <w:rtl w:val="0"/>
              </w:rPr>
              <w:t xml:space="preserve">2,0 Tỷ – 2,8 Tỷ VNĐ</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B9">
            <w:pPr>
              <w:jc w:val="center"/>
              <w:rPr/>
            </w:pPr>
            <w:r w:rsidDel="00000000" w:rsidR="00000000" w:rsidRPr="00000000">
              <w:rPr>
                <w:rFonts w:ascii="Times New Roman" w:cs="Times New Roman" w:eastAsia="Times New Roman" w:hAnsi="Times New Roman"/>
                <w:sz w:val="21"/>
                <w:szCs w:val="21"/>
                <w:rtl w:val="0"/>
              </w:rPr>
              <w:t xml:space="preserve">3,5 Tỷ – 5,0 Tỷ VNĐ</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A">
            <w:pPr>
              <w:rPr/>
            </w:pPr>
            <w:r w:rsidDel="00000000" w:rsidR="00000000" w:rsidRPr="00000000">
              <w:rPr>
                <w:rFonts w:ascii="Times New Roman" w:cs="Times New Roman" w:eastAsia="Times New Roman" w:hAnsi="Times New Roman"/>
                <w:sz w:val="21"/>
                <w:szCs w:val="21"/>
                <w:rtl w:val="0"/>
              </w:rPr>
              <w:t xml:space="preserve">Chi phí khởi tạo (CAPEX)</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BB">
            <w:pPr>
              <w:jc w:val="center"/>
              <w:rPr/>
            </w:pPr>
            <w:r w:rsidDel="00000000" w:rsidR="00000000" w:rsidRPr="00000000">
              <w:rPr>
                <w:rFonts w:ascii="Times New Roman" w:cs="Times New Roman" w:eastAsia="Times New Roman" w:hAnsi="Times New Roman"/>
                <w:sz w:val="21"/>
                <w:szCs w:val="21"/>
                <w:rtl w:val="0"/>
              </w:rPr>
              <w:t xml:space="preserve">50 – 70 Triệu VNĐ (Chi phí ban đầu)</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BC">
            <w:pPr>
              <w:jc w:val="center"/>
              <w:rPr/>
            </w:pPr>
            <w:r w:rsidDel="00000000" w:rsidR="00000000" w:rsidRPr="00000000">
              <w:rPr>
                <w:rFonts w:ascii="Times New Roman" w:cs="Times New Roman" w:eastAsia="Times New Roman" w:hAnsi="Times New Roman"/>
                <w:sz w:val="21"/>
                <w:szCs w:val="21"/>
                <w:rtl w:val="0"/>
              </w:rPr>
              <w:t xml:space="preserve">20 – 30 Triệu VNĐ (Nâng cấp hệ thống)</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BD">
            <w:pPr>
              <w:jc w:val="center"/>
              <w:rPr/>
            </w:pPr>
            <w:r w:rsidDel="00000000" w:rsidR="00000000" w:rsidRPr="00000000">
              <w:rPr>
                <w:rFonts w:ascii="Times New Roman" w:cs="Times New Roman" w:eastAsia="Times New Roman" w:hAnsi="Times New Roman"/>
                <w:sz w:val="21"/>
                <w:szCs w:val="21"/>
                <w:rtl w:val="0"/>
              </w:rPr>
              <w:t xml:space="preserve">40 – 50 Triệu VNĐ (Mở rộng hạ tầng)</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tcPr>
          <w:p w:rsidR="00000000" w:rsidDel="00000000" w:rsidP="00000000" w:rsidRDefault="00000000" w:rsidRPr="00000000" w14:paraId="000000BE">
            <w:pPr>
              <w:rPr/>
            </w:pPr>
            <w:r w:rsidDel="00000000" w:rsidR="00000000" w:rsidRPr="00000000">
              <w:rPr>
                <w:rFonts w:ascii="Times New Roman" w:cs="Times New Roman" w:eastAsia="Times New Roman" w:hAnsi="Times New Roman"/>
                <w:sz w:val="21"/>
                <w:szCs w:val="21"/>
                <w:rtl w:val="0"/>
              </w:rPr>
              <w:t xml:space="preserve">Chi phí vận hành hàng năm (OPEX)</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BF">
            <w:pPr>
              <w:jc w:val="center"/>
              <w:rPr/>
            </w:pPr>
            <w:r w:rsidDel="00000000" w:rsidR="00000000" w:rsidRPr="00000000">
              <w:rPr>
                <w:rFonts w:ascii="Times New Roman" w:cs="Times New Roman" w:eastAsia="Times New Roman" w:hAnsi="Times New Roman"/>
                <w:sz w:val="21"/>
                <w:szCs w:val="21"/>
                <w:rtl w:val="0"/>
              </w:rPr>
              <w:t xml:space="preserve">360 – 480 Triệu VNĐ (30-40tr/tháng)</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C0">
            <w:pPr>
              <w:jc w:val="center"/>
              <w:rPr/>
            </w:pPr>
            <w:r w:rsidDel="00000000" w:rsidR="00000000" w:rsidRPr="00000000">
              <w:rPr>
                <w:rFonts w:ascii="Times New Roman" w:cs="Times New Roman" w:eastAsia="Times New Roman" w:hAnsi="Times New Roman"/>
                <w:sz w:val="21"/>
                <w:szCs w:val="21"/>
                <w:rtl w:val="0"/>
              </w:rPr>
              <w:t xml:space="preserve">600 – 750 Triệu VNĐ (50-60tr/tháng)</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C1">
            <w:pPr>
              <w:jc w:val="center"/>
              <w:rPr/>
            </w:pPr>
            <w:r w:rsidDel="00000000" w:rsidR="00000000" w:rsidRPr="00000000">
              <w:rPr>
                <w:rFonts w:ascii="Times New Roman" w:cs="Times New Roman" w:eastAsia="Times New Roman" w:hAnsi="Times New Roman"/>
                <w:sz w:val="21"/>
                <w:szCs w:val="21"/>
                <w:rtl w:val="0"/>
              </w:rPr>
              <w:t xml:space="preserve">1,0 Tỷ – 1,3 Tỷ VNĐ (80-100tr/tháng)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2">
            <w:pPr>
              <w:rPr/>
            </w:pPr>
            <w:r w:rsidDel="00000000" w:rsidR="00000000" w:rsidRPr="00000000">
              <w:rPr>
                <w:rFonts w:ascii="Times New Roman" w:cs="Times New Roman" w:eastAsia="Times New Roman" w:hAnsi="Times New Roman"/>
                <w:sz w:val="21"/>
                <w:szCs w:val="21"/>
                <w:rtl w:val="0"/>
              </w:rPr>
              <w:t xml:space="preserve">Lợi nhuận ròng dự kiến</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C3">
            <w:pPr>
              <w:jc w:val="center"/>
              <w:rPr/>
            </w:pPr>
            <w:r w:rsidDel="00000000" w:rsidR="00000000" w:rsidRPr="00000000">
              <w:rPr>
                <w:rFonts w:ascii="Times New Roman" w:cs="Times New Roman" w:eastAsia="Times New Roman" w:hAnsi="Times New Roman"/>
                <w:sz w:val="21"/>
                <w:szCs w:val="21"/>
                <w:rtl w:val="0"/>
              </w:rPr>
              <w:t xml:space="preserve">120 – 180 Triệu VNĐ (Sau hòa vốn)</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C4">
            <w:pPr>
              <w:jc w:val="center"/>
              <w:rPr/>
            </w:pPr>
            <w:r w:rsidDel="00000000" w:rsidR="00000000" w:rsidRPr="00000000">
              <w:rPr>
                <w:rFonts w:ascii="Times New Roman" w:cs="Times New Roman" w:eastAsia="Times New Roman" w:hAnsi="Times New Roman"/>
                <w:sz w:val="21"/>
                <w:szCs w:val="21"/>
                <w:rtl w:val="0"/>
              </w:rPr>
              <w:t xml:space="preserve">450 – 650 Triệu VNĐ</w:t>
            </w:r>
            <w:r w:rsidDel="00000000" w:rsidR="00000000" w:rsidRPr="00000000">
              <w:rPr>
                <w:rtl w:val="0"/>
              </w:rPr>
            </w:r>
          </w:p>
        </w:tc>
        <w:tc>
          <w:tcPr>
            <w:shd w:fill="ffffff" w:val="clear"/>
            <w:tcMar>
              <w:top w:w="80.0" w:type="dxa"/>
              <w:left w:w="80.0" w:type="dxa"/>
              <w:bottom w:w="80.0" w:type="dxa"/>
              <w:right w:w="80.0" w:type="dxa"/>
            </w:tcMar>
          </w:tcPr>
          <w:p w:rsidR="00000000" w:rsidDel="00000000" w:rsidP="00000000" w:rsidRDefault="00000000" w:rsidRPr="00000000" w14:paraId="000000C5">
            <w:pPr>
              <w:jc w:val="center"/>
              <w:rPr/>
            </w:pPr>
            <w:r w:rsidDel="00000000" w:rsidR="00000000" w:rsidRPr="00000000">
              <w:rPr>
                <w:rFonts w:ascii="Times New Roman" w:cs="Times New Roman" w:eastAsia="Times New Roman" w:hAnsi="Times New Roman"/>
                <w:sz w:val="21"/>
                <w:szCs w:val="21"/>
                <w:rtl w:val="0"/>
              </w:rPr>
              <w:t xml:space="preserve">850 Triệu – 1,2 Tỷ VNĐ</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tcPr>
          <w:p w:rsidR="00000000" w:rsidDel="00000000" w:rsidP="00000000" w:rsidRDefault="00000000" w:rsidRPr="00000000" w14:paraId="000000C6">
            <w:pPr>
              <w:rPr/>
            </w:pPr>
            <w:r w:rsidDel="00000000" w:rsidR="00000000" w:rsidRPr="00000000">
              <w:rPr>
                <w:rFonts w:ascii="Times New Roman" w:cs="Times New Roman" w:eastAsia="Times New Roman" w:hAnsi="Times New Roman"/>
                <w:sz w:val="21"/>
                <w:szCs w:val="21"/>
                <w:rtl w:val="0"/>
              </w:rPr>
              <w:t xml:space="preserve">Biên lợi nhuận ròng (%)</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C7">
            <w:pPr>
              <w:jc w:val="center"/>
              <w:rPr/>
            </w:pPr>
            <w:r w:rsidDel="00000000" w:rsidR="00000000" w:rsidRPr="00000000">
              <w:rPr>
                <w:rFonts w:ascii="Times New Roman" w:cs="Times New Roman" w:eastAsia="Times New Roman" w:hAnsi="Times New Roman"/>
                <w:sz w:val="21"/>
                <w:szCs w:val="21"/>
                <w:rtl w:val="0"/>
              </w:rPr>
              <w:t xml:space="preserve">12% – 15%</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C8">
            <w:pPr>
              <w:jc w:val="center"/>
              <w:rPr/>
            </w:pPr>
            <w:r w:rsidDel="00000000" w:rsidR="00000000" w:rsidRPr="00000000">
              <w:rPr>
                <w:rFonts w:ascii="Times New Roman" w:cs="Times New Roman" w:eastAsia="Times New Roman" w:hAnsi="Times New Roman"/>
                <w:sz w:val="21"/>
                <w:szCs w:val="21"/>
                <w:rtl w:val="0"/>
              </w:rPr>
              <w:t xml:space="preserve">20% – 23%</w:t>
            </w:r>
            <w:r w:rsidDel="00000000" w:rsidR="00000000" w:rsidRPr="00000000">
              <w:rPr>
                <w:rtl w:val="0"/>
              </w:rPr>
            </w:r>
          </w:p>
        </w:tc>
        <w:tc>
          <w:tcPr>
            <w:shd w:fill="f8fafc" w:val="clear"/>
            <w:tcMar>
              <w:top w:w="80.0" w:type="dxa"/>
              <w:left w:w="80.0" w:type="dxa"/>
              <w:bottom w:w="80.0" w:type="dxa"/>
              <w:right w:w="80.0" w:type="dxa"/>
            </w:tcMar>
          </w:tcPr>
          <w:p w:rsidR="00000000" w:rsidDel="00000000" w:rsidP="00000000" w:rsidRDefault="00000000" w:rsidRPr="00000000" w14:paraId="000000C9">
            <w:pPr>
              <w:jc w:val="center"/>
              <w:rPr/>
            </w:pPr>
            <w:r w:rsidDel="00000000" w:rsidR="00000000" w:rsidRPr="00000000">
              <w:rPr>
                <w:rFonts w:ascii="Times New Roman" w:cs="Times New Roman" w:eastAsia="Times New Roman" w:hAnsi="Times New Roman"/>
                <w:sz w:val="21"/>
                <w:szCs w:val="21"/>
                <w:rtl w:val="0"/>
              </w:rPr>
              <w:t xml:space="preserve">22% – 25%</w:t>
            </w:r>
            <w:r w:rsidDel="00000000" w:rsidR="00000000" w:rsidRPr="00000000">
              <w:rPr>
                <w:rtl w:val="0"/>
              </w:rPr>
            </w:r>
          </w:p>
        </w:tc>
      </w:tr>
    </w:tbl>
    <w:p w:rsidR="00000000" w:rsidDel="00000000" w:rsidP="00000000" w:rsidRDefault="00000000" w:rsidRPr="00000000" w14:paraId="000000CA">
      <w:pPr>
        <w:spacing w:after="80" w:before="80" w:line="312" w:lineRule="auto"/>
        <w:jc w:val="both"/>
        <w:rPr/>
      </w:pPr>
      <w:r w:rsidDel="00000000" w:rsidR="00000000" w:rsidRPr="00000000">
        <w:rPr>
          <w:rtl w:val="0"/>
        </w:rPr>
      </w:r>
    </w:p>
    <w:p w:rsidR="00000000" w:rsidDel="00000000" w:rsidP="00000000" w:rsidRDefault="00000000" w:rsidRPr="00000000" w14:paraId="000000CB">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5.3. Khả năng hoàn vốn, thời điểm hoàn vốn và tiềm năng sinh lời</w:t>
      </w:r>
      <w:r w:rsidDel="00000000" w:rsidR="00000000" w:rsidRPr="00000000">
        <w:rPr>
          <w:rtl w:val="0"/>
        </w:rPr>
      </w:r>
    </w:p>
    <w:p w:rsidR="00000000" w:rsidDel="00000000" w:rsidP="00000000" w:rsidRDefault="00000000" w:rsidRPr="00000000" w14:paraId="000000CC">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Nhờ lợi thế tự chủ lập trình công nghệ lõi và cấu trúc chi phí tinh giản, Sắc Việt sở hữu thời gian hoàn vốn (Payback Period) rất ngắn so với các mô hình khởi nghiệp thông thường. Dự án dự kiến đạt điểm hòa vốn vận hành (Operational Break-even) ngay trong tháng thứ 10 đến tháng thứ 12 của năm hoạt động thứ nhất khi số lượng đơn hàng đạt mốc khoảng 500 đơn B2C/tháng kết hợp các hợp đồng B2B điểm.</w:t>
      </w:r>
      <w:r w:rsidDel="00000000" w:rsidR="00000000" w:rsidRPr="00000000">
        <w:rPr>
          <w:rtl w:val="0"/>
        </w:rPr>
      </w:r>
    </w:p>
    <w:p w:rsidR="00000000" w:rsidDel="00000000" w:rsidP="00000000" w:rsidRDefault="00000000" w:rsidRPr="00000000" w14:paraId="000000CD">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Từ năm thứ hai trở đi, khi độ nhận diện thương hiệu đã được khẳng định trong cộng đồng người trẻ, tỷ lệ giữ chân khách hàng (Retention Rate) tăng lên và chi phí thu hút khách hàng mới (CAC) giảm mạnh nhờ hiệu ứng lan truyền tự nhiên, biên lợi nhuận ròng dự kiến duy trì ổn định ở mức hấp dẫn từ 20% đến 25%. Toàn bộ dòng tiền lợi nhuận thu được trong giai đoạn này sẽ được ưu tiên tái đầu tư vào việc mở rộng mạng lưới làng nghề, nâng cấp hệ thống AI và đẩy mạnh các hoạt động đào tạo kỹ năng số cho bà con buôn làng.</w:t>
      </w:r>
      <w:r w:rsidDel="00000000" w:rsidR="00000000" w:rsidRPr="00000000">
        <w:rPr>
          <w:rtl w:val="0"/>
        </w:rPr>
      </w:r>
    </w:p>
    <w:p w:rsidR="00000000" w:rsidDel="00000000" w:rsidP="00000000" w:rsidRDefault="00000000" w:rsidRPr="00000000" w14:paraId="000000CE">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5.4. Khả năng tăng trưởng và tác động xã hội to lớn của dự án</w:t>
      </w:r>
      <w:r w:rsidDel="00000000" w:rsidR="00000000" w:rsidRPr="00000000">
        <w:rPr>
          <w:rtl w:val="0"/>
        </w:rPr>
      </w:r>
    </w:p>
    <w:p w:rsidR="00000000" w:rsidDel="00000000" w:rsidP="00000000" w:rsidRDefault="00000000" w:rsidRPr="00000000" w14:paraId="000000CF">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Khả năng tăng trưởng của Sắc Việt có tính chất mở rộng phi giới hạn (Scalability) do mô hình nền tảng số không bị ràng buộc bởi các rào cản nhà xưởng vật lý. Nền tảng có thể tích hợp hàng nghìn sản phẩm của cả 54 dân tộc chỉ bằng việc mở rộng cơ sở dữ liệu và kết nối thêm các đầu mối Hợp tác xã.</w:t>
      </w:r>
      <w:r w:rsidDel="00000000" w:rsidR="00000000" w:rsidRPr="00000000">
        <w:rPr>
          <w:rtl w:val="0"/>
        </w:rPr>
      </w:r>
    </w:p>
    <w:p w:rsidR="00000000" w:rsidDel="00000000" w:rsidP="00000000" w:rsidRDefault="00000000" w:rsidRPr="00000000" w14:paraId="000000D0">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Tuy nhiên, giá trị lớn nhất mà dự án theo đuổi không nằm ở những con số tài chính đơn thuần mà chính là Tác động Xã hội (Social Impact) sâu sắc và bền vững. Về kinh tế, dự án giúp tạo dựng sinh kế ổn định, giảm nghèo bền vững và trao quyền kinh tế tự chủ cho các nhóm yếu thế tại vùng cao, đặc biệt là phụ nữ đồng bào dân tộc thiểu số. Về văn hóa, Sắc Việt đóng vai trò như một 'pháo đài số' lưu giữ kho tàng tri thức nghìn năm đang đứng trước nguy cơ mai một, khơi dậy niềm tự hào dân tộc và lòng yêu nước trong thế hệ trẻ Gen Z, biến thương mại điện tử thành chiếc chìa khóa hồi sinh và phát triển bền vững các làng nghề truyền thống Việt Nam.</w:t>
      </w:r>
      <w:r w:rsidDel="00000000" w:rsidR="00000000" w:rsidRPr="00000000">
        <w:rPr>
          <w:rtl w:val="0"/>
        </w:rPr>
      </w:r>
    </w:p>
    <w:p w:rsidR="00000000" w:rsidDel="00000000" w:rsidP="00000000" w:rsidRDefault="00000000" w:rsidRPr="00000000" w14:paraId="000000D1">
      <w:pPr>
        <w:spacing w:after="80" w:before="240" w:line="312" w:lineRule="auto"/>
        <w:rPr>
          <w:sz w:val="26"/>
          <w:szCs w:val="26"/>
        </w:rPr>
      </w:pPr>
      <w:r w:rsidDel="00000000" w:rsidR="00000000" w:rsidRPr="00000000">
        <w:rPr>
          <w:rFonts w:ascii="Times New Roman" w:cs="Times New Roman" w:eastAsia="Times New Roman" w:hAnsi="Times New Roman"/>
          <w:b w:val="1"/>
          <w:bCs w:val="1"/>
          <w:sz w:val="26"/>
          <w:szCs w:val="26"/>
          <w:rtl w:val="0"/>
        </w:rPr>
        <w:t xml:space="preserve">6. Nguồn lực thực hiện</w:t>
      </w:r>
      <w:r w:rsidDel="00000000" w:rsidR="00000000" w:rsidRPr="00000000">
        <w:rPr>
          <w:rtl w:val="0"/>
        </w:rPr>
      </w:r>
    </w:p>
    <w:p w:rsidR="00000000" w:rsidDel="00000000" w:rsidP="00000000" w:rsidRDefault="00000000" w:rsidRPr="00000000" w14:paraId="000000D2">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6.1. Doanh nghiệp và tổ chức tư vấn hỗ trợ dự án</w:t>
      </w:r>
      <w:r w:rsidDel="00000000" w:rsidR="00000000" w:rsidRPr="00000000">
        <w:rPr>
          <w:rtl w:val="0"/>
        </w:rPr>
      </w:r>
    </w:p>
    <w:p w:rsidR="00000000" w:rsidDel="00000000" w:rsidP="00000000" w:rsidRDefault="00000000" w:rsidRPr="00000000" w14:paraId="000000D3">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Dự án Sắc Việt hiện đang trong giai đoạn ươm tạo và nhận được sự bảo trợ, cố vấn chuyên môn toàn diện từ các Giảng viên đầu ngành thuộc Trường Đại học Lạc Hồng. Đội ngũ cố vấn bao gồm các thầy cô chuyên môn sâu về Trí tuệ nhân tạo, Kiến trúc phần mềm đám mây, các chuyên gia Marketing số và Quản trị kinh doanh. Sự đồng hành sát sao này giúp định hướng dự án đi đúng quỹ đạo học thuật, đảm bảo an toàn thông tin, bảo mật giao dịch và thẩm định tính khả thi của mô hình kinh tế trước khi đưa vào vận hành thực tế.</w:t>
      </w:r>
      <w:r w:rsidDel="00000000" w:rsidR="00000000" w:rsidRPr="00000000">
        <w:rPr>
          <w:rtl w:val="0"/>
        </w:rPr>
      </w:r>
    </w:p>
    <w:p w:rsidR="00000000" w:rsidDel="00000000" w:rsidP="00000000" w:rsidRDefault="00000000" w:rsidRPr="00000000" w14:paraId="000000D4">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Song song đó, nhóm chủ động tiếp cận và nhận được sự tư vấn, kết nối từ các Trung tâm Khởi nghiệp Đổi mới Sáng tạo của tỉnh Đồng Nai, các Vườn ươm doanh nghiệp tạo tác động xã hội (Impact Incubators) cùng đại diện các Hội Văn học Nghệ thuật Dân gian tại các địa phương để bảo đảm tính chuẩn xác và tôn trọng tuyệt đối các giá trị văn hóa bản địa trong quá trình số hóa dữ liệu.</w:t>
      </w:r>
      <w:r w:rsidDel="00000000" w:rsidR="00000000" w:rsidRPr="00000000">
        <w:rPr>
          <w:rtl w:val="0"/>
        </w:rPr>
      </w:r>
    </w:p>
    <w:p w:rsidR="00000000" w:rsidDel="00000000" w:rsidP="00000000" w:rsidRDefault="00000000" w:rsidRPr="00000000" w14:paraId="000000D5">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6.2. Đánh giá nguồn nhân lực và tính sẵn sàng tham gia của đội nhóm</w:t>
      </w:r>
      <w:r w:rsidDel="00000000" w:rsidR="00000000" w:rsidRPr="00000000">
        <w:rPr>
          <w:rtl w:val="0"/>
        </w:rPr>
      </w:r>
    </w:p>
    <w:p w:rsidR="00000000" w:rsidDel="00000000" w:rsidP="00000000" w:rsidRDefault="00000000" w:rsidRPr="00000000" w14:paraId="000000D6">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Nguồn nhân lực thực hiện dự án gồm 05 thành viên nòng cốt là những sinh viên năng động, trách nhiệm và giàu đam mê của Trường Đại học Lạc Hồng. Đội ngũ sở hữu sự giao thoa hoàn hảo giữa nền tảng kỹ thuật Công nghệ thông tin và tư duy Truyền thông Đa phương tiện. Việc nhóm đã tự tay thiết kế, viết code và triển khai thành công sản phẩm MVP hoàn chỉnh mà không phụ thuộc vào bất kỳ đơn vị gia công nào là minh chứng thuyết phục nhất cho năng lực thực chiến và tính sẵn sàng 100% để biến đề án thành doanh nghiệp thực thụ.</w:t>
      </w:r>
      <w:r w:rsidDel="00000000" w:rsidR="00000000" w:rsidRPr="00000000">
        <w:rPr>
          <w:rtl w:val="0"/>
        </w:rPr>
      </w:r>
    </w:p>
    <w:p w:rsidR="00000000" w:rsidDel="00000000" w:rsidP="00000000" w:rsidRDefault="00000000" w:rsidRPr="00000000" w14:paraId="000000D7">
      <w:pPr>
        <w:spacing w:after="60" w:before="160" w:line="312" w:lineRule="auto"/>
        <w:ind w:firstLine="720"/>
        <w:rPr>
          <w:b w:val="1"/>
          <w:bCs w:val="1"/>
        </w:rPr>
      </w:pPr>
      <w:r w:rsidDel="00000000" w:rsidR="00000000" w:rsidRPr="00000000">
        <w:rPr>
          <w:rFonts w:ascii="Times New Roman" w:cs="Times New Roman" w:eastAsia="Times New Roman" w:hAnsi="Times New Roman"/>
          <w:b w:val="1"/>
          <w:bCs w:val="1"/>
          <w:sz w:val="26"/>
          <w:szCs w:val="26"/>
          <w:rtl w:val="0"/>
        </w:rPr>
        <w:t xml:space="preserve">6.3. Cơ cấu tổ chức bộ máy nhân sự cho dự án</w:t>
      </w:r>
      <w:r w:rsidDel="00000000" w:rsidR="00000000" w:rsidRPr="00000000">
        <w:rPr>
          <w:rtl w:val="0"/>
        </w:rPr>
      </w:r>
    </w:p>
    <w:p w:rsidR="00000000" w:rsidDel="00000000" w:rsidP="00000000" w:rsidRDefault="00000000" w:rsidRPr="00000000" w14:paraId="000000D8">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Bộ máy nhân sự của Sắc Việt được phân công nhiệm vụ cụ thể, rõ ràng theo đúng năng lực chuyên môn của từng thành viên, vận hành nhịp nhàng như một doanh nghiệp công nghệ thu nhỏ:</w:t>
      </w:r>
      <w:r w:rsidDel="00000000" w:rsidR="00000000" w:rsidRPr="00000000">
        <w:rPr>
          <w:rtl w:val="0"/>
        </w:rPr>
      </w:r>
    </w:p>
    <w:p w:rsidR="00000000" w:rsidDel="00000000" w:rsidP="00000000" w:rsidRDefault="00000000" w:rsidRPr="00000000" w14:paraId="000000D9">
      <w:pPr>
        <w:spacing w:after="8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Hà Văn Kiên (Trưởng nhóm): Chịu trách nhiệm bao quát tiến độ chung của toàn dự án, xây dựng kế hoạch tài chính, quản lý chi phí vận hành và đại diện nhóm làm việc, ký kết thỏa thuận hợp tác với các Hợp tác xã làng nghề.</w:t>
      </w:r>
    </w:p>
    <w:p w:rsidR="00000000" w:rsidDel="00000000" w:rsidP="00000000" w:rsidRDefault="00000000" w:rsidRPr="00000000" w14:paraId="000000DA">
      <w:pPr>
        <w:spacing w:after="8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Nguyễn Hoàng Anh (Thành viên phụ trách Kỹ thuật - Công nghệ): Đảm nhiệm toàn bộ việc lập trình hệ thống web trên nền tảng Serverless, quản trị cơ sở dữ liệu Supabase, tích hợp API Trí tuệ nhân tạo Gemini và xây dựng tính năng Bản đồ tương tác Leaflet, đảm bảo hệ thống vận hành ổn định.</w:t>
      </w:r>
    </w:p>
    <w:p w:rsidR="00000000" w:rsidDel="00000000" w:rsidP="00000000" w:rsidRDefault="00000000" w:rsidRPr="00000000" w14:paraId="000000DB">
      <w:pPr>
        <w:spacing w:after="8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Hoàng Minh Phát (Thành viên phụ trách Vận hành &amp; Nguồn hàng): Trực tiếp khảo sát thực tế tại các buôn làng, liên hệ các Hợp tác xã để đưa sản phẩm lên sàn, phối hợp kiểm định chất lượng hàng thủ công, chuẩn hóa quy cách đóng gói thân thiện môi trường và kết nối dịch vụ bưu chính.</w:t>
      </w:r>
    </w:p>
    <w:p w:rsidR="00000000" w:rsidDel="00000000" w:rsidP="00000000" w:rsidRDefault="00000000" w:rsidRPr="00000000" w14:paraId="000000DC">
      <w:pPr>
        <w:spacing w:after="8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Phan Văn Trận (Thành viên phụ trách Thương mại &amp; Truyền thông): Đảm nhiệm thiết kế bộ nhận diện thương hiệu Sắc Việt, xây dựng các nội dung hình ảnh, video ngắn trên TikTok, Reels và triển khai giải pháp quét mã QR kết nối O2O tại các điểm du lịch.</w:t>
      </w:r>
    </w:p>
    <w:p w:rsidR="00000000" w:rsidDel="00000000" w:rsidP="00000000" w:rsidRDefault="00000000" w:rsidRPr="00000000" w14:paraId="000000DD">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5. Ngô Võ Nam (Thành viên phụ trách Nội dung Di sản): Phụ trách nghiên cứu, thu thập và biên tập các bài viết văn hóa cho Thư viện số 54 dân tộc, kiểm chứng tính chuẩn xác của các câu chuyện bản địa và hỗ trợ tối ưu hóa nội dung bài viết..</w:t>
      </w:r>
      <w:r w:rsidDel="00000000" w:rsidR="00000000" w:rsidRPr="00000000">
        <w:rPr>
          <w:rtl w:val="0"/>
        </w:rPr>
      </w:r>
    </w:p>
    <w:p w:rsidR="00000000" w:rsidDel="00000000" w:rsidP="00000000" w:rsidRDefault="00000000" w:rsidRPr="00000000" w14:paraId="000000DE">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6.4. Các đối tác chiến lược hỗ trợ triển khai dự án</w:t>
      </w:r>
      <w:r w:rsidDel="00000000" w:rsidR="00000000" w:rsidRPr="00000000">
        <w:rPr>
          <w:rtl w:val="0"/>
        </w:rPr>
      </w:r>
    </w:p>
    <w:p w:rsidR="00000000" w:rsidDel="00000000" w:rsidP="00000000" w:rsidRDefault="00000000" w:rsidRPr="00000000" w14:paraId="000000DF">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Để hiện thực hóa mô hình, Sắc Việt xây dựng mạng lưới liên kết với 3 trụ cột đối tác chiến lược: (1) Trụ cột Cung ứng: Các Hợp tác xã dệt thổ cẩm, gốm sứ và đan lát tại Đắk Lắk, Ninh Thuận, Hà Giang đóng vai trò hạt nhân sản xuất nguyên bản; (2) Trụ cột Logistics &amp; Hạ tầng: Tổng công ty Bưu điện Việt Nam (VNPost), Viettel Post đảm bảo vận chuyển tuyến xã, cùng các đối tác công nghệ đám mây Google Gemini AI, Vercel và Supabase; (3) Trụ cột Điểm chạm O2O: Các Homestay sinh thái, khu du lịch văn hóa và chuỗi quán cà phê nghệ thuật hỗ trợ đặt bảng mã QR trải nghiệm.</w:t>
      </w:r>
      <w:r w:rsidDel="00000000" w:rsidR="00000000" w:rsidRPr="00000000">
        <w:rPr>
          <w:rtl w:val="0"/>
        </w:rPr>
      </w:r>
    </w:p>
    <w:p w:rsidR="00000000" w:rsidDel="00000000" w:rsidP="00000000" w:rsidRDefault="00000000" w:rsidRPr="00000000" w14:paraId="000000E0">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6.5. Kế hoạch huy động vốn và phân bổ nguồn lực tài chính</w:t>
      </w:r>
      <w:r w:rsidDel="00000000" w:rsidR="00000000" w:rsidRPr="00000000">
        <w:rPr>
          <w:rtl w:val="0"/>
        </w:rPr>
      </w:r>
    </w:p>
    <w:p w:rsidR="00000000" w:rsidDel="00000000" w:rsidP="00000000" w:rsidRDefault="00000000" w:rsidRPr="00000000" w14:paraId="000000E1">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Kế hoạch tài chính được phân bổ thành 2 giai đoạn rõ rệt: Giai đoạn 1 (Nghiên cứu &amp; MVP): Đội ngũ 5 thành viên đã tự nguyện đóng góp nguồn vốn tự có ban đầu là 50 triệu VNĐ để chi trả các chi phí tên miền, máy chủ ban đầu và thực hiện các chuyến khảo sát làng nghề. Giai đoạn 2 (Thương mại hóa Go-to-Market): Dự án đặt mục tiêu huy động thêm 250 - 300 triệu VNĐ thông qua các Quỹ hỗ trợ khởi nghiệp sinh viên của nhà trường, tiền thưởng từ các cuộc thi khởi nghiệp đổi mới sáng tạo như Cuộc thi Sinh viên Kinh doanh số 2026, và nguồn vốn mầm từ các nhà đầu tư thiên thần quan tâm đến lĩnh vực kinh doanh tạo tác động xã hội (Impact Investing).</w:t>
      </w:r>
      <w:r w:rsidDel="00000000" w:rsidR="00000000" w:rsidRPr="00000000">
        <w:rPr>
          <w:rtl w:val="0"/>
        </w:rPr>
      </w:r>
    </w:p>
    <w:p w:rsidR="00000000" w:rsidDel="00000000" w:rsidP="00000000" w:rsidRDefault="00000000" w:rsidRPr="00000000" w14:paraId="000000E2">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Nguồn vốn huy động được phân bổ khoa học vào 4 hạng mục chính: 35% dành cho phát triển mạng lưới HTX làng nghề và chuẩn hóa quy trình kiểm định đầu ra; 35% cho chiến dịch truyền thông 'Chạm vào di sản' và phủ rộng điểm chạm QR O2O; 20% cho việc nâng cấp hạ tầng AI, Bản đồ số và tích hợp đa ngôn ngữ; 10% còn lại dành cho đăng ký quyền sở hữu trí tuệ và quỹ dự phòng vận hành.</w:t>
      </w:r>
      <w:r w:rsidDel="00000000" w:rsidR="00000000" w:rsidRPr="00000000">
        <w:rPr>
          <w:rtl w:val="0"/>
        </w:rPr>
      </w:r>
    </w:p>
    <w:p w:rsidR="00000000" w:rsidDel="00000000" w:rsidP="00000000" w:rsidRDefault="00000000" w:rsidRPr="00000000" w14:paraId="000000E3">
      <w:pPr>
        <w:rPr>
          <w:sz w:val="26"/>
          <w:szCs w:val="26"/>
        </w:rPr>
      </w:pPr>
      <w:r w:rsidDel="00000000" w:rsidR="00000000" w:rsidRPr="00000000">
        <w:rPr>
          <w:rFonts w:ascii="Times New Roman" w:cs="Times New Roman" w:eastAsia="Times New Roman" w:hAnsi="Times New Roman"/>
          <w:b w:val="1"/>
          <w:bCs w:val="1"/>
          <w:sz w:val="26"/>
          <w:szCs w:val="26"/>
          <w:rtl w:val="0"/>
        </w:rPr>
        <w:t xml:space="preserve">7. Các kênh truyền thông</w:t>
      </w:r>
      <w:r w:rsidDel="00000000" w:rsidR="00000000" w:rsidRPr="00000000">
        <w:rPr>
          <w:rtl w:val="0"/>
        </w:rPr>
      </w:r>
    </w:p>
    <w:p w:rsidR="00000000" w:rsidDel="00000000" w:rsidP="00000000" w:rsidRDefault="00000000" w:rsidRPr="00000000" w14:paraId="000000E4">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7.1. Lập kế hoạch truyền thông tổng thể theo phễu chuyển đổi</w:t>
      </w:r>
      <w:r w:rsidDel="00000000" w:rsidR="00000000" w:rsidRPr="00000000">
        <w:rPr>
          <w:rtl w:val="0"/>
        </w:rPr>
      </w:r>
    </w:p>
    <w:p w:rsidR="00000000" w:rsidDel="00000000" w:rsidP="00000000" w:rsidRDefault="00000000" w:rsidRPr="00000000" w14:paraId="000000E5">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Chiến lược truyền thông của Sắc Việt được cấu trúc khoa học theo mô hình phễu chuyển đổi (Marketing Funnel) lấy công nghệ làm động lực, chia làm 3 giai đoạn kết nối chặt chẽ:</w:t>
      </w:r>
      <w:r w:rsidDel="00000000" w:rsidR="00000000" w:rsidRPr="00000000">
        <w:rPr>
          <w:rtl w:val="0"/>
        </w:rPr>
      </w:r>
    </w:p>
    <w:p w:rsidR="00000000" w:rsidDel="00000000" w:rsidP="00000000" w:rsidRDefault="00000000" w:rsidRPr="00000000" w14:paraId="000000E6">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Giai đoạn 1 - Nhận diện &amp; Khơi gợi tự hào văn hóa (Awareness): Mục tiêu là lan tỏa thông điệp chủ đạo 'Chạm vào di sản', đánh thức sự trân trọng và niềm tự hào của thế hệ trẻ đô thị đối với vẻ đẹp lao động thủ công truyền thống. Dự án sản xuất chuỗi video ngắn (Short Video) với chất lượng hình ảnh điện ảnh, ghi lại từng công đoạn tỉ mỉ của đôi bàn tay nghệ nhân: tiếng thoi đưa lách cách bên khung dệt thổ cẩm, động tác xoay người nặn đất không bàn xoay của nghệ nhân Chăm Bàu Trúc, âm thanh mộc mạc của từng nan mây đan gùi. Video được phân phối đa kênh trên TikTok, Instagram Reels và YouTube Shorts, tạo hiệu ứng thị giác và cảm xúc mạnh mẽ.</w:t>
      </w:r>
      <w:r w:rsidDel="00000000" w:rsidR="00000000" w:rsidRPr="00000000">
        <w:rPr>
          <w:rtl w:val="0"/>
        </w:rPr>
      </w:r>
    </w:p>
    <w:p w:rsidR="00000000" w:rsidDel="00000000" w:rsidP="00000000" w:rsidRDefault="00000000" w:rsidRPr="00000000" w14:paraId="000000E7">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Giai đoạn 2 - Tương tác công nghệ &amp; Trải nghiệm số (Engagement): Mục tiêu là điều hướng lưu lượng người dùng từ mạng xã hội truy cập vào Website Sắc Việt để trực tiếp trải nghiệm Bản đồ di sản và trò chuyện cùng Trợ lý Gemini AI. Kích hoạt chiến dịch 'Trò chuyện cùng Già Làng AI - Check-in bản đồ 54 dân tộc nhận đặc quyền Chợ Phiên', thúc đẩy người dùng khám phá kiến thức văn hóa và lưu lại thông tin tài khoản trên hệ thống.</w:t>
      </w:r>
      <w:r w:rsidDel="00000000" w:rsidR="00000000" w:rsidRPr="00000000">
        <w:rPr>
          <w:rtl w:val="0"/>
        </w:rPr>
      </w:r>
    </w:p>
    <w:p w:rsidR="00000000" w:rsidDel="00000000" w:rsidP="00000000" w:rsidRDefault="00000000" w:rsidRPr="00000000" w14:paraId="000000E8">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Giai đoạn 3 - Chuyển đổi mua sắm &amp; Đại sứ cộng đồng (Conversion &amp; Advocacy): Thúc đẩy quyết định mua hàng bằng cách cam kết tính nguyên bản và minh bạch hóa báo cáo tác động xã hội. Mỗi đơn hàng thành công đều đóng góp trực tiếp một phần sinh kế gửi về bản làng. Khách hàng được khuyến khích quay video đập hộp (Unboxing), chia sẻ thiệp viết tay của nghệ nhân lên mạng xã hội kèm hashtag #SacViet #ChamVaoDiSan, biến mỗi người mua thành một đại sứ văn hóa tự nguyện lan tỏa dự án.</w:t>
      </w:r>
      <w:r w:rsidDel="00000000" w:rsidR="00000000" w:rsidRPr="00000000">
        <w:rPr>
          <w:rtl w:val="0"/>
        </w:rPr>
      </w:r>
    </w:p>
    <w:p w:rsidR="00000000" w:rsidDel="00000000" w:rsidP="00000000" w:rsidRDefault="00000000" w:rsidRPr="00000000" w14:paraId="000000E9">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7.2. Xây dựng bộ công cụ truyền thông chuyên nghiệp</w:t>
      </w:r>
      <w:r w:rsidDel="00000000" w:rsidR="00000000" w:rsidRPr="00000000">
        <w:rPr>
          <w:rtl w:val="0"/>
        </w:rPr>
      </w:r>
    </w:p>
    <w:p w:rsidR="00000000" w:rsidDel="00000000" w:rsidP="00000000" w:rsidRDefault="00000000" w:rsidRPr="00000000" w14:paraId="000000EA">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Sắc Việt xây dựng hệ thống công cụ truyền thông đồng bộ và chuyên nghiệp bao gồm: (1) Bộ nhận diện thương hiệu di sản với bảng màu chủ đạo Đỏ Son tượng trưng cho nhiệt huyết, Vàng Hoàng Kim tượng trưng cho ánh sáng tri thức và Nền Giấy Dó mộc mạc tượng trưng cho nét đẹp văn hóa ngàn năm; (2) Kho tư liệu hình ảnh và video bản địa thực tế được phân loại khoa học theo 54 dân tộc và từng làng nghề cụ thể, đảm bảo tính chân thực 100%; (3) Hệ thống Blog SEO chuyên sâu tự động hóa bằng AI, liên tục sản xuất các bài viết chuẩn SEO giải đáp mọi thắc mắc của người dùng về trang phục, phong tục, lễ hội, từ đó kéo về nguồn lưu lượng tìm kiếm tự nhiên (Organic Traffic) khổng lồ và hoàn toàn miễn phí từ Google.</w:t>
      </w:r>
      <w:r w:rsidDel="00000000" w:rsidR="00000000" w:rsidRPr="00000000">
        <w:rPr>
          <w:rtl w:val="0"/>
        </w:rPr>
      </w:r>
    </w:p>
    <w:p w:rsidR="00000000" w:rsidDel="00000000" w:rsidP="00000000" w:rsidRDefault="00000000" w:rsidRPr="00000000" w14:paraId="000000EB">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7.3. Giải pháp truyền thông độc đáo và khác biệt</w:t>
      </w:r>
      <w:r w:rsidDel="00000000" w:rsidR="00000000" w:rsidRPr="00000000">
        <w:rPr>
          <w:rtl w:val="0"/>
        </w:rPr>
      </w:r>
    </w:p>
    <w:p w:rsidR="00000000" w:rsidDel="00000000" w:rsidP="00000000" w:rsidRDefault="00000000" w:rsidRPr="00000000" w14:paraId="000000EC">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Điểm nhấn sáng tạo mang tính đột phá của Sắc Việt là chiến dịch tiếp thị tương tác công nghệ: 'Check-in Bản Đồ Ảo - Sưu Tầm Ấn Sắc Di Sản'. Thay vì áp dụng hình thức phát mã giảm giá đại trà gây nhàm chán, Sắc Việt ứng dụng phương pháp trò chơi hóa (Gamification) trên nền tảng Bản đồ Leaflet. Người dùng tham gia hành trình du lịch ảo qua các vùng đất (Tây Bắc, Tây Nguyên, Duyên hải Chăm...), trả lời các câu đố văn hóa vui cùng Trợ lý Gemini AI để sưu tầm bộ 'Huy hiệu di sản số'. Khi sưu tầm đủ các huy hiệu, người dùng được quy đổi thành các mã voucher chiết khấu thực tế hoặc quà tặng thủ công nhỏ gửi về tận nhà. Chiến dịch này kích thích sự tò mò, lòng hiếu thắng lành mạnh của Gen Z, tạo ra vòng lặp lan truyền tự nhiên (Viral Loop) trên mạng xã hội với chi phí tiếp thị cực thấp.</w:t>
      </w:r>
      <w:r w:rsidDel="00000000" w:rsidR="00000000" w:rsidRPr="00000000">
        <w:rPr>
          <w:rtl w:val="0"/>
        </w:rPr>
      </w:r>
    </w:p>
    <w:p w:rsidR="00000000" w:rsidDel="00000000" w:rsidP="00000000" w:rsidRDefault="00000000" w:rsidRPr="00000000" w14:paraId="000000ED">
      <w:pPr>
        <w:spacing w:after="60" w:before="160" w:line="312" w:lineRule="auto"/>
        <w:ind w:firstLine="720"/>
        <w:rPr/>
      </w:pPr>
      <w:r w:rsidDel="00000000" w:rsidR="00000000" w:rsidRPr="00000000">
        <w:rPr>
          <w:rFonts w:ascii="Times New Roman" w:cs="Times New Roman" w:eastAsia="Times New Roman" w:hAnsi="Times New Roman"/>
          <w:b w:val="1"/>
          <w:bCs w:val="1"/>
          <w:sz w:val="26"/>
          <w:szCs w:val="26"/>
          <w:rtl w:val="0"/>
        </w:rPr>
        <w:t xml:space="preserve">7.4. Dự kiến kênh truyền thông tiếp cận khách hàng và đánh giá hiệu quả</w:t>
      </w:r>
      <w:r w:rsidDel="00000000" w:rsidR="00000000" w:rsidRPr="00000000">
        <w:rPr>
          <w:rtl w:val="0"/>
        </w:rPr>
      </w:r>
    </w:p>
    <w:p w:rsidR="00000000" w:rsidDel="00000000" w:rsidP="00000000" w:rsidRDefault="00000000" w:rsidRPr="00000000" w14:paraId="000000EE">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Dự án phân bổ ngân sách và nguồn lực tiếp cận khách hàng qua 4 kênh chủ lực: (1) Kênh Video ngắn (TikTok, Reels): Đóng vai trò phễu hút khách hàng mới; (2) Kênh Cộng đồng (Facebook Fanpage, Hội nhóm văn hóa): Nuôi dưỡng niềm tin và gắn kết người dùng lâu dài; (3) Kênh Điểm chạm O2O: Mã QR đặt tại Homestay, khu du lịch giúp chuyển đổi trực tiếp du khách tại chỗ; (4) Kênh Tìm kiếm (Google Search via SEO Blog): Đảm bảo nguồn khách hàng ổn định, bền vững.</w:t>
      </w:r>
      <w:r w:rsidDel="00000000" w:rsidR="00000000" w:rsidRPr="00000000">
        <w:rPr>
          <w:rtl w:val="0"/>
        </w:rPr>
      </w:r>
    </w:p>
    <w:p w:rsidR="00000000" w:rsidDel="00000000" w:rsidP="00000000" w:rsidRDefault="00000000" w:rsidRPr="00000000" w14:paraId="000000EF">
      <w:pPr>
        <w:spacing w:after="80" w:line="312" w:lineRule="auto"/>
        <w:ind w:firstLine="720"/>
        <w:jc w:val="both"/>
        <w:rPr/>
      </w:pPr>
      <w:r w:rsidDel="00000000" w:rsidR="00000000" w:rsidRPr="00000000">
        <w:rPr>
          <w:rFonts w:ascii="Times New Roman" w:cs="Times New Roman" w:eastAsia="Times New Roman" w:hAnsi="Times New Roman"/>
          <w:sz w:val="26"/>
          <w:szCs w:val="26"/>
          <w:rtl w:val="0"/>
        </w:rPr>
        <w:t xml:space="preserve">Hiệu quả truyền thông được đo lường khắt khe theo thời gian thực (Real-time Tracking) qua bộ chỉ số KPI tiêu chuẩn: Tỷ lệ nhấp chuột (CTR) mục tiêu đạt từ 3.8% đến 5.5%; Chi phí trên mỗi khách hàng mới (CAC) được tối ưu giảm hơn 40% so với mức trung bình của ngành TMĐT nhờ tận dụng nguồn khách tự nhiên; Tỷ suất sinh lời trên ngân sách quảng cáo (ROAS) mục tiêu duy trì từ 4.2x đến 5.5x; và Tỷ lệ khách hàng quay lại mua sắm (Retention Rate) đạt trên 30%, khẳng định sự gắn bó bền vững của cộng đồng đối với sứ mệnh của Sắc Việt.</w:t>
      </w:r>
      <w:r w:rsidDel="00000000" w:rsidR="00000000" w:rsidRPr="00000000">
        <w:rPr>
          <w:rtl w:val="0"/>
        </w:rPr>
      </w:r>
    </w:p>
    <w:p w:rsidR="00000000" w:rsidDel="00000000" w:rsidP="00000000" w:rsidRDefault="00000000" w:rsidRPr="00000000" w14:paraId="000000F0">
      <w:pPr>
        <w:spacing w:after="120" w:before="200" w:line="312" w:lineRule="auto"/>
        <w:jc w:val="both"/>
        <w:rPr/>
      </w:pPr>
      <w:r w:rsidDel="00000000" w:rsidR="00000000" w:rsidRPr="00000000">
        <w:rPr>
          <w:rtl w:val="0"/>
        </w:rPr>
      </w:r>
    </w:p>
    <w:p w:rsidR="00000000" w:rsidDel="00000000" w:rsidP="00000000" w:rsidRDefault="00000000" w:rsidRPr="00000000" w14:paraId="000000F1">
      <w:pPr>
        <w:spacing w:after="280" w:before="80" w:line="312" w:lineRule="auto"/>
        <w:jc w:val="both"/>
        <w:rPr/>
      </w:pPr>
      <w:r w:rsidDel="00000000" w:rsidR="00000000" w:rsidRPr="00000000">
        <w:rPr>
          <w:rtl w:val="0"/>
        </w:rPr>
      </w:r>
    </w:p>
    <w:p w:rsidR="00000000" w:rsidDel="00000000" w:rsidP="00000000" w:rsidRDefault="00000000" w:rsidRPr="00000000" w14:paraId="000000F2">
      <w:pPr>
        <w:spacing w:after="40" w:before="200" w:line="312" w:lineRule="auto"/>
        <w:jc w:val="right"/>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Đồng Nai, ngày    tháng    năm 2026</w:t>
      </w:r>
    </w:p>
    <w:p w:rsidR="00000000" w:rsidDel="00000000" w:rsidP="00000000" w:rsidRDefault="00000000" w:rsidRPr="00000000" w14:paraId="000000F3">
      <w:pPr>
        <w:spacing w:after="40" w:before="200" w:line="312" w:lineRule="auto"/>
        <w:jc w:val="center"/>
        <w:rPr>
          <w:rFonts w:ascii="Times New Roman" w:cs="Times New Roman" w:eastAsia="Times New Roman" w:hAnsi="Times New Roman"/>
          <w:sz w:val="26"/>
          <w:szCs w:val="26"/>
        </w:rPr>
      </w:pPr>
      <w:r w:rsidDel="00000000" w:rsidR="00000000" w:rsidRPr="00000000">
        <w:rPr>
          <w:b w:val="1"/>
          <w:bCs w:val="1"/>
          <w:sz w:val="26"/>
          <w:szCs w:val="26"/>
          <w:rtl w:val="0"/>
        </w:rPr>
        <w:t xml:space="preserve">                  </w:t>
        <w:tab/>
        <w:tab/>
        <w:tab/>
        <w:tab/>
        <w:tab/>
        <w:tab/>
        <w:tab/>
      </w:r>
      <w:r w:rsidDel="00000000" w:rsidR="00000000" w:rsidRPr="00000000">
        <w:rPr>
          <w:rFonts w:ascii="Times New Roman" w:cs="Times New Roman" w:eastAsia="Times New Roman" w:hAnsi="Times New Roman"/>
          <w:b w:val="1"/>
          <w:bCs w:val="1"/>
          <w:sz w:val="26"/>
          <w:szCs w:val="26"/>
          <w:rtl w:val="0"/>
        </w:rPr>
        <w:t xml:space="preserve">Tác giả</w:t>
      </w:r>
      <w:r w:rsidDel="00000000" w:rsidR="00000000" w:rsidRPr="00000000">
        <w:rPr>
          <w:rtl w:val="0"/>
        </w:rPr>
      </w:r>
    </w:p>
    <w:p w:rsidR="00000000" w:rsidDel="00000000" w:rsidP="00000000" w:rsidRDefault="00000000" w:rsidRPr="00000000" w14:paraId="000000F4">
      <w:pPr>
        <w:spacing w:after="0" w:line="240" w:lineRule="auto"/>
        <w:ind w:left="5040" w:firstLine="720"/>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(hoặc đại diện tác giả )</w:t>
      </w:r>
    </w:p>
    <w:p w:rsidR="00000000" w:rsidDel="00000000" w:rsidP="00000000" w:rsidRDefault="00000000" w:rsidRPr="00000000" w14:paraId="000000F5">
      <w:pPr>
        <w:spacing w:after="0" w:line="240" w:lineRule="auto"/>
        <w:ind w:left="5040" w:firstLine="720"/>
        <w:jc w:val="center"/>
        <w:rPr>
          <w:b w:val="1"/>
          <w:bCs w:val="1"/>
          <w:sz w:val="26"/>
          <w:szCs w:val="26"/>
        </w:rPr>
      </w:pPr>
      <w:r w:rsidDel="00000000" w:rsidR="00000000" w:rsidRPr="00000000">
        <w:rPr>
          <w:rFonts w:ascii="Times New Roman" w:cs="Times New Roman" w:eastAsia="Times New Roman" w:hAnsi="Times New Roman"/>
          <w:i w:val="1"/>
          <w:iCs w:val="1"/>
          <w:sz w:val="26"/>
          <w:szCs w:val="26"/>
          <w:rtl w:val="0"/>
        </w:rPr>
        <w:t xml:space="preserve">ký và ghi rõ họ và tên</w:t>
      </w:r>
      <w:r w:rsidDel="00000000" w:rsidR="00000000" w:rsidRPr="00000000">
        <w:rPr>
          <w:rtl w:val="0"/>
        </w:rPr>
      </w:r>
    </w:p>
    <w:p w:rsidR="00000000" w:rsidDel="00000000" w:rsidP="00000000" w:rsidRDefault="00000000" w:rsidRPr="00000000" w14:paraId="000000F6">
      <w:pPr>
        <w:spacing w:after="40" w:before="200" w:line="312" w:lineRule="auto"/>
        <w:jc w:val="right"/>
        <w:rPr/>
      </w:pPr>
      <w:r w:rsidDel="00000000" w:rsidR="00000000" w:rsidRPr="00000000">
        <w:rPr>
          <w:rFonts w:ascii="Times New Roman" w:cs="Times New Roman" w:eastAsia="Times New Roman" w:hAnsi="Times New Roman"/>
          <w:b w:val="1"/>
          <w:bCs w:val="1"/>
          <w:sz w:val="26"/>
          <w:szCs w:val="26"/>
          <w:rtl w:val="0"/>
        </w:rPr>
        <w:br w:type="textWrapping"/>
        <w:br w:type="textWrapping"/>
        <w:br w:type="textWrapping"/>
        <w:br w:type="textWrapping"/>
        <w:br w:type="textWrapping"/>
      </w:r>
      <w:r w:rsidDel="00000000" w:rsidR="00000000" w:rsidRPr="00000000">
        <w:rPr>
          <w:rtl w:val="0"/>
        </w:rPr>
      </w:r>
    </w:p>
    <w:sectPr>
      <w:pgSz w:h="16838" w:w="11906"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1080" w:hanging="360"/>
      </w:pPr>
      <w:rPr>
        <w:rFonts w:ascii="Times New Roman" w:cs="Times New Roman" w:eastAsia="Times New Roman" w:hAnsi="Times New Roman"/>
        <w:sz w:val="26"/>
        <w:szCs w:val="26"/>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character" w:styleId="Hyperlink">
    <w:name w:val="Hyperlink"/>
    <w:basedOn w:val="DefaultParagraphFont"/>
    <w:uiPriority w:val="99"/>
    <w:unhideWhenUsed w:val="1"/>
    <w:rsid w:val="00436F87"/>
    <w:rPr>
      <w:color w:val="0000ff" w:themeColor="hyperlink"/>
      <w:u w:val="single"/>
    </w:rPr>
  </w:style>
  <w:style w:type="character" w:styleId="UnresolvedMention">
    <w:name w:val="Unresolved Mention"/>
    <w:basedOn w:val="DefaultParagraphFont"/>
    <w:uiPriority w:val="99"/>
    <w:semiHidden w:val="1"/>
    <w:unhideWhenUsed w:val="1"/>
    <w:rsid w:val="00436F87"/>
    <w:rPr>
      <w:color w:val="605e5c"/>
      <w:shd w:color="auto" w:fill="e1dfdd" w:val="clear"/>
    </w:rPr>
  </w:style>
  <w:style w:type="paragraph" w:styleId="NormalWeb">
    <w:name w:val="Normal (Web)"/>
    <w:basedOn w:val="Normal"/>
    <w:uiPriority w:val="99"/>
    <w:semiHidden w:val="1"/>
    <w:unhideWhenUsed w:val="1"/>
    <w:rsid w:val="000C1272"/>
    <w:rPr>
      <w:rFonts w:ascii="Times New Roman" w:cs="Times New Roman" w:hAnsi="Times New Roman"/>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rPr>
      <w:vertAlign w:val="baseline"/>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8.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image" Target="media/image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7g9YXZ7i6mnvm9LG1OYbtaeOtA==">CgMxLjAaHwoBMBIaChgICVIUChJ0YWJsZS4zcnBnNWUyZDVxZWU4AHIhMXZIM1VKdXd0YWpLa1VvRzlQNDV2OWFVbEFpQ0dMRV9K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