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62C0" w14:textId="77777777" w:rsidR="00C452AC" w:rsidRPr="00C452AC" w:rsidRDefault="00C452AC" w:rsidP="00C452AC">
      <w:pPr>
        <w:rPr>
          <w:b/>
          <w:bCs/>
        </w:rPr>
      </w:pPr>
      <w:r w:rsidRPr="00C452AC">
        <w:rPr>
          <w:b/>
          <w:bCs/>
        </w:rPr>
        <w:t>HUMAN RESOURCES POLICIES MANUAL</w:t>
      </w:r>
    </w:p>
    <w:p w14:paraId="2E9D3C23" w14:textId="77777777" w:rsidR="00C452AC" w:rsidRPr="00C452AC" w:rsidRDefault="00C452AC" w:rsidP="00C452AC">
      <w:pPr>
        <w:rPr>
          <w:b/>
          <w:bCs/>
        </w:rPr>
      </w:pPr>
      <w:r w:rsidRPr="00C452AC">
        <w:rPr>
          <w:b/>
          <w:bCs/>
        </w:rPr>
        <w:t>ALMUZAINI GROUP FOR REAL ESTATE</w:t>
      </w:r>
    </w:p>
    <w:p w14:paraId="6118E321" w14:textId="77777777" w:rsidR="00C452AC" w:rsidRPr="00C452AC" w:rsidRDefault="00C452AC" w:rsidP="00C452AC">
      <w:r w:rsidRPr="00C452AC">
        <w:pict w14:anchorId="086C493A">
          <v:rect id="_x0000_i1133" style="width:0;height:1.5pt" o:hralign="center" o:hrstd="t" o:hr="t" fillcolor="#a0a0a0" stroked="f"/>
        </w:pict>
      </w:r>
    </w:p>
    <w:p w14:paraId="12CE4FB8" w14:textId="77777777" w:rsidR="00C452AC" w:rsidRPr="00C452AC" w:rsidRDefault="00C452AC" w:rsidP="00C452AC">
      <w:r w:rsidRPr="00C452AC">
        <w:rPr>
          <w:b/>
          <w:bCs/>
        </w:rPr>
        <w:t>Document Control:</w:t>
      </w:r>
    </w:p>
    <w:p w14:paraId="0FD4FA72" w14:textId="77777777" w:rsidR="00C452AC" w:rsidRPr="00C452AC" w:rsidRDefault="00C452AC" w:rsidP="00C452AC">
      <w:pPr>
        <w:numPr>
          <w:ilvl w:val="0"/>
          <w:numId w:val="1"/>
        </w:numPr>
      </w:pPr>
      <w:r w:rsidRPr="00C452AC">
        <w:t>Version: 1.0</w:t>
      </w:r>
    </w:p>
    <w:p w14:paraId="7898AE85" w14:textId="77777777" w:rsidR="00C452AC" w:rsidRPr="00C452AC" w:rsidRDefault="00C452AC" w:rsidP="00C452AC">
      <w:pPr>
        <w:numPr>
          <w:ilvl w:val="0"/>
          <w:numId w:val="1"/>
        </w:numPr>
      </w:pPr>
      <w:r w:rsidRPr="00C452AC">
        <w:t>Effective Date: July 2025</w:t>
      </w:r>
    </w:p>
    <w:p w14:paraId="146C0C9F" w14:textId="77777777" w:rsidR="00C452AC" w:rsidRPr="00C452AC" w:rsidRDefault="00C452AC" w:rsidP="00C452AC">
      <w:pPr>
        <w:numPr>
          <w:ilvl w:val="0"/>
          <w:numId w:val="1"/>
        </w:numPr>
      </w:pPr>
      <w:r w:rsidRPr="00C452AC">
        <w:t>Review Date: July 2026</w:t>
      </w:r>
    </w:p>
    <w:p w14:paraId="102CDD3F" w14:textId="77777777" w:rsidR="00C452AC" w:rsidRPr="00C452AC" w:rsidRDefault="00C452AC" w:rsidP="00C452AC">
      <w:pPr>
        <w:numPr>
          <w:ilvl w:val="0"/>
          <w:numId w:val="1"/>
        </w:numPr>
      </w:pPr>
      <w:proofErr w:type="gramStart"/>
      <w:r w:rsidRPr="00C452AC">
        <w:t>Approved By</w:t>
      </w:r>
      <w:proofErr w:type="gramEnd"/>
      <w:r w:rsidRPr="00C452AC">
        <w:t>: Board of Directors</w:t>
      </w:r>
    </w:p>
    <w:p w14:paraId="2430772E" w14:textId="77777777" w:rsidR="00C452AC" w:rsidRPr="00C452AC" w:rsidRDefault="00C452AC" w:rsidP="00C452AC">
      <w:pPr>
        <w:numPr>
          <w:ilvl w:val="0"/>
          <w:numId w:val="1"/>
        </w:numPr>
      </w:pPr>
      <w:r w:rsidRPr="00C452AC">
        <w:t>Document Owner: Human Resources Department</w:t>
      </w:r>
    </w:p>
    <w:p w14:paraId="7258E983" w14:textId="77777777" w:rsidR="00C452AC" w:rsidRPr="00C452AC" w:rsidRDefault="00C452AC" w:rsidP="00C452AC">
      <w:r w:rsidRPr="00C452AC">
        <w:pict w14:anchorId="3D41ED11">
          <v:rect id="_x0000_i1134" style="width:0;height:1.5pt" o:hralign="center" o:hrstd="t" o:hr="t" fillcolor="#a0a0a0" stroked="f"/>
        </w:pict>
      </w:r>
    </w:p>
    <w:p w14:paraId="58034392" w14:textId="77777777" w:rsidR="00C452AC" w:rsidRPr="00C452AC" w:rsidRDefault="00C452AC" w:rsidP="00C452AC">
      <w:pPr>
        <w:rPr>
          <w:b/>
          <w:bCs/>
        </w:rPr>
      </w:pPr>
      <w:r w:rsidRPr="00C452AC">
        <w:rPr>
          <w:b/>
          <w:bCs/>
        </w:rPr>
        <w:t>TABLE OF CONTENTS</w:t>
      </w:r>
    </w:p>
    <w:p w14:paraId="104410FB" w14:textId="77777777" w:rsidR="00C452AC" w:rsidRPr="00C452AC" w:rsidRDefault="00C452AC" w:rsidP="00C452AC">
      <w:pPr>
        <w:numPr>
          <w:ilvl w:val="0"/>
          <w:numId w:val="2"/>
        </w:numPr>
      </w:pPr>
      <w:hyperlink w:anchor="1-introduction-and-company-overview" w:history="1">
        <w:r w:rsidRPr="00C452AC">
          <w:rPr>
            <w:rStyle w:val="Hyperlink"/>
          </w:rPr>
          <w:t>Introduction and Company Overview</w:t>
        </w:r>
      </w:hyperlink>
    </w:p>
    <w:p w14:paraId="1E4C37F7" w14:textId="77777777" w:rsidR="00C452AC" w:rsidRPr="00C452AC" w:rsidRDefault="00C452AC" w:rsidP="00C452AC">
      <w:pPr>
        <w:numPr>
          <w:ilvl w:val="0"/>
          <w:numId w:val="2"/>
        </w:numPr>
      </w:pPr>
      <w:hyperlink w:anchor="2-employment-policies" w:history="1">
        <w:r w:rsidRPr="00C452AC">
          <w:rPr>
            <w:rStyle w:val="Hyperlink"/>
          </w:rPr>
          <w:t>Employment Policies</w:t>
        </w:r>
      </w:hyperlink>
    </w:p>
    <w:p w14:paraId="6D0BBCD8" w14:textId="77777777" w:rsidR="00C452AC" w:rsidRPr="00C452AC" w:rsidRDefault="00C452AC" w:rsidP="00C452AC">
      <w:pPr>
        <w:numPr>
          <w:ilvl w:val="0"/>
          <w:numId w:val="2"/>
        </w:numPr>
      </w:pPr>
      <w:hyperlink w:anchor="3-working-hours-and-attendance" w:history="1">
        <w:r w:rsidRPr="00C452AC">
          <w:rPr>
            <w:rStyle w:val="Hyperlink"/>
          </w:rPr>
          <w:t>Working Hours and Attendance</w:t>
        </w:r>
      </w:hyperlink>
    </w:p>
    <w:p w14:paraId="76589A8F" w14:textId="77777777" w:rsidR="00C452AC" w:rsidRPr="00C452AC" w:rsidRDefault="00C452AC" w:rsidP="00C452AC">
      <w:pPr>
        <w:numPr>
          <w:ilvl w:val="0"/>
          <w:numId w:val="2"/>
        </w:numPr>
      </w:pPr>
      <w:hyperlink w:anchor="4-compensation-and-benefits" w:history="1">
        <w:r w:rsidRPr="00C452AC">
          <w:rPr>
            <w:rStyle w:val="Hyperlink"/>
          </w:rPr>
          <w:t>Compensation and Benefits</w:t>
        </w:r>
      </w:hyperlink>
    </w:p>
    <w:p w14:paraId="402E55F6" w14:textId="77777777" w:rsidR="00C452AC" w:rsidRPr="00C452AC" w:rsidRDefault="00C452AC" w:rsidP="00C452AC">
      <w:pPr>
        <w:numPr>
          <w:ilvl w:val="0"/>
          <w:numId w:val="2"/>
        </w:numPr>
      </w:pPr>
      <w:hyperlink w:anchor="5-leave-policies" w:history="1">
        <w:r w:rsidRPr="00C452AC">
          <w:rPr>
            <w:rStyle w:val="Hyperlink"/>
          </w:rPr>
          <w:t>Leave Policies</w:t>
        </w:r>
      </w:hyperlink>
    </w:p>
    <w:p w14:paraId="4CA49B81" w14:textId="77777777" w:rsidR="00C452AC" w:rsidRPr="00C452AC" w:rsidRDefault="00C452AC" w:rsidP="00C452AC">
      <w:pPr>
        <w:numPr>
          <w:ilvl w:val="0"/>
          <w:numId w:val="2"/>
        </w:numPr>
      </w:pPr>
      <w:hyperlink w:anchor="6-performance-management" w:history="1">
        <w:r w:rsidRPr="00C452AC">
          <w:rPr>
            <w:rStyle w:val="Hyperlink"/>
          </w:rPr>
          <w:t>Performance Management</w:t>
        </w:r>
      </w:hyperlink>
    </w:p>
    <w:p w14:paraId="61EE753C" w14:textId="77777777" w:rsidR="00C452AC" w:rsidRPr="00C452AC" w:rsidRDefault="00C452AC" w:rsidP="00C452AC">
      <w:pPr>
        <w:numPr>
          <w:ilvl w:val="0"/>
          <w:numId w:val="2"/>
        </w:numPr>
      </w:pPr>
      <w:hyperlink w:anchor="7-training-and-development" w:history="1">
        <w:r w:rsidRPr="00C452AC">
          <w:rPr>
            <w:rStyle w:val="Hyperlink"/>
          </w:rPr>
          <w:t>Training and Development</w:t>
        </w:r>
      </w:hyperlink>
    </w:p>
    <w:p w14:paraId="141462AE" w14:textId="77777777" w:rsidR="00C452AC" w:rsidRPr="00C452AC" w:rsidRDefault="00C452AC" w:rsidP="00C452AC">
      <w:pPr>
        <w:numPr>
          <w:ilvl w:val="0"/>
          <w:numId w:val="2"/>
        </w:numPr>
      </w:pPr>
      <w:hyperlink w:anchor="8-code-of-conduct-and-disciplinary-acti" w:history="1">
        <w:r w:rsidRPr="00C452AC">
          <w:rPr>
            <w:rStyle w:val="Hyperlink"/>
          </w:rPr>
          <w:t>Code of Conduct and Disciplinary Actions</w:t>
        </w:r>
      </w:hyperlink>
    </w:p>
    <w:p w14:paraId="6D1A658E" w14:textId="77777777" w:rsidR="00C452AC" w:rsidRPr="00C452AC" w:rsidRDefault="00C452AC" w:rsidP="00C452AC">
      <w:pPr>
        <w:numPr>
          <w:ilvl w:val="0"/>
          <w:numId w:val="2"/>
        </w:numPr>
      </w:pPr>
      <w:hyperlink w:anchor="9-health-and-safety" w:history="1">
        <w:r w:rsidRPr="00C452AC">
          <w:rPr>
            <w:rStyle w:val="Hyperlink"/>
          </w:rPr>
          <w:t>Health and Safety</w:t>
        </w:r>
      </w:hyperlink>
    </w:p>
    <w:p w14:paraId="28B6E934" w14:textId="77777777" w:rsidR="00C452AC" w:rsidRPr="00C452AC" w:rsidRDefault="00C452AC" w:rsidP="00C452AC">
      <w:pPr>
        <w:numPr>
          <w:ilvl w:val="0"/>
          <w:numId w:val="2"/>
        </w:numPr>
      </w:pPr>
      <w:hyperlink w:anchor="10-termination-and-end-of-service" w:history="1">
        <w:r w:rsidRPr="00C452AC">
          <w:rPr>
            <w:rStyle w:val="Hyperlink"/>
          </w:rPr>
          <w:t>Termination and End of Service</w:t>
        </w:r>
      </w:hyperlink>
    </w:p>
    <w:p w14:paraId="0C1D4A08" w14:textId="77777777" w:rsidR="00C452AC" w:rsidRPr="00C452AC" w:rsidRDefault="00C452AC" w:rsidP="00C452AC">
      <w:pPr>
        <w:numPr>
          <w:ilvl w:val="0"/>
          <w:numId w:val="2"/>
        </w:numPr>
      </w:pPr>
      <w:hyperlink w:anchor="11-grievance-and-complaint-procedures" w:history="1">
        <w:r w:rsidRPr="00C452AC">
          <w:rPr>
            <w:rStyle w:val="Hyperlink"/>
          </w:rPr>
          <w:t>Grievance and Complaint Procedures</w:t>
        </w:r>
      </w:hyperlink>
    </w:p>
    <w:p w14:paraId="5AADDC16" w14:textId="77777777" w:rsidR="00C452AC" w:rsidRPr="00C452AC" w:rsidRDefault="00C452AC" w:rsidP="00C452AC">
      <w:pPr>
        <w:numPr>
          <w:ilvl w:val="0"/>
          <w:numId w:val="2"/>
        </w:numPr>
      </w:pPr>
      <w:hyperlink w:anchor="12-data-protection-and-confidentiality" w:history="1">
        <w:r w:rsidRPr="00C452AC">
          <w:rPr>
            <w:rStyle w:val="Hyperlink"/>
          </w:rPr>
          <w:t>Data Protection and Confidentiality</w:t>
        </w:r>
      </w:hyperlink>
    </w:p>
    <w:p w14:paraId="5AE12742" w14:textId="77777777" w:rsidR="00C452AC" w:rsidRPr="00C452AC" w:rsidRDefault="00C452AC" w:rsidP="00C452AC">
      <w:r w:rsidRPr="00C452AC">
        <w:pict w14:anchorId="25308B74">
          <v:rect id="_x0000_i1135" style="width:0;height:1.5pt" o:hralign="center" o:hrstd="t" o:hr="t" fillcolor="#a0a0a0" stroked="f"/>
        </w:pict>
      </w:r>
    </w:p>
    <w:p w14:paraId="0AAC0511" w14:textId="77777777" w:rsidR="00C452AC" w:rsidRPr="00C452AC" w:rsidRDefault="00C452AC" w:rsidP="00C452AC">
      <w:pPr>
        <w:rPr>
          <w:b/>
          <w:bCs/>
        </w:rPr>
      </w:pPr>
      <w:r w:rsidRPr="00C452AC">
        <w:rPr>
          <w:b/>
          <w:bCs/>
        </w:rPr>
        <w:t>1. INTRODUCTION AND COMPANY OVERVIEW</w:t>
      </w:r>
    </w:p>
    <w:p w14:paraId="044B1AD9" w14:textId="77777777" w:rsidR="00C452AC" w:rsidRPr="00C452AC" w:rsidRDefault="00C452AC" w:rsidP="00C452AC">
      <w:pPr>
        <w:rPr>
          <w:b/>
          <w:bCs/>
        </w:rPr>
      </w:pPr>
      <w:r w:rsidRPr="00C452AC">
        <w:rPr>
          <w:b/>
          <w:bCs/>
        </w:rPr>
        <w:t>1.1 Purpose of This Manual</w:t>
      </w:r>
    </w:p>
    <w:p w14:paraId="505196C0" w14:textId="77777777" w:rsidR="00C452AC" w:rsidRPr="00C452AC" w:rsidRDefault="00C452AC" w:rsidP="00C452AC">
      <w:r w:rsidRPr="00C452AC">
        <w:lastRenderedPageBreak/>
        <w:t xml:space="preserve">This Human Resources Policies Manual serves as a comprehensive guide for all employees of </w:t>
      </w:r>
      <w:proofErr w:type="spellStart"/>
      <w:r w:rsidRPr="00C452AC">
        <w:t>Almuzaini</w:t>
      </w:r>
      <w:proofErr w:type="spellEnd"/>
      <w:r w:rsidRPr="00C452AC">
        <w:t xml:space="preserve"> Group for Real Estate. It outlines the company's policies, procedures, and expectations in accordance with the Saudi Labor Law (Royal Decree No. M/51 dated 23/8/1426H) and its implementing regulations.</w:t>
      </w:r>
    </w:p>
    <w:p w14:paraId="65112C20" w14:textId="77777777" w:rsidR="00C452AC" w:rsidRPr="00C452AC" w:rsidRDefault="00C452AC" w:rsidP="00C452AC">
      <w:pPr>
        <w:rPr>
          <w:b/>
          <w:bCs/>
        </w:rPr>
      </w:pPr>
      <w:r w:rsidRPr="00C452AC">
        <w:rPr>
          <w:b/>
          <w:bCs/>
        </w:rPr>
        <w:t>1.2 Company Mission and Values</w:t>
      </w:r>
    </w:p>
    <w:p w14:paraId="5ED6A270" w14:textId="77777777" w:rsidR="00C452AC" w:rsidRPr="00C452AC" w:rsidRDefault="00C452AC" w:rsidP="00C452AC">
      <w:r w:rsidRPr="00C452AC">
        <w:rPr>
          <w:b/>
          <w:bCs/>
        </w:rPr>
        <w:t>Mission Statement:</w:t>
      </w:r>
      <w:r w:rsidRPr="00C452AC">
        <w:t xml:space="preserve"> </w:t>
      </w:r>
      <w:proofErr w:type="spellStart"/>
      <w:r w:rsidRPr="00C452AC">
        <w:t>Almuzaini</w:t>
      </w:r>
      <w:proofErr w:type="spellEnd"/>
      <w:r w:rsidRPr="00C452AC">
        <w:t xml:space="preserve"> Group for Real Estate is committed to providing exceptional real estate services while maintaining the highest standards of professionalism, integrity, and customer satisfaction in the Kingdom of Saudi Arabia.</w:t>
      </w:r>
    </w:p>
    <w:p w14:paraId="6B228238" w14:textId="77777777" w:rsidR="00C452AC" w:rsidRPr="00C452AC" w:rsidRDefault="00C452AC" w:rsidP="00C452AC">
      <w:r w:rsidRPr="00C452AC">
        <w:rPr>
          <w:b/>
          <w:bCs/>
        </w:rPr>
        <w:t>Core Values:</w:t>
      </w:r>
    </w:p>
    <w:p w14:paraId="25EA8EE3" w14:textId="77777777" w:rsidR="00C452AC" w:rsidRPr="00C452AC" w:rsidRDefault="00C452AC" w:rsidP="00C452AC">
      <w:pPr>
        <w:numPr>
          <w:ilvl w:val="0"/>
          <w:numId w:val="3"/>
        </w:numPr>
      </w:pPr>
      <w:r w:rsidRPr="00C452AC">
        <w:rPr>
          <w:b/>
          <w:bCs/>
        </w:rPr>
        <w:t>Integrity:</w:t>
      </w:r>
      <w:r w:rsidRPr="00C452AC">
        <w:t xml:space="preserve"> We conduct business with honesty and transparency</w:t>
      </w:r>
    </w:p>
    <w:p w14:paraId="32786DB6" w14:textId="77777777" w:rsidR="00C452AC" w:rsidRPr="00C452AC" w:rsidRDefault="00C452AC" w:rsidP="00C452AC">
      <w:pPr>
        <w:numPr>
          <w:ilvl w:val="0"/>
          <w:numId w:val="3"/>
        </w:numPr>
      </w:pPr>
      <w:r w:rsidRPr="00C452AC">
        <w:rPr>
          <w:b/>
          <w:bCs/>
        </w:rPr>
        <w:t>Excellence:</w:t>
      </w:r>
      <w:r w:rsidRPr="00C452AC">
        <w:t xml:space="preserve"> We strive for the highest quality in all our services</w:t>
      </w:r>
    </w:p>
    <w:p w14:paraId="5115B163" w14:textId="77777777" w:rsidR="00C452AC" w:rsidRPr="00C452AC" w:rsidRDefault="00C452AC" w:rsidP="00C452AC">
      <w:pPr>
        <w:numPr>
          <w:ilvl w:val="0"/>
          <w:numId w:val="3"/>
        </w:numPr>
      </w:pPr>
      <w:r w:rsidRPr="00C452AC">
        <w:rPr>
          <w:b/>
          <w:bCs/>
        </w:rPr>
        <w:t>Innovation:</w:t>
      </w:r>
      <w:r w:rsidRPr="00C452AC">
        <w:t xml:space="preserve"> We embrace new technologies and methods</w:t>
      </w:r>
    </w:p>
    <w:p w14:paraId="48430DBD" w14:textId="77777777" w:rsidR="00C452AC" w:rsidRPr="00C452AC" w:rsidRDefault="00C452AC" w:rsidP="00C452AC">
      <w:pPr>
        <w:numPr>
          <w:ilvl w:val="0"/>
          <w:numId w:val="3"/>
        </w:numPr>
      </w:pPr>
      <w:r w:rsidRPr="00C452AC">
        <w:rPr>
          <w:b/>
          <w:bCs/>
        </w:rPr>
        <w:t>Respect:</w:t>
      </w:r>
      <w:r w:rsidRPr="00C452AC">
        <w:t xml:space="preserve"> We treat all stakeholders with dignity and fairness</w:t>
      </w:r>
    </w:p>
    <w:p w14:paraId="4F72DF48" w14:textId="77777777" w:rsidR="00C452AC" w:rsidRPr="00C452AC" w:rsidRDefault="00C452AC" w:rsidP="00C452AC">
      <w:pPr>
        <w:numPr>
          <w:ilvl w:val="0"/>
          <w:numId w:val="3"/>
        </w:numPr>
      </w:pPr>
      <w:r w:rsidRPr="00C452AC">
        <w:rPr>
          <w:b/>
          <w:bCs/>
        </w:rPr>
        <w:t>Compliance:</w:t>
      </w:r>
      <w:r w:rsidRPr="00C452AC">
        <w:t xml:space="preserve"> We adhere to all applicable laws and regulations</w:t>
      </w:r>
    </w:p>
    <w:p w14:paraId="04EC9BE9" w14:textId="77777777" w:rsidR="00C452AC" w:rsidRPr="00C452AC" w:rsidRDefault="00C452AC" w:rsidP="00C452AC">
      <w:pPr>
        <w:rPr>
          <w:b/>
          <w:bCs/>
        </w:rPr>
      </w:pPr>
      <w:r w:rsidRPr="00C452AC">
        <w:rPr>
          <w:b/>
          <w:bCs/>
        </w:rPr>
        <w:t>1.3 Scope and Application</w:t>
      </w:r>
    </w:p>
    <w:p w14:paraId="0425E974" w14:textId="77777777" w:rsidR="00C452AC" w:rsidRPr="00C452AC" w:rsidRDefault="00C452AC" w:rsidP="00C452AC">
      <w:r w:rsidRPr="00C452AC">
        <w:t xml:space="preserve">This manual applies to all employees of </w:t>
      </w:r>
      <w:proofErr w:type="spellStart"/>
      <w:r w:rsidRPr="00C452AC">
        <w:t>Almuzaini</w:t>
      </w:r>
      <w:proofErr w:type="spellEnd"/>
      <w:r w:rsidRPr="00C452AC">
        <w:t xml:space="preserve"> Group for Real Estate, including:</w:t>
      </w:r>
    </w:p>
    <w:p w14:paraId="3D79B645" w14:textId="77777777" w:rsidR="00C452AC" w:rsidRPr="00C452AC" w:rsidRDefault="00C452AC" w:rsidP="00C452AC">
      <w:pPr>
        <w:numPr>
          <w:ilvl w:val="0"/>
          <w:numId w:val="4"/>
        </w:numPr>
      </w:pPr>
      <w:r w:rsidRPr="00C452AC">
        <w:t>Full-time employees</w:t>
      </w:r>
    </w:p>
    <w:p w14:paraId="01525893" w14:textId="77777777" w:rsidR="00C452AC" w:rsidRPr="00C452AC" w:rsidRDefault="00C452AC" w:rsidP="00C452AC">
      <w:pPr>
        <w:numPr>
          <w:ilvl w:val="0"/>
          <w:numId w:val="4"/>
        </w:numPr>
      </w:pPr>
      <w:r w:rsidRPr="00C452AC">
        <w:t>Part-time employees</w:t>
      </w:r>
    </w:p>
    <w:p w14:paraId="4F1CBB45" w14:textId="77777777" w:rsidR="00C452AC" w:rsidRPr="00C452AC" w:rsidRDefault="00C452AC" w:rsidP="00C452AC">
      <w:pPr>
        <w:numPr>
          <w:ilvl w:val="0"/>
          <w:numId w:val="4"/>
        </w:numPr>
      </w:pPr>
      <w:r w:rsidRPr="00C452AC">
        <w:t>Contract employees</w:t>
      </w:r>
    </w:p>
    <w:p w14:paraId="1C4924EE" w14:textId="77777777" w:rsidR="00C452AC" w:rsidRPr="00C452AC" w:rsidRDefault="00C452AC" w:rsidP="00C452AC">
      <w:pPr>
        <w:numPr>
          <w:ilvl w:val="0"/>
          <w:numId w:val="4"/>
        </w:numPr>
      </w:pPr>
      <w:r w:rsidRPr="00C452AC">
        <w:t>Temporary employees</w:t>
      </w:r>
    </w:p>
    <w:p w14:paraId="3D1A7BC1" w14:textId="77777777" w:rsidR="00C452AC" w:rsidRPr="00C452AC" w:rsidRDefault="00C452AC" w:rsidP="00C452AC">
      <w:pPr>
        <w:numPr>
          <w:ilvl w:val="0"/>
          <w:numId w:val="4"/>
        </w:numPr>
      </w:pPr>
      <w:r w:rsidRPr="00C452AC">
        <w:t>Probationary employees</w:t>
      </w:r>
    </w:p>
    <w:p w14:paraId="3C0A64EB" w14:textId="77777777" w:rsidR="00C452AC" w:rsidRPr="00C452AC" w:rsidRDefault="00C452AC" w:rsidP="00C452AC">
      <w:pPr>
        <w:rPr>
          <w:b/>
          <w:bCs/>
        </w:rPr>
      </w:pPr>
      <w:r w:rsidRPr="00C452AC">
        <w:rPr>
          <w:b/>
          <w:bCs/>
        </w:rPr>
        <w:t>1.4 Legal Framework</w:t>
      </w:r>
    </w:p>
    <w:p w14:paraId="75CE61FC" w14:textId="77777777" w:rsidR="00C452AC" w:rsidRPr="00C452AC" w:rsidRDefault="00C452AC" w:rsidP="00C452AC">
      <w:r w:rsidRPr="00C452AC">
        <w:t>All policies contained herein comply with:</w:t>
      </w:r>
    </w:p>
    <w:p w14:paraId="0991FFDB" w14:textId="77777777" w:rsidR="00C452AC" w:rsidRPr="00C452AC" w:rsidRDefault="00C452AC" w:rsidP="00C452AC">
      <w:pPr>
        <w:numPr>
          <w:ilvl w:val="0"/>
          <w:numId w:val="5"/>
        </w:numPr>
      </w:pPr>
      <w:r w:rsidRPr="00C452AC">
        <w:t>Saudi Labor Law (Royal Decree No. M/51)</w:t>
      </w:r>
    </w:p>
    <w:p w14:paraId="4111190D" w14:textId="77777777" w:rsidR="00C452AC" w:rsidRPr="00C452AC" w:rsidRDefault="00C452AC" w:rsidP="00C452AC">
      <w:pPr>
        <w:numPr>
          <w:ilvl w:val="0"/>
          <w:numId w:val="5"/>
        </w:numPr>
      </w:pPr>
      <w:r w:rsidRPr="00C452AC">
        <w:t>Social Insurance Law</w:t>
      </w:r>
    </w:p>
    <w:p w14:paraId="47FACCCE" w14:textId="77777777" w:rsidR="00C452AC" w:rsidRPr="00C452AC" w:rsidRDefault="00C452AC" w:rsidP="00C452AC">
      <w:pPr>
        <w:numPr>
          <w:ilvl w:val="0"/>
          <w:numId w:val="5"/>
        </w:numPr>
      </w:pPr>
      <w:r w:rsidRPr="00C452AC">
        <w:t>Ministry of Human Resources and Social Development regulations</w:t>
      </w:r>
    </w:p>
    <w:p w14:paraId="7B8FE6CE" w14:textId="77777777" w:rsidR="00C452AC" w:rsidRPr="00C452AC" w:rsidRDefault="00C452AC" w:rsidP="00C452AC">
      <w:pPr>
        <w:numPr>
          <w:ilvl w:val="0"/>
          <w:numId w:val="5"/>
        </w:numPr>
      </w:pPr>
      <w:r w:rsidRPr="00C452AC">
        <w:t>Saudi Arabian Monetary Authority (SAMA) regulations</w:t>
      </w:r>
    </w:p>
    <w:p w14:paraId="5A966339" w14:textId="77777777" w:rsidR="00C452AC" w:rsidRPr="00C452AC" w:rsidRDefault="00C452AC" w:rsidP="00C452AC">
      <w:pPr>
        <w:numPr>
          <w:ilvl w:val="0"/>
          <w:numId w:val="5"/>
        </w:numPr>
      </w:pPr>
      <w:r w:rsidRPr="00C452AC">
        <w:lastRenderedPageBreak/>
        <w:t>General Authority for Statistics requirements</w:t>
      </w:r>
    </w:p>
    <w:p w14:paraId="56695B3F" w14:textId="77777777" w:rsidR="00C452AC" w:rsidRPr="00C452AC" w:rsidRDefault="00C452AC" w:rsidP="00C452AC">
      <w:r w:rsidRPr="00C452AC">
        <w:pict w14:anchorId="5262B8A8">
          <v:rect id="_x0000_i1136" style="width:0;height:1.5pt" o:hralign="center" o:hrstd="t" o:hr="t" fillcolor="#a0a0a0" stroked="f"/>
        </w:pict>
      </w:r>
    </w:p>
    <w:p w14:paraId="22DE5C0D" w14:textId="77777777" w:rsidR="00C452AC" w:rsidRPr="00C452AC" w:rsidRDefault="00C452AC" w:rsidP="00C452AC">
      <w:pPr>
        <w:rPr>
          <w:b/>
          <w:bCs/>
        </w:rPr>
      </w:pPr>
      <w:r w:rsidRPr="00C452AC">
        <w:rPr>
          <w:b/>
          <w:bCs/>
        </w:rPr>
        <w:t>2. EMPLOYMENT POLICIES</w:t>
      </w:r>
    </w:p>
    <w:p w14:paraId="477E223C" w14:textId="77777777" w:rsidR="00C452AC" w:rsidRPr="00C452AC" w:rsidRDefault="00C452AC" w:rsidP="00C452AC">
      <w:pPr>
        <w:rPr>
          <w:b/>
          <w:bCs/>
        </w:rPr>
      </w:pPr>
      <w:r w:rsidRPr="00C452AC">
        <w:rPr>
          <w:b/>
          <w:bCs/>
        </w:rPr>
        <w:t>2.1 Equal Employment Opportunity</w:t>
      </w:r>
    </w:p>
    <w:p w14:paraId="4CF42486" w14:textId="77777777" w:rsidR="00C452AC" w:rsidRPr="00C452AC" w:rsidRDefault="00C452AC" w:rsidP="00C452AC">
      <w:r w:rsidRPr="00C452AC">
        <w:t>Almuzaini Group is committed to providing equal employment opportunities to all qualified individuals regardless of race, color, religion, gender, national origin, age, disability, or any other characteristic protected by Saudi law.</w:t>
      </w:r>
    </w:p>
    <w:p w14:paraId="4D2A0285" w14:textId="77777777" w:rsidR="00C452AC" w:rsidRPr="00C452AC" w:rsidRDefault="00C452AC" w:rsidP="00C452AC">
      <w:r w:rsidRPr="00C452AC">
        <w:rPr>
          <w:b/>
          <w:bCs/>
        </w:rPr>
        <w:t>Policy Statement:</w:t>
      </w:r>
    </w:p>
    <w:p w14:paraId="5FAF79FD" w14:textId="77777777" w:rsidR="00C452AC" w:rsidRPr="00C452AC" w:rsidRDefault="00C452AC" w:rsidP="00C452AC">
      <w:pPr>
        <w:numPr>
          <w:ilvl w:val="0"/>
          <w:numId w:val="6"/>
        </w:numPr>
      </w:pPr>
      <w:r w:rsidRPr="00C452AC">
        <w:t>All employment decisions are based on merit, qualifications, and business needs</w:t>
      </w:r>
    </w:p>
    <w:p w14:paraId="69E7B84C" w14:textId="77777777" w:rsidR="00C452AC" w:rsidRPr="00C452AC" w:rsidRDefault="00C452AC" w:rsidP="00C452AC">
      <w:pPr>
        <w:numPr>
          <w:ilvl w:val="0"/>
          <w:numId w:val="6"/>
        </w:numPr>
      </w:pPr>
      <w:r w:rsidRPr="00C452AC">
        <w:t>We prohibit discrimination and harassment in all forms</w:t>
      </w:r>
    </w:p>
    <w:p w14:paraId="79963032" w14:textId="77777777" w:rsidR="00C452AC" w:rsidRPr="00C452AC" w:rsidRDefault="00C452AC" w:rsidP="00C452AC">
      <w:pPr>
        <w:numPr>
          <w:ilvl w:val="0"/>
          <w:numId w:val="6"/>
        </w:numPr>
      </w:pPr>
      <w:r w:rsidRPr="00C452AC">
        <w:t xml:space="preserve">We provide reasonable </w:t>
      </w:r>
      <w:proofErr w:type="gramStart"/>
      <w:r w:rsidRPr="00C452AC">
        <w:t>accommodations</w:t>
      </w:r>
      <w:proofErr w:type="gramEnd"/>
      <w:r w:rsidRPr="00C452AC">
        <w:t xml:space="preserve"> for employees with disabilities</w:t>
      </w:r>
    </w:p>
    <w:p w14:paraId="11C3E048" w14:textId="77777777" w:rsidR="00C452AC" w:rsidRPr="00C452AC" w:rsidRDefault="00C452AC" w:rsidP="00C452AC">
      <w:pPr>
        <w:numPr>
          <w:ilvl w:val="0"/>
          <w:numId w:val="6"/>
        </w:numPr>
      </w:pPr>
      <w:r w:rsidRPr="00C452AC">
        <w:t>We comply with Saudi Vision 2030 initiatives including women's workforce participation</w:t>
      </w:r>
    </w:p>
    <w:p w14:paraId="227FF636" w14:textId="77777777" w:rsidR="00C452AC" w:rsidRPr="00C452AC" w:rsidRDefault="00C452AC" w:rsidP="00C452AC">
      <w:pPr>
        <w:rPr>
          <w:b/>
          <w:bCs/>
        </w:rPr>
      </w:pPr>
      <w:r w:rsidRPr="00C452AC">
        <w:rPr>
          <w:b/>
          <w:bCs/>
        </w:rPr>
        <w:t>2.2 Recruitment and Selection</w:t>
      </w:r>
    </w:p>
    <w:p w14:paraId="2215371B" w14:textId="77777777" w:rsidR="00C452AC" w:rsidRPr="00C452AC" w:rsidRDefault="00C452AC" w:rsidP="00C452AC">
      <w:r w:rsidRPr="00C452AC">
        <w:rPr>
          <w:b/>
          <w:bCs/>
        </w:rPr>
        <w:t>Recruitment Process:</w:t>
      </w:r>
    </w:p>
    <w:p w14:paraId="22EFD735" w14:textId="77777777" w:rsidR="00C452AC" w:rsidRPr="00C452AC" w:rsidRDefault="00C452AC" w:rsidP="00C452AC">
      <w:pPr>
        <w:numPr>
          <w:ilvl w:val="0"/>
          <w:numId w:val="7"/>
        </w:numPr>
      </w:pPr>
      <w:r w:rsidRPr="00C452AC">
        <w:rPr>
          <w:b/>
          <w:bCs/>
        </w:rPr>
        <w:t>Job Analysis:</w:t>
      </w:r>
      <w:r w:rsidRPr="00C452AC">
        <w:t xml:space="preserve"> All positions require updated job descriptions</w:t>
      </w:r>
    </w:p>
    <w:p w14:paraId="661FE245" w14:textId="77777777" w:rsidR="00C452AC" w:rsidRPr="00C452AC" w:rsidRDefault="00C452AC" w:rsidP="00C452AC">
      <w:pPr>
        <w:numPr>
          <w:ilvl w:val="0"/>
          <w:numId w:val="7"/>
        </w:numPr>
      </w:pPr>
      <w:r w:rsidRPr="00C452AC">
        <w:rPr>
          <w:b/>
          <w:bCs/>
        </w:rPr>
        <w:t>Posting:</w:t>
      </w:r>
      <w:r w:rsidRPr="00C452AC">
        <w:t xml:space="preserve"> Positions are posted internally for 5 working days before external advertising</w:t>
      </w:r>
    </w:p>
    <w:p w14:paraId="70385EFC" w14:textId="77777777" w:rsidR="00C452AC" w:rsidRPr="00C452AC" w:rsidRDefault="00C452AC" w:rsidP="00C452AC">
      <w:pPr>
        <w:numPr>
          <w:ilvl w:val="0"/>
          <w:numId w:val="7"/>
        </w:numPr>
      </w:pPr>
      <w:r w:rsidRPr="00C452AC">
        <w:rPr>
          <w:b/>
          <w:bCs/>
        </w:rPr>
        <w:t>Application Review:</w:t>
      </w:r>
      <w:r w:rsidRPr="00C452AC">
        <w:t xml:space="preserve"> HR screens applications against minimum qualifications</w:t>
      </w:r>
    </w:p>
    <w:p w14:paraId="3DA0D54B" w14:textId="77777777" w:rsidR="00C452AC" w:rsidRPr="00C452AC" w:rsidRDefault="00C452AC" w:rsidP="00C452AC">
      <w:pPr>
        <w:numPr>
          <w:ilvl w:val="0"/>
          <w:numId w:val="7"/>
        </w:numPr>
      </w:pPr>
      <w:r w:rsidRPr="00C452AC">
        <w:rPr>
          <w:b/>
          <w:bCs/>
        </w:rPr>
        <w:t>Interview Process:</w:t>
      </w:r>
      <w:r w:rsidRPr="00C452AC">
        <w:t xml:space="preserve"> Structured interviews conducted by hiring managers and HR</w:t>
      </w:r>
    </w:p>
    <w:p w14:paraId="5E237FE0" w14:textId="77777777" w:rsidR="00C452AC" w:rsidRPr="00C452AC" w:rsidRDefault="00C452AC" w:rsidP="00C452AC">
      <w:pPr>
        <w:numPr>
          <w:ilvl w:val="0"/>
          <w:numId w:val="7"/>
        </w:numPr>
      </w:pPr>
      <w:r w:rsidRPr="00C452AC">
        <w:rPr>
          <w:b/>
          <w:bCs/>
        </w:rPr>
        <w:t>Background Verification:</w:t>
      </w:r>
      <w:r w:rsidRPr="00C452AC">
        <w:t xml:space="preserve"> Reference checks and credential verification</w:t>
      </w:r>
    </w:p>
    <w:p w14:paraId="12EDA838" w14:textId="77777777" w:rsidR="00C452AC" w:rsidRPr="00C452AC" w:rsidRDefault="00C452AC" w:rsidP="00C452AC">
      <w:pPr>
        <w:numPr>
          <w:ilvl w:val="0"/>
          <w:numId w:val="7"/>
        </w:numPr>
      </w:pPr>
      <w:r w:rsidRPr="00C452AC">
        <w:rPr>
          <w:b/>
          <w:bCs/>
        </w:rPr>
        <w:t>Medical Examination:</w:t>
      </w:r>
      <w:r w:rsidRPr="00C452AC">
        <w:t xml:space="preserve"> Pre-employment medical examination as required</w:t>
      </w:r>
    </w:p>
    <w:p w14:paraId="425B18C7" w14:textId="77777777" w:rsidR="00C452AC" w:rsidRPr="00C452AC" w:rsidRDefault="00C452AC" w:rsidP="00C452AC">
      <w:pPr>
        <w:numPr>
          <w:ilvl w:val="0"/>
          <w:numId w:val="7"/>
        </w:numPr>
      </w:pPr>
      <w:r w:rsidRPr="00C452AC">
        <w:rPr>
          <w:b/>
          <w:bCs/>
        </w:rPr>
        <w:t>Offer and Acceptance:</w:t>
      </w:r>
      <w:r w:rsidRPr="00C452AC">
        <w:t xml:space="preserve"> Written job </w:t>
      </w:r>
      <w:proofErr w:type="gramStart"/>
      <w:r w:rsidRPr="00C452AC">
        <w:t>offer</w:t>
      </w:r>
      <w:proofErr w:type="gramEnd"/>
      <w:r w:rsidRPr="00C452AC">
        <w:t xml:space="preserve"> with terms and conditions</w:t>
      </w:r>
    </w:p>
    <w:p w14:paraId="3BD2591E" w14:textId="77777777" w:rsidR="00C452AC" w:rsidRPr="00C452AC" w:rsidRDefault="00C452AC" w:rsidP="00C452AC">
      <w:r w:rsidRPr="00C452AC">
        <w:rPr>
          <w:b/>
          <w:bCs/>
        </w:rPr>
        <w:t>Documentation Requirements:</w:t>
      </w:r>
    </w:p>
    <w:p w14:paraId="0FB1B10A" w14:textId="77777777" w:rsidR="00C452AC" w:rsidRPr="00C452AC" w:rsidRDefault="00C452AC" w:rsidP="00C452AC">
      <w:pPr>
        <w:numPr>
          <w:ilvl w:val="0"/>
          <w:numId w:val="8"/>
        </w:numPr>
      </w:pPr>
      <w:r w:rsidRPr="00C452AC">
        <w:t>Valid Iqama or Saudi ID</w:t>
      </w:r>
    </w:p>
    <w:p w14:paraId="2EE177A5" w14:textId="77777777" w:rsidR="00C452AC" w:rsidRPr="00C452AC" w:rsidRDefault="00C452AC" w:rsidP="00C452AC">
      <w:pPr>
        <w:numPr>
          <w:ilvl w:val="0"/>
          <w:numId w:val="8"/>
        </w:numPr>
      </w:pPr>
      <w:r w:rsidRPr="00C452AC">
        <w:t>Educational certificates (attested)</w:t>
      </w:r>
    </w:p>
    <w:p w14:paraId="1AB7B276" w14:textId="77777777" w:rsidR="00C452AC" w:rsidRPr="00C452AC" w:rsidRDefault="00C452AC" w:rsidP="00C452AC">
      <w:pPr>
        <w:numPr>
          <w:ilvl w:val="0"/>
          <w:numId w:val="8"/>
        </w:numPr>
      </w:pPr>
      <w:r w:rsidRPr="00C452AC">
        <w:t>Previous employment certificates</w:t>
      </w:r>
    </w:p>
    <w:p w14:paraId="14461137" w14:textId="77777777" w:rsidR="00C452AC" w:rsidRPr="00C452AC" w:rsidRDefault="00C452AC" w:rsidP="00C452AC">
      <w:pPr>
        <w:numPr>
          <w:ilvl w:val="0"/>
          <w:numId w:val="8"/>
        </w:numPr>
      </w:pPr>
      <w:r w:rsidRPr="00C452AC">
        <w:lastRenderedPageBreak/>
        <w:t>Medical fitness certificate</w:t>
      </w:r>
    </w:p>
    <w:p w14:paraId="5F0F353C" w14:textId="77777777" w:rsidR="00C452AC" w:rsidRPr="00C452AC" w:rsidRDefault="00C452AC" w:rsidP="00C452AC">
      <w:pPr>
        <w:numPr>
          <w:ilvl w:val="0"/>
          <w:numId w:val="8"/>
        </w:numPr>
      </w:pPr>
      <w:r w:rsidRPr="00C452AC">
        <w:t>No-objection certificate (for expatriate employees)</w:t>
      </w:r>
    </w:p>
    <w:p w14:paraId="657A18DC" w14:textId="77777777" w:rsidR="00C452AC" w:rsidRPr="00C452AC" w:rsidRDefault="00C452AC" w:rsidP="00C452AC">
      <w:pPr>
        <w:rPr>
          <w:b/>
          <w:bCs/>
        </w:rPr>
      </w:pPr>
      <w:r w:rsidRPr="00C452AC">
        <w:rPr>
          <w:b/>
          <w:bCs/>
        </w:rPr>
        <w:t>2.3 Employment Contracts</w:t>
      </w:r>
    </w:p>
    <w:p w14:paraId="18189680" w14:textId="77777777" w:rsidR="00C452AC" w:rsidRPr="00C452AC" w:rsidRDefault="00C452AC" w:rsidP="00C452AC">
      <w:r w:rsidRPr="00C452AC">
        <w:t>All employees receive written employment contracts in Arabic, with English translation when necessary, containing:</w:t>
      </w:r>
    </w:p>
    <w:p w14:paraId="02527988" w14:textId="77777777" w:rsidR="00C452AC" w:rsidRPr="00C452AC" w:rsidRDefault="00C452AC" w:rsidP="00C452AC">
      <w:r w:rsidRPr="00C452AC">
        <w:rPr>
          <w:b/>
          <w:bCs/>
        </w:rPr>
        <w:t>Contract Elements:</w:t>
      </w:r>
    </w:p>
    <w:p w14:paraId="310CFF65" w14:textId="77777777" w:rsidR="00C452AC" w:rsidRPr="00C452AC" w:rsidRDefault="00C452AC" w:rsidP="00C452AC">
      <w:pPr>
        <w:numPr>
          <w:ilvl w:val="0"/>
          <w:numId w:val="9"/>
        </w:numPr>
      </w:pPr>
      <w:r w:rsidRPr="00C452AC">
        <w:t>Employee and employer details</w:t>
      </w:r>
    </w:p>
    <w:p w14:paraId="5AAE86E1" w14:textId="77777777" w:rsidR="00C452AC" w:rsidRPr="00C452AC" w:rsidRDefault="00C452AC" w:rsidP="00C452AC">
      <w:pPr>
        <w:numPr>
          <w:ilvl w:val="0"/>
          <w:numId w:val="9"/>
        </w:numPr>
      </w:pPr>
      <w:r w:rsidRPr="00C452AC">
        <w:t>Job title and description</w:t>
      </w:r>
    </w:p>
    <w:p w14:paraId="747957A0" w14:textId="77777777" w:rsidR="00C452AC" w:rsidRPr="00C452AC" w:rsidRDefault="00C452AC" w:rsidP="00C452AC">
      <w:pPr>
        <w:numPr>
          <w:ilvl w:val="0"/>
          <w:numId w:val="9"/>
        </w:numPr>
      </w:pPr>
      <w:r w:rsidRPr="00C452AC">
        <w:t>Workplace location</w:t>
      </w:r>
    </w:p>
    <w:p w14:paraId="6E2398EC" w14:textId="77777777" w:rsidR="00C452AC" w:rsidRPr="00C452AC" w:rsidRDefault="00C452AC" w:rsidP="00C452AC">
      <w:pPr>
        <w:numPr>
          <w:ilvl w:val="0"/>
          <w:numId w:val="9"/>
        </w:numPr>
      </w:pPr>
      <w:r w:rsidRPr="00C452AC">
        <w:t>Contract duration (fixed-term or indefinite)</w:t>
      </w:r>
    </w:p>
    <w:p w14:paraId="66AE830D" w14:textId="77777777" w:rsidR="00C452AC" w:rsidRPr="00C452AC" w:rsidRDefault="00C452AC" w:rsidP="00C452AC">
      <w:pPr>
        <w:numPr>
          <w:ilvl w:val="0"/>
          <w:numId w:val="9"/>
        </w:numPr>
      </w:pPr>
      <w:r w:rsidRPr="00C452AC">
        <w:t>Salary and benefits</w:t>
      </w:r>
    </w:p>
    <w:p w14:paraId="4FE68A86" w14:textId="77777777" w:rsidR="00C452AC" w:rsidRPr="00C452AC" w:rsidRDefault="00C452AC" w:rsidP="00C452AC">
      <w:pPr>
        <w:numPr>
          <w:ilvl w:val="0"/>
          <w:numId w:val="9"/>
        </w:numPr>
      </w:pPr>
      <w:r w:rsidRPr="00C452AC">
        <w:t>Working hours</w:t>
      </w:r>
    </w:p>
    <w:p w14:paraId="5A5D19BC" w14:textId="77777777" w:rsidR="00C452AC" w:rsidRPr="00C452AC" w:rsidRDefault="00C452AC" w:rsidP="00C452AC">
      <w:pPr>
        <w:numPr>
          <w:ilvl w:val="0"/>
          <w:numId w:val="9"/>
        </w:numPr>
      </w:pPr>
      <w:r w:rsidRPr="00C452AC">
        <w:t>Annual leave entitlement</w:t>
      </w:r>
    </w:p>
    <w:p w14:paraId="40B12015" w14:textId="77777777" w:rsidR="00C452AC" w:rsidRPr="00C452AC" w:rsidRDefault="00C452AC" w:rsidP="00C452AC">
      <w:pPr>
        <w:numPr>
          <w:ilvl w:val="0"/>
          <w:numId w:val="9"/>
        </w:numPr>
      </w:pPr>
      <w:r w:rsidRPr="00C452AC">
        <w:t>Probationary period terms</w:t>
      </w:r>
    </w:p>
    <w:p w14:paraId="662896D9" w14:textId="77777777" w:rsidR="00C452AC" w:rsidRPr="00C452AC" w:rsidRDefault="00C452AC" w:rsidP="00C452AC">
      <w:pPr>
        <w:numPr>
          <w:ilvl w:val="0"/>
          <w:numId w:val="9"/>
        </w:numPr>
      </w:pPr>
      <w:r w:rsidRPr="00C452AC">
        <w:t>Termination conditions</w:t>
      </w:r>
    </w:p>
    <w:p w14:paraId="3E2FFF23" w14:textId="77777777" w:rsidR="00C452AC" w:rsidRPr="00C452AC" w:rsidRDefault="00C452AC" w:rsidP="00C452AC">
      <w:r w:rsidRPr="00C452AC">
        <w:rPr>
          <w:b/>
          <w:bCs/>
        </w:rPr>
        <w:t>Probationary Period:</w:t>
      </w:r>
    </w:p>
    <w:p w14:paraId="525BC8AA" w14:textId="77777777" w:rsidR="00C452AC" w:rsidRPr="00C452AC" w:rsidRDefault="00C452AC" w:rsidP="00C452AC">
      <w:pPr>
        <w:numPr>
          <w:ilvl w:val="0"/>
          <w:numId w:val="10"/>
        </w:numPr>
      </w:pPr>
      <w:r w:rsidRPr="00C452AC">
        <w:t>Duration: 90 days (extendable to 180 days with mutual agreement)</w:t>
      </w:r>
    </w:p>
    <w:p w14:paraId="262E11A1" w14:textId="77777777" w:rsidR="00C452AC" w:rsidRPr="00C452AC" w:rsidRDefault="00C452AC" w:rsidP="00C452AC">
      <w:pPr>
        <w:numPr>
          <w:ilvl w:val="0"/>
          <w:numId w:val="10"/>
        </w:numPr>
      </w:pPr>
      <w:r w:rsidRPr="00C452AC">
        <w:t>Evaluation criteria clearly defined</w:t>
      </w:r>
    </w:p>
    <w:p w14:paraId="5067083B" w14:textId="77777777" w:rsidR="00C452AC" w:rsidRPr="00C452AC" w:rsidRDefault="00C452AC" w:rsidP="00C452AC">
      <w:pPr>
        <w:numPr>
          <w:ilvl w:val="0"/>
          <w:numId w:val="10"/>
        </w:numPr>
      </w:pPr>
      <w:r w:rsidRPr="00C452AC">
        <w:t>Either party may terminate with 24-hour notice during probation</w:t>
      </w:r>
    </w:p>
    <w:p w14:paraId="1BB3A8DC" w14:textId="77777777" w:rsidR="00C452AC" w:rsidRPr="00C452AC" w:rsidRDefault="00C452AC" w:rsidP="00C452AC">
      <w:pPr>
        <w:numPr>
          <w:ilvl w:val="0"/>
          <w:numId w:val="10"/>
        </w:numPr>
      </w:pPr>
      <w:r w:rsidRPr="00C452AC">
        <w:t>Performance review conducted at 60 and 90 days</w:t>
      </w:r>
    </w:p>
    <w:p w14:paraId="5661C933" w14:textId="77777777" w:rsidR="00C452AC" w:rsidRPr="00C452AC" w:rsidRDefault="00C452AC" w:rsidP="00C452AC">
      <w:pPr>
        <w:rPr>
          <w:b/>
          <w:bCs/>
        </w:rPr>
      </w:pPr>
      <w:r w:rsidRPr="00C452AC">
        <w:rPr>
          <w:b/>
          <w:bCs/>
        </w:rPr>
        <w:t>2.4 Employment Categories</w:t>
      </w:r>
    </w:p>
    <w:p w14:paraId="00709C19" w14:textId="77777777" w:rsidR="00C452AC" w:rsidRPr="00C452AC" w:rsidRDefault="00C452AC" w:rsidP="00C452AC">
      <w:r w:rsidRPr="00C452AC">
        <w:rPr>
          <w:b/>
          <w:bCs/>
        </w:rPr>
        <w:t>Saudi Nationals:</w:t>
      </w:r>
    </w:p>
    <w:p w14:paraId="7B211424" w14:textId="77777777" w:rsidR="00C452AC" w:rsidRPr="00C452AC" w:rsidRDefault="00C452AC" w:rsidP="00C452AC">
      <w:pPr>
        <w:numPr>
          <w:ilvl w:val="0"/>
          <w:numId w:val="11"/>
        </w:numPr>
      </w:pPr>
      <w:r w:rsidRPr="00C452AC">
        <w:t>Permanent employment with full benefits</w:t>
      </w:r>
    </w:p>
    <w:p w14:paraId="3F0E9799" w14:textId="77777777" w:rsidR="00C452AC" w:rsidRPr="00C452AC" w:rsidRDefault="00C452AC" w:rsidP="00C452AC">
      <w:pPr>
        <w:numPr>
          <w:ilvl w:val="0"/>
          <w:numId w:val="11"/>
        </w:numPr>
      </w:pPr>
      <w:r w:rsidRPr="00C452AC">
        <w:t>Priority consideration for promotions and training</w:t>
      </w:r>
    </w:p>
    <w:p w14:paraId="2DDAAAF7" w14:textId="77777777" w:rsidR="00C452AC" w:rsidRPr="00C452AC" w:rsidRDefault="00C452AC" w:rsidP="00C452AC">
      <w:pPr>
        <w:numPr>
          <w:ilvl w:val="0"/>
          <w:numId w:val="11"/>
        </w:numPr>
      </w:pPr>
      <w:r w:rsidRPr="00C452AC">
        <w:t>Compliance with Saudization requirements</w:t>
      </w:r>
    </w:p>
    <w:p w14:paraId="38DD8C2A" w14:textId="77777777" w:rsidR="00C452AC" w:rsidRPr="00C452AC" w:rsidRDefault="00C452AC" w:rsidP="00C452AC">
      <w:r w:rsidRPr="00C452AC">
        <w:rPr>
          <w:b/>
          <w:bCs/>
        </w:rPr>
        <w:t>Expatriate Employees:</w:t>
      </w:r>
    </w:p>
    <w:p w14:paraId="2656F735" w14:textId="77777777" w:rsidR="00C452AC" w:rsidRPr="00C452AC" w:rsidRDefault="00C452AC" w:rsidP="00C452AC">
      <w:pPr>
        <w:numPr>
          <w:ilvl w:val="0"/>
          <w:numId w:val="12"/>
        </w:numPr>
      </w:pPr>
      <w:r w:rsidRPr="00C452AC">
        <w:lastRenderedPageBreak/>
        <w:t>Employment subject to visa and work permit regulations</w:t>
      </w:r>
    </w:p>
    <w:p w14:paraId="71567ED2" w14:textId="77777777" w:rsidR="00C452AC" w:rsidRPr="00C452AC" w:rsidRDefault="00C452AC" w:rsidP="00C452AC">
      <w:pPr>
        <w:numPr>
          <w:ilvl w:val="0"/>
          <w:numId w:val="12"/>
        </w:numPr>
      </w:pPr>
      <w:r w:rsidRPr="00C452AC">
        <w:t>Annual exit re-entry visa processing</w:t>
      </w:r>
    </w:p>
    <w:p w14:paraId="1E4C44F0" w14:textId="77777777" w:rsidR="00C452AC" w:rsidRPr="00C452AC" w:rsidRDefault="00C452AC" w:rsidP="00C452AC">
      <w:pPr>
        <w:numPr>
          <w:ilvl w:val="0"/>
          <w:numId w:val="12"/>
        </w:numPr>
      </w:pPr>
      <w:r w:rsidRPr="00C452AC">
        <w:t>Assistance with government formalities</w:t>
      </w:r>
    </w:p>
    <w:p w14:paraId="6EFD6E65" w14:textId="77777777" w:rsidR="00C452AC" w:rsidRPr="00C452AC" w:rsidRDefault="00C452AC" w:rsidP="00C452AC">
      <w:r w:rsidRPr="00C452AC">
        <w:rPr>
          <w:b/>
          <w:bCs/>
        </w:rPr>
        <w:t>Contract Employees:</w:t>
      </w:r>
    </w:p>
    <w:p w14:paraId="0B811646" w14:textId="77777777" w:rsidR="00C452AC" w:rsidRPr="00C452AC" w:rsidRDefault="00C452AC" w:rsidP="00C452AC">
      <w:pPr>
        <w:numPr>
          <w:ilvl w:val="0"/>
          <w:numId w:val="13"/>
        </w:numPr>
      </w:pPr>
      <w:r w:rsidRPr="00C452AC">
        <w:t>Fixed-term contracts with specific end dates</w:t>
      </w:r>
    </w:p>
    <w:p w14:paraId="72403F63" w14:textId="77777777" w:rsidR="00C452AC" w:rsidRPr="00C452AC" w:rsidRDefault="00C452AC" w:rsidP="00C452AC">
      <w:pPr>
        <w:numPr>
          <w:ilvl w:val="0"/>
          <w:numId w:val="13"/>
        </w:numPr>
      </w:pPr>
      <w:r w:rsidRPr="00C452AC">
        <w:t>Limited to maximum 4 years (renewable)</w:t>
      </w:r>
    </w:p>
    <w:p w14:paraId="25CCAF81" w14:textId="77777777" w:rsidR="00C452AC" w:rsidRPr="00C452AC" w:rsidRDefault="00C452AC" w:rsidP="00C452AC">
      <w:pPr>
        <w:numPr>
          <w:ilvl w:val="0"/>
          <w:numId w:val="13"/>
        </w:numPr>
      </w:pPr>
      <w:r w:rsidRPr="00C452AC">
        <w:t>Pro-rated benefits calculation</w:t>
      </w:r>
    </w:p>
    <w:p w14:paraId="3875A920" w14:textId="77777777" w:rsidR="00C452AC" w:rsidRPr="00C452AC" w:rsidRDefault="00C452AC" w:rsidP="00C452AC">
      <w:r w:rsidRPr="00C452AC">
        <w:pict w14:anchorId="3052E4DE">
          <v:rect id="_x0000_i1137" style="width:0;height:1.5pt" o:hralign="center" o:hrstd="t" o:hr="t" fillcolor="#a0a0a0" stroked="f"/>
        </w:pict>
      </w:r>
    </w:p>
    <w:p w14:paraId="14E6127C" w14:textId="77777777" w:rsidR="00C452AC" w:rsidRPr="00C452AC" w:rsidRDefault="00C452AC" w:rsidP="00C452AC">
      <w:pPr>
        <w:rPr>
          <w:b/>
          <w:bCs/>
        </w:rPr>
      </w:pPr>
      <w:r w:rsidRPr="00C452AC">
        <w:rPr>
          <w:b/>
          <w:bCs/>
        </w:rPr>
        <w:t>3. WORKING HOURS AND ATTENDANCE</w:t>
      </w:r>
    </w:p>
    <w:p w14:paraId="595FDB10" w14:textId="77777777" w:rsidR="00C452AC" w:rsidRPr="00C452AC" w:rsidRDefault="00C452AC" w:rsidP="00C452AC">
      <w:pPr>
        <w:rPr>
          <w:b/>
          <w:bCs/>
        </w:rPr>
      </w:pPr>
      <w:r w:rsidRPr="00C452AC">
        <w:rPr>
          <w:b/>
          <w:bCs/>
        </w:rPr>
        <w:t>3.1 Standard Working Hours</w:t>
      </w:r>
    </w:p>
    <w:p w14:paraId="4D63E19C" w14:textId="77777777" w:rsidR="00C452AC" w:rsidRPr="00C452AC" w:rsidRDefault="00C452AC" w:rsidP="00C452AC">
      <w:r w:rsidRPr="00C452AC">
        <w:rPr>
          <w:b/>
          <w:bCs/>
        </w:rPr>
        <w:t>Regular Schedule:</w:t>
      </w:r>
    </w:p>
    <w:p w14:paraId="0BD2EDA0" w14:textId="77777777" w:rsidR="00C452AC" w:rsidRPr="00C452AC" w:rsidRDefault="00C452AC" w:rsidP="00C452AC">
      <w:pPr>
        <w:numPr>
          <w:ilvl w:val="0"/>
          <w:numId w:val="14"/>
        </w:numPr>
      </w:pPr>
      <w:r w:rsidRPr="00C452AC">
        <w:rPr>
          <w:b/>
          <w:bCs/>
        </w:rPr>
        <w:t>Daily Hours:</w:t>
      </w:r>
      <w:r w:rsidRPr="00C452AC">
        <w:t xml:space="preserve"> 8 hours per day, 5 days per week</w:t>
      </w:r>
    </w:p>
    <w:p w14:paraId="35F2BF55" w14:textId="77777777" w:rsidR="00C452AC" w:rsidRPr="00C452AC" w:rsidRDefault="00C452AC" w:rsidP="00C452AC">
      <w:pPr>
        <w:numPr>
          <w:ilvl w:val="0"/>
          <w:numId w:val="14"/>
        </w:numPr>
      </w:pPr>
      <w:r w:rsidRPr="00C452AC">
        <w:rPr>
          <w:b/>
          <w:bCs/>
        </w:rPr>
        <w:t>Weekly Hours:</w:t>
      </w:r>
      <w:r w:rsidRPr="00C452AC">
        <w:t xml:space="preserve"> 40 hours maximum</w:t>
      </w:r>
    </w:p>
    <w:p w14:paraId="3CA3002A" w14:textId="77777777" w:rsidR="00C452AC" w:rsidRPr="00C452AC" w:rsidRDefault="00C452AC" w:rsidP="00C452AC">
      <w:pPr>
        <w:numPr>
          <w:ilvl w:val="0"/>
          <w:numId w:val="14"/>
        </w:numPr>
      </w:pPr>
      <w:r w:rsidRPr="00C452AC">
        <w:rPr>
          <w:b/>
          <w:bCs/>
        </w:rPr>
        <w:t>Office Hours:</w:t>
      </w:r>
      <w:r w:rsidRPr="00C452AC">
        <w:t xml:space="preserve"> 8:00 AM to 5:00 PM (with 1-hour lunch break)</w:t>
      </w:r>
    </w:p>
    <w:p w14:paraId="544A0E65" w14:textId="77777777" w:rsidR="00C452AC" w:rsidRPr="00C452AC" w:rsidRDefault="00C452AC" w:rsidP="00C452AC">
      <w:pPr>
        <w:numPr>
          <w:ilvl w:val="0"/>
          <w:numId w:val="14"/>
        </w:numPr>
      </w:pPr>
      <w:r w:rsidRPr="00C452AC">
        <w:rPr>
          <w:b/>
          <w:bCs/>
        </w:rPr>
        <w:t>Ramadan Hours:</w:t>
      </w:r>
      <w:r w:rsidRPr="00C452AC">
        <w:t xml:space="preserve"> 6 hours per day during Ramadan month</w:t>
      </w:r>
    </w:p>
    <w:p w14:paraId="381708F1" w14:textId="77777777" w:rsidR="00C452AC" w:rsidRPr="00C452AC" w:rsidRDefault="00C452AC" w:rsidP="00C452AC">
      <w:r w:rsidRPr="00C452AC">
        <w:rPr>
          <w:b/>
          <w:bCs/>
        </w:rPr>
        <w:t>Flexible Working Arrangements:</w:t>
      </w:r>
    </w:p>
    <w:p w14:paraId="66BECDA1" w14:textId="77777777" w:rsidR="00C452AC" w:rsidRPr="00C452AC" w:rsidRDefault="00C452AC" w:rsidP="00C452AC">
      <w:pPr>
        <w:numPr>
          <w:ilvl w:val="0"/>
          <w:numId w:val="15"/>
        </w:numPr>
      </w:pPr>
      <w:r w:rsidRPr="00C452AC">
        <w:t>Flexible start times (7:30 AM - 9:00 AM) with manager approval</w:t>
      </w:r>
    </w:p>
    <w:p w14:paraId="40E38FA7" w14:textId="77777777" w:rsidR="00C452AC" w:rsidRPr="00C452AC" w:rsidRDefault="00C452AC" w:rsidP="00C452AC">
      <w:pPr>
        <w:numPr>
          <w:ilvl w:val="0"/>
          <w:numId w:val="15"/>
        </w:numPr>
      </w:pPr>
      <w:r w:rsidRPr="00C452AC">
        <w:t>Remote work options for eligible positions</w:t>
      </w:r>
    </w:p>
    <w:p w14:paraId="750ABE4D" w14:textId="77777777" w:rsidR="00C452AC" w:rsidRPr="00C452AC" w:rsidRDefault="00C452AC" w:rsidP="00C452AC">
      <w:pPr>
        <w:numPr>
          <w:ilvl w:val="0"/>
          <w:numId w:val="15"/>
        </w:numPr>
      </w:pPr>
      <w:r w:rsidRPr="00C452AC">
        <w:t>Compressed work week options (4 x 10 hours) with approval</w:t>
      </w:r>
    </w:p>
    <w:p w14:paraId="38337880" w14:textId="77777777" w:rsidR="00C452AC" w:rsidRPr="00C452AC" w:rsidRDefault="00C452AC" w:rsidP="00C452AC">
      <w:pPr>
        <w:rPr>
          <w:b/>
          <w:bCs/>
        </w:rPr>
      </w:pPr>
      <w:r w:rsidRPr="00C452AC">
        <w:rPr>
          <w:b/>
          <w:bCs/>
        </w:rPr>
        <w:t>3.2 Attendance and Punctuality</w:t>
      </w:r>
    </w:p>
    <w:p w14:paraId="29A288F7" w14:textId="77777777" w:rsidR="00C452AC" w:rsidRPr="00C452AC" w:rsidRDefault="00C452AC" w:rsidP="00C452AC">
      <w:r w:rsidRPr="00C452AC">
        <w:rPr>
          <w:b/>
          <w:bCs/>
        </w:rPr>
        <w:t>Attendance Requirements:</w:t>
      </w:r>
    </w:p>
    <w:p w14:paraId="5B6D23A0" w14:textId="77777777" w:rsidR="00C452AC" w:rsidRPr="00C452AC" w:rsidRDefault="00C452AC" w:rsidP="00C452AC">
      <w:pPr>
        <w:numPr>
          <w:ilvl w:val="0"/>
          <w:numId w:val="16"/>
        </w:numPr>
      </w:pPr>
      <w:r w:rsidRPr="00C452AC">
        <w:t>Employees must maintain regular and punctual attendance</w:t>
      </w:r>
    </w:p>
    <w:p w14:paraId="04FC9E4D" w14:textId="77777777" w:rsidR="00C452AC" w:rsidRPr="00C452AC" w:rsidRDefault="00C452AC" w:rsidP="00C452AC">
      <w:pPr>
        <w:numPr>
          <w:ilvl w:val="0"/>
          <w:numId w:val="16"/>
        </w:numPr>
      </w:pPr>
      <w:r w:rsidRPr="00C452AC">
        <w:t>Electronic time-tracking system mandatory</w:t>
      </w:r>
    </w:p>
    <w:p w14:paraId="6A519609" w14:textId="77777777" w:rsidR="00C452AC" w:rsidRPr="00C452AC" w:rsidRDefault="00C452AC" w:rsidP="00C452AC">
      <w:pPr>
        <w:numPr>
          <w:ilvl w:val="0"/>
          <w:numId w:val="16"/>
        </w:numPr>
      </w:pPr>
      <w:r w:rsidRPr="00C452AC">
        <w:t>Grace period: 15 minutes for clock-in</w:t>
      </w:r>
    </w:p>
    <w:p w14:paraId="56F5BB99" w14:textId="77777777" w:rsidR="00C452AC" w:rsidRPr="00C452AC" w:rsidRDefault="00C452AC" w:rsidP="00C452AC">
      <w:pPr>
        <w:numPr>
          <w:ilvl w:val="0"/>
          <w:numId w:val="16"/>
        </w:numPr>
      </w:pPr>
      <w:r w:rsidRPr="00C452AC">
        <w:t>Notification required for tardiness or absence</w:t>
      </w:r>
    </w:p>
    <w:p w14:paraId="2C2ABEBD" w14:textId="77777777" w:rsidR="00C452AC" w:rsidRPr="00C452AC" w:rsidRDefault="00C452AC" w:rsidP="00C452AC">
      <w:r w:rsidRPr="00C452AC">
        <w:rPr>
          <w:b/>
          <w:bCs/>
        </w:rPr>
        <w:t>Attendance Recording:</w:t>
      </w:r>
    </w:p>
    <w:p w14:paraId="7EE4308C" w14:textId="77777777" w:rsidR="00C452AC" w:rsidRPr="00C452AC" w:rsidRDefault="00C452AC" w:rsidP="00C452AC">
      <w:pPr>
        <w:numPr>
          <w:ilvl w:val="0"/>
          <w:numId w:val="17"/>
        </w:numPr>
      </w:pPr>
      <w:r w:rsidRPr="00C452AC">
        <w:lastRenderedPageBreak/>
        <w:t>Biometric or card-based time tracking</w:t>
      </w:r>
    </w:p>
    <w:p w14:paraId="13276D8A" w14:textId="77777777" w:rsidR="00C452AC" w:rsidRPr="00C452AC" w:rsidRDefault="00C452AC" w:rsidP="00C452AC">
      <w:pPr>
        <w:numPr>
          <w:ilvl w:val="0"/>
          <w:numId w:val="17"/>
        </w:numPr>
      </w:pPr>
      <w:r w:rsidRPr="00C452AC">
        <w:t>Manual entry for remote work with supervisor approval</w:t>
      </w:r>
    </w:p>
    <w:p w14:paraId="6AA1F237" w14:textId="77777777" w:rsidR="00C452AC" w:rsidRPr="00C452AC" w:rsidRDefault="00C452AC" w:rsidP="00C452AC">
      <w:pPr>
        <w:numPr>
          <w:ilvl w:val="0"/>
          <w:numId w:val="17"/>
        </w:numPr>
      </w:pPr>
      <w:r w:rsidRPr="00C452AC">
        <w:t>Monthly attendance reports generated</w:t>
      </w:r>
    </w:p>
    <w:p w14:paraId="61D612D4" w14:textId="77777777" w:rsidR="00C452AC" w:rsidRPr="00C452AC" w:rsidRDefault="00C452AC" w:rsidP="00C452AC">
      <w:pPr>
        <w:numPr>
          <w:ilvl w:val="0"/>
          <w:numId w:val="17"/>
        </w:numPr>
      </w:pPr>
      <w:r w:rsidRPr="00C452AC">
        <w:t>Integration with payroll system</w:t>
      </w:r>
    </w:p>
    <w:p w14:paraId="6C9D299A" w14:textId="77777777" w:rsidR="00C452AC" w:rsidRPr="00C452AC" w:rsidRDefault="00C452AC" w:rsidP="00C452AC">
      <w:pPr>
        <w:rPr>
          <w:b/>
          <w:bCs/>
        </w:rPr>
      </w:pPr>
      <w:r w:rsidRPr="00C452AC">
        <w:rPr>
          <w:b/>
          <w:bCs/>
        </w:rPr>
        <w:t>3.3 Overtime Policy</w:t>
      </w:r>
    </w:p>
    <w:p w14:paraId="6451E9EF" w14:textId="77777777" w:rsidR="00C452AC" w:rsidRPr="00C452AC" w:rsidRDefault="00C452AC" w:rsidP="00C452AC">
      <w:r w:rsidRPr="00C452AC">
        <w:rPr>
          <w:b/>
          <w:bCs/>
        </w:rPr>
        <w:t>Overtime Authorization:</w:t>
      </w:r>
    </w:p>
    <w:p w14:paraId="358872BB" w14:textId="77777777" w:rsidR="00C452AC" w:rsidRPr="00C452AC" w:rsidRDefault="00C452AC" w:rsidP="00C452AC">
      <w:pPr>
        <w:numPr>
          <w:ilvl w:val="0"/>
          <w:numId w:val="18"/>
        </w:numPr>
      </w:pPr>
      <w:r w:rsidRPr="00C452AC">
        <w:t>All overtime must be pre-approved by direct supervisor</w:t>
      </w:r>
    </w:p>
    <w:p w14:paraId="4EA641E8" w14:textId="77777777" w:rsidR="00C452AC" w:rsidRPr="00C452AC" w:rsidRDefault="00C452AC" w:rsidP="00C452AC">
      <w:pPr>
        <w:numPr>
          <w:ilvl w:val="0"/>
          <w:numId w:val="18"/>
        </w:numPr>
      </w:pPr>
      <w:r w:rsidRPr="00C452AC">
        <w:t>Maximum 3 hours per day, except in emergency situations</w:t>
      </w:r>
    </w:p>
    <w:p w14:paraId="5B3B302E" w14:textId="77777777" w:rsidR="00C452AC" w:rsidRPr="00C452AC" w:rsidRDefault="00C452AC" w:rsidP="00C452AC">
      <w:pPr>
        <w:numPr>
          <w:ilvl w:val="0"/>
          <w:numId w:val="18"/>
        </w:numPr>
      </w:pPr>
      <w:r w:rsidRPr="00C452AC">
        <w:t>Weekly overtime not to exceed 20 hours</w:t>
      </w:r>
    </w:p>
    <w:p w14:paraId="08B438D2" w14:textId="77777777" w:rsidR="00C452AC" w:rsidRPr="00C452AC" w:rsidRDefault="00C452AC" w:rsidP="00C452AC">
      <w:r w:rsidRPr="00C452AC">
        <w:rPr>
          <w:b/>
          <w:bCs/>
        </w:rPr>
        <w:t>Overtime Compensation:</w:t>
      </w:r>
    </w:p>
    <w:p w14:paraId="04F4772E" w14:textId="77777777" w:rsidR="00C452AC" w:rsidRPr="00C452AC" w:rsidRDefault="00C452AC" w:rsidP="00C452AC">
      <w:pPr>
        <w:numPr>
          <w:ilvl w:val="0"/>
          <w:numId w:val="19"/>
        </w:numPr>
      </w:pPr>
      <w:r w:rsidRPr="00C452AC">
        <w:rPr>
          <w:b/>
          <w:bCs/>
        </w:rPr>
        <w:t>Regular Days:</w:t>
      </w:r>
      <w:r w:rsidRPr="00C452AC">
        <w:t xml:space="preserve"> 150% of hourly rate</w:t>
      </w:r>
    </w:p>
    <w:p w14:paraId="318CDD9A" w14:textId="77777777" w:rsidR="00C452AC" w:rsidRPr="00C452AC" w:rsidRDefault="00C452AC" w:rsidP="00C452AC">
      <w:pPr>
        <w:numPr>
          <w:ilvl w:val="0"/>
          <w:numId w:val="19"/>
        </w:numPr>
      </w:pPr>
      <w:r w:rsidRPr="00C452AC">
        <w:rPr>
          <w:b/>
          <w:bCs/>
        </w:rPr>
        <w:t>Weekends:</w:t>
      </w:r>
      <w:r w:rsidRPr="00C452AC">
        <w:t xml:space="preserve"> 150% of hourly rate</w:t>
      </w:r>
    </w:p>
    <w:p w14:paraId="041E3823" w14:textId="77777777" w:rsidR="00C452AC" w:rsidRPr="00C452AC" w:rsidRDefault="00C452AC" w:rsidP="00C452AC">
      <w:pPr>
        <w:numPr>
          <w:ilvl w:val="0"/>
          <w:numId w:val="19"/>
        </w:numPr>
      </w:pPr>
      <w:r w:rsidRPr="00C452AC">
        <w:rPr>
          <w:b/>
          <w:bCs/>
        </w:rPr>
        <w:t>Public Holidays:</w:t>
      </w:r>
      <w:r w:rsidRPr="00C452AC">
        <w:t xml:space="preserve"> 200% of hourly rate</w:t>
      </w:r>
    </w:p>
    <w:p w14:paraId="165C4C5E" w14:textId="77777777" w:rsidR="00C452AC" w:rsidRPr="00C452AC" w:rsidRDefault="00C452AC" w:rsidP="00C452AC">
      <w:pPr>
        <w:numPr>
          <w:ilvl w:val="0"/>
          <w:numId w:val="19"/>
        </w:numPr>
      </w:pPr>
      <w:r w:rsidRPr="00C452AC">
        <w:rPr>
          <w:b/>
          <w:bCs/>
        </w:rPr>
        <w:t>Night Shift (9 PM - 6 AM):</w:t>
      </w:r>
      <w:r w:rsidRPr="00C452AC">
        <w:t xml:space="preserve"> Additional 25% shift allowance</w:t>
      </w:r>
    </w:p>
    <w:p w14:paraId="6DEA67B8" w14:textId="77777777" w:rsidR="00C452AC" w:rsidRPr="00C452AC" w:rsidRDefault="00C452AC" w:rsidP="00C452AC">
      <w:pPr>
        <w:rPr>
          <w:b/>
          <w:bCs/>
        </w:rPr>
      </w:pPr>
      <w:r w:rsidRPr="00C452AC">
        <w:rPr>
          <w:b/>
          <w:bCs/>
        </w:rPr>
        <w:t>3.4 Break Periods</w:t>
      </w:r>
    </w:p>
    <w:p w14:paraId="5499F92D" w14:textId="77777777" w:rsidR="00C452AC" w:rsidRPr="00C452AC" w:rsidRDefault="00C452AC" w:rsidP="00C452AC">
      <w:r w:rsidRPr="00C452AC">
        <w:rPr>
          <w:b/>
          <w:bCs/>
        </w:rPr>
        <w:t>Daily Breaks:</w:t>
      </w:r>
    </w:p>
    <w:p w14:paraId="31F90C97" w14:textId="77777777" w:rsidR="00C452AC" w:rsidRPr="00C452AC" w:rsidRDefault="00C452AC" w:rsidP="00C452AC">
      <w:pPr>
        <w:numPr>
          <w:ilvl w:val="0"/>
          <w:numId w:val="20"/>
        </w:numPr>
      </w:pPr>
      <w:r w:rsidRPr="00C452AC">
        <w:rPr>
          <w:b/>
          <w:bCs/>
        </w:rPr>
        <w:t>Lunch Break:</w:t>
      </w:r>
      <w:r w:rsidRPr="00C452AC">
        <w:t xml:space="preserve"> 1 hour (12:00 PM - 1:00 PM)</w:t>
      </w:r>
    </w:p>
    <w:p w14:paraId="3A64BD25" w14:textId="77777777" w:rsidR="00C452AC" w:rsidRPr="00C452AC" w:rsidRDefault="00C452AC" w:rsidP="00C452AC">
      <w:pPr>
        <w:numPr>
          <w:ilvl w:val="0"/>
          <w:numId w:val="20"/>
        </w:numPr>
      </w:pPr>
      <w:r w:rsidRPr="00C452AC">
        <w:rPr>
          <w:b/>
          <w:bCs/>
        </w:rPr>
        <w:t>Prayer Breaks:</w:t>
      </w:r>
      <w:r w:rsidRPr="00C452AC">
        <w:t xml:space="preserve"> As per Islamic prayer times</w:t>
      </w:r>
    </w:p>
    <w:p w14:paraId="45B90870" w14:textId="77777777" w:rsidR="00C452AC" w:rsidRPr="00C452AC" w:rsidRDefault="00C452AC" w:rsidP="00C452AC">
      <w:pPr>
        <w:numPr>
          <w:ilvl w:val="0"/>
          <w:numId w:val="20"/>
        </w:numPr>
      </w:pPr>
      <w:r w:rsidRPr="00C452AC">
        <w:rPr>
          <w:b/>
          <w:bCs/>
        </w:rPr>
        <w:t>Rest Breaks:</w:t>
      </w:r>
      <w:r w:rsidRPr="00C452AC">
        <w:t xml:space="preserve"> 15 minutes for every 4 hours worked</w:t>
      </w:r>
    </w:p>
    <w:p w14:paraId="66857BEA" w14:textId="77777777" w:rsidR="00C452AC" w:rsidRPr="00C452AC" w:rsidRDefault="00C452AC" w:rsidP="00C452AC">
      <w:r w:rsidRPr="00C452AC">
        <w:pict w14:anchorId="7722D856">
          <v:rect id="_x0000_i1138" style="width:0;height:1.5pt" o:hralign="center" o:hrstd="t" o:hr="t" fillcolor="#a0a0a0" stroked="f"/>
        </w:pict>
      </w:r>
    </w:p>
    <w:p w14:paraId="29EFA7EF" w14:textId="77777777" w:rsidR="00C452AC" w:rsidRPr="00C452AC" w:rsidRDefault="00C452AC" w:rsidP="00C452AC">
      <w:pPr>
        <w:rPr>
          <w:b/>
          <w:bCs/>
        </w:rPr>
      </w:pPr>
      <w:r w:rsidRPr="00C452AC">
        <w:rPr>
          <w:b/>
          <w:bCs/>
        </w:rPr>
        <w:t>4. COMPENSATION AND BENEFITS</w:t>
      </w:r>
    </w:p>
    <w:p w14:paraId="6A0A5330" w14:textId="77777777" w:rsidR="00C452AC" w:rsidRPr="00C452AC" w:rsidRDefault="00C452AC" w:rsidP="00C452AC">
      <w:pPr>
        <w:rPr>
          <w:b/>
          <w:bCs/>
        </w:rPr>
      </w:pPr>
      <w:r w:rsidRPr="00C452AC">
        <w:rPr>
          <w:b/>
          <w:bCs/>
        </w:rPr>
        <w:t>4.1 Salary Structure</w:t>
      </w:r>
    </w:p>
    <w:p w14:paraId="292650B3" w14:textId="77777777" w:rsidR="00C452AC" w:rsidRPr="00C452AC" w:rsidRDefault="00C452AC" w:rsidP="00C452AC">
      <w:r w:rsidRPr="00C452AC">
        <w:rPr>
          <w:b/>
          <w:bCs/>
        </w:rPr>
        <w:t>Pay Philosophy:</w:t>
      </w:r>
    </w:p>
    <w:p w14:paraId="3DF2AAF5" w14:textId="77777777" w:rsidR="00C452AC" w:rsidRPr="00C452AC" w:rsidRDefault="00C452AC" w:rsidP="00C452AC">
      <w:pPr>
        <w:numPr>
          <w:ilvl w:val="0"/>
          <w:numId w:val="21"/>
        </w:numPr>
      </w:pPr>
      <w:r w:rsidRPr="00C452AC">
        <w:t>Competitive compensation aligned with market rates</w:t>
      </w:r>
    </w:p>
    <w:p w14:paraId="2195613B" w14:textId="77777777" w:rsidR="00C452AC" w:rsidRPr="00C452AC" w:rsidRDefault="00C452AC" w:rsidP="00C452AC">
      <w:pPr>
        <w:numPr>
          <w:ilvl w:val="0"/>
          <w:numId w:val="21"/>
        </w:numPr>
      </w:pPr>
      <w:r w:rsidRPr="00C452AC">
        <w:t>Performance-based pay increases</w:t>
      </w:r>
    </w:p>
    <w:p w14:paraId="7ABFE14F" w14:textId="77777777" w:rsidR="00C452AC" w:rsidRPr="00C452AC" w:rsidRDefault="00C452AC" w:rsidP="00C452AC">
      <w:pPr>
        <w:numPr>
          <w:ilvl w:val="0"/>
          <w:numId w:val="21"/>
        </w:numPr>
      </w:pPr>
      <w:r w:rsidRPr="00C452AC">
        <w:t>Annual salary review process</w:t>
      </w:r>
    </w:p>
    <w:p w14:paraId="2E337B7A" w14:textId="77777777" w:rsidR="00C452AC" w:rsidRPr="00C452AC" w:rsidRDefault="00C452AC" w:rsidP="00C452AC">
      <w:pPr>
        <w:numPr>
          <w:ilvl w:val="0"/>
          <w:numId w:val="21"/>
        </w:numPr>
      </w:pPr>
      <w:r w:rsidRPr="00C452AC">
        <w:lastRenderedPageBreak/>
        <w:t>Transparent job grading system</w:t>
      </w:r>
    </w:p>
    <w:p w14:paraId="0814C0D4" w14:textId="77777777" w:rsidR="00C452AC" w:rsidRPr="00C452AC" w:rsidRDefault="00C452AC" w:rsidP="00C452AC">
      <w:r w:rsidRPr="00C452AC">
        <w:rPr>
          <w:b/>
          <w:bCs/>
        </w:rPr>
        <w:t>Salary Components:</w:t>
      </w:r>
    </w:p>
    <w:p w14:paraId="1F363FC3" w14:textId="77777777" w:rsidR="00C452AC" w:rsidRPr="00C452AC" w:rsidRDefault="00C452AC" w:rsidP="00C452AC">
      <w:pPr>
        <w:numPr>
          <w:ilvl w:val="0"/>
          <w:numId w:val="22"/>
        </w:numPr>
      </w:pPr>
      <w:r w:rsidRPr="00C452AC">
        <w:rPr>
          <w:b/>
          <w:bCs/>
        </w:rPr>
        <w:t>Basic Salary:</w:t>
      </w:r>
      <w:r w:rsidRPr="00C452AC">
        <w:t xml:space="preserve"> Fixed monthly amount</w:t>
      </w:r>
    </w:p>
    <w:p w14:paraId="7F38DEE6" w14:textId="77777777" w:rsidR="00C452AC" w:rsidRPr="00C452AC" w:rsidRDefault="00C452AC" w:rsidP="00C452AC">
      <w:pPr>
        <w:numPr>
          <w:ilvl w:val="0"/>
          <w:numId w:val="22"/>
        </w:numPr>
      </w:pPr>
      <w:r w:rsidRPr="00C452AC">
        <w:rPr>
          <w:b/>
          <w:bCs/>
        </w:rPr>
        <w:t>Housing Allowance:</w:t>
      </w:r>
      <w:r w:rsidRPr="00C452AC">
        <w:t xml:space="preserve"> As per employment level</w:t>
      </w:r>
    </w:p>
    <w:p w14:paraId="43CC0D33" w14:textId="77777777" w:rsidR="00C452AC" w:rsidRPr="00C452AC" w:rsidRDefault="00C452AC" w:rsidP="00C452AC">
      <w:pPr>
        <w:numPr>
          <w:ilvl w:val="0"/>
          <w:numId w:val="22"/>
        </w:numPr>
      </w:pPr>
      <w:r w:rsidRPr="00C452AC">
        <w:rPr>
          <w:b/>
          <w:bCs/>
        </w:rPr>
        <w:t>Transportation Allowance:</w:t>
      </w:r>
      <w:r w:rsidRPr="00C452AC">
        <w:t xml:space="preserve"> Monthly transportation support</w:t>
      </w:r>
    </w:p>
    <w:p w14:paraId="062329E2" w14:textId="77777777" w:rsidR="00C452AC" w:rsidRPr="00C452AC" w:rsidRDefault="00C452AC" w:rsidP="00C452AC">
      <w:pPr>
        <w:numPr>
          <w:ilvl w:val="0"/>
          <w:numId w:val="22"/>
        </w:numPr>
      </w:pPr>
      <w:r w:rsidRPr="00C452AC">
        <w:rPr>
          <w:b/>
          <w:bCs/>
        </w:rPr>
        <w:t>Mobile Allowance:</w:t>
      </w:r>
      <w:r w:rsidRPr="00C452AC">
        <w:t xml:space="preserve"> For business communication needs</w:t>
      </w:r>
    </w:p>
    <w:p w14:paraId="0E0A7A1A" w14:textId="77777777" w:rsidR="00C452AC" w:rsidRPr="00C452AC" w:rsidRDefault="00C452AC" w:rsidP="00C452AC">
      <w:pPr>
        <w:numPr>
          <w:ilvl w:val="0"/>
          <w:numId w:val="22"/>
        </w:numPr>
      </w:pPr>
      <w:r w:rsidRPr="00C452AC">
        <w:rPr>
          <w:b/>
          <w:bCs/>
        </w:rPr>
        <w:t>Performance Bonus:</w:t>
      </w:r>
      <w:r w:rsidRPr="00C452AC">
        <w:t xml:space="preserve"> Annual performance-based bonus</w:t>
      </w:r>
    </w:p>
    <w:p w14:paraId="42FAF75C" w14:textId="77777777" w:rsidR="00C452AC" w:rsidRPr="00C452AC" w:rsidRDefault="00C452AC" w:rsidP="00C452AC">
      <w:pPr>
        <w:rPr>
          <w:b/>
          <w:bCs/>
        </w:rPr>
      </w:pPr>
      <w:r w:rsidRPr="00C452AC">
        <w:rPr>
          <w:b/>
          <w:bCs/>
        </w:rPr>
        <w:t>4.2 Payroll Administration</w:t>
      </w:r>
    </w:p>
    <w:p w14:paraId="30F05BF0" w14:textId="77777777" w:rsidR="00C452AC" w:rsidRPr="00C452AC" w:rsidRDefault="00C452AC" w:rsidP="00C452AC">
      <w:r w:rsidRPr="00C452AC">
        <w:rPr>
          <w:b/>
          <w:bCs/>
        </w:rPr>
        <w:t>Pay Schedule:</w:t>
      </w:r>
    </w:p>
    <w:p w14:paraId="1003E606" w14:textId="77777777" w:rsidR="00C452AC" w:rsidRPr="00C452AC" w:rsidRDefault="00C452AC" w:rsidP="00C452AC">
      <w:pPr>
        <w:numPr>
          <w:ilvl w:val="0"/>
          <w:numId w:val="23"/>
        </w:numPr>
      </w:pPr>
      <w:r w:rsidRPr="00C452AC">
        <w:t>Monthly salary payment by 30th of each month</w:t>
      </w:r>
    </w:p>
    <w:p w14:paraId="009C33DF" w14:textId="77777777" w:rsidR="00C452AC" w:rsidRPr="00C452AC" w:rsidRDefault="00C452AC" w:rsidP="00C452AC">
      <w:pPr>
        <w:numPr>
          <w:ilvl w:val="0"/>
          <w:numId w:val="23"/>
        </w:numPr>
      </w:pPr>
      <w:r w:rsidRPr="00C452AC">
        <w:t>Electronic bank transfer preferred</w:t>
      </w:r>
    </w:p>
    <w:p w14:paraId="037EB4A1" w14:textId="77777777" w:rsidR="00C452AC" w:rsidRPr="00C452AC" w:rsidRDefault="00C452AC" w:rsidP="00C452AC">
      <w:pPr>
        <w:numPr>
          <w:ilvl w:val="0"/>
          <w:numId w:val="23"/>
        </w:numPr>
      </w:pPr>
      <w:r w:rsidRPr="00C452AC">
        <w:t>Detailed pay statements provided</w:t>
      </w:r>
    </w:p>
    <w:p w14:paraId="2EE423F6" w14:textId="77777777" w:rsidR="00C452AC" w:rsidRPr="00C452AC" w:rsidRDefault="00C452AC" w:rsidP="00C452AC">
      <w:pPr>
        <w:numPr>
          <w:ilvl w:val="0"/>
          <w:numId w:val="23"/>
        </w:numPr>
      </w:pPr>
      <w:r w:rsidRPr="00C452AC">
        <w:t>Annual salary certificate issued</w:t>
      </w:r>
    </w:p>
    <w:p w14:paraId="01445E6F" w14:textId="77777777" w:rsidR="00C452AC" w:rsidRPr="00C452AC" w:rsidRDefault="00C452AC" w:rsidP="00C452AC">
      <w:r w:rsidRPr="00C452AC">
        <w:rPr>
          <w:b/>
          <w:bCs/>
        </w:rPr>
        <w:t>Deductions:</w:t>
      </w:r>
    </w:p>
    <w:p w14:paraId="36E77625" w14:textId="77777777" w:rsidR="00C452AC" w:rsidRPr="00C452AC" w:rsidRDefault="00C452AC" w:rsidP="00C452AC">
      <w:pPr>
        <w:numPr>
          <w:ilvl w:val="0"/>
          <w:numId w:val="24"/>
        </w:numPr>
      </w:pPr>
      <w:r w:rsidRPr="00C452AC">
        <w:t>Social Insurance contributions (as per GOSI regulations)</w:t>
      </w:r>
    </w:p>
    <w:p w14:paraId="68AC32E8" w14:textId="77777777" w:rsidR="00C452AC" w:rsidRPr="00C452AC" w:rsidRDefault="00C452AC" w:rsidP="00C452AC">
      <w:pPr>
        <w:numPr>
          <w:ilvl w:val="0"/>
          <w:numId w:val="24"/>
        </w:numPr>
      </w:pPr>
      <w:r w:rsidRPr="00C452AC">
        <w:t>Income tax (for applicable expatriate employees)</w:t>
      </w:r>
    </w:p>
    <w:p w14:paraId="3129EA97" w14:textId="77777777" w:rsidR="00C452AC" w:rsidRPr="00C452AC" w:rsidRDefault="00C452AC" w:rsidP="00C452AC">
      <w:pPr>
        <w:numPr>
          <w:ilvl w:val="0"/>
          <w:numId w:val="24"/>
        </w:numPr>
      </w:pPr>
      <w:r w:rsidRPr="00C452AC">
        <w:t>Employee loan repayments</w:t>
      </w:r>
    </w:p>
    <w:p w14:paraId="30196372" w14:textId="77777777" w:rsidR="00C452AC" w:rsidRPr="00C452AC" w:rsidRDefault="00C452AC" w:rsidP="00C452AC">
      <w:pPr>
        <w:numPr>
          <w:ilvl w:val="0"/>
          <w:numId w:val="24"/>
        </w:numPr>
      </w:pPr>
      <w:r w:rsidRPr="00C452AC">
        <w:t>Other authorized deductions with written consent</w:t>
      </w:r>
    </w:p>
    <w:p w14:paraId="5908D5EB" w14:textId="77777777" w:rsidR="00C452AC" w:rsidRPr="00C452AC" w:rsidRDefault="00C452AC" w:rsidP="00C452AC">
      <w:pPr>
        <w:rPr>
          <w:b/>
          <w:bCs/>
        </w:rPr>
      </w:pPr>
      <w:r w:rsidRPr="00C452AC">
        <w:rPr>
          <w:b/>
          <w:bCs/>
        </w:rPr>
        <w:t>4.3 Employee Benefits</w:t>
      </w:r>
    </w:p>
    <w:p w14:paraId="4303797A" w14:textId="77777777" w:rsidR="00C452AC" w:rsidRPr="00C452AC" w:rsidRDefault="00C452AC" w:rsidP="00C452AC">
      <w:r w:rsidRPr="00C452AC">
        <w:rPr>
          <w:b/>
          <w:bCs/>
        </w:rPr>
        <w:t>Mandatory Benefits:</w:t>
      </w:r>
    </w:p>
    <w:p w14:paraId="775826BE" w14:textId="77777777" w:rsidR="00C452AC" w:rsidRPr="00C452AC" w:rsidRDefault="00C452AC" w:rsidP="00C452AC">
      <w:pPr>
        <w:numPr>
          <w:ilvl w:val="0"/>
          <w:numId w:val="25"/>
        </w:numPr>
      </w:pPr>
      <w:r w:rsidRPr="00C452AC">
        <w:rPr>
          <w:b/>
          <w:bCs/>
        </w:rPr>
        <w:t>Social Insurance:</w:t>
      </w:r>
      <w:r w:rsidRPr="00C452AC">
        <w:t xml:space="preserve"> GOSI coverage for Saudi employees</w:t>
      </w:r>
    </w:p>
    <w:p w14:paraId="0BD336AC" w14:textId="77777777" w:rsidR="00C452AC" w:rsidRPr="00C452AC" w:rsidRDefault="00C452AC" w:rsidP="00C452AC">
      <w:pPr>
        <w:numPr>
          <w:ilvl w:val="0"/>
          <w:numId w:val="25"/>
        </w:numPr>
      </w:pPr>
      <w:r w:rsidRPr="00C452AC">
        <w:rPr>
          <w:b/>
          <w:bCs/>
        </w:rPr>
        <w:t>Medical Insurance:</w:t>
      </w:r>
      <w:r w:rsidRPr="00C452AC">
        <w:t xml:space="preserve"> Comprehensive health coverage</w:t>
      </w:r>
    </w:p>
    <w:p w14:paraId="40E50A79" w14:textId="77777777" w:rsidR="00C452AC" w:rsidRPr="00C452AC" w:rsidRDefault="00C452AC" w:rsidP="00C452AC">
      <w:pPr>
        <w:numPr>
          <w:ilvl w:val="0"/>
          <w:numId w:val="25"/>
        </w:numPr>
      </w:pPr>
      <w:r w:rsidRPr="00C452AC">
        <w:rPr>
          <w:b/>
          <w:bCs/>
        </w:rPr>
        <w:t>Annual Leave:</w:t>
      </w:r>
      <w:r w:rsidRPr="00C452AC">
        <w:t xml:space="preserve"> As per Saudi Labor Law</w:t>
      </w:r>
    </w:p>
    <w:p w14:paraId="2DCFA152" w14:textId="77777777" w:rsidR="00C452AC" w:rsidRPr="00C452AC" w:rsidRDefault="00C452AC" w:rsidP="00C452AC">
      <w:pPr>
        <w:numPr>
          <w:ilvl w:val="0"/>
          <w:numId w:val="25"/>
        </w:numPr>
      </w:pPr>
      <w:r w:rsidRPr="00C452AC">
        <w:rPr>
          <w:b/>
          <w:bCs/>
        </w:rPr>
        <w:t>End of Service Benefits:</w:t>
      </w:r>
      <w:r w:rsidRPr="00C452AC">
        <w:t xml:space="preserve"> Calculated per labor law requirements</w:t>
      </w:r>
    </w:p>
    <w:p w14:paraId="116C86B5" w14:textId="77777777" w:rsidR="00C452AC" w:rsidRPr="00C452AC" w:rsidRDefault="00C452AC" w:rsidP="00C452AC">
      <w:r w:rsidRPr="00C452AC">
        <w:rPr>
          <w:b/>
          <w:bCs/>
        </w:rPr>
        <w:t>Additional Benefits:</w:t>
      </w:r>
    </w:p>
    <w:p w14:paraId="0B787EE9" w14:textId="77777777" w:rsidR="00C452AC" w:rsidRPr="00C452AC" w:rsidRDefault="00C452AC" w:rsidP="00C452AC">
      <w:pPr>
        <w:numPr>
          <w:ilvl w:val="0"/>
          <w:numId w:val="26"/>
        </w:numPr>
      </w:pPr>
      <w:r w:rsidRPr="00C452AC">
        <w:rPr>
          <w:b/>
          <w:bCs/>
        </w:rPr>
        <w:t>Life Insurance:</w:t>
      </w:r>
      <w:r w:rsidRPr="00C452AC">
        <w:t xml:space="preserve"> Group </w:t>
      </w:r>
      <w:proofErr w:type="gramStart"/>
      <w:r w:rsidRPr="00C452AC">
        <w:t>life insurance</w:t>
      </w:r>
      <w:proofErr w:type="gramEnd"/>
      <w:r w:rsidRPr="00C452AC">
        <w:t xml:space="preserve"> coverage</w:t>
      </w:r>
    </w:p>
    <w:p w14:paraId="28A96A1E" w14:textId="77777777" w:rsidR="00C452AC" w:rsidRPr="00C452AC" w:rsidRDefault="00C452AC" w:rsidP="00C452AC">
      <w:pPr>
        <w:numPr>
          <w:ilvl w:val="0"/>
          <w:numId w:val="26"/>
        </w:numPr>
      </w:pPr>
      <w:r w:rsidRPr="00C452AC">
        <w:rPr>
          <w:b/>
          <w:bCs/>
        </w:rPr>
        <w:lastRenderedPageBreak/>
        <w:t>Education Assistance:</w:t>
      </w:r>
      <w:r w:rsidRPr="00C452AC">
        <w:t xml:space="preserve"> Children's education support for eligible employees</w:t>
      </w:r>
    </w:p>
    <w:p w14:paraId="0658C097" w14:textId="77777777" w:rsidR="00C452AC" w:rsidRPr="00C452AC" w:rsidRDefault="00C452AC" w:rsidP="00C452AC">
      <w:pPr>
        <w:numPr>
          <w:ilvl w:val="0"/>
          <w:numId w:val="26"/>
        </w:numPr>
      </w:pPr>
      <w:r w:rsidRPr="00C452AC">
        <w:rPr>
          <w:b/>
          <w:bCs/>
        </w:rPr>
        <w:t>Professional Development:</w:t>
      </w:r>
      <w:r w:rsidRPr="00C452AC">
        <w:t xml:space="preserve"> Training and certification support</w:t>
      </w:r>
    </w:p>
    <w:p w14:paraId="15E12378" w14:textId="77777777" w:rsidR="00C452AC" w:rsidRPr="00C452AC" w:rsidRDefault="00C452AC" w:rsidP="00C452AC">
      <w:pPr>
        <w:numPr>
          <w:ilvl w:val="0"/>
          <w:numId w:val="26"/>
        </w:numPr>
      </w:pPr>
      <w:r w:rsidRPr="00C452AC">
        <w:rPr>
          <w:b/>
          <w:bCs/>
        </w:rPr>
        <w:t>Employee Recognition:</w:t>
      </w:r>
      <w:r w:rsidRPr="00C452AC">
        <w:t xml:space="preserve"> Annual recognition programs</w:t>
      </w:r>
    </w:p>
    <w:p w14:paraId="791A786C" w14:textId="77777777" w:rsidR="00C452AC" w:rsidRPr="00C452AC" w:rsidRDefault="00C452AC" w:rsidP="00C452AC">
      <w:pPr>
        <w:numPr>
          <w:ilvl w:val="0"/>
          <w:numId w:val="26"/>
        </w:numPr>
      </w:pPr>
      <w:r w:rsidRPr="00C452AC">
        <w:rPr>
          <w:b/>
          <w:bCs/>
        </w:rPr>
        <w:t>Staff Accommodation:</w:t>
      </w:r>
      <w:r w:rsidRPr="00C452AC">
        <w:t xml:space="preserve"> For eligible expatriate employees</w:t>
      </w:r>
    </w:p>
    <w:p w14:paraId="078AD288" w14:textId="77777777" w:rsidR="00C452AC" w:rsidRPr="00C452AC" w:rsidRDefault="00C452AC" w:rsidP="00C452AC">
      <w:pPr>
        <w:rPr>
          <w:b/>
          <w:bCs/>
        </w:rPr>
      </w:pPr>
      <w:r w:rsidRPr="00C452AC">
        <w:rPr>
          <w:b/>
          <w:bCs/>
        </w:rPr>
        <w:t>4.4 Expense Reimbursement</w:t>
      </w:r>
    </w:p>
    <w:p w14:paraId="73BB524B" w14:textId="77777777" w:rsidR="00C452AC" w:rsidRPr="00C452AC" w:rsidRDefault="00C452AC" w:rsidP="00C452AC">
      <w:r w:rsidRPr="00C452AC">
        <w:rPr>
          <w:b/>
          <w:bCs/>
        </w:rPr>
        <w:t>Business Expenses:</w:t>
      </w:r>
    </w:p>
    <w:p w14:paraId="7450EB7F" w14:textId="77777777" w:rsidR="00C452AC" w:rsidRPr="00C452AC" w:rsidRDefault="00C452AC" w:rsidP="00C452AC">
      <w:pPr>
        <w:numPr>
          <w:ilvl w:val="0"/>
          <w:numId w:val="27"/>
        </w:numPr>
      </w:pPr>
      <w:r w:rsidRPr="00C452AC">
        <w:t>Travel expenses for business purposes</w:t>
      </w:r>
    </w:p>
    <w:p w14:paraId="5F6768D6" w14:textId="77777777" w:rsidR="00C452AC" w:rsidRPr="00C452AC" w:rsidRDefault="00C452AC" w:rsidP="00C452AC">
      <w:pPr>
        <w:numPr>
          <w:ilvl w:val="0"/>
          <w:numId w:val="27"/>
        </w:numPr>
      </w:pPr>
      <w:r w:rsidRPr="00C452AC">
        <w:t>Client entertainment (with prior approval)</w:t>
      </w:r>
    </w:p>
    <w:p w14:paraId="1D2DC3C5" w14:textId="77777777" w:rsidR="00C452AC" w:rsidRPr="00C452AC" w:rsidRDefault="00C452AC" w:rsidP="00C452AC">
      <w:pPr>
        <w:numPr>
          <w:ilvl w:val="0"/>
          <w:numId w:val="27"/>
        </w:numPr>
      </w:pPr>
      <w:r w:rsidRPr="00C452AC">
        <w:t>Professional development and training costs</w:t>
      </w:r>
    </w:p>
    <w:p w14:paraId="7FBC10DD" w14:textId="77777777" w:rsidR="00C452AC" w:rsidRPr="00C452AC" w:rsidRDefault="00C452AC" w:rsidP="00C452AC">
      <w:pPr>
        <w:numPr>
          <w:ilvl w:val="0"/>
          <w:numId w:val="27"/>
        </w:numPr>
      </w:pPr>
      <w:r w:rsidRPr="00C452AC">
        <w:t>Business communication expenses</w:t>
      </w:r>
    </w:p>
    <w:p w14:paraId="6CDFE63E" w14:textId="77777777" w:rsidR="00C452AC" w:rsidRPr="00C452AC" w:rsidRDefault="00C452AC" w:rsidP="00C452AC">
      <w:r w:rsidRPr="00C452AC">
        <w:rPr>
          <w:b/>
          <w:bCs/>
        </w:rPr>
        <w:t>Reimbursement Process:</w:t>
      </w:r>
    </w:p>
    <w:p w14:paraId="6490D162" w14:textId="77777777" w:rsidR="00C452AC" w:rsidRPr="00C452AC" w:rsidRDefault="00C452AC" w:rsidP="00C452AC">
      <w:pPr>
        <w:numPr>
          <w:ilvl w:val="0"/>
          <w:numId w:val="28"/>
        </w:numPr>
      </w:pPr>
      <w:r w:rsidRPr="00C452AC">
        <w:t>Submit expense reports within 30 days</w:t>
      </w:r>
    </w:p>
    <w:p w14:paraId="22BD75FE" w14:textId="77777777" w:rsidR="00C452AC" w:rsidRPr="00C452AC" w:rsidRDefault="00C452AC" w:rsidP="00C452AC">
      <w:pPr>
        <w:numPr>
          <w:ilvl w:val="0"/>
          <w:numId w:val="28"/>
        </w:numPr>
      </w:pPr>
      <w:r w:rsidRPr="00C452AC">
        <w:t>Original receipts required</w:t>
      </w:r>
    </w:p>
    <w:p w14:paraId="59645F7F" w14:textId="77777777" w:rsidR="00C452AC" w:rsidRPr="00C452AC" w:rsidRDefault="00C452AC" w:rsidP="00C452AC">
      <w:pPr>
        <w:numPr>
          <w:ilvl w:val="0"/>
          <w:numId w:val="28"/>
        </w:numPr>
      </w:pPr>
      <w:r w:rsidRPr="00C452AC">
        <w:t>Manager approval mandatory</w:t>
      </w:r>
    </w:p>
    <w:p w14:paraId="7AB07D40" w14:textId="77777777" w:rsidR="00C452AC" w:rsidRPr="00C452AC" w:rsidRDefault="00C452AC" w:rsidP="00C452AC">
      <w:pPr>
        <w:numPr>
          <w:ilvl w:val="0"/>
          <w:numId w:val="28"/>
        </w:numPr>
      </w:pPr>
      <w:r w:rsidRPr="00C452AC">
        <w:t>Reimbursement within 15 working days</w:t>
      </w:r>
    </w:p>
    <w:p w14:paraId="5FC1F297" w14:textId="77777777" w:rsidR="00C452AC" w:rsidRPr="00C452AC" w:rsidRDefault="00C452AC" w:rsidP="00C452AC">
      <w:r w:rsidRPr="00C452AC">
        <w:pict w14:anchorId="0ED24438">
          <v:rect id="_x0000_i1139" style="width:0;height:1.5pt" o:hralign="center" o:hrstd="t" o:hr="t" fillcolor="#a0a0a0" stroked="f"/>
        </w:pict>
      </w:r>
    </w:p>
    <w:p w14:paraId="2E846BE4" w14:textId="77777777" w:rsidR="00C452AC" w:rsidRPr="00C452AC" w:rsidRDefault="00C452AC" w:rsidP="00C452AC">
      <w:pPr>
        <w:rPr>
          <w:b/>
          <w:bCs/>
        </w:rPr>
      </w:pPr>
      <w:r w:rsidRPr="00C452AC">
        <w:rPr>
          <w:b/>
          <w:bCs/>
        </w:rPr>
        <w:t>5. LEAVE POLICIES</w:t>
      </w:r>
    </w:p>
    <w:p w14:paraId="292BC5EC" w14:textId="77777777" w:rsidR="00C452AC" w:rsidRPr="00C452AC" w:rsidRDefault="00C452AC" w:rsidP="00C452AC">
      <w:pPr>
        <w:rPr>
          <w:b/>
          <w:bCs/>
        </w:rPr>
      </w:pPr>
      <w:r w:rsidRPr="00C452AC">
        <w:rPr>
          <w:b/>
          <w:bCs/>
        </w:rPr>
        <w:t>5.1 Annual Leave</w:t>
      </w:r>
    </w:p>
    <w:p w14:paraId="0F54BC23" w14:textId="77777777" w:rsidR="00C452AC" w:rsidRPr="00C452AC" w:rsidRDefault="00C452AC" w:rsidP="00C452AC">
      <w:r w:rsidRPr="00C452AC">
        <w:rPr>
          <w:b/>
          <w:bCs/>
        </w:rPr>
        <w:t>Entitlement:</w:t>
      </w:r>
    </w:p>
    <w:p w14:paraId="40C2568B" w14:textId="77777777" w:rsidR="00C452AC" w:rsidRPr="00C452AC" w:rsidRDefault="00C452AC" w:rsidP="00C452AC">
      <w:pPr>
        <w:numPr>
          <w:ilvl w:val="0"/>
          <w:numId w:val="29"/>
        </w:numPr>
      </w:pPr>
      <w:r w:rsidRPr="00C452AC">
        <w:rPr>
          <w:b/>
          <w:bCs/>
        </w:rPr>
        <w:t>Years 1-5:</w:t>
      </w:r>
      <w:r w:rsidRPr="00C452AC">
        <w:t xml:space="preserve"> 21 calendar days per year</w:t>
      </w:r>
    </w:p>
    <w:p w14:paraId="7A7EE570" w14:textId="77777777" w:rsidR="00C452AC" w:rsidRPr="00C452AC" w:rsidRDefault="00C452AC" w:rsidP="00C452AC">
      <w:pPr>
        <w:numPr>
          <w:ilvl w:val="0"/>
          <w:numId w:val="29"/>
        </w:numPr>
      </w:pPr>
      <w:r w:rsidRPr="00C452AC">
        <w:rPr>
          <w:b/>
          <w:bCs/>
        </w:rPr>
        <w:t>Years 6+:</w:t>
      </w:r>
      <w:r w:rsidRPr="00C452AC">
        <w:t xml:space="preserve"> 30 calendar days per year</w:t>
      </w:r>
    </w:p>
    <w:p w14:paraId="7134FCCF" w14:textId="77777777" w:rsidR="00C452AC" w:rsidRPr="00C452AC" w:rsidRDefault="00C452AC" w:rsidP="00C452AC">
      <w:pPr>
        <w:numPr>
          <w:ilvl w:val="0"/>
          <w:numId w:val="29"/>
        </w:numPr>
      </w:pPr>
      <w:r w:rsidRPr="00C452AC">
        <w:rPr>
          <w:b/>
          <w:bCs/>
        </w:rPr>
        <w:t>Accrual:</w:t>
      </w:r>
      <w:r w:rsidRPr="00C452AC">
        <w:t xml:space="preserve"> Monthly accrual basis</w:t>
      </w:r>
    </w:p>
    <w:p w14:paraId="18D38C9C" w14:textId="77777777" w:rsidR="00C452AC" w:rsidRPr="00C452AC" w:rsidRDefault="00C452AC" w:rsidP="00C452AC">
      <w:pPr>
        <w:numPr>
          <w:ilvl w:val="0"/>
          <w:numId w:val="29"/>
        </w:numPr>
      </w:pPr>
      <w:r w:rsidRPr="00C452AC">
        <w:rPr>
          <w:b/>
          <w:bCs/>
        </w:rPr>
        <w:t>Carry Forward:</w:t>
      </w:r>
      <w:r w:rsidRPr="00C452AC">
        <w:t xml:space="preserve"> Maximum 45 days (with approval)</w:t>
      </w:r>
    </w:p>
    <w:p w14:paraId="06C5F672" w14:textId="77777777" w:rsidR="00C452AC" w:rsidRPr="00C452AC" w:rsidRDefault="00C452AC" w:rsidP="00C452AC">
      <w:r w:rsidRPr="00C452AC">
        <w:rPr>
          <w:b/>
          <w:bCs/>
        </w:rPr>
        <w:t>Annual Leave Procedures:</w:t>
      </w:r>
    </w:p>
    <w:p w14:paraId="738C289C" w14:textId="77777777" w:rsidR="00C452AC" w:rsidRPr="00C452AC" w:rsidRDefault="00C452AC" w:rsidP="00C452AC">
      <w:pPr>
        <w:numPr>
          <w:ilvl w:val="0"/>
          <w:numId w:val="30"/>
        </w:numPr>
      </w:pPr>
      <w:r w:rsidRPr="00C452AC">
        <w:t xml:space="preserve">Minimum 7 </w:t>
      </w:r>
      <w:proofErr w:type="gramStart"/>
      <w:r w:rsidRPr="00C452AC">
        <w:t>days</w:t>
      </w:r>
      <w:proofErr w:type="gramEnd"/>
      <w:r w:rsidRPr="00C452AC">
        <w:t xml:space="preserve"> advance notice required</w:t>
      </w:r>
    </w:p>
    <w:p w14:paraId="62FEE786" w14:textId="77777777" w:rsidR="00C452AC" w:rsidRPr="00C452AC" w:rsidRDefault="00C452AC" w:rsidP="00C452AC">
      <w:pPr>
        <w:numPr>
          <w:ilvl w:val="0"/>
          <w:numId w:val="30"/>
        </w:numPr>
      </w:pPr>
      <w:r w:rsidRPr="00C452AC">
        <w:t>Maximum 15 consecutive days without special approval</w:t>
      </w:r>
    </w:p>
    <w:p w14:paraId="6804ED73" w14:textId="77777777" w:rsidR="00C452AC" w:rsidRPr="00C452AC" w:rsidRDefault="00C452AC" w:rsidP="00C452AC">
      <w:pPr>
        <w:numPr>
          <w:ilvl w:val="0"/>
          <w:numId w:val="30"/>
        </w:numPr>
      </w:pPr>
      <w:r w:rsidRPr="00C452AC">
        <w:lastRenderedPageBreak/>
        <w:t>Annual leave scheduling to ensure business continuity</w:t>
      </w:r>
    </w:p>
    <w:p w14:paraId="20163297" w14:textId="77777777" w:rsidR="00C452AC" w:rsidRPr="00C452AC" w:rsidRDefault="00C452AC" w:rsidP="00C452AC">
      <w:pPr>
        <w:numPr>
          <w:ilvl w:val="0"/>
          <w:numId w:val="30"/>
        </w:numPr>
      </w:pPr>
      <w:r w:rsidRPr="00C452AC">
        <w:t>Leave encashment allowed for unused days (maximum 15 days per year)</w:t>
      </w:r>
    </w:p>
    <w:p w14:paraId="0E9F8E38" w14:textId="77777777" w:rsidR="00C452AC" w:rsidRPr="00C452AC" w:rsidRDefault="00C452AC" w:rsidP="00C452AC">
      <w:pPr>
        <w:rPr>
          <w:b/>
          <w:bCs/>
        </w:rPr>
      </w:pPr>
      <w:r w:rsidRPr="00C452AC">
        <w:rPr>
          <w:b/>
          <w:bCs/>
        </w:rPr>
        <w:t>5.2 Sick Leave</w:t>
      </w:r>
    </w:p>
    <w:p w14:paraId="1A1FB923" w14:textId="77777777" w:rsidR="00C452AC" w:rsidRPr="00C452AC" w:rsidRDefault="00C452AC" w:rsidP="00C452AC">
      <w:r w:rsidRPr="00C452AC">
        <w:rPr>
          <w:b/>
          <w:bCs/>
        </w:rPr>
        <w:t>Sick Leave Entitlement:</w:t>
      </w:r>
    </w:p>
    <w:p w14:paraId="4E0E2F6F" w14:textId="77777777" w:rsidR="00C452AC" w:rsidRPr="00C452AC" w:rsidRDefault="00C452AC" w:rsidP="00C452AC">
      <w:pPr>
        <w:numPr>
          <w:ilvl w:val="0"/>
          <w:numId w:val="31"/>
        </w:numPr>
      </w:pPr>
      <w:r w:rsidRPr="00C452AC">
        <w:t>Maximum 120 days per year</w:t>
      </w:r>
    </w:p>
    <w:p w14:paraId="113E8640" w14:textId="77777777" w:rsidR="00C452AC" w:rsidRPr="00C452AC" w:rsidRDefault="00C452AC" w:rsidP="00C452AC">
      <w:pPr>
        <w:numPr>
          <w:ilvl w:val="0"/>
          <w:numId w:val="31"/>
        </w:numPr>
      </w:pPr>
      <w:r w:rsidRPr="00C452AC">
        <w:t>Medical certificate required for absences exceeding 3 days</w:t>
      </w:r>
    </w:p>
    <w:p w14:paraId="26B0FF52" w14:textId="77777777" w:rsidR="00C452AC" w:rsidRPr="00C452AC" w:rsidRDefault="00C452AC" w:rsidP="00C452AC">
      <w:pPr>
        <w:numPr>
          <w:ilvl w:val="0"/>
          <w:numId w:val="31"/>
        </w:numPr>
      </w:pPr>
      <w:r w:rsidRPr="00C452AC">
        <w:t>Approved medical facilities list provided</w:t>
      </w:r>
    </w:p>
    <w:p w14:paraId="6F3FBDDC" w14:textId="77777777" w:rsidR="00C452AC" w:rsidRPr="00C452AC" w:rsidRDefault="00C452AC" w:rsidP="00C452AC">
      <w:r w:rsidRPr="00C452AC">
        <w:rPr>
          <w:b/>
          <w:bCs/>
        </w:rPr>
        <w:t>Sick Leave Compensation:</w:t>
      </w:r>
    </w:p>
    <w:p w14:paraId="7B638F4A" w14:textId="77777777" w:rsidR="00C452AC" w:rsidRPr="00C452AC" w:rsidRDefault="00C452AC" w:rsidP="00C452AC">
      <w:pPr>
        <w:numPr>
          <w:ilvl w:val="0"/>
          <w:numId w:val="32"/>
        </w:numPr>
      </w:pPr>
      <w:r w:rsidRPr="00C452AC">
        <w:rPr>
          <w:b/>
          <w:bCs/>
        </w:rPr>
        <w:t>First 30 days:</w:t>
      </w:r>
      <w:r w:rsidRPr="00C452AC">
        <w:t xml:space="preserve"> Full salary</w:t>
      </w:r>
    </w:p>
    <w:p w14:paraId="357CF927" w14:textId="77777777" w:rsidR="00C452AC" w:rsidRPr="00C452AC" w:rsidRDefault="00C452AC" w:rsidP="00C452AC">
      <w:pPr>
        <w:numPr>
          <w:ilvl w:val="0"/>
          <w:numId w:val="32"/>
        </w:numPr>
      </w:pPr>
      <w:r w:rsidRPr="00C452AC">
        <w:rPr>
          <w:b/>
          <w:bCs/>
        </w:rPr>
        <w:t>Next 60 days:</w:t>
      </w:r>
      <w:r w:rsidRPr="00C452AC">
        <w:t xml:space="preserve"> 75% of salary</w:t>
      </w:r>
    </w:p>
    <w:p w14:paraId="166F1CF8" w14:textId="77777777" w:rsidR="00C452AC" w:rsidRPr="00C452AC" w:rsidRDefault="00C452AC" w:rsidP="00C452AC">
      <w:pPr>
        <w:numPr>
          <w:ilvl w:val="0"/>
          <w:numId w:val="32"/>
        </w:numPr>
      </w:pPr>
      <w:r w:rsidRPr="00C452AC">
        <w:rPr>
          <w:b/>
          <w:bCs/>
        </w:rPr>
        <w:t>Final 30 days:</w:t>
      </w:r>
      <w:r w:rsidRPr="00C452AC">
        <w:t xml:space="preserve"> Unpaid leave</w:t>
      </w:r>
    </w:p>
    <w:p w14:paraId="3FB71ABA" w14:textId="77777777" w:rsidR="00C452AC" w:rsidRPr="00C452AC" w:rsidRDefault="00C452AC" w:rsidP="00C452AC">
      <w:pPr>
        <w:numPr>
          <w:ilvl w:val="0"/>
          <w:numId w:val="32"/>
        </w:numPr>
      </w:pPr>
      <w:r w:rsidRPr="00C452AC">
        <w:rPr>
          <w:b/>
          <w:bCs/>
        </w:rPr>
        <w:t>Medical Insurance:</w:t>
      </w:r>
      <w:r w:rsidRPr="00C452AC">
        <w:t xml:space="preserve"> Coverage for approved treatments</w:t>
      </w:r>
    </w:p>
    <w:p w14:paraId="6E893A18" w14:textId="77777777" w:rsidR="00C452AC" w:rsidRPr="00C452AC" w:rsidRDefault="00C452AC" w:rsidP="00C452AC">
      <w:pPr>
        <w:rPr>
          <w:b/>
          <w:bCs/>
        </w:rPr>
      </w:pPr>
      <w:r w:rsidRPr="00C452AC">
        <w:rPr>
          <w:b/>
          <w:bCs/>
        </w:rPr>
        <w:t>5.3 Maternity and Paternity Leave</w:t>
      </w:r>
    </w:p>
    <w:p w14:paraId="21869378" w14:textId="77777777" w:rsidR="00C452AC" w:rsidRPr="00C452AC" w:rsidRDefault="00C452AC" w:rsidP="00C452AC">
      <w:r w:rsidRPr="00C452AC">
        <w:rPr>
          <w:b/>
          <w:bCs/>
        </w:rPr>
        <w:t>Maternity Leave:</w:t>
      </w:r>
    </w:p>
    <w:p w14:paraId="42D43A09" w14:textId="77777777" w:rsidR="00C452AC" w:rsidRPr="00C452AC" w:rsidRDefault="00C452AC" w:rsidP="00C452AC">
      <w:pPr>
        <w:numPr>
          <w:ilvl w:val="0"/>
          <w:numId w:val="33"/>
        </w:numPr>
      </w:pPr>
      <w:r w:rsidRPr="00C452AC">
        <w:rPr>
          <w:b/>
          <w:bCs/>
        </w:rPr>
        <w:t>Duration:</w:t>
      </w:r>
      <w:r w:rsidRPr="00C452AC">
        <w:t xml:space="preserve"> 10 weeks (70 days)</w:t>
      </w:r>
    </w:p>
    <w:p w14:paraId="62C34422" w14:textId="77777777" w:rsidR="00C452AC" w:rsidRPr="00C452AC" w:rsidRDefault="00C452AC" w:rsidP="00C452AC">
      <w:pPr>
        <w:numPr>
          <w:ilvl w:val="0"/>
          <w:numId w:val="33"/>
        </w:numPr>
      </w:pPr>
      <w:r w:rsidRPr="00C452AC">
        <w:rPr>
          <w:b/>
          <w:bCs/>
        </w:rPr>
        <w:t>Compensation:</w:t>
      </w:r>
      <w:r w:rsidRPr="00C452AC">
        <w:t xml:space="preserve"> Full salary for 4 weeks, 50% for remaining period</w:t>
      </w:r>
    </w:p>
    <w:p w14:paraId="7819B686" w14:textId="77777777" w:rsidR="00C452AC" w:rsidRPr="00C452AC" w:rsidRDefault="00C452AC" w:rsidP="00C452AC">
      <w:pPr>
        <w:numPr>
          <w:ilvl w:val="0"/>
          <w:numId w:val="33"/>
        </w:numPr>
      </w:pPr>
      <w:r w:rsidRPr="00C452AC">
        <w:rPr>
          <w:b/>
          <w:bCs/>
        </w:rPr>
        <w:t>Extension:</w:t>
      </w:r>
      <w:r w:rsidRPr="00C452AC">
        <w:t xml:space="preserve"> Additional unpaid leave available</w:t>
      </w:r>
    </w:p>
    <w:p w14:paraId="0D7C1B48" w14:textId="77777777" w:rsidR="00C452AC" w:rsidRPr="00C452AC" w:rsidRDefault="00C452AC" w:rsidP="00C452AC">
      <w:pPr>
        <w:numPr>
          <w:ilvl w:val="0"/>
          <w:numId w:val="33"/>
        </w:numPr>
      </w:pPr>
      <w:r w:rsidRPr="00C452AC">
        <w:rPr>
          <w:b/>
          <w:bCs/>
        </w:rPr>
        <w:t>Return-to-Work:</w:t>
      </w:r>
      <w:r w:rsidRPr="00C452AC">
        <w:t xml:space="preserve"> Flexible arrangements available</w:t>
      </w:r>
    </w:p>
    <w:p w14:paraId="6D2F6282" w14:textId="77777777" w:rsidR="00C452AC" w:rsidRPr="00C452AC" w:rsidRDefault="00C452AC" w:rsidP="00C452AC">
      <w:r w:rsidRPr="00C452AC">
        <w:rPr>
          <w:b/>
          <w:bCs/>
        </w:rPr>
        <w:t>Paternity Leave:</w:t>
      </w:r>
    </w:p>
    <w:p w14:paraId="4DE30EC2" w14:textId="77777777" w:rsidR="00C452AC" w:rsidRPr="00C452AC" w:rsidRDefault="00C452AC" w:rsidP="00C452AC">
      <w:pPr>
        <w:numPr>
          <w:ilvl w:val="0"/>
          <w:numId w:val="34"/>
        </w:numPr>
      </w:pPr>
      <w:r w:rsidRPr="00C452AC">
        <w:rPr>
          <w:b/>
          <w:bCs/>
        </w:rPr>
        <w:t>Duration:</w:t>
      </w:r>
      <w:r w:rsidRPr="00C452AC">
        <w:t xml:space="preserve"> 3 days for Saudi employees</w:t>
      </w:r>
    </w:p>
    <w:p w14:paraId="1ABA1A4C" w14:textId="77777777" w:rsidR="00C452AC" w:rsidRPr="00C452AC" w:rsidRDefault="00C452AC" w:rsidP="00C452AC">
      <w:pPr>
        <w:numPr>
          <w:ilvl w:val="0"/>
          <w:numId w:val="34"/>
        </w:numPr>
      </w:pPr>
      <w:r w:rsidRPr="00C452AC">
        <w:rPr>
          <w:b/>
          <w:bCs/>
        </w:rPr>
        <w:t>Compensation:</w:t>
      </w:r>
      <w:r w:rsidRPr="00C452AC">
        <w:t xml:space="preserve"> Full salary</w:t>
      </w:r>
    </w:p>
    <w:p w14:paraId="708F85B6" w14:textId="77777777" w:rsidR="00C452AC" w:rsidRPr="00C452AC" w:rsidRDefault="00C452AC" w:rsidP="00C452AC">
      <w:pPr>
        <w:numPr>
          <w:ilvl w:val="0"/>
          <w:numId w:val="34"/>
        </w:numPr>
      </w:pPr>
      <w:r w:rsidRPr="00C452AC">
        <w:rPr>
          <w:b/>
          <w:bCs/>
        </w:rPr>
        <w:t>Timing:</w:t>
      </w:r>
      <w:r w:rsidRPr="00C452AC">
        <w:t xml:space="preserve"> Within 30 days of child's birth</w:t>
      </w:r>
    </w:p>
    <w:p w14:paraId="4D09887C" w14:textId="77777777" w:rsidR="00C452AC" w:rsidRPr="00C452AC" w:rsidRDefault="00C452AC" w:rsidP="00C452AC">
      <w:pPr>
        <w:rPr>
          <w:b/>
          <w:bCs/>
        </w:rPr>
      </w:pPr>
      <w:r w:rsidRPr="00C452AC">
        <w:rPr>
          <w:b/>
          <w:bCs/>
        </w:rPr>
        <w:t>5.4 Special Leave</w:t>
      </w:r>
    </w:p>
    <w:p w14:paraId="01C5D025" w14:textId="77777777" w:rsidR="00C452AC" w:rsidRPr="00C452AC" w:rsidRDefault="00C452AC" w:rsidP="00C452AC">
      <w:r w:rsidRPr="00C452AC">
        <w:rPr>
          <w:b/>
          <w:bCs/>
        </w:rPr>
        <w:t>Hajj Leave:</w:t>
      </w:r>
    </w:p>
    <w:p w14:paraId="1CCEDFC7" w14:textId="77777777" w:rsidR="00C452AC" w:rsidRPr="00C452AC" w:rsidRDefault="00C452AC" w:rsidP="00C452AC">
      <w:pPr>
        <w:numPr>
          <w:ilvl w:val="0"/>
          <w:numId w:val="35"/>
        </w:numPr>
      </w:pPr>
      <w:r w:rsidRPr="00C452AC">
        <w:t>Once during employment for Muslim employees</w:t>
      </w:r>
    </w:p>
    <w:p w14:paraId="476BA1F2" w14:textId="77777777" w:rsidR="00C452AC" w:rsidRPr="00C452AC" w:rsidRDefault="00C452AC" w:rsidP="00C452AC">
      <w:pPr>
        <w:numPr>
          <w:ilvl w:val="0"/>
          <w:numId w:val="35"/>
        </w:numPr>
      </w:pPr>
      <w:r w:rsidRPr="00C452AC">
        <w:t>Maximum 15 working days</w:t>
      </w:r>
    </w:p>
    <w:p w14:paraId="0730AACB" w14:textId="77777777" w:rsidR="00C452AC" w:rsidRPr="00C452AC" w:rsidRDefault="00C452AC" w:rsidP="00C452AC">
      <w:pPr>
        <w:numPr>
          <w:ilvl w:val="0"/>
          <w:numId w:val="35"/>
        </w:numPr>
      </w:pPr>
      <w:r w:rsidRPr="00C452AC">
        <w:lastRenderedPageBreak/>
        <w:t>Unpaid leave with job protection</w:t>
      </w:r>
    </w:p>
    <w:p w14:paraId="7114D41B" w14:textId="77777777" w:rsidR="00C452AC" w:rsidRPr="00C452AC" w:rsidRDefault="00C452AC" w:rsidP="00C452AC">
      <w:pPr>
        <w:numPr>
          <w:ilvl w:val="0"/>
          <w:numId w:val="35"/>
        </w:numPr>
      </w:pPr>
      <w:r w:rsidRPr="00C452AC">
        <w:t>Advanced notice required</w:t>
      </w:r>
    </w:p>
    <w:p w14:paraId="471A1003" w14:textId="77777777" w:rsidR="00C452AC" w:rsidRPr="00C452AC" w:rsidRDefault="00C452AC" w:rsidP="00C452AC">
      <w:r w:rsidRPr="00C452AC">
        <w:rPr>
          <w:b/>
          <w:bCs/>
        </w:rPr>
        <w:t>Bereavement Leave:</w:t>
      </w:r>
    </w:p>
    <w:p w14:paraId="4DE514D6" w14:textId="77777777" w:rsidR="00C452AC" w:rsidRPr="00C452AC" w:rsidRDefault="00C452AC" w:rsidP="00C452AC">
      <w:pPr>
        <w:numPr>
          <w:ilvl w:val="0"/>
          <w:numId w:val="36"/>
        </w:numPr>
      </w:pPr>
      <w:r w:rsidRPr="00C452AC">
        <w:rPr>
          <w:b/>
          <w:bCs/>
        </w:rPr>
        <w:t>Immediate Family:</w:t>
      </w:r>
      <w:r w:rsidRPr="00C452AC">
        <w:t xml:space="preserve"> 3 days paid leave</w:t>
      </w:r>
    </w:p>
    <w:p w14:paraId="685D3619" w14:textId="77777777" w:rsidR="00C452AC" w:rsidRPr="00C452AC" w:rsidRDefault="00C452AC" w:rsidP="00C452AC">
      <w:pPr>
        <w:numPr>
          <w:ilvl w:val="0"/>
          <w:numId w:val="36"/>
        </w:numPr>
      </w:pPr>
      <w:r w:rsidRPr="00C452AC">
        <w:rPr>
          <w:b/>
          <w:bCs/>
        </w:rPr>
        <w:t>Extended Family:</w:t>
      </w:r>
      <w:r w:rsidRPr="00C452AC">
        <w:t xml:space="preserve"> 1 day paid leave</w:t>
      </w:r>
    </w:p>
    <w:p w14:paraId="5AF14D8C" w14:textId="77777777" w:rsidR="00C452AC" w:rsidRPr="00C452AC" w:rsidRDefault="00C452AC" w:rsidP="00C452AC">
      <w:pPr>
        <w:numPr>
          <w:ilvl w:val="0"/>
          <w:numId w:val="36"/>
        </w:numPr>
      </w:pPr>
      <w:r w:rsidRPr="00C452AC">
        <w:rPr>
          <w:b/>
          <w:bCs/>
        </w:rPr>
        <w:t>Definition:</w:t>
      </w:r>
      <w:r w:rsidRPr="00C452AC">
        <w:t xml:space="preserve"> Spouse, children, parents, siblings</w:t>
      </w:r>
    </w:p>
    <w:p w14:paraId="7638E659" w14:textId="77777777" w:rsidR="00C452AC" w:rsidRPr="00C452AC" w:rsidRDefault="00C452AC" w:rsidP="00C452AC">
      <w:r w:rsidRPr="00C452AC">
        <w:rPr>
          <w:b/>
          <w:bCs/>
        </w:rPr>
        <w:t>Emergency Leave:</w:t>
      </w:r>
    </w:p>
    <w:p w14:paraId="7FE9D326" w14:textId="77777777" w:rsidR="00C452AC" w:rsidRPr="00C452AC" w:rsidRDefault="00C452AC" w:rsidP="00C452AC">
      <w:pPr>
        <w:numPr>
          <w:ilvl w:val="0"/>
          <w:numId w:val="37"/>
        </w:numPr>
      </w:pPr>
      <w:r w:rsidRPr="00C452AC">
        <w:t>Unpaid leave for personal emergencies</w:t>
      </w:r>
    </w:p>
    <w:p w14:paraId="48564B85" w14:textId="77777777" w:rsidR="00C452AC" w:rsidRPr="00C452AC" w:rsidRDefault="00C452AC" w:rsidP="00C452AC">
      <w:pPr>
        <w:numPr>
          <w:ilvl w:val="0"/>
          <w:numId w:val="37"/>
        </w:numPr>
      </w:pPr>
      <w:proofErr w:type="gramStart"/>
      <w:r w:rsidRPr="00C452AC">
        <w:t>Manager</w:t>
      </w:r>
      <w:proofErr w:type="gramEnd"/>
      <w:r w:rsidRPr="00C452AC">
        <w:t xml:space="preserve"> discretion for approval</w:t>
      </w:r>
    </w:p>
    <w:p w14:paraId="319C0AC1" w14:textId="77777777" w:rsidR="00C452AC" w:rsidRPr="00C452AC" w:rsidRDefault="00C452AC" w:rsidP="00C452AC">
      <w:pPr>
        <w:numPr>
          <w:ilvl w:val="0"/>
          <w:numId w:val="37"/>
        </w:numPr>
      </w:pPr>
      <w:r w:rsidRPr="00C452AC">
        <w:t>Maximum 5 days per year</w:t>
      </w:r>
    </w:p>
    <w:p w14:paraId="4A5554FF" w14:textId="77777777" w:rsidR="00C452AC" w:rsidRPr="00C452AC" w:rsidRDefault="00C452AC" w:rsidP="00C452AC">
      <w:pPr>
        <w:numPr>
          <w:ilvl w:val="0"/>
          <w:numId w:val="37"/>
        </w:numPr>
      </w:pPr>
      <w:r w:rsidRPr="00C452AC">
        <w:t>Documentation may be required</w:t>
      </w:r>
    </w:p>
    <w:p w14:paraId="46AA8E08" w14:textId="77777777" w:rsidR="00C452AC" w:rsidRPr="00C452AC" w:rsidRDefault="00C452AC" w:rsidP="00C452AC">
      <w:r w:rsidRPr="00C452AC">
        <w:pict w14:anchorId="338FDE41">
          <v:rect id="_x0000_i1140" style="width:0;height:1.5pt" o:hralign="center" o:hrstd="t" o:hr="t" fillcolor="#a0a0a0" stroked="f"/>
        </w:pict>
      </w:r>
    </w:p>
    <w:p w14:paraId="1817A91E" w14:textId="77777777" w:rsidR="00C452AC" w:rsidRPr="00C452AC" w:rsidRDefault="00C452AC" w:rsidP="00C452AC">
      <w:pPr>
        <w:rPr>
          <w:b/>
          <w:bCs/>
        </w:rPr>
      </w:pPr>
      <w:r w:rsidRPr="00C452AC">
        <w:rPr>
          <w:b/>
          <w:bCs/>
        </w:rPr>
        <w:t>6. PERFORMANCE MANAGEMENT</w:t>
      </w:r>
    </w:p>
    <w:p w14:paraId="5EBFA010" w14:textId="77777777" w:rsidR="00C452AC" w:rsidRPr="00C452AC" w:rsidRDefault="00C452AC" w:rsidP="00C452AC">
      <w:pPr>
        <w:rPr>
          <w:b/>
          <w:bCs/>
        </w:rPr>
      </w:pPr>
      <w:r w:rsidRPr="00C452AC">
        <w:rPr>
          <w:b/>
          <w:bCs/>
        </w:rPr>
        <w:t>6.1 Performance Management System</w:t>
      </w:r>
    </w:p>
    <w:p w14:paraId="786C808B" w14:textId="77777777" w:rsidR="00C452AC" w:rsidRPr="00C452AC" w:rsidRDefault="00C452AC" w:rsidP="00C452AC">
      <w:r w:rsidRPr="00C452AC">
        <w:rPr>
          <w:b/>
          <w:bCs/>
        </w:rPr>
        <w:t>Objectives:</w:t>
      </w:r>
    </w:p>
    <w:p w14:paraId="758C4290" w14:textId="77777777" w:rsidR="00C452AC" w:rsidRPr="00C452AC" w:rsidRDefault="00C452AC" w:rsidP="00C452AC">
      <w:pPr>
        <w:numPr>
          <w:ilvl w:val="0"/>
          <w:numId w:val="38"/>
        </w:numPr>
      </w:pPr>
      <w:proofErr w:type="gramStart"/>
      <w:r w:rsidRPr="00C452AC">
        <w:t>Align</w:t>
      </w:r>
      <w:proofErr w:type="gramEnd"/>
      <w:r w:rsidRPr="00C452AC">
        <w:t xml:space="preserve"> individual performance with organizational goals</w:t>
      </w:r>
    </w:p>
    <w:p w14:paraId="20E28813" w14:textId="77777777" w:rsidR="00C452AC" w:rsidRPr="00C452AC" w:rsidRDefault="00C452AC" w:rsidP="00C452AC">
      <w:pPr>
        <w:numPr>
          <w:ilvl w:val="0"/>
          <w:numId w:val="38"/>
        </w:numPr>
      </w:pPr>
      <w:r w:rsidRPr="00C452AC">
        <w:t>Provide regular feedback and development opportunities</w:t>
      </w:r>
    </w:p>
    <w:p w14:paraId="2D8AFAD3" w14:textId="77777777" w:rsidR="00C452AC" w:rsidRPr="00C452AC" w:rsidRDefault="00C452AC" w:rsidP="00C452AC">
      <w:pPr>
        <w:numPr>
          <w:ilvl w:val="0"/>
          <w:numId w:val="38"/>
        </w:numPr>
      </w:pPr>
      <w:r w:rsidRPr="00C452AC">
        <w:t>Support career progression and succession planning</w:t>
      </w:r>
    </w:p>
    <w:p w14:paraId="47C533CA" w14:textId="77777777" w:rsidR="00C452AC" w:rsidRPr="00C452AC" w:rsidRDefault="00C452AC" w:rsidP="00C452AC">
      <w:pPr>
        <w:numPr>
          <w:ilvl w:val="0"/>
          <w:numId w:val="38"/>
        </w:numPr>
      </w:pPr>
      <w:r w:rsidRPr="00C452AC">
        <w:t>Ensure fair and consistent performance evaluation</w:t>
      </w:r>
    </w:p>
    <w:p w14:paraId="73609CA1" w14:textId="77777777" w:rsidR="00C452AC" w:rsidRPr="00C452AC" w:rsidRDefault="00C452AC" w:rsidP="00C452AC">
      <w:r w:rsidRPr="00C452AC">
        <w:rPr>
          <w:b/>
          <w:bCs/>
        </w:rPr>
        <w:t>Performance Cycle:</w:t>
      </w:r>
    </w:p>
    <w:p w14:paraId="5C65BAEE" w14:textId="77777777" w:rsidR="00C452AC" w:rsidRPr="00C452AC" w:rsidRDefault="00C452AC" w:rsidP="00C452AC">
      <w:pPr>
        <w:numPr>
          <w:ilvl w:val="0"/>
          <w:numId w:val="39"/>
        </w:numPr>
      </w:pPr>
      <w:r w:rsidRPr="00C452AC">
        <w:rPr>
          <w:b/>
          <w:bCs/>
        </w:rPr>
        <w:t>Goal Setting:</w:t>
      </w:r>
      <w:r w:rsidRPr="00C452AC">
        <w:t xml:space="preserve"> Q1 of each year</w:t>
      </w:r>
    </w:p>
    <w:p w14:paraId="45C132C6" w14:textId="77777777" w:rsidR="00C452AC" w:rsidRPr="00C452AC" w:rsidRDefault="00C452AC" w:rsidP="00C452AC">
      <w:pPr>
        <w:numPr>
          <w:ilvl w:val="0"/>
          <w:numId w:val="39"/>
        </w:numPr>
      </w:pPr>
      <w:r w:rsidRPr="00C452AC">
        <w:rPr>
          <w:b/>
          <w:bCs/>
        </w:rPr>
        <w:t>Mid-Year Review:</w:t>
      </w:r>
      <w:r w:rsidRPr="00C452AC">
        <w:t xml:space="preserve"> Q2 review and adjustment</w:t>
      </w:r>
    </w:p>
    <w:p w14:paraId="1FC5A881" w14:textId="77777777" w:rsidR="00C452AC" w:rsidRPr="00C452AC" w:rsidRDefault="00C452AC" w:rsidP="00C452AC">
      <w:pPr>
        <w:numPr>
          <w:ilvl w:val="0"/>
          <w:numId w:val="39"/>
        </w:numPr>
      </w:pPr>
      <w:r w:rsidRPr="00C452AC">
        <w:rPr>
          <w:b/>
          <w:bCs/>
        </w:rPr>
        <w:t>Annual Evaluation:</w:t>
      </w:r>
      <w:r w:rsidRPr="00C452AC">
        <w:t xml:space="preserve"> Q4 comprehensive review</w:t>
      </w:r>
    </w:p>
    <w:p w14:paraId="7CDE16C8" w14:textId="77777777" w:rsidR="00C452AC" w:rsidRPr="00C452AC" w:rsidRDefault="00C452AC" w:rsidP="00C452AC">
      <w:pPr>
        <w:numPr>
          <w:ilvl w:val="0"/>
          <w:numId w:val="39"/>
        </w:numPr>
      </w:pPr>
      <w:r w:rsidRPr="00C452AC">
        <w:rPr>
          <w:b/>
          <w:bCs/>
        </w:rPr>
        <w:t>Development Planning:</w:t>
      </w:r>
      <w:r w:rsidRPr="00C452AC">
        <w:t xml:space="preserve"> Ongoing throughout the year</w:t>
      </w:r>
    </w:p>
    <w:p w14:paraId="6F1CE027" w14:textId="77777777" w:rsidR="00C452AC" w:rsidRPr="00C452AC" w:rsidRDefault="00C452AC" w:rsidP="00C452AC">
      <w:pPr>
        <w:rPr>
          <w:b/>
          <w:bCs/>
        </w:rPr>
      </w:pPr>
      <w:r w:rsidRPr="00C452AC">
        <w:rPr>
          <w:b/>
          <w:bCs/>
        </w:rPr>
        <w:t>6.2 Performance Standards</w:t>
      </w:r>
    </w:p>
    <w:p w14:paraId="41D02EC8" w14:textId="77777777" w:rsidR="00C452AC" w:rsidRPr="00C452AC" w:rsidRDefault="00C452AC" w:rsidP="00C452AC">
      <w:r w:rsidRPr="00C452AC">
        <w:rPr>
          <w:b/>
          <w:bCs/>
        </w:rPr>
        <w:t>Rating Scale:</w:t>
      </w:r>
    </w:p>
    <w:p w14:paraId="6A9F76CF" w14:textId="77777777" w:rsidR="00C452AC" w:rsidRPr="00C452AC" w:rsidRDefault="00C452AC" w:rsidP="00C452AC">
      <w:pPr>
        <w:numPr>
          <w:ilvl w:val="0"/>
          <w:numId w:val="40"/>
        </w:numPr>
      </w:pPr>
      <w:proofErr w:type="gramStart"/>
      <w:r w:rsidRPr="00C452AC">
        <w:rPr>
          <w:b/>
          <w:bCs/>
        </w:rPr>
        <w:lastRenderedPageBreak/>
        <w:t>Exceptional</w:t>
      </w:r>
      <w:proofErr w:type="gramEnd"/>
      <w:r w:rsidRPr="00C452AC">
        <w:rPr>
          <w:b/>
          <w:bCs/>
        </w:rPr>
        <w:t xml:space="preserve"> (5):</w:t>
      </w:r>
      <w:r w:rsidRPr="00C452AC">
        <w:t xml:space="preserve"> Consistently exceeds expectations</w:t>
      </w:r>
    </w:p>
    <w:p w14:paraId="029DE055" w14:textId="77777777" w:rsidR="00C452AC" w:rsidRPr="00C452AC" w:rsidRDefault="00C452AC" w:rsidP="00C452AC">
      <w:pPr>
        <w:numPr>
          <w:ilvl w:val="0"/>
          <w:numId w:val="40"/>
        </w:numPr>
      </w:pPr>
      <w:r w:rsidRPr="00C452AC">
        <w:rPr>
          <w:b/>
          <w:bCs/>
        </w:rPr>
        <w:t>Exceeds Expectations (4):</w:t>
      </w:r>
      <w:r w:rsidRPr="00C452AC">
        <w:t xml:space="preserve"> Often exceeds requirements</w:t>
      </w:r>
    </w:p>
    <w:p w14:paraId="7DB3DD64" w14:textId="77777777" w:rsidR="00C452AC" w:rsidRPr="00C452AC" w:rsidRDefault="00C452AC" w:rsidP="00C452AC">
      <w:pPr>
        <w:numPr>
          <w:ilvl w:val="0"/>
          <w:numId w:val="40"/>
        </w:numPr>
      </w:pPr>
      <w:proofErr w:type="gramStart"/>
      <w:r w:rsidRPr="00C452AC">
        <w:rPr>
          <w:b/>
          <w:bCs/>
        </w:rPr>
        <w:t>Meets</w:t>
      </w:r>
      <w:proofErr w:type="gramEnd"/>
      <w:r w:rsidRPr="00C452AC">
        <w:rPr>
          <w:b/>
          <w:bCs/>
        </w:rPr>
        <w:t xml:space="preserve"> Expectations (3):</w:t>
      </w:r>
      <w:r w:rsidRPr="00C452AC">
        <w:t xml:space="preserve"> Satisfactory performance</w:t>
      </w:r>
    </w:p>
    <w:p w14:paraId="78412E3A" w14:textId="77777777" w:rsidR="00C452AC" w:rsidRPr="00C452AC" w:rsidRDefault="00C452AC" w:rsidP="00C452AC">
      <w:pPr>
        <w:numPr>
          <w:ilvl w:val="0"/>
          <w:numId w:val="40"/>
        </w:numPr>
      </w:pPr>
      <w:r w:rsidRPr="00C452AC">
        <w:rPr>
          <w:b/>
          <w:bCs/>
        </w:rPr>
        <w:t>Below Expectations (2):</w:t>
      </w:r>
      <w:r w:rsidRPr="00C452AC">
        <w:t xml:space="preserve"> Improvement needed</w:t>
      </w:r>
    </w:p>
    <w:p w14:paraId="77976360" w14:textId="77777777" w:rsidR="00C452AC" w:rsidRPr="00C452AC" w:rsidRDefault="00C452AC" w:rsidP="00C452AC">
      <w:pPr>
        <w:numPr>
          <w:ilvl w:val="0"/>
          <w:numId w:val="40"/>
        </w:numPr>
      </w:pPr>
      <w:r w:rsidRPr="00C452AC">
        <w:rPr>
          <w:b/>
          <w:bCs/>
        </w:rPr>
        <w:t>Unsatisfactory (1):</w:t>
      </w:r>
      <w:r w:rsidRPr="00C452AC">
        <w:t xml:space="preserve"> Significant improvement required</w:t>
      </w:r>
    </w:p>
    <w:p w14:paraId="05CC40E8" w14:textId="77777777" w:rsidR="00C452AC" w:rsidRPr="00C452AC" w:rsidRDefault="00C452AC" w:rsidP="00C452AC">
      <w:r w:rsidRPr="00C452AC">
        <w:rPr>
          <w:b/>
          <w:bCs/>
        </w:rPr>
        <w:t>Evaluation Criteria:</w:t>
      </w:r>
    </w:p>
    <w:p w14:paraId="07E2AE78" w14:textId="77777777" w:rsidR="00C452AC" w:rsidRPr="00C452AC" w:rsidRDefault="00C452AC" w:rsidP="00C452AC">
      <w:pPr>
        <w:numPr>
          <w:ilvl w:val="0"/>
          <w:numId w:val="41"/>
        </w:numPr>
      </w:pPr>
      <w:r w:rsidRPr="00C452AC">
        <w:t>Job-specific competencies</w:t>
      </w:r>
    </w:p>
    <w:p w14:paraId="1E4BEF30" w14:textId="77777777" w:rsidR="00C452AC" w:rsidRPr="00C452AC" w:rsidRDefault="00C452AC" w:rsidP="00C452AC">
      <w:pPr>
        <w:numPr>
          <w:ilvl w:val="0"/>
          <w:numId w:val="41"/>
        </w:numPr>
      </w:pPr>
      <w:r w:rsidRPr="00C452AC">
        <w:t>Quality of work output</w:t>
      </w:r>
    </w:p>
    <w:p w14:paraId="6223C3C0" w14:textId="77777777" w:rsidR="00C452AC" w:rsidRPr="00C452AC" w:rsidRDefault="00C452AC" w:rsidP="00C452AC">
      <w:pPr>
        <w:numPr>
          <w:ilvl w:val="0"/>
          <w:numId w:val="41"/>
        </w:numPr>
      </w:pPr>
      <w:r w:rsidRPr="00C452AC">
        <w:t>Productivity and efficiency</w:t>
      </w:r>
    </w:p>
    <w:p w14:paraId="11198940" w14:textId="77777777" w:rsidR="00C452AC" w:rsidRPr="00C452AC" w:rsidRDefault="00C452AC" w:rsidP="00C452AC">
      <w:pPr>
        <w:numPr>
          <w:ilvl w:val="0"/>
          <w:numId w:val="41"/>
        </w:numPr>
      </w:pPr>
      <w:r w:rsidRPr="00C452AC">
        <w:t>Communication and teamwork</w:t>
      </w:r>
    </w:p>
    <w:p w14:paraId="1BB31054" w14:textId="77777777" w:rsidR="00C452AC" w:rsidRPr="00C452AC" w:rsidRDefault="00C452AC" w:rsidP="00C452AC">
      <w:pPr>
        <w:numPr>
          <w:ilvl w:val="0"/>
          <w:numId w:val="41"/>
        </w:numPr>
      </w:pPr>
      <w:r w:rsidRPr="00C452AC">
        <w:t>Innovation and problem-solving</w:t>
      </w:r>
    </w:p>
    <w:p w14:paraId="3F862335" w14:textId="77777777" w:rsidR="00C452AC" w:rsidRPr="00C452AC" w:rsidRDefault="00C452AC" w:rsidP="00C452AC">
      <w:pPr>
        <w:numPr>
          <w:ilvl w:val="0"/>
          <w:numId w:val="41"/>
        </w:numPr>
      </w:pPr>
      <w:r w:rsidRPr="00C452AC">
        <w:t>Leadership potential (for applicable roles)</w:t>
      </w:r>
    </w:p>
    <w:p w14:paraId="1801870A" w14:textId="77777777" w:rsidR="00C452AC" w:rsidRPr="00C452AC" w:rsidRDefault="00C452AC" w:rsidP="00C452AC">
      <w:pPr>
        <w:rPr>
          <w:b/>
          <w:bCs/>
        </w:rPr>
      </w:pPr>
      <w:r w:rsidRPr="00C452AC">
        <w:rPr>
          <w:b/>
          <w:bCs/>
        </w:rPr>
        <w:t>6.3 Career Development</w:t>
      </w:r>
    </w:p>
    <w:p w14:paraId="0DA65BDC" w14:textId="77777777" w:rsidR="00C452AC" w:rsidRPr="00C452AC" w:rsidRDefault="00C452AC" w:rsidP="00C452AC">
      <w:r w:rsidRPr="00C452AC">
        <w:rPr>
          <w:b/>
          <w:bCs/>
        </w:rPr>
        <w:t>Development Programs:</w:t>
      </w:r>
    </w:p>
    <w:p w14:paraId="421EB680" w14:textId="77777777" w:rsidR="00C452AC" w:rsidRPr="00C452AC" w:rsidRDefault="00C452AC" w:rsidP="00C452AC">
      <w:pPr>
        <w:numPr>
          <w:ilvl w:val="0"/>
          <w:numId w:val="42"/>
        </w:numPr>
      </w:pPr>
      <w:r w:rsidRPr="00C452AC">
        <w:t>Individual Development Plans (IDP)</w:t>
      </w:r>
    </w:p>
    <w:p w14:paraId="2F4C3374" w14:textId="77777777" w:rsidR="00C452AC" w:rsidRPr="00C452AC" w:rsidRDefault="00C452AC" w:rsidP="00C452AC">
      <w:pPr>
        <w:numPr>
          <w:ilvl w:val="0"/>
          <w:numId w:val="42"/>
        </w:numPr>
      </w:pPr>
      <w:r w:rsidRPr="00C452AC">
        <w:t>Internal promotion opportunities</w:t>
      </w:r>
    </w:p>
    <w:p w14:paraId="195EB2A6" w14:textId="77777777" w:rsidR="00C452AC" w:rsidRPr="00C452AC" w:rsidRDefault="00C452AC" w:rsidP="00C452AC">
      <w:pPr>
        <w:numPr>
          <w:ilvl w:val="0"/>
          <w:numId w:val="42"/>
        </w:numPr>
      </w:pPr>
      <w:r w:rsidRPr="00C452AC">
        <w:t>Cross-functional training</w:t>
      </w:r>
    </w:p>
    <w:p w14:paraId="60F8450C" w14:textId="77777777" w:rsidR="00C452AC" w:rsidRPr="00C452AC" w:rsidRDefault="00C452AC" w:rsidP="00C452AC">
      <w:pPr>
        <w:numPr>
          <w:ilvl w:val="0"/>
          <w:numId w:val="42"/>
        </w:numPr>
      </w:pPr>
      <w:r w:rsidRPr="00C452AC">
        <w:t>External education support</w:t>
      </w:r>
    </w:p>
    <w:p w14:paraId="2F7DC6C9" w14:textId="77777777" w:rsidR="00C452AC" w:rsidRPr="00C452AC" w:rsidRDefault="00C452AC" w:rsidP="00C452AC">
      <w:pPr>
        <w:numPr>
          <w:ilvl w:val="0"/>
          <w:numId w:val="42"/>
        </w:numPr>
      </w:pPr>
      <w:r w:rsidRPr="00C452AC">
        <w:t>Mentoring programs</w:t>
      </w:r>
    </w:p>
    <w:p w14:paraId="073FD64E" w14:textId="77777777" w:rsidR="00C452AC" w:rsidRPr="00C452AC" w:rsidRDefault="00C452AC" w:rsidP="00C452AC">
      <w:pPr>
        <w:numPr>
          <w:ilvl w:val="0"/>
          <w:numId w:val="42"/>
        </w:numPr>
      </w:pPr>
      <w:r w:rsidRPr="00C452AC">
        <w:t>Succession planning</w:t>
      </w:r>
    </w:p>
    <w:p w14:paraId="370D142D" w14:textId="77777777" w:rsidR="00C452AC" w:rsidRPr="00C452AC" w:rsidRDefault="00C452AC" w:rsidP="00C452AC">
      <w:r w:rsidRPr="00C452AC">
        <w:rPr>
          <w:b/>
          <w:bCs/>
        </w:rPr>
        <w:t>Training Investment:</w:t>
      </w:r>
    </w:p>
    <w:p w14:paraId="0BCBD1C6" w14:textId="77777777" w:rsidR="00C452AC" w:rsidRPr="00C452AC" w:rsidRDefault="00C452AC" w:rsidP="00C452AC">
      <w:pPr>
        <w:numPr>
          <w:ilvl w:val="0"/>
          <w:numId w:val="43"/>
        </w:numPr>
      </w:pPr>
      <w:r w:rsidRPr="00C452AC">
        <w:t>Minimum 40 hours annual training per employee</w:t>
      </w:r>
    </w:p>
    <w:p w14:paraId="253B6116" w14:textId="77777777" w:rsidR="00C452AC" w:rsidRPr="00C452AC" w:rsidRDefault="00C452AC" w:rsidP="00C452AC">
      <w:pPr>
        <w:numPr>
          <w:ilvl w:val="0"/>
          <w:numId w:val="43"/>
        </w:numPr>
      </w:pPr>
      <w:r w:rsidRPr="00C452AC">
        <w:t>Professional certification support</w:t>
      </w:r>
    </w:p>
    <w:p w14:paraId="72085FC2" w14:textId="77777777" w:rsidR="00C452AC" w:rsidRPr="00C452AC" w:rsidRDefault="00C452AC" w:rsidP="00C452AC">
      <w:pPr>
        <w:numPr>
          <w:ilvl w:val="0"/>
          <w:numId w:val="43"/>
        </w:numPr>
      </w:pPr>
      <w:r w:rsidRPr="00C452AC">
        <w:t>Language training programs</w:t>
      </w:r>
    </w:p>
    <w:p w14:paraId="464E7C5A" w14:textId="77777777" w:rsidR="00C452AC" w:rsidRPr="00C452AC" w:rsidRDefault="00C452AC" w:rsidP="00C452AC">
      <w:pPr>
        <w:numPr>
          <w:ilvl w:val="0"/>
          <w:numId w:val="43"/>
        </w:numPr>
      </w:pPr>
      <w:r w:rsidRPr="00C452AC">
        <w:t>Leadership development initiatives</w:t>
      </w:r>
    </w:p>
    <w:p w14:paraId="4C0571AB" w14:textId="77777777" w:rsidR="00C452AC" w:rsidRPr="00C452AC" w:rsidRDefault="00C452AC" w:rsidP="00C452AC">
      <w:r w:rsidRPr="00C452AC">
        <w:pict w14:anchorId="314E2926">
          <v:rect id="_x0000_i1141" style="width:0;height:1.5pt" o:hralign="center" o:hrstd="t" o:hr="t" fillcolor="#a0a0a0" stroked="f"/>
        </w:pict>
      </w:r>
    </w:p>
    <w:p w14:paraId="07E69952" w14:textId="77777777" w:rsidR="00C452AC" w:rsidRPr="00C452AC" w:rsidRDefault="00C452AC" w:rsidP="00C452AC">
      <w:pPr>
        <w:rPr>
          <w:b/>
          <w:bCs/>
        </w:rPr>
      </w:pPr>
      <w:r w:rsidRPr="00C452AC">
        <w:rPr>
          <w:b/>
          <w:bCs/>
        </w:rPr>
        <w:lastRenderedPageBreak/>
        <w:t>7. TRAINING AND DEVELOPMENT</w:t>
      </w:r>
    </w:p>
    <w:p w14:paraId="34949D5B" w14:textId="77777777" w:rsidR="00C452AC" w:rsidRPr="00C452AC" w:rsidRDefault="00C452AC" w:rsidP="00C452AC">
      <w:pPr>
        <w:rPr>
          <w:b/>
          <w:bCs/>
        </w:rPr>
      </w:pPr>
      <w:r w:rsidRPr="00C452AC">
        <w:rPr>
          <w:b/>
          <w:bCs/>
        </w:rPr>
        <w:t>7.1 Training Philosophy</w:t>
      </w:r>
    </w:p>
    <w:p w14:paraId="4465793C" w14:textId="77777777" w:rsidR="00C452AC" w:rsidRPr="00C452AC" w:rsidRDefault="00C452AC" w:rsidP="00C452AC">
      <w:r w:rsidRPr="00C452AC">
        <w:t>Almuzaini Group is committed to continuous learning and development to enhance employee capabilities and support business growth.</w:t>
      </w:r>
    </w:p>
    <w:p w14:paraId="03E8D016" w14:textId="77777777" w:rsidR="00C452AC" w:rsidRPr="00C452AC" w:rsidRDefault="00C452AC" w:rsidP="00C452AC">
      <w:r w:rsidRPr="00C452AC">
        <w:rPr>
          <w:b/>
          <w:bCs/>
        </w:rPr>
        <w:t>Training Objectives:</w:t>
      </w:r>
    </w:p>
    <w:p w14:paraId="158394F1" w14:textId="77777777" w:rsidR="00C452AC" w:rsidRPr="00C452AC" w:rsidRDefault="00C452AC" w:rsidP="00C452AC">
      <w:pPr>
        <w:numPr>
          <w:ilvl w:val="0"/>
          <w:numId w:val="44"/>
        </w:numPr>
      </w:pPr>
      <w:r w:rsidRPr="00C452AC">
        <w:t>Develop job-specific skills and competencies</w:t>
      </w:r>
    </w:p>
    <w:p w14:paraId="73F596D2" w14:textId="77777777" w:rsidR="00C452AC" w:rsidRPr="00C452AC" w:rsidRDefault="00C452AC" w:rsidP="00C452AC">
      <w:pPr>
        <w:numPr>
          <w:ilvl w:val="0"/>
          <w:numId w:val="44"/>
        </w:numPr>
      </w:pPr>
      <w:r w:rsidRPr="00C452AC">
        <w:t>Support career advancement</w:t>
      </w:r>
    </w:p>
    <w:p w14:paraId="2FA7FC1D" w14:textId="77777777" w:rsidR="00C452AC" w:rsidRPr="00C452AC" w:rsidRDefault="00C452AC" w:rsidP="00C452AC">
      <w:pPr>
        <w:numPr>
          <w:ilvl w:val="0"/>
          <w:numId w:val="44"/>
        </w:numPr>
      </w:pPr>
      <w:r w:rsidRPr="00C452AC">
        <w:t>Ensure compliance with regulatory requirements</w:t>
      </w:r>
    </w:p>
    <w:p w14:paraId="5A7FA7E5" w14:textId="77777777" w:rsidR="00C452AC" w:rsidRPr="00C452AC" w:rsidRDefault="00C452AC" w:rsidP="00C452AC">
      <w:pPr>
        <w:numPr>
          <w:ilvl w:val="0"/>
          <w:numId w:val="44"/>
        </w:numPr>
      </w:pPr>
      <w:r w:rsidRPr="00C452AC">
        <w:t>Foster innovation and adaptability</w:t>
      </w:r>
    </w:p>
    <w:p w14:paraId="6E58E158" w14:textId="77777777" w:rsidR="00C452AC" w:rsidRPr="00C452AC" w:rsidRDefault="00C452AC" w:rsidP="00C452AC">
      <w:pPr>
        <w:numPr>
          <w:ilvl w:val="0"/>
          <w:numId w:val="44"/>
        </w:numPr>
      </w:pPr>
      <w:r w:rsidRPr="00C452AC">
        <w:t>Build leadership capabilities</w:t>
      </w:r>
    </w:p>
    <w:p w14:paraId="62C9CF0C" w14:textId="77777777" w:rsidR="00C452AC" w:rsidRPr="00C452AC" w:rsidRDefault="00C452AC" w:rsidP="00C452AC">
      <w:pPr>
        <w:rPr>
          <w:b/>
          <w:bCs/>
        </w:rPr>
      </w:pPr>
      <w:r w:rsidRPr="00C452AC">
        <w:rPr>
          <w:b/>
          <w:bCs/>
        </w:rPr>
        <w:t>7.2 Training Programs</w:t>
      </w:r>
    </w:p>
    <w:p w14:paraId="7318F6B8" w14:textId="77777777" w:rsidR="00C452AC" w:rsidRPr="00C452AC" w:rsidRDefault="00C452AC" w:rsidP="00C452AC">
      <w:r w:rsidRPr="00C452AC">
        <w:rPr>
          <w:b/>
          <w:bCs/>
        </w:rPr>
        <w:t>Orientation Program:</w:t>
      </w:r>
    </w:p>
    <w:p w14:paraId="1FBDD83F" w14:textId="77777777" w:rsidR="00C452AC" w:rsidRPr="00C452AC" w:rsidRDefault="00C452AC" w:rsidP="00C452AC">
      <w:pPr>
        <w:numPr>
          <w:ilvl w:val="0"/>
          <w:numId w:val="45"/>
        </w:numPr>
      </w:pPr>
      <w:r w:rsidRPr="00C452AC">
        <w:rPr>
          <w:b/>
          <w:bCs/>
        </w:rPr>
        <w:t>Duration:</w:t>
      </w:r>
      <w:r w:rsidRPr="00C452AC">
        <w:t xml:space="preserve"> 2 weeks for new employees</w:t>
      </w:r>
    </w:p>
    <w:p w14:paraId="511DB5D6" w14:textId="77777777" w:rsidR="00C452AC" w:rsidRPr="00C452AC" w:rsidRDefault="00C452AC" w:rsidP="00C452AC">
      <w:pPr>
        <w:numPr>
          <w:ilvl w:val="0"/>
          <w:numId w:val="45"/>
        </w:numPr>
      </w:pPr>
      <w:r w:rsidRPr="00C452AC">
        <w:rPr>
          <w:b/>
          <w:bCs/>
        </w:rPr>
        <w:t>Content:</w:t>
      </w:r>
      <w:r w:rsidRPr="00C452AC">
        <w:t xml:space="preserve"> Company overview, policies, job-specific training</w:t>
      </w:r>
    </w:p>
    <w:p w14:paraId="7BD5C17C" w14:textId="77777777" w:rsidR="00C452AC" w:rsidRPr="00C452AC" w:rsidRDefault="00C452AC" w:rsidP="00C452AC">
      <w:pPr>
        <w:numPr>
          <w:ilvl w:val="0"/>
          <w:numId w:val="45"/>
        </w:numPr>
      </w:pPr>
      <w:r w:rsidRPr="00C452AC">
        <w:rPr>
          <w:b/>
          <w:bCs/>
        </w:rPr>
        <w:t>Mentorship:</w:t>
      </w:r>
      <w:r w:rsidRPr="00C452AC">
        <w:t xml:space="preserve"> Assigned buddy system</w:t>
      </w:r>
    </w:p>
    <w:p w14:paraId="526C9DB8" w14:textId="77777777" w:rsidR="00C452AC" w:rsidRPr="00C452AC" w:rsidRDefault="00C452AC" w:rsidP="00C452AC">
      <w:pPr>
        <w:numPr>
          <w:ilvl w:val="0"/>
          <w:numId w:val="45"/>
        </w:numPr>
      </w:pPr>
      <w:r w:rsidRPr="00C452AC">
        <w:rPr>
          <w:b/>
          <w:bCs/>
        </w:rPr>
        <w:t>Evaluation:</w:t>
      </w:r>
      <w:r w:rsidRPr="00C452AC">
        <w:t xml:space="preserve"> Assessment </w:t>
      </w:r>
      <w:proofErr w:type="gramStart"/>
      <w:r w:rsidRPr="00C452AC">
        <w:t>at</w:t>
      </w:r>
      <w:proofErr w:type="gramEnd"/>
      <w:r w:rsidRPr="00C452AC">
        <w:t xml:space="preserve"> program completion</w:t>
      </w:r>
    </w:p>
    <w:p w14:paraId="2BEB766F" w14:textId="77777777" w:rsidR="00C452AC" w:rsidRPr="00C452AC" w:rsidRDefault="00C452AC" w:rsidP="00C452AC">
      <w:r w:rsidRPr="00C452AC">
        <w:rPr>
          <w:b/>
          <w:bCs/>
        </w:rPr>
        <w:t>Ongoing Training:</w:t>
      </w:r>
    </w:p>
    <w:p w14:paraId="032B4AF5" w14:textId="77777777" w:rsidR="00C452AC" w:rsidRPr="00C452AC" w:rsidRDefault="00C452AC" w:rsidP="00C452AC">
      <w:pPr>
        <w:numPr>
          <w:ilvl w:val="0"/>
          <w:numId w:val="46"/>
        </w:numPr>
      </w:pPr>
      <w:r w:rsidRPr="00C452AC">
        <w:rPr>
          <w:b/>
          <w:bCs/>
        </w:rPr>
        <w:t>Technical Skills:</w:t>
      </w:r>
      <w:r w:rsidRPr="00C452AC">
        <w:t xml:space="preserve"> Job-specific </w:t>
      </w:r>
      <w:proofErr w:type="gramStart"/>
      <w:r w:rsidRPr="00C452AC">
        <w:t>competency development</w:t>
      </w:r>
      <w:proofErr w:type="gramEnd"/>
    </w:p>
    <w:p w14:paraId="2EE7492F" w14:textId="77777777" w:rsidR="00C452AC" w:rsidRPr="00C452AC" w:rsidRDefault="00C452AC" w:rsidP="00C452AC">
      <w:pPr>
        <w:numPr>
          <w:ilvl w:val="0"/>
          <w:numId w:val="46"/>
        </w:numPr>
      </w:pPr>
      <w:r w:rsidRPr="00C452AC">
        <w:rPr>
          <w:b/>
          <w:bCs/>
        </w:rPr>
        <w:t>Soft Skills:</w:t>
      </w:r>
      <w:r w:rsidRPr="00C452AC">
        <w:t xml:space="preserve"> Communication, leadership, teamwork</w:t>
      </w:r>
    </w:p>
    <w:p w14:paraId="79EF620B" w14:textId="77777777" w:rsidR="00C452AC" w:rsidRPr="00C452AC" w:rsidRDefault="00C452AC" w:rsidP="00C452AC">
      <w:pPr>
        <w:numPr>
          <w:ilvl w:val="0"/>
          <w:numId w:val="46"/>
        </w:numPr>
      </w:pPr>
      <w:r w:rsidRPr="00C452AC">
        <w:rPr>
          <w:b/>
          <w:bCs/>
        </w:rPr>
        <w:t>Compliance Training:</w:t>
      </w:r>
      <w:r w:rsidRPr="00C452AC">
        <w:t xml:space="preserve"> Regulatory and policy updates</w:t>
      </w:r>
    </w:p>
    <w:p w14:paraId="6F914C42" w14:textId="77777777" w:rsidR="00C452AC" w:rsidRPr="00C452AC" w:rsidRDefault="00C452AC" w:rsidP="00C452AC">
      <w:pPr>
        <w:numPr>
          <w:ilvl w:val="0"/>
          <w:numId w:val="46"/>
        </w:numPr>
      </w:pPr>
      <w:r w:rsidRPr="00C452AC">
        <w:rPr>
          <w:b/>
          <w:bCs/>
        </w:rPr>
        <w:t>Safety Training:</w:t>
      </w:r>
      <w:r w:rsidRPr="00C452AC">
        <w:t xml:space="preserve"> Health and safety requirements</w:t>
      </w:r>
    </w:p>
    <w:p w14:paraId="34278161" w14:textId="77777777" w:rsidR="00C452AC" w:rsidRPr="00C452AC" w:rsidRDefault="00C452AC" w:rsidP="00C452AC">
      <w:pPr>
        <w:numPr>
          <w:ilvl w:val="0"/>
          <w:numId w:val="46"/>
        </w:numPr>
      </w:pPr>
      <w:r w:rsidRPr="00C452AC">
        <w:rPr>
          <w:b/>
          <w:bCs/>
        </w:rPr>
        <w:t>Digital Literacy:</w:t>
      </w:r>
      <w:r w:rsidRPr="00C452AC">
        <w:t xml:space="preserve"> Technology and system training</w:t>
      </w:r>
    </w:p>
    <w:p w14:paraId="6A9B3463" w14:textId="77777777" w:rsidR="00C452AC" w:rsidRPr="00C452AC" w:rsidRDefault="00C452AC" w:rsidP="00C452AC">
      <w:pPr>
        <w:rPr>
          <w:b/>
          <w:bCs/>
        </w:rPr>
      </w:pPr>
      <w:r w:rsidRPr="00C452AC">
        <w:rPr>
          <w:b/>
          <w:bCs/>
        </w:rPr>
        <w:t>7.3 Training Administration</w:t>
      </w:r>
    </w:p>
    <w:p w14:paraId="5F35A51C" w14:textId="77777777" w:rsidR="00C452AC" w:rsidRPr="00C452AC" w:rsidRDefault="00C452AC" w:rsidP="00C452AC">
      <w:r w:rsidRPr="00C452AC">
        <w:rPr>
          <w:b/>
          <w:bCs/>
        </w:rPr>
        <w:t>Training Approval Process:</w:t>
      </w:r>
    </w:p>
    <w:p w14:paraId="280C19A3" w14:textId="77777777" w:rsidR="00C452AC" w:rsidRPr="00C452AC" w:rsidRDefault="00C452AC" w:rsidP="00C452AC">
      <w:pPr>
        <w:numPr>
          <w:ilvl w:val="0"/>
          <w:numId w:val="47"/>
        </w:numPr>
      </w:pPr>
      <w:r w:rsidRPr="00C452AC">
        <w:t>Training needs assessment</w:t>
      </w:r>
    </w:p>
    <w:p w14:paraId="73403C5B" w14:textId="77777777" w:rsidR="00C452AC" w:rsidRPr="00C452AC" w:rsidRDefault="00C452AC" w:rsidP="00C452AC">
      <w:pPr>
        <w:numPr>
          <w:ilvl w:val="0"/>
          <w:numId w:val="47"/>
        </w:numPr>
      </w:pPr>
      <w:r w:rsidRPr="00C452AC">
        <w:t>Budget approval from department head</w:t>
      </w:r>
    </w:p>
    <w:p w14:paraId="02586D77" w14:textId="77777777" w:rsidR="00C452AC" w:rsidRPr="00C452AC" w:rsidRDefault="00C452AC" w:rsidP="00C452AC">
      <w:pPr>
        <w:numPr>
          <w:ilvl w:val="0"/>
          <w:numId w:val="47"/>
        </w:numPr>
      </w:pPr>
      <w:r w:rsidRPr="00C452AC">
        <w:lastRenderedPageBreak/>
        <w:t>HR approval for external programs</w:t>
      </w:r>
    </w:p>
    <w:p w14:paraId="156C3231" w14:textId="77777777" w:rsidR="00C452AC" w:rsidRPr="00C452AC" w:rsidRDefault="00C452AC" w:rsidP="00C452AC">
      <w:pPr>
        <w:numPr>
          <w:ilvl w:val="0"/>
          <w:numId w:val="47"/>
        </w:numPr>
      </w:pPr>
      <w:r w:rsidRPr="00C452AC">
        <w:t>Training agreement for expensive programs</w:t>
      </w:r>
    </w:p>
    <w:p w14:paraId="72CE51F9" w14:textId="77777777" w:rsidR="00C452AC" w:rsidRPr="00C452AC" w:rsidRDefault="00C452AC" w:rsidP="00C452AC">
      <w:r w:rsidRPr="00C452AC">
        <w:rPr>
          <w:b/>
          <w:bCs/>
        </w:rPr>
        <w:t>Training Records:</w:t>
      </w:r>
    </w:p>
    <w:p w14:paraId="702BBBEF" w14:textId="77777777" w:rsidR="00C452AC" w:rsidRPr="00C452AC" w:rsidRDefault="00C452AC" w:rsidP="00C452AC">
      <w:pPr>
        <w:numPr>
          <w:ilvl w:val="0"/>
          <w:numId w:val="48"/>
        </w:numPr>
      </w:pPr>
      <w:r w:rsidRPr="00C452AC">
        <w:t>Individual training files maintained</w:t>
      </w:r>
    </w:p>
    <w:p w14:paraId="58D5B10A" w14:textId="77777777" w:rsidR="00C452AC" w:rsidRPr="00C452AC" w:rsidRDefault="00C452AC" w:rsidP="00C452AC">
      <w:pPr>
        <w:numPr>
          <w:ilvl w:val="0"/>
          <w:numId w:val="48"/>
        </w:numPr>
      </w:pPr>
      <w:r w:rsidRPr="00C452AC">
        <w:t>Certification tracking</w:t>
      </w:r>
    </w:p>
    <w:p w14:paraId="18F5B828" w14:textId="77777777" w:rsidR="00C452AC" w:rsidRPr="00C452AC" w:rsidRDefault="00C452AC" w:rsidP="00C452AC">
      <w:pPr>
        <w:numPr>
          <w:ilvl w:val="0"/>
          <w:numId w:val="48"/>
        </w:numPr>
      </w:pPr>
      <w:r w:rsidRPr="00C452AC">
        <w:t>Training evaluation and feedback</w:t>
      </w:r>
    </w:p>
    <w:p w14:paraId="25A6A31C" w14:textId="77777777" w:rsidR="00C452AC" w:rsidRPr="00C452AC" w:rsidRDefault="00C452AC" w:rsidP="00C452AC">
      <w:pPr>
        <w:numPr>
          <w:ilvl w:val="0"/>
          <w:numId w:val="48"/>
        </w:numPr>
      </w:pPr>
      <w:r w:rsidRPr="00C452AC">
        <w:t>ROI assessment for major programs</w:t>
      </w:r>
    </w:p>
    <w:p w14:paraId="04CC3514" w14:textId="77777777" w:rsidR="00C452AC" w:rsidRPr="00C452AC" w:rsidRDefault="00C452AC" w:rsidP="00C452AC">
      <w:r w:rsidRPr="00C452AC">
        <w:pict w14:anchorId="1E8D5FDD">
          <v:rect id="_x0000_i1142" style="width:0;height:1.5pt" o:hralign="center" o:hrstd="t" o:hr="t" fillcolor="#a0a0a0" stroked="f"/>
        </w:pict>
      </w:r>
    </w:p>
    <w:p w14:paraId="291CF3D1" w14:textId="77777777" w:rsidR="00C452AC" w:rsidRPr="00C452AC" w:rsidRDefault="00C452AC" w:rsidP="00C452AC">
      <w:pPr>
        <w:rPr>
          <w:b/>
          <w:bCs/>
        </w:rPr>
      </w:pPr>
      <w:r w:rsidRPr="00C452AC">
        <w:rPr>
          <w:b/>
          <w:bCs/>
        </w:rPr>
        <w:t>8. CODE OF CONDUCT AND DISCIPLINARY ACTIONS</w:t>
      </w:r>
    </w:p>
    <w:p w14:paraId="56C27191" w14:textId="77777777" w:rsidR="00C452AC" w:rsidRPr="00C452AC" w:rsidRDefault="00C452AC" w:rsidP="00C452AC">
      <w:pPr>
        <w:rPr>
          <w:b/>
          <w:bCs/>
        </w:rPr>
      </w:pPr>
      <w:r w:rsidRPr="00C452AC">
        <w:rPr>
          <w:b/>
          <w:bCs/>
        </w:rPr>
        <w:t>8.1 Code of Conduct</w:t>
      </w:r>
    </w:p>
    <w:p w14:paraId="7C8B9CF1" w14:textId="77777777" w:rsidR="00C452AC" w:rsidRPr="00C452AC" w:rsidRDefault="00C452AC" w:rsidP="00C452AC">
      <w:r w:rsidRPr="00C452AC">
        <w:rPr>
          <w:b/>
          <w:bCs/>
        </w:rPr>
        <w:t>Professional Standards:</w:t>
      </w:r>
    </w:p>
    <w:p w14:paraId="1310BE84" w14:textId="77777777" w:rsidR="00C452AC" w:rsidRPr="00C452AC" w:rsidRDefault="00C452AC" w:rsidP="00C452AC">
      <w:pPr>
        <w:numPr>
          <w:ilvl w:val="0"/>
          <w:numId w:val="49"/>
        </w:numPr>
      </w:pPr>
      <w:r w:rsidRPr="00C452AC">
        <w:t xml:space="preserve">Maintain </w:t>
      </w:r>
      <w:proofErr w:type="gramStart"/>
      <w:r w:rsidRPr="00C452AC">
        <w:t>highest</w:t>
      </w:r>
      <w:proofErr w:type="gramEnd"/>
      <w:r w:rsidRPr="00C452AC">
        <w:t xml:space="preserve"> ethical standards</w:t>
      </w:r>
    </w:p>
    <w:p w14:paraId="04699643" w14:textId="77777777" w:rsidR="00C452AC" w:rsidRPr="00C452AC" w:rsidRDefault="00C452AC" w:rsidP="00C452AC">
      <w:pPr>
        <w:numPr>
          <w:ilvl w:val="0"/>
          <w:numId w:val="49"/>
        </w:numPr>
      </w:pPr>
      <w:r w:rsidRPr="00C452AC">
        <w:t>Act in company's best interests</w:t>
      </w:r>
    </w:p>
    <w:p w14:paraId="61B646AE" w14:textId="77777777" w:rsidR="00C452AC" w:rsidRPr="00C452AC" w:rsidRDefault="00C452AC" w:rsidP="00C452AC">
      <w:pPr>
        <w:numPr>
          <w:ilvl w:val="0"/>
          <w:numId w:val="49"/>
        </w:numPr>
      </w:pPr>
      <w:r w:rsidRPr="00C452AC">
        <w:t>Respect confidentiality requirements</w:t>
      </w:r>
    </w:p>
    <w:p w14:paraId="28C25FD9" w14:textId="77777777" w:rsidR="00C452AC" w:rsidRPr="00C452AC" w:rsidRDefault="00C452AC" w:rsidP="00C452AC">
      <w:pPr>
        <w:numPr>
          <w:ilvl w:val="0"/>
          <w:numId w:val="49"/>
        </w:numPr>
      </w:pPr>
      <w:r w:rsidRPr="00C452AC">
        <w:t>Comply with all applicable laws and regulations</w:t>
      </w:r>
    </w:p>
    <w:p w14:paraId="43E3CB1E" w14:textId="77777777" w:rsidR="00C452AC" w:rsidRPr="00C452AC" w:rsidRDefault="00C452AC" w:rsidP="00C452AC">
      <w:pPr>
        <w:numPr>
          <w:ilvl w:val="0"/>
          <w:numId w:val="49"/>
        </w:numPr>
      </w:pPr>
      <w:r w:rsidRPr="00C452AC">
        <w:t>Avoid conflicts of interest</w:t>
      </w:r>
    </w:p>
    <w:p w14:paraId="14F41C16" w14:textId="77777777" w:rsidR="00C452AC" w:rsidRPr="00C452AC" w:rsidRDefault="00C452AC" w:rsidP="00C452AC">
      <w:r w:rsidRPr="00C452AC">
        <w:rPr>
          <w:b/>
          <w:bCs/>
        </w:rPr>
        <w:t>Workplace Behavior:</w:t>
      </w:r>
    </w:p>
    <w:p w14:paraId="73E637D4" w14:textId="77777777" w:rsidR="00C452AC" w:rsidRPr="00C452AC" w:rsidRDefault="00C452AC" w:rsidP="00C452AC">
      <w:pPr>
        <w:numPr>
          <w:ilvl w:val="0"/>
          <w:numId w:val="50"/>
        </w:numPr>
      </w:pPr>
      <w:r w:rsidRPr="00C452AC">
        <w:t>Treat all colleagues with respect and dignity</w:t>
      </w:r>
    </w:p>
    <w:p w14:paraId="61F8B6ED" w14:textId="77777777" w:rsidR="00C452AC" w:rsidRPr="00C452AC" w:rsidRDefault="00C452AC" w:rsidP="00C452AC">
      <w:pPr>
        <w:numPr>
          <w:ilvl w:val="0"/>
          <w:numId w:val="50"/>
        </w:numPr>
      </w:pPr>
      <w:r w:rsidRPr="00C452AC">
        <w:t>Maintain professional appearance and demeanor</w:t>
      </w:r>
    </w:p>
    <w:p w14:paraId="1D8E8621" w14:textId="77777777" w:rsidR="00C452AC" w:rsidRPr="00C452AC" w:rsidRDefault="00C452AC" w:rsidP="00C452AC">
      <w:pPr>
        <w:numPr>
          <w:ilvl w:val="0"/>
          <w:numId w:val="50"/>
        </w:numPr>
      </w:pPr>
      <w:r w:rsidRPr="00C452AC">
        <w:t>Use company resources responsibly</w:t>
      </w:r>
    </w:p>
    <w:p w14:paraId="7FBC6644" w14:textId="77777777" w:rsidR="00C452AC" w:rsidRPr="00C452AC" w:rsidRDefault="00C452AC" w:rsidP="00C452AC">
      <w:pPr>
        <w:numPr>
          <w:ilvl w:val="0"/>
          <w:numId w:val="50"/>
        </w:numPr>
      </w:pPr>
      <w:r w:rsidRPr="00C452AC">
        <w:t>Report misconduct or violations</w:t>
      </w:r>
    </w:p>
    <w:p w14:paraId="79AC4D70" w14:textId="77777777" w:rsidR="00C452AC" w:rsidRPr="00C452AC" w:rsidRDefault="00C452AC" w:rsidP="00C452AC">
      <w:pPr>
        <w:numPr>
          <w:ilvl w:val="0"/>
          <w:numId w:val="50"/>
        </w:numPr>
      </w:pPr>
      <w:r w:rsidRPr="00C452AC">
        <w:t>Cooperate with investigations</w:t>
      </w:r>
    </w:p>
    <w:p w14:paraId="6223C2F0" w14:textId="77777777" w:rsidR="00C452AC" w:rsidRPr="00C452AC" w:rsidRDefault="00C452AC" w:rsidP="00C452AC">
      <w:pPr>
        <w:rPr>
          <w:b/>
          <w:bCs/>
        </w:rPr>
      </w:pPr>
      <w:r w:rsidRPr="00C452AC">
        <w:rPr>
          <w:b/>
          <w:bCs/>
        </w:rPr>
        <w:t>8.2 Prohibited Conduct</w:t>
      </w:r>
    </w:p>
    <w:p w14:paraId="10FA57C4" w14:textId="77777777" w:rsidR="00C452AC" w:rsidRPr="00C452AC" w:rsidRDefault="00C452AC" w:rsidP="00C452AC">
      <w:r w:rsidRPr="00C452AC">
        <w:rPr>
          <w:b/>
          <w:bCs/>
        </w:rPr>
        <w:t>Serious Violations:</w:t>
      </w:r>
    </w:p>
    <w:p w14:paraId="6F05C73A" w14:textId="77777777" w:rsidR="00C452AC" w:rsidRPr="00C452AC" w:rsidRDefault="00C452AC" w:rsidP="00C452AC">
      <w:pPr>
        <w:numPr>
          <w:ilvl w:val="0"/>
          <w:numId w:val="51"/>
        </w:numPr>
      </w:pPr>
      <w:r w:rsidRPr="00C452AC">
        <w:t>Theft or misappropriation of company property</w:t>
      </w:r>
    </w:p>
    <w:p w14:paraId="4BB8F1C8" w14:textId="77777777" w:rsidR="00C452AC" w:rsidRPr="00C452AC" w:rsidRDefault="00C452AC" w:rsidP="00C452AC">
      <w:pPr>
        <w:numPr>
          <w:ilvl w:val="0"/>
          <w:numId w:val="51"/>
        </w:numPr>
      </w:pPr>
      <w:r w:rsidRPr="00C452AC">
        <w:t>Fraud or falsification of records</w:t>
      </w:r>
    </w:p>
    <w:p w14:paraId="11206D49" w14:textId="77777777" w:rsidR="00C452AC" w:rsidRPr="00C452AC" w:rsidRDefault="00C452AC" w:rsidP="00C452AC">
      <w:pPr>
        <w:numPr>
          <w:ilvl w:val="0"/>
          <w:numId w:val="51"/>
        </w:numPr>
      </w:pPr>
      <w:r w:rsidRPr="00C452AC">
        <w:lastRenderedPageBreak/>
        <w:t>Harassment or discrimination</w:t>
      </w:r>
    </w:p>
    <w:p w14:paraId="240D4504" w14:textId="77777777" w:rsidR="00C452AC" w:rsidRPr="00C452AC" w:rsidRDefault="00C452AC" w:rsidP="00C452AC">
      <w:pPr>
        <w:numPr>
          <w:ilvl w:val="0"/>
          <w:numId w:val="51"/>
        </w:numPr>
      </w:pPr>
      <w:r w:rsidRPr="00C452AC">
        <w:t>Violation of confidentiality</w:t>
      </w:r>
    </w:p>
    <w:p w14:paraId="2C1D6679" w14:textId="77777777" w:rsidR="00C452AC" w:rsidRPr="00C452AC" w:rsidRDefault="00C452AC" w:rsidP="00C452AC">
      <w:pPr>
        <w:numPr>
          <w:ilvl w:val="0"/>
          <w:numId w:val="51"/>
        </w:numPr>
      </w:pPr>
      <w:r w:rsidRPr="00C452AC">
        <w:t>Substance abuse during work hours</w:t>
      </w:r>
    </w:p>
    <w:p w14:paraId="7EF0F663" w14:textId="77777777" w:rsidR="00C452AC" w:rsidRPr="00C452AC" w:rsidRDefault="00C452AC" w:rsidP="00C452AC">
      <w:pPr>
        <w:numPr>
          <w:ilvl w:val="0"/>
          <w:numId w:val="51"/>
        </w:numPr>
      </w:pPr>
      <w:r w:rsidRPr="00C452AC">
        <w:t>Violence or threats of violence</w:t>
      </w:r>
    </w:p>
    <w:p w14:paraId="7D292A46" w14:textId="77777777" w:rsidR="00C452AC" w:rsidRPr="00C452AC" w:rsidRDefault="00C452AC" w:rsidP="00C452AC">
      <w:r w:rsidRPr="00C452AC">
        <w:rPr>
          <w:b/>
          <w:bCs/>
        </w:rPr>
        <w:t>Minor Violations:</w:t>
      </w:r>
    </w:p>
    <w:p w14:paraId="2F47B871" w14:textId="77777777" w:rsidR="00C452AC" w:rsidRPr="00C452AC" w:rsidRDefault="00C452AC" w:rsidP="00C452AC">
      <w:pPr>
        <w:numPr>
          <w:ilvl w:val="0"/>
          <w:numId w:val="52"/>
        </w:numPr>
      </w:pPr>
      <w:r w:rsidRPr="00C452AC">
        <w:t>Chronic tardiness or absenteeism</w:t>
      </w:r>
    </w:p>
    <w:p w14:paraId="6D7B8803" w14:textId="77777777" w:rsidR="00C452AC" w:rsidRPr="00C452AC" w:rsidRDefault="00C452AC" w:rsidP="00C452AC">
      <w:pPr>
        <w:numPr>
          <w:ilvl w:val="0"/>
          <w:numId w:val="52"/>
        </w:numPr>
      </w:pPr>
      <w:r w:rsidRPr="00C452AC">
        <w:t>Insubordination</w:t>
      </w:r>
    </w:p>
    <w:p w14:paraId="371DC770" w14:textId="77777777" w:rsidR="00C452AC" w:rsidRPr="00C452AC" w:rsidRDefault="00C452AC" w:rsidP="00C452AC">
      <w:pPr>
        <w:numPr>
          <w:ilvl w:val="0"/>
          <w:numId w:val="52"/>
        </w:numPr>
      </w:pPr>
      <w:r w:rsidRPr="00C452AC">
        <w:t>Inappropriate use of company resources</w:t>
      </w:r>
    </w:p>
    <w:p w14:paraId="0C78E058" w14:textId="77777777" w:rsidR="00C452AC" w:rsidRPr="00C452AC" w:rsidRDefault="00C452AC" w:rsidP="00C452AC">
      <w:pPr>
        <w:numPr>
          <w:ilvl w:val="0"/>
          <w:numId w:val="52"/>
        </w:numPr>
      </w:pPr>
      <w:r w:rsidRPr="00C452AC">
        <w:t>Dress code violations</w:t>
      </w:r>
    </w:p>
    <w:p w14:paraId="14433C7B" w14:textId="77777777" w:rsidR="00C452AC" w:rsidRPr="00C452AC" w:rsidRDefault="00C452AC" w:rsidP="00C452AC">
      <w:pPr>
        <w:numPr>
          <w:ilvl w:val="0"/>
          <w:numId w:val="52"/>
        </w:numPr>
      </w:pPr>
      <w:r w:rsidRPr="00C452AC">
        <w:t>Poor performance or conduct</w:t>
      </w:r>
    </w:p>
    <w:p w14:paraId="7273EA1C" w14:textId="77777777" w:rsidR="00C452AC" w:rsidRPr="00C452AC" w:rsidRDefault="00C452AC" w:rsidP="00C452AC">
      <w:pPr>
        <w:rPr>
          <w:b/>
          <w:bCs/>
        </w:rPr>
      </w:pPr>
      <w:r w:rsidRPr="00C452AC">
        <w:rPr>
          <w:b/>
          <w:bCs/>
        </w:rPr>
        <w:t>8.3 Disciplinary Process</w:t>
      </w:r>
    </w:p>
    <w:p w14:paraId="63E9338C" w14:textId="77777777" w:rsidR="00C452AC" w:rsidRPr="00C452AC" w:rsidRDefault="00C452AC" w:rsidP="00C452AC">
      <w:r w:rsidRPr="00C452AC">
        <w:rPr>
          <w:b/>
          <w:bCs/>
        </w:rPr>
        <w:t>Progressive Discipline:</w:t>
      </w:r>
    </w:p>
    <w:p w14:paraId="046B79F9" w14:textId="77777777" w:rsidR="00C452AC" w:rsidRPr="00C452AC" w:rsidRDefault="00C452AC" w:rsidP="00C452AC">
      <w:pPr>
        <w:numPr>
          <w:ilvl w:val="0"/>
          <w:numId w:val="53"/>
        </w:numPr>
      </w:pPr>
      <w:r w:rsidRPr="00C452AC">
        <w:rPr>
          <w:b/>
          <w:bCs/>
        </w:rPr>
        <w:t>Verbal Warning:</w:t>
      </w:r>
      <w:r w:rsidRPr="00C452AC">
        <w:t xml:space="preserve"> Documentation in employee file</w:t>
      </w:r>
    </w:p>
    <w:p w14:paraId="2A32FF74" w14:textId="77777777" w:rsidR="00C452AC" w:rsidRPr="00C452AC" w:rsidRDefault="00C452AC" w:rsidP="00C452AC">
      <w:pPr>
        <w:numPr>
          <w:ilvl w:val="0"/>
          <w:numId w:val="53"/>
        </w:numPr>
      </w:pPr>
      <w:r w:rsidRPr="00C452AC">
        <w:rPr>
          <w:b/>
          <w:bCs/>
        </w:rPr>
        <w:t>Written Warning:</w:t>
      </w:r>
      <w:r w:rsidRPr="00C452AC">
        <w:t xml:space="preserve"> Formal written notice</w:t>
      </w:r>
    </w:p>
    <w:p w14:paraId="017ECF40" w14:textId="77777777" w:rsidR="00C452AC" w:rsidRPr="00C452AC" w:rsidRDefault="00C452AC" w:rsidP="00C452AC">
      <w:pPr>
        <w:numPr>
          <w:ilvl w:val="0"/>
          <w:numId w:val="53"/>
        </w:numPr>
      </w:pPr>
      <w:r w:rsidRPr="00C452AC">
        <w:rPr>
          <w:b/>
          <w:bCs/>
        </w:rPr>
        <w:t>Final Written Warning:</w:t>
      </w:r>
      <w:r w:rsidRPr="00C452AC">
        <w:t xml:space="preserve"> Last opportunity notification</w:t>
      </w:r>
    </w:p>
    <w:p w14:paraId="78E17003" w14:textId="77777777" w:rsidR="00C452AC" w:rsidRPr="00C452AC" w:rsidRDefault="00C452AC" w:rsidP="00C452AC">
      <w:pPr>
        <w:numPr>
          <w:ilvl w:val="0"/>
          <w:numId w:val="53"/>
        </w:numPr>
      </w:pPr>
      <w:r w:rsidRPr="00C452AC">
        <w:rPr>
          <w:b/>
          <w:bCs/>
        </w:rPr>
        <w:t>Suspension:</w:t>
      </w:r>
      <w:r w:rsidRPr="00C452AC">
        <w:t xml:space="preserve"> Unpaid suspension (1-10 days)</w:t>
      </w:r>
    </w:p>
    <w:p w14:paraId="7B9311E8" w14:textId="77777777" w:rsidR="00C452AC" w:rsidRPr="00C452AC" w:rsidRDefault="00C452AC" w:rsidP="00C452AC">
      <w:pPr>
        <w:numPr>
          <w:ilvl w:val="0"/>
          <w:numId w:val="53"/>
        </w:numPr>
      </w:pPr>
      <w:r w:rsidRPr="00C452AC">
        <w:rPr>
          <w:b/>
          <w:bCs/>
        </w:rPr>
        <w:t>Termination:</w:t>
      </w:r>
      <w:r w:rsidRPr="00C452AC">
        <w:t xml:space="preserve"> Employment termination</w:t>
      </w:r>
    </w:p>
    <w:p w14:paraId="5422EF89" w14:textId="77777777" w:rsidR="00C452AC" w:rsidRPr="00C452AC" w:rsidRDefault="00C452AC" w:rsidP="00C452AC">
      <w:r w:rsidRPr="00C452AC">
        <w:rPr>
          <w:b/>
          <w:bCs/>
        </w:rPr>
        <w:t>Immediate Termination Offenses:</w:t>
      </w:r>
    </w:p>
    <w:p w14:paraId="5B4C3728" w14:textId="77777777" w:rsidR="00C452AC" w:rsidRPr="00C452AC" w:rsidRDefault="00C452AC" w:rsidP="00C452AC">
      <w:pPr>
        <w:numPr>
          <w:ilvl w:val="0"/>
          <w:numId w:val="54"/>
        </w:numPr>
      </w:pPr>
      <w:r w:rsidRPr="00C452AC">
        <w:t>Criminal activity</w:t>
      </w:r>
    </w:p>
    <w:p w14:paraId="15ECD1F3" w14:textId="77777777" w:rsidR="00C452AC" w:rsidRPr="00C452AC" w:rsidRDefault="00C452AC" w:rsidP="00C452AC">
      <w:pPr>
        <w:numPr>
          <w:ilvl w:val="0"/>
          <w:numId w:val="54"/>
        </w:numPr>
      </w:pPr>
      <w:r w:rsidRPr="00C452AC">
        <w:t>Serious safety violations</w:t>
      </w:r>
    </w:p>
    <w:p w14:paraId="393F17A4" w14:textId="77777777" w:rsidR="00C452AC" w:rsidRPr="00C452AC" w:rsidRDefault="00C452AC" w:rsidP="00C452AC">
      <w:pPr>
        <w:numPr>
          <w:ilvl w:val="0"/>
          <w:numId w:val="54"/>
        </w:numPr>
      </w:pPr>
      <w:r w:rsidRPr="00C452AC">
        <w:t>Gross misconduct</w:t>
      </w:r>
    </w:p>
    <w:p w14:paraId="447AC98B" w14:textId="77777777" w:rsidR="00C452AC" w:rsidRPr="00C452AC" w:rsidRDefault="00C452AC" w:rsidP="00C452AC">
      <w:pPr>
        <w:numPr>
          <w:ilvl w:val="0"/>
          <w:numId w:val="54"/>
        </w:numPr>
      </w:pPr>
      <w:r w:rsidRPr="00C452AC">
        <w:t>Breach of confidentiality</w:t>
      </w:r>
    </w:p>
    <w:p w14:paraId="3592A09B" w14:textId="77777777" w:rsidR="00C452AC" w:rsidRPr="00C452AC" w:rsidRDefault="00C452AC" w:rsidP="00C452AC">
      <w:pPr>
        <w:numPr>
          <w:ilvl w:val="0"/>
          <w:numId w:val="54"/>
        </w:numPr>
      </w:pPr>
      <w:r w:rsidRPr="00C452AC">
        <w:t>Fraud or embezzlement</w:t>
      </w:r>
    </w:p>
    <w:p w14:paraId="55281C3F" w14:textId="77777777" w:rsidR="00C452AC" w:rsidRPr="00C452AC" w:rsidRDefault="00C452AC" w:rsidP="00C452AC">
      <w:r w:rsidRPr="00C452AC">
        <w:rPr>
          <w:b/>
          <w:bCs/>
        </w:rPr>
        <w:t>Due Process:</w:t>
      </w:r>
    </w:p>
    <w:p w14:paraId="7ED070BA" w14:textId="77777777" w:rsidR="00C452AC" w:rsidRPr="00C452AC" w:rsidRDefault="00C452AC" w:rsidP="00C452AC">
      <w:pPr>
        <w:numPr>
          <w:ilvl w:val="0"/>
          <w:numId w:val="55"/>
        </w:numPr>
      </w:pPr>
      <w:r w:rsidRPr="00C452AC">
        <w:t>Investigation of allegations</w:t>
      </w:r>
    </w:p>
    <w:p w14:paraId="1D819997" w14:textId="77777777" w:rsidR="00C452AC" w:rsidRPr="00C452AC" w:rsidRDefault="00C452AC" w:rsidP="00C452AC">
      <w:pPr>
        <w:numPr>
          <w:ilvl w:val="0"/>
          <w:numId w:val="55"/>
        </w:numPr>
      </w:pPr>
      <w:r w:rsidRPr="00C452AC">
        <w:t>Employee opportunity to respond</w:t>
      </w:r>
    </w:p>
    <w:p w14:paraId="0FEDFFD0" w14:textId="77777777" w:rsidR="00C452AC" w:rsidRPr="00C452AC" w:rsidRDefault="00C452AC" w:rsidP="00C452AC">
      <w:pPr>
        <w:numPr>
          <w:ilvl w:val="0"/>
          <w:numId w:val="55"/>
        </w:numPr>
      </w:pPr>
      <w:r w:rsidRPr="00C452AC">
        <w:lastRenderedPageBreak/>
        <w:t>Fair and consistent application</w:t>
      </w:r>
    </w:p>
    <w:p w14:paraId="387B8CC1" w14:textId="77777777" w:rsidR="00C452AC" w:rsidRPr="00C452AC" w:rsidRDefault="00C452AC" w:rsidP="00C452AC">
      <w:pPr>
        <w:numPr>
          <w:ilvl w:val="0"/>
          <w:numId w:val="55"/>
        </w:numPr>
      </w:pPr>
      <w:r w:rsidRPr="00C452AC">
        <w:t>Documentation of all actions</w:t>
      </w:r>
    </w:p>
    <w:p w14:paraId="76D398CF" w14:textId="77777777" w:rsidR="00C452AC" w:rsidRPr="00C452AC" w:rsidRDefault="00C452AC" w:rsidP="00C452AC">
      <w:pPr>
        <w:numPr>
          <w:ilvl w:val="0"/>
          <w:numId w:val="55"/>
        </w:numPr>
      </w:pPr>
      <w:r w:rsidRPr="00C452AC">
        <w:t xml:space="preserve">Appeal </w:t>
      </w:r>
      <w:proofErr w:type="gramStart"/>
      <w:r w:rsidRPr="00C452AC">
        <w:t>process</w:t>
      </w:r>
      <w:proofErr w:type="gramEnd"/>
      <w:r w:rsidRPr="00C452AC">
        <w:t xml:space="preserve"> available</w:t>
      </w:r>
    </w:p>
    <w:p w14:paraId="2E9A2F17" w14:textId="77777777" w:rsidR="00C452AC" w:rsidRPr="00C452AC" w:rsidRDefault="00C452AC" w:rsidP="00C452AC">
      <w:r w:rsidRPr="00C452AC">
        <w:pict w14:anchorId="30A35895">
          <v:rect id="_x0000_i1143" style="width:0;height:1.5pt" o:hralign="center" o:hrstd="t" o:hr="t" fillcolor="#a0a0a0" stroked="f"/>
        </w:pict>
      </w:r>
    </w:p>
    <w:p w14:paraId="6C0D62CA" w14:textId="77777777" w:rsidR="00C452AC" w:rsidRPr="00C452AC" w:rsidRDefault="00C452AC" w:rsidP="00C452AC">
      <w:pPr>
        <w:rPr>
          <w:b/>
          <w:bCs/>
        </w:rPr>
      </w:pPr>
      <w:r w:rsidRPr="00C452AC">
        <w:rPr>
          <w:b/>
          <w:bCs/>
        </w:rPr>
        <w:t>9. HEALTH AND SAFETY</w:t>
      </w:r>
    </w:p>
    <w:p w14:paraId="5893CCA1" w14:textId="77777777" w:rsidR="00C452AC" w:rsidRPr="00C452AC" w:rsidRDefault="00C452AC" w:rsidP="00C452AC">
      <w:pPr>
        <w:rPr>
          <w:b/>
          <w:bCs/>
        </w:rPr>
      </w:pPr>
      <w:r w:rsidRPr="00C452AC">
        <w:rPr>
          <w:b/>
          <w:bCs/>
        </w:rPr>
        <w:t>9.1 Health and Safety Policy</w:t>
      </w:r>
    </w:p>
    <w:p w14:paraId="391E1009" w14:textId="77777777" w:rsidR="00C452AC" w:rsidRPr="00C452AC" w:rsidRDefault="00C452AC" w:rsidP="00C452AC">
      <w:r w:rsidRPr="00C452AC">
        <w:t>Almuzaini Group is committed to providing a safe and healthy work environment for all employees, visitors, and contractors.</w:t>
      </w:r>
    </w:p>
    <w:p w14:paraId="5159F10D" w14:textId="77777777" w:rsidR="00C452AC" w:rsidRPr="00C452AC" w:rsidRDefault="00C452AC" w:rsidP="00C452AC">
      <w:r w:rsidRPr="00C452AC">
        <w:rPr>
          <w:b/>
          <w:bCs/>
        </w:rPr>
        <w:t>Safety Objectives:</w:t>
      </w:r>
    </w:p>
    <w:p w14:paraId="02815A04" w14:textId="77777777" w:rsidR="00C452AC" w:rsidRPr="00C452AC" w:rsidRDefault="00C452AC" w:rsidP="00C452AC">
      <w:pPr>
        <w:numPr>
          <w:ilvl w:val="0"/>
          <w:numId w:val="56"/>
        </w:numPr>
      </w:pPr>
      <w:proofErr w:type="gramStart"/>
      <w:r w:rsidRPr="00C452AC">
        <w:t>Prevent</w:t>
      </w:r>
      <w:proofErr w:type="gramEnd"/>
      <w:r w:rsidRPr="00C452AC">
        <w:t xml:space="preserve"> workplace injuries and illnesses</w:t>
      </w:r>
    </w:p>
    <w:p w14:paraId="3766FA36" w14:textId="77777777" w:rsidR="00C452AC" w:rsidRPr="00C452AC" w:rsidRDefault="00C452AC" w:rsidP="00C452AC">
      <w:pPr>
        <w:numPr>
          <w:ilvl w:val="0"/>
          <w:numId w:val="56"/>
        </w:numPr>
      </w:pPr>
      <w:r w:rsidRPr="00C452AC">
        <w:t>Comply with occupational health and safety regulations</w:t>
      </w:r>
    </w:p>
    <w:p w14:paraId="0499AA49" w14:textId="77777777" w:rsidR="00C452AC" w:rsidRPr="00C452AC" w:rsidRDefault="00C452AC" w:rsidP="00C452AC">
      <w:pPr>
        <w:numPr>
          <w:ilvl w:val="0"/>
          <w:numId w:val="56"/>
        </w:numPr>
      </w:pPr>
      <w:r w:rsidRPr="00C452AC">
        <w:t>Promote safety awareness and training</w:t>
      </w:r>
    </w:p>
    <w:p w14:paraId="162673A3" w14:textId="77777777" w:rsidR="00C452AC" w:rsidRPr="00C452AC" w:rsidRDefault="00C452AC" w:rsidP="00C452AC">
      <w:pPr>
        <w:numPr>
          <w:ilvl w:val="0"/>
          <w:numId w:val="56"/>
        </w:numPr>
      </w:pPr>
      <w:r w:rsidRPr="00C452AC">
        <w:t>Maintain emergency preparedness</w:t>
      </w:r>
    </w:p>
    <w:p w14:paraId="5C2EE1C5" w14:textId="77777777" w:rsidR="00C452AC" w:rsidRPr="00C452AC" w:rsidRDefault="00C452AC" w:rsidP="00C452AC">
      <w:pPr>
        <w:numPr>
          <w:ilvl w:val="0"/>
          <w:numId w:val="56"/>
        </w:numPr>
      </w:pPr>
      <w:r w:rsidRPr="00C452AC">
        <w:t xml:space="preserve">Continuously </w:t>
      </w:r>
      <w:proofErr w:type="gramStart"/>
      <w:r w:rsidRPr="00C452AC">
        <w:t>improve</w:t>
      </w:r>
      <w:proofErr w:type="gramEnd"/>
      <w:r w:rsidRPr="00C452AC">
        <w:t xml:space="preserve"> safety performance</w:t>
      </w:r>
    </w:p>
    <w:p w14:paraId="0D982D31" w14:textId="77777777" w:rsidR="00C452AC" w:rsidRPr="00C452AC" w:rsidRDefault="00C452AC" w:rsidP="00C452AC">
      <w:pPr>
        <w:rPr>
          <w:b/>
          <w:bCs/>
        </w:rPr>
      </w:pPr>
      <w:r w:rsidRPr="00C452AC">
        <w:rPr>
          <w:b/>
          <w:bCs/>
        </w:rPr>
        <w:t>9.2 Workplace Safety Standards</w:t>
      </w:r>
    </w:p>
    <w:p w14:paraId="220A767C" w14:textId="77777777" w:rsidR="00C452AC" w:rsidRPr="00C452AC" w:rsidRDefault="00C452AC" w:rsidP="00C452AC">
      <w:r w:rsidRPr="00C452AC">
        <w:rPr>
          <w:b/>
          <w:bCs/>
        </w:rPr>
        <w:t>General Safety Requirements:</w:t>
      </w:r>
    </w:p>
    <w:p w14:paraId="06704A0B" w14:textId="77777777" w:rsidR="00C452AC" w:rsidRPr="00C452AC" w:rsidRDefault="00C452AC" w:rsidP="00C452AC">
      <w:pPr>
        <w:numPr>
          <w:ilvl w:val="0"/>
          <w:numId w:val="57"/>
        </w:numPr>
      </w:pPr>
      <w:r w:rsidRPr="00C452AC">
        <w:t>Personal protective equipment (PPE) when required</w:t>
      </w:r>
    </w:p>
    <w:p w14:paraId="1CD5370E" w14:textId="77777777" w:rsidR="00C452AC" w:rsidRPr="00C452AC" w:rsidRDefault="00C452AC" w:rsidP="00C452AC">
      <w:pPr>
        <w:numPr>
          <w:ilvl w:val="0"/>
          <w:numId w:val="57"/>
        </w:numPr>
      </w:pPr>
      <w:r w:rsidRPr="00C452AC">
        <w:t>Safe work practices and procedures</w:t>
      </w:r>
    </w:p>
    <w:p w14:paraId="3AADCA42" w14:textId="77777777" w:rsidR="00C452AC" w:rsidRPr="00C452AC" w:rsidRDefault="00C452AC" w:rsidP="00C452AC">
      <w:pPr>
        <w:numPr>
          <w:ilvl w:val="0"/>
          <w:numId w:val="57"/>
        </w:numPr>
      </w:pPr>
      <w:r w:rsidRPr="00C452AC">
        <w:t>Regular safety inspections</w:t>
      </w:r>
    </w:p>
    <w:p w14:paraId="38352C54" w14:textId="77777777" w:rsidR="00C452AC" w:rsidRPr="00C452AC" w:rsidRDefault="00C452AC" w:rsidP="00C452AC">
      <w:pPr>
        <w:numPr>
          <w:ilvl w:val="0"/>
          <w:numId w:val="57"/>
        </w:numPr>
      </w:pPr>
      <w:r w:rsidRPr="00C452AC">
        <w:t>Incident reporting and investigation</w:t>
      </w:r>
    </w:p>
    <w:p w14:paraId="6AF270FF" w14:textId="77777777" w:rsidR="00C452AC" w:rsidRPr="00C452AC" w:rsidRDefault="00C452AC" w:rsidP="00C452AC">
      <w:pPr>
        <w:numPr>
          <w:ilvl w:val="0"/>
          <w:numId w:val="57"/>
        </w:numPr>
      </w:pPr>
      <w:r w:rsidRPr="00C452AC">
        <w:t>Emergency evacuation procedures</w:t>
      </w:r>
    </w:p>
    <w:p w14:paraId="71E5E8B6" w14:textId="77777777" w:rsidR="00C452AC" w:rsidRPr="00C452AC" w:rsidRDefault="00C452AC" w:rsidP="00C452AC">
      <w:r w:rsidRPr="00C452AC">
        <w:rPr>
          <w:b/>
          <w:bCs/>
        </w:rPr>
        <w:t>Office Safety:</w:t>
      </w:r>
    </w:p>
    <w:p w14:paraId="1C1D748C" w14:textId="77777777" w:rsidR="00C452AC" w:rsidRPr="00C452AC" w:rsidRDefault="00C452AC" w:rsidP="00C452AC">
      <w:pPr>
        <w:numPr>
          <w:ilvl w:val="0"/>
          <w:numId w:val="58"/>
        </w:numPr>
      </w:pPr>
      <w:r w:rsidRPr="00C452AC">
        <w:t>Ergonomic workstation setup</w:t>
      </w:r>
    </w:p>
    <w:p w14:paraId="310CDE06" w14:textId="77777777" w:rsidR="00C452AC" w:rsidRPr="00C452AC" w:rsidRDefault="00C452AC" w:rsidP="00C452AC">
      <w:pPr>
        <w:numPr>
          <w:ilvl w:val="0"/>
          <w:numId w:val="58"/>
        </w:numPr>
      </w:pPr>
      <w:r w:rsidRPr="00C452AC">
        <w:t>Fire safety systems and procedures</w:t>
      </w:r>
    </w:p>
    <w:p w14:paraId="55AE6ABD" w14:textId="77777777" w:rsidR="00C452AC" w:rsidRPr="00C452AC" w:rsidRDefault="00C452AC" w:rsidP="00C452AC">
      <w:pPr>
        <w:numPr>
          <w:ilvl w:val="0"/>
          <w:numId w:val="58"/>
        </w:numPr>
      </w:pPr>
      <w:r w:rsidRPr="00C452AC">
        <w:t>First aid facilities and trained personnel</w:t>
      </w:r>
    </w:p>
    <w:p w14:paraId="1F41B758" w14:textId="77777777" w:rsidR="00C452AC" w:rsidRPr="00C452AC" w:rsidRDefault="00C452AC" w:rsidP="00C452AC">
      <w:pPr>
        <w:numPr>
          <w:ilvl w:val="0"/>
          <w:numId w:val="58"/>
        </w:numPr>
      </w:pPr>
      <w:r w:rsidRPr="00C452AC">
        <w:t>Regular safety drills</w:t>
      </w:r>
    </w:p>
    <w:p w14:paraId="372366EA" w14:textId="77777777" w:rsidR="00C452AC" w:rsidRPr="00C452AC" w:rsidRDefault="00C452AC" w:rsidP="00C452AC">
      <w:pPr>
        <w:numPr>
          <w:ilvl w:val="0"/>
          <w:numId w:val="58"/>
        </w:numPr>
      </w:pPr>
      <w:r w:rsidRPr="00C452AC">
        <w:lastRenderedPageBreak/>
        <w:t>Visitor safety protocols</w:t>
      </w:r>
    </w:p>
    <w:p w14:paraId="642FDE78" w14:textId="77777777" w:rsidR="00C452AC" w:rsidRPr="00C452AC" w:rsidRDefault="00C452AC" w:rsidP="00C452AC">
      <w:pPr>
        <w:rPr>
          <w:b/>
          <w:bCs/>
        </w:rPr>
      </w:pPr>
      <w:r w:rsidRPr="00C452AC">
        <w:rPr>
          <w:b/>
          <w:bCs/>
        </w:rPr>
        <w:t>9.3 Health and Wellness Programs</w:t>
      </w:r>
    </w:p>
    <w:p w14:paraId="1B769C07" w14:textId="77777777" w:rsidR="00C452AC" w:rsidRPr="00C452AC" w:rsidRDefault="00C452AC" w:rsidP="00C452AC">
      <w:r w:rsidRPr="00C452AC">
        <w:rPr>
          <w:b/>
          <w:bCs/>
        </w:rPr>
        <w:t>Health Initiatives:</w:t>
      </w:r>
    </w:p>
    <w:p w14:paraId="304C8ABE" w14:textId="77777777" w:rsidR="00C452AC" w:rsidRPr="00C452AC" w:rsidRDefault="00C452AC" w:rsidP="00C452AC">
      <w:pPr>
        <w:numPr>
          <w:ilvl w:val="0"/>
          <w:numId w:val="59"/>
        </w:numPr>
      </w:pPr>
      <w:r w:rsidRPr="00C452AC">
        <w:t>Annual health check-ups</w:t>
      </w:r>
    </w:p>
    <w:p w14:paraId="03735878" w14:textId="77777777" w:rsidR="00C452AC" w:rsidRPr="00C452AC" w:rsidRDefault="00C452AC" w:rsidP="00C452AC">
      <w:pPr>
        <w:numPr>
          <w:ilvl w:val="0"/>
          <w:numId w:val="59"/>
        </w:numPr>
      </w:pPr>
      <w:r w:rsidRPr="00C452AC">
        <w:t>Preventive health programs</w:t>
      </w:r>
    </w:p>
    <w:p w14:paraId="7B15A4F8" w14:textId="77777777" w:rsidR="00C452AC" w:rsidRPr="00C452AC" w:rsidRDefault="00C452AC" w:rsidP="00C452AC">
      <w:pPr>
        <w:numPr>
          <w:ilvl w:val="0"/>
          <w:numId w:val="59"/>
        </w:numPr>
      </w:pPr>
      <w:r w:rsidRPr="00C452AC">
        <w:t>Mental health support resources</w:t>
      </w:r>
    </w:p>
    <w:p w14:paraId="0866B2D6" w14:textId="77777777" w:rsidR="00C452AC" w:rsidRPr="00C452AC" w:rsidRDefault="00C452AC" w:rsidP="00C452AC">
      <w:pPr>
        <w:numPr>
          <w:ilvl w:val="0"/>
          <w:numId w:val="59"/>
        </w:numPr>
      </w:pPr>
      <w:r w:rsidRPr="00C452AC">
        <w:t>Fitness and wellness activities</w:t>
      </w:r>
    </w:p>
    <w:p w14:paraId="66E76F37" w14:textId="77777777" w:rsidR="00C452AC" w:rsidRPr="00C452AC" w:rsidRDefault="00C452AC" w:rsidP="00C452AC">
      <w:pPr>
        <w:numPr>
          <w:ilvl w:val="0"/>
          <w:numId w:val="59"/>
        </w:numPr>
      </w:pPr>
      <w:r w:rsidRPr="00C452AC">
        <w:t>Health education and awareness</w:t>
      </w:r>
    </w:p>
    <w:p w14:paraId="57A28904" w14:textId="77777777" w:rsidR="00C452AC" w:rsidRPr="00C452AC" w:rsidRDefault="00C452AC" w:rsidP="00C452AC">
      <w:r w:rsidRPr="00C452AC">
        <w:rPr>
          <w:b/>
          <w:bCs/>
        </w:rPr>
        <w:t>Medical Services:</w:t>
      </w:r>
    </w:p>
    <w:p w14:paraId="116F37D9" w14:textId="77777777" w:rsidR="00C452AC" w:rsidRPr="00C452AC" w:rsidRDefault="00C452AC" w:rsidP="00C452AC">
      <w:pPr>
        <w:numPr>
          <w:ilvl w:val="0"/>
          <w:numId w:val="60"/>
        </w:numPr>
      </w:pPr>
      <w:r w:rsidRPr="00C452AC">
        <w:t>On-site first aid facilities</w:t>
      </w:r>
    </w:p>
    <w:p w14:paraId="72BE27B1" w14:textId="77777777" w:rsidR="00C452AC" w:rsidRPr="00C452AC" w:rsidRDefault="00C452AC" w:rsidP="00C452AC">
      <w:pPr>
        <w:numPr>
          <w:ilvl w:val="0"/>
          <w:numId w:val="60"/>
        </w:numPr>
      </w:pPr>
      <w:r w:rsidRPr="00C452AC">
        <w:t xml:space="preserve">Approved medical </w:t>
      </w:r>
      <w:proofErr w:type="gramStart"/>
      <w:r w:rsidRPr="00C452AC">
        <w:t>providers</w:t>
      </w:r>
      <w:proofErr w:type="gramEnd"/>
      <w:r w:rsidRPr="00C452AC">
        <w:t xml:space="preserve"> network</w:t>
      </w:r>
    </w:p>
    <w:p w14:paraId="0405A36C" w14:textId="77777777" w:rsidR="00C452AC" w:rsidRPr="00C452AC" w:rsidRDefault="00C452AC" w:rsidP="00C452AC">
      <w:pPr>
        <w:numPr>
          <w:ilvl w:val="0"/>
          <w:numId w:val="60"/>
        </w:numPr>
      </w:pPr>
      <w:r w:rsidRPr="00C452AC">
        <w:t>Emergency medical procedures</w:t>
      </w:r>
    </w:p>
    <w:p w14:paraId="675B0BEC" w14:textId="77777777" w:rsidR="00C452AC" w:rsidRPr="00C452AC" w:rsidRDefault="00C452AC" w:rsidP="00C452AC">
      <w:pPr>
        <w:numPr>
          <w:ilvl w:val="0"/>
          <w:numId w:val="60"/>
        </w:numPr>
      </w:pPr>
      <w:r w:rsidRPr="00C452AC">
        <w:t>Occupational health services</w:t>
      </w:r>
    </w:p>
    <w:p w14:paraId="2AE54496" w14:textId="77777777" w:rsidR="00C452AC" w:rsidRPr="00C452AC" w:rsidRDefault="00C452AC" w:rsidP="00C452AC">
      <w:pPr>
        <w:numPr>
          <w:ilvl w:val="0"/>
          <w:numId w:val="60"/>
        </w:numPr>
      </w:pPr>
      <w:r w:rsidRPr="00C452AC">
        <w:t>Medical leave administration</w:t>
      </w:r>
    </w:p>
    <w:p w14:paraId="3884FEE4" w14:textId="77777777" w:rsidR="00C452AC" w:rsidRPr="00C452AC" w:rsidRDefault="00C452AC" w:rsidP="00C452AC">
      <w:r w:rsidRPr="00C452AC">
        <w:pict w14:anchorId="058A27EC">
          <v:rect id="_x0000_i1144" style="width:0;height:1.5pt" o:hralign="center" o:hrstd="t" o:hr="t" fillcolor="#a0a0a0" stroked="f"/>
        </w:pict>
      </w:r>
    </w:p>
    <w:p w14:paraId="613346D8" w14:textId="77777777" w:rsidR="00C452AC" w:rsidRPr="00C452AC" w:rsidRDefault="00C452AC" w:rsidP="00C452AC">
      <w:pPr>
        <w:rPr>
          <w:b/>
          <w:bCs/>
        </w:rPr>
      </w:pPr>
      <w:r w:rsidRPr="00C452AC">
        <w:rPr>
          <w:b/>
          <w:bCs/>
        </w:rPr>
        <w:t>10. TERMINATION AND END OF SERVICE</w:t>
      </w:r>
    </w:p>
    <w:p w14:paraId="0731BA64" w14:textId="77777777" w:rsidR="00C452AC" w:rsidRPr="00C452AC" w:rsidRDefault="00C452AC" w:rsidP="00C452AC">
      <w:pPr>
        <w:rPr>
          <w:b/>
          <w:bCs/>
        </w:rPr>
      </w:pPr>
      <w:r w:rsidRPr="00C452AC">
        <w:rPr>
          <w:b/>
          <w:bCs/>
        </w:rPr>
        <w:t>10.1 Types of Employment Termination</w:t>
      </w:r>
    </w:p>
    <w:p w14:paraId="19C853B7" w14:textId="77777777" w:rsidR="00C452AC" w:rsidRPr="00C452AC" w:rsidRDefault="00C452AC" w:rsidP="00C452AC">
      <w:r w:rsidRPr="00C452AC">
        <w:rPr>
          <w:b/>
          <w:bCs/>
        </w:rPr>
        <w:t>Voluntary Termination:</w:t>
      </w:r>
    </w:p>
    <w:p w14:paraId="35404E9A" w14:textId="77777777" w:rsidR="00C452AC" w:rsidRPr="00C452AC" w:rsidRDefault="00C452AC" w:rsidP="00C452AC">
      <w:pPr>
        <w:numPr>
          <w:ilvl w:val="0"/>
          <w:numId w:val="61"/>
        </w:numPr>
      </w:pPr>
      <w:r w:rsidRPr="00C452AC">
        <w:rPr>
          <w:b/>
          <w:bCs/>
        </w:rPr>
        <w:t>Resignation:</w:t>
      </w:r>
      <w:r w:rsidRPr="00C452AC">
        <w:t xml:space="preserve"> Employee-initiated termination</w:t>
      </w:r>
    </w:p>
    <w:p w14:paraId="7F14297B" w14:textId="77777777" w:rsidR="00C452AC" w:rsidRPr="00C452AC" w:rsidRDefault="00C452AC" w:rsidP="00C452AC">
      <w:pPr>
        <w:numPr>
          <w:ilvl w:val="0"/>
          <w:numId w:val="61"/>
        </w:numPr>
      </w:pPr>
      <w:r w:rsidRPr="00C452AC">
        <w:rPr>
          <w:b/>
          <w:bCs/>
        </w:rPr>
        <w:t>Notice Period:</w:t>
      </w:r>
      <w:r w:rsidRPr="00C452AC">
        <w:t xml:space="preserve"> 60 days for indefinite contracts, 30 days for </w:t>
      </w:r>
      <w:proofErr w:type="gramStart"/>
      <w:r w:rsidRPr="00C452AC">
        <w:t>fixed-term</w:t>
      </w:r>
      <w:proofErr w:type="gramEnd"/>
    </w:p>
    <w:p w14:paraId="43885516" w14:textId="77777777" w:rsidR="00C452AC" w:rsidRPr="00C452AC" w:rsidRDefault="00C452AC" w:rsidP="00C452AC">
      <w:pPr>
        <w:numPr>
          <w:ilvl w:val="0"/>
          <w:numId w:val="61"/>
        </w:numPr>
      </w:pPr>
      <w:r w:rsidRPr="00C452AC">
        <w:rPr>
          <w:b/>
          <w:bCs/>
        </w:rPr>
        <w:t>Early Release:</w:t>
      </w:r>
      <w:r w:rsidRPr="00C452AC">
        <w:t xml:space="preserve"> Possible with mutual agreement</w:t>
      </w:r>
    </w:p>
    <w:p w14:paraId="6034FB24" w14:textId="77777777" w:rsidR="00C452AC" w:rsidRPr="00C452AC" w:rsidRDefault="00C452AC" w:rsidP="00C452AC">
      <w:pPr>
        <w:numPr>
          <w:ilvl w:val="0"/>
          <w:numId w:val="61"/>
        </w:numPr>
      </w:pPr>
      <w:r w:rsidRPr="00C452AC">
        <w:rPr>
          <w:b/>
          <w:bCs/>
        </w:rPr>
        <w:t>Exit Formalities:</w:t>
      </w:r>
      <w:r w:rsidRPr="00C452AC">
        <w:t xml:space="preserve"> Completion of exit procedures required</w:t>
      </w:r>
    </w:p>
    <w:p w14:paraId="6B937F39" w14:textId="77777777" w:rsidR="00C452AC" w:rsidRPr="00C452AC" w:rsidRDefault="00C452AC" w:rsidP="00C452AC">
      <w:r w:rsidRPr="00C452AC">
        <w:rPr>
          <w:b/>
          <w:bCs/>
        </w:rPr>
        <w:t>Involuntary Termination:</w:t>
      </w:r>
    </w:p>
    <w:p w14:paraId="1484A42C" w14:textId="77777777" w:rsidR="00C452AC" w:rsidRPr="00C452AC" w:rsidRDefault="00C452AC" w:rsidP="00C452AC">
      <w:pPr>
        <w:numPr>
          <w:ilvl w:val="0"/>
          <w:numId w:val="62"/>
        </w:numPr>
      </w:pPr>
      <w:r w:rsidRPr="00C452AC">
        <w:rPr>
          <w:b/>
          <w:bCs/>
        </w:rPr>
        <w:t>Dismissal for Cause:</w:t>
      </w:r>
      <w:r w:rsidRPr="00C452AC">
        <w:t xml:space="preserve"> Immediate termination for serious violations</w:t>
      </w:r>
    </w:p>
    <w:p w14:paraId="3F9AE634" w14:textId="77777777" w:rsidR="00C452AC" w:rsidRPr="00C452AC" w:rsidRDefault="00C452AC" w:rsidP="00C452AC">
      <w:pPr>
        <w:numPr>
          <w:ilvl w:val="0"/>
          <w:numId w:val="62"/>
        </w:numPr>
      </w:pPr>
      <w:r w:rsidRPr="00C452AC">
        <w:rPr>
          <w:b/>
          <w:bCs/>
        </w:rPr>
        <w:t>Termination without Cause:</w:t>
      </w:r>
      <w:r w:rsidRPr="00C452AC">
        <w:t xml:space="preserve"> With notice and compensation</w:t>
      </w:r>
    </w:p>
    <w:p w14:paraId="347E37E7" w14:textId="77777777" w:rsidR="00C452AC" w:rsidRPr="00C452AC" w:rsidRDefault="00C452AC" w:rsidP="00C452AC">
      <w:pPr>
        <w:numPr>
          <w:ilvl w:val="0"/>
          <w:numId w:val="62"/>
        </w:numPr>
      </w:pPr>
      <w:r w:rsidRPr="00C452AC">
        <w:rPr>
          <w:b/>
          <w:bCs/>
        </w:rPr>
        <w:t>Redundancy:</w:t>
      </w:r>
      <w:r w:rsidRPr="00C452AC">
        <w:t xml:space="preserve"> Position elimination with appropriate compensation</w:t>
      </w:r>
    </w:p>
    <w:p w14:paraId="693358AE" w14:textId="77777777" w:rsidR="00C452AC" w:rsidRPr="00C452AC" w:rsidRDefault="00C452AC" w:rsidP="00C452AC">
      <w:pPr>
        <w:numPr>
          <w:ilvl w:val="0"/>
          <w:numId w:val="62"/>
        </w:numPr>
      </w:pPr>
      <w:r w:rsidRPr="00C452AC">
        <w:rPr>
          <w:b/>
          <w:bCs/>
        </w:rPr>
        <w:lastRenderedPageBreak/>
        <w:t>Contract Expiry:</w:t>
      </w:r>
      <w:r w:rsidRPr="00C452AC">
        <w:t xml:space="preserve"> Natural end of fixed-term contracts</w:t>
      </w:r>
    </w:p>
    <w:p w14:paraId="71DDFB27" w14:textId="77777777" w:rsidR="00C452AC" w:rsidRPr="00C452AC" w:rsidRDefault="00C452AC" w:rsidP="00C452AC">
      <w:pPr>
        <w:rPr>
          <w:b/>
          <w:bCs/>
        </w:rPr>
      </w:pPr>
      <w:r w:rsidRPr="00C452AC">
        <w:rPr>
          <w:b/>
          <w:bCs/>
        </w:rPr>
        <w:t>10.2 End of Service Benefits</w:t>
      </w:r>
    </w:p>
    <w:p w14:paraId="6BF8EF3E" w14:textId="77777777" w:rsidR="00C452AC" w:rsidRPr="00C452AC" w:rsidRDefault="00C452AC" w:rsidP="00C452AC">
      <w:r w:rsidRPr="00C452AC">
        <w:rPr>
          <w:b/>
          <w:bCs/>
        </w:rPr>
        <w:t>Calculation Method:</w:t>
      </w:r>
    </w:p>
    <w:p w14:paraId="47FF02E7" w14:textId="77777777" w:rsidR="00C452AC" w:rsidRPr="00C452AC" w:rsidRDefault="00C452AC" w:rsidP="00C452AC">
      <w:pPr>
        <w:numPr>
          <w:ilvl w:val="0"/>
          <w:numId w:val="63"/>
        </w:numPr>
      </w:pPr>
      <w:r w:rsidRPr="00C452AC">
        <w:rPr>
          <w:b/>
          <w:bCs/>
        </w:rPr>
        <w:t>Service 2-5 years:</w:t>
      </w:r>
      <w:r w:rsidRPr="00C452AC">
        <w:t xml:space="preserve"> Half </w:t>
      </w:r>
      <w:proofErr w:type="gramStart"/>
      <w:r w:rsidRPr="00C452AC">
        <w:t>month</w:t>
      </w:r>
      <w:proofErr w:type="gramEnd"/>
      <w:r w:rsidRPr="00C452AC">
        <w:t xml:space="preserve"> salary for each year</w:t>
      </w:r>
    </w:p>
    <w:p w14:paraId="1D1F289E" w14:textId="77777777" w:rsidR="00C452AC" w:rsidRPr="00C452AC" w:rsidRDefault="00C452AC" w:rsidP="00C452AC">
      <w:pPr>
        <w:numPr>
          <w:ilvl w:val="0"/>
          <w:numId w:val="63"/>
        </w:numPr>
      </w:pPr>
      <w:r w:rsidRPr="00C452AC">
        <w:rPr>
          <w:b/>
          <w:bCs/>
        </w:rPr>
        <w:t>Service 5+ years:</w:t>
      </w:r>
      <w:r w:rsidRPr="00C452AC">
        <w:t xml:space="preserve"> One </w:t>
      </w:r>
      <w:proofErr w:type="gramStart"/>
      <w:r w:rsidRPr="00C452AC">
        <w:t>month</w:t>
      </w:r>
      <w:proofErr w:type="gramEnd"/>
      <w:r w:rsidRPr="00C452AC">
        <w:t xml:space="preserve"> salary for each year</w:t>
      </w:r>
    </w:p>
    <w:p w14:paraId="4F6600ED" w14:textId="77777777" w:rsidR="00C452AC" w:rsidRPr="00C452AC" w:rsidRDefault="00C452AC" w:rsidP="00C452AC">
      <w:pPr>
        <w:numPr>
          <w:ilvl w:val="0"/>
          <w:numId w:val="63"/>
        </w:numPr>
      </w:pPr>
      <w:r w:rsidRPr="00C452AC">
        <w:rPr>
          <w:b/>
          <w:bCs/>
        </w:rPr>
        <w:t>Maximum:</w:t>
      </w:r>
      <w:r w:rsidRPr="00C452AC">
        <w:t xml:space="preserve"> 24 </w:t>
      </w:r>
      <w:proofErr w:type="spellStart"/>
      <w:proofErr w:type="gramStart"/>
      <w:r w:rsidRPr="00C452AC">
        <w:t>months</w:t>
      </w:r>
      <w:proofErr w:type="spellEnd"/>
      <w:proofErr w:type="gramEnd"/>
      <w:r w:rsidRPr="00C452AC">
        <w:t xml:space="preserve"> salary</w:t>
      </w:r>
    </w:p>
    <w:p w14:paraId="173E6189" w14:textId="77777777" w:rsidR="00C452AC" w:rsidRPr="00C452AC" w:rsidRDefault="00C452AC" w:rsidP="00C452AC">
      <w:pPr>
        <w:numPr>
          <w:ilvl w:val="0"/>
          <w:numId w:val="63"/>
        </w:numPr>
      </w:pPr>
      <w:r w:rsidRPr="00C452AC">
        <w:rPr>
          <w:b/>
          <w:bCs/>
        </w:rPr>
        <w:t>Basis:</w:t>
      </w:r>
      <w:r w:rsidRPr="00C452AC">
        <w:t xml:space="preserve"> Last drawn basic salary</w:t>
      </w:r>
    </w:p>
    <w:p w14:paraId="4F308BA7" w14:textId="77777777" w:rsidR="00C452AC" w:rsidRPr="00C452AC" w:rsidRDefault="00C452AC" w:rsidP="00C452AC">
      <w:r w:rsidRPr="00C452AC">
        <w:rPr>
          <w:b/>
          <w:bCs/>
        </w:rPr>
        <w:t>Payment Timeline:</w:t>
      </w:r>
    </w:p>
    <w:p w14:paraId="146A5911" w14:textId="77777777" w:rsidR="00C452AC" w:rsidRPr="00C452AC" w:rsidRDefault="00C452AC" w:rsidP="00C452AC">
      <w:pPr>
        <w:numPr>
          <w:ilvl w:val="0"/>
          <w:numId w:val="64"/>
        </w:numPr>
      </w:pPr>
      <w:r w:rsidRPr="00C452AC">
        <w:t>Within 7 days of employment termination</w:t>
      </w:r>
    </w:p>
    <w:p w14:paraId="4EE79B05" w14:textId="77777777" w:rsidR="00C452AC" w:rsidRPr="00C452AC" w:rsidRDefault="00C452AC" w:rsidP="00C452AC">
      <w:pPr>
        <w:numPr>
          <w:ilvl w:val="0"/>
          <w:numId w:val="64"/>
        </w:numPr>
      </w:pPr>
      <w:r w:rsidRPr="00C452AC">
        <w:t>Electronic transfer preferred</w:t>
      </w:r>
    </w:p>
    <w:p w14:paraId="2632F159" w14:textId="77777777" w:rsidR="00C452AC" w:rsidRPr="00C452AC" w:rsidRDefault="00C452AC" w:rsidP="00C452AC">
      <w:pPr>
        <w:numPr>
          <w:ilvl w:val="0"/>
          <w:numId w:val="64"/>
        </w:numPr>
      </w:pPr>
      <w:r w:rsidRPr="00C452AC">
        <w:t>Final settlement statement provided</w:t>
      </w:r>
    </w:p>
    <w:p w14:paraId="0B61B7B4" w14:textId="77777777" w:rsidR="00C452AC" w:rsidRPr="00C452AC" w:rsidRDefault="00C452AC" w:rsidP="00C452AC">
      <w:pPr>
        <w:numPr>
          <w:ilvl w:val="0"/>
          <w:numId w:val="64"/>
        </w:numPr>
      </w:pPr>
      <w:r w:rsidRPr="00C452AC">
        <w:t>All statutory deductions applied</w:t>
      </w:r>
    </w:p>
    <w:p w14:paraId="3ED13C19" w14:textId="77777777" w:rsidR="00C452AC" w:rsidRPr="00C452AC" w:rsidRDefault="00C452AC" w:rsidP="00C452AC">
      <w:pPr>
        <w:rPr>
          <w:b/>
          <w:bCs/>
        </w:rPr>
      </w:pPr>
      <w:r w:rsidRPr="00C452AC">
        <w:rPr>
          <w:b/>
          <w:bCs/>
        </w:rPr>
        <w:t>10.3 Exit Procedures</w:t>
      </w:r>
    </w:p>
    <w:p w14:paraId="7BFB5E66" w14:textId="77777777" w:rsidR="00C452AC" w:rsidRPr="00C452AC" w:rsidRDefault="00C452AC" w:rsidP="00C452AC">
      <w:r w:rsidRPr="00C452AC">
        <w:rPr>
          <w:b/>
          <w:bCs/>
        </w:rPr>
        <w:t>Employee Responsibilities:</w:t>
      </w:r>
    </w:p>
    <w:p w14:paraId="75616EA8" w14:textId="77777777" w:rsidR="00C452AC" w:rsidRPr="00C452AC" w:rsidRDefault="00C452AC" w:rsidP="00C452AC">
      <w:pPr>
        <w:numPr>
          <w:ilvl w:val="0"/>
          <w:numId w:val="65"/>
        </w:numPr>
      </w:pPr>
      <w:r w:rsidRPr="00C452AC">
        <w:t>Complete handover of responsibilities</w:t>
      </w:r>
    </w:p>
    <w:p w14:paraId="35DF09C2" w14:textId="77777777" w:rsidR="00C452AC" w:rsidRPr="00C452AC" w:rsidRDefault="00C452AC" w:rsidP="00C452AC">
      <w:pPr>
        <w:numPr>
          <w:ilvl w:val="0"/>
          <w:numId w:val="65"/>
        </w:numPr>
      </w:pPr>
      <w:r w:rsidRPr="00C452AC">
        <w:t>Return company property and equipment</w:t>
      </w:r>
    </w:p>
    <w:p w14:paraId="48863284" w14:textId="77777777" w:rsidR="00C452AC" w:rsidRPr="00C452AC" w:rsidRDefault="00C452AC" w:rsidP="00C452AC">
      <w:pPr>
        <w:numPr>
          <w:ilvl w:val="0"/>
          <w:numId w:val="65"/>
        </w:numPr>
      </w:pPr>
      <w:r w:rsidRPr="00C452AC">
        <w:t>Update contact information</w:t>
      </w:r>
    </w:p>
    <w:p w14:paraId="5F4CC007" w14:textId="77777777" w:rsidR="00C452AC" w:rsidRPr="00C452AC" w:rsidRDefault="00C452AC" w:rsidP="00C452AC">
      <w:pPr>
        <w:numPr>
          <w:ilvl w:val="0"/>
          <w:numId w:val="65"/>
        </w:numPr>
      </w:pPr>
      <w:r w:rsidRPr="00C452AC">
        <w:t>Complete exit interview</w:t>
      </w:r>
    </w:p>
    <w:p w14:paraId="1E6FB0B9" w14:textId="77777777" w:rsidR="00C452AC" w:rsidRPr="00C452AC" w:rsidRDefault="00C452AC" w:rsidP="00C452AC">
      <w:pPr>
        <w:numPr>
          <w:ilvl w:val="0"/>
          <w:numId w:val="65"/>
        </w:numPr>
      </w:pPr>
      <w:r w:rsidRPr="00C452AC">
        <w:t>Settle any outstanding obligations</w:t>
      </w:r>
    </w:p>
    <w:p w14:paraId="3DDB7D6D" w14:textId="77777777" w:rsidR="00C452AC" w:rsidRPr="00C452AC" w:rsidRDefault="00C452AC" w:rsidP="00C452AC">
      <w:r w:rsidRPr="00C452AC">
        <w:rPr>
          <w:b/>
          <w:bCs/>
        </w:rPr>
        <w:t>Company Responsibilities:</w:t>
      </w:r>
    </w:p>
    <w:p w14:paraId="28679EBB" w14:textId="77777777" w:rsidR="00C452AC" w:rsidRPr="00C452AC" w:rsidRDefault="00C452AC" w:rsidP="00C452AC">
      <w:pPr>
        <w:numPr>
          <w:ilvl w:val="0"/>
          <w:numId w:val="66"/>
        </w:numPr>
      </w:pPr>
      <w:r w:rsidRPr="00C452AC">
        <w:t>Process final payments</w:t>
      </w:r>
    </w:p>
    <w:p w14:paraId="2A41477F" w14:textId="77777777" w:rsidR="00C452AC" w:rsidRPr="00C452AC" w:rsidRDefault="00C452AC" w:rsidP="00C452AC">
      <w:pPr>
        <w:numPr>
          <w:ilvl w:val="0"/>
          <w:numId w:val="66"/>
        </w:numPr>
      </w:pPr>
      <w:r w:rsidRPr="00C452AC">
        <w:t>Provide employment certificates</w:t>
      </w:r>
    </w:p>
    <w:p w14:paraId="2560ABA1" w14:textId="77777777" w:rsidR="00C452AC" w:rsidRPr="00C452AC" w:rsidRDefault="00C452AC" w:rsidP="00C452AC">
      <w:pPr>
        <w:numPr>
          <w:ilvl w:val="0"/>
          <w:numId w:val="66"/>
        </w:numPr>
      </w:pPr>
      <w:r w:rsidRPr="00C452AC">
        <w:t>Cancel insurance coverage</w:t>
      </w:r>
    </w:p>
    <w:p w14:paraId="08A506D3" w14:textId="77777777" w:rsidR="00C452AC" w:rsidRPr="00C452AC" w:rsidRDefault="00C452AC" w:rsidP="00C452AC">
      <w:pPr>
        <w:numPr>
          <w:ilvl w:val="0"/>
          <w:numId w:val="66"/>
        </w:numPr>
      </w:pPr>
      <w:r w:rsidRPr="00C452AC">
        <w:t>Complete government notifications</w:t>
      </w:r>
    </w:p>
    <w:p w14:paraId="3E037D22" w14:textId="77777777" w:rsidR="00C452AC" w:rsidRPr="00C452AC" w:rsidRDefault="00C452AC" w:rsidP="00C452AC">
      <w:pPr>
        <w:numPr>
          <w:ilvl w:val="0"/>
          <w:numId w:val="66"/>
        </w:numPr>
      </w:pPr>
      <w:r w:rsidRPr="00C452AC">
        <w:t>Provide reference letters if requested</w:t>
      </w:r>
    </w:p>
    <w:p w14:paraId="26E448D6" w14:textId="77777777" w:rsidR="00C452AC" w:rsidRPr="00C452AC" w:rsidRDefault="00C452AC" w:rsidP="00C452AC">
      <w:r w:rsidRPr="00C452AC">
        <w:pict w14:anchorId="202A2968">
          <v:rect id="_x0000_i1145" style="width:0;height:1.5pt" o:hralign="center" o:hrstd="t" o:hr="t" fillcolor="#a0a0a0" stroked="f"/>
        </w:pict>
      </w:r>
    </w:p>
    <w:p w14:paraId="1ECAF829" w14:textId="77777777" w:rsidR="00C452AC" w:rsidRPr="00C452AC" w:rsidRDefault="00C452AC" w:rsidP="00C452AC">
      <w:pPr>
        <w:rPr>
          <w:b/>
          <w:bCs/>
        </w:rPr>
      </w:pPr>
      <w:r w:rsidRPr="00C452AC">
        <w:rPr>
          <w:b/>
          <w:bCs/>
        </w:rPr>
        <w:lastRenderedPageBreak/>
        <w:t>11. GRIEVANCE AND COMPLAINT PROCEDURES</w:t>
      </w:r>
    </w:p>
    <w:p w14:paraId="6B9EFC22" w14:textId="77777777" w:rsidR="00C452AC" w:rsidRPr="00C452AC" w:rsidRDefault="00C452AC" w:rsidP="00C452AC">
      <w:pPr>
        <w:rPr>
          <w:b/>
          <w:bCs/>
        </w:rPr>
      </w:pPr>
      <w:r w:rsidRPr="00C452AC">
        <w:rPr>
          <w:b/>
          <w:bCs/>
        </w:rPr>
        <w:t>11.1 Grievance Policy</w:t>
      </w:r>
    </w:p>
    <w:p w14:paraId="4D3B89E1" w14:textId="77777777" w:rsidR="00C452AC" w:rsidRPr="00C452AC" w:rsidRDefault="00C452AC" w:rsidP="00C452AC">
      <w:r w:rsidRPr="00C452AC">
        <w:t>Almuzaini Group encourages open communication and provides fair procedures for addressing employee concerns and complaints.</w:t>
      </w:r>
    </w:p>
    <w:p w14:paraId="00255B60" w14:textId="77777777" w:rsidR="00C452AC" w:rsidRPr="00C452AC" w:rsidRDefault="00C452AC" w:rsidP="00C452AC">
      <w:r w:rsidRPr="00C452AC">
        <w:rPr>
          <w:b/>
          <w:bCs/>
        </w:rPr>
        <w:t>Grievance Definition</w:t>
      </w:r>
      <w:proofErr w:type="gramStart"/>
      <w:r w:rsidRPr="00C452AC">
        <w:rPr>
          <w:b/>
          <w:bCs/>
        </w:rPr>
        <w:t>:</w:t>
      </w:r>
      <w:r w:rsidRPr="00C452AC">
        <w:t xml:space="preserve"> A grievance</w:t>
      </w:r>
      <w:proofErr w:type="gramEnd"/>
      <w:r w:rsidRPr="00C452AC">
        <w:t xml:space="preserve"> is any complaint, concern, or dispute regarding:</w:t>
      </w:r>
    </w:p>
    <w:p w14:paraId="342F3529" w14:textId="77777777" w:rsidR="00C452AC" w:rsidRPr="00C452AC" w:rsidRDefault="00C452AC" w:rsidP="00C452AC">
      <w:pPr>
        <w:numPr>
          <w:ilvl w:val="0"/>
          <w:numId w:val="67"/>
        </w:numPr>
      </w:pPr>
      <w:r w:rsidRPr="00C452AC">
        <w:t>Employment terms and conditions</w:t>
      </w:r>
    </w:p>
    <w:p w14:paraId="12174416" w14:textId="77777777" w:rsidR="00C452AC" w:rsidRPr="00C452AC" w:rsidRDefault="00C452AC" w:rsidP="00C452AC">
      <w:pPr>
        <w:numPr>
          <w:ilvl w:val="0"/>
          <w:numId w:val="67"/>
        </w:numPr>
      </w:pPr>
      <w:r w:rsidRPr="00C452AC">
        <w:t>Workplace treatment</w:t>
      </w:r>
    </w:p>
    <w:p w14:paraId="219BA7DB" w14:textId="77777777" w:rsidR="00C452AC" w:rsidRPr="00C452AC" w:rsidRDefault="00C452AC" w:rsidP="00C452AC">
      <w:pPr>
        <w:numPr>
          <w:ilvl w:val="0"/>
          <w:numId w:val="67"/>
        </w:numPr>
      </w:pPr>
      <w:r w:rsidRPr="00C452AC">
        <w:t>Policy interpretation or application</w:t>
      </w:r>
    </w:p>
    <w:p w14:paraId="6B83484F" w14:textId="77777777" w:rsidR="00C452AC" w:rsidRPr="00C452AC" w:rsidRDefault="00C452AC" w:rsidP="00C452AC">
      <w:pPr>
        <w:numPr>
          <w:ilvl w:val="0"/>
          <w:numId w:val="67"/>
        </w:numPr>
      </w:pPr>
      <w:r w:rsidRPr="00C452AC">
        <w:t>Disciplinary actions</w:t>
      </w:r>
    </w:p>
    <w:p w14:paraId="2679F10B" w14:textId="77777777" w:rsidR="00C452AC" w:rsidRPr="00C452AC" w:rsidRDefault="00C452AC" w:rsidP="00C452AC">
      <w:pPr>
        <w:numPr>
          <w:ilvl w:val="0"/>
          <w:numId w:val="67"/>
        </w:numPr>
      </w:pPr>
      <w:r w:rsidRPr="00C452AC">
        <w:t>Performance evaluations</w:t>
      </w:r>
    </w:p>
    <w:p w14:paraId="2F20EDAB" w14:textId="77777777" w:rsidR="00C452AC" w:rsidRPr="00C452AC" w:rsidRDefault="00C452AC" w:rsidP="00C452AC">
      <w:pPr>
        <w:rPr>
          <w:b/>
          <w:bCs/>
        </w:rPr>
      </w:pPr>
      <w:r w:rsidRPr="00C452AC">
        <w:rPr>
          <w:b/>
          <w:bCs/>
        </w:rPr>
        <w:t>11.2 Grievance Process</w:t>
      </w:r>
    </w:p>
    <w:p w14:paraId="1D4A7537" w14:textId="77777777" w:rsidR="00C452AC" w:rsidRPr="00C452AC" w:rsidRDefault="00C452AC" w:rsidP="00C452AC">
      <w:r w:rsidRPr="00C452AC">
        <w:rPr>
          <w:b/>
          <w:bCs/>
        </w:rPr>
        <w:t>Step 1: Informal Resolution</w:t>
      </w:r>
    </w:p>
    <w:p w14:paraId="4C7F8C62" w14:textId="77777777" w:rsidR="00C452AC" w:rsidRPr="00C452AC" w:rsidRDefault="00C452AC" w:rsidP="00C452AC">
      <w:pPr>
        <w:numPr>
          <w:ilvl w:val="0"/>
          <w:numId w:val="68"/>
        </w:numPr>
      </w:pPr>
      <w:r w:rsidRPr="00C452AC">
        <w:t>Discuss concern with immediate supervisor</w:t>
      </w:r>
    </w:p>
    <w:p w14:paraId="5439576E" w14:textId="77777777" w:rsidR="00C452AC" w:rsidRPr="00C452AC" w:rsidRDefault="00C452AC" w:rsidP="00C452AC">
      <w:pPr>
        <w:numPr>
          <w:ilvl w:val="0"/>
          <w:numId w:val="68"/>
        </w:numPr>
      </w:pPr>
      <w:r w:rsidRPr="00C452AC">
        <w:t>Attempt resolution within 5 working days</w:t>
      </w:r>
    </w:p>
    <w:p w14:paraId="36DBE9E8" w14:textId="77777777" w:rsidR="00C452AC" w:rsidRPr="00C452AC" w:rsidRDefault="00C452AC" w:rsidP="00C452AC">
      <w:pPr>
        <w:numPr>
          <w:ilvl w:val="0"/>
          <w:numId w:val="68"/>
        </w:numPr>
      </w:pPr>
      <w:r w:rsidRPr="00C452AC">
        <w:t>Document discussion outcomes</w:t>
      </w:r>
    </w:p>
    <w:p w14:paraId="2DA9460B" w14:textId="77777777" w:rsidR="00C452AC" w:rsidRPr="00C452AC" w:rsidRDefault="00C452AC" w:rsidP="00C452AC">
      <w:pPr>
        <w:numPr>
          <w:ilvl w:val="0"/>
          <w:numId w:val="68"/>
        </w:numPr>
      </w:pPr>
      <w:r w:rsidRPr="00C452AC">
        <w:t>Escalate if unresolved</w:t>
      </w:r>
    </w:p>
    <w:p w14:paraId="51F0E8E4" w14:textId="77777777" w:rsidR="00C452AC" w:rsidRPr="00C452AC" w:rsidRDefault="00C452AC" w:rsidP="00C452AC">
      <w:r w:rsidRPr="00C452AC">
        <w:rPr>
          <w:b/>
          <w:bCs/>
        </w:rPr>
        <w:t>Step 2: Formal Complaint</w:t>
      </w:r>
    </w:p>
    <w:p w14:paraId="222344F4" w14:textId="77777777" w:rsidR="00C452AC" w:rsidRPr="00C452AC" w:rsidRDefault="00C452AC" w:rsidP="00C452AC">
      <w:pPr>
        <w:numPr>
          <w:ilvl w:val="0"/>
          <w:numId w:val="69"/>
        </w:numPr>
      </w:pPr>
      <w:r w:rsidRPr="00C452AC">
        <w:t>Submit written complaint to HR department</w:t>
      </w:r>
    </w:p>
    <w:p w14:paraId="3E18FB1D" w14:textId="77777777" w:rsidR="00C452AC" w:rsidRPr="00C452AC" w:rsidRDefault="00C452AC" w:rsidP="00C452AC">
      <w:pPr>
        <w:numPr>
          <w:ilvl w:val="0"/>
          <w:numId w:val="69"/>
        </w:numPr>
      </w:pPr>
      <w:r w:rsidRPr="00C452AC">
        <w:t>Include specific details and supporting evidence</w:t>
      </w:r>
    </w:p>
    <w:p w14:paraId="5F666365" w14:textId="77777777" w:rsidR="00C452AC" w:rsidRPr="00C452AC" w:rsidRDefault="00C452AC" w:rsidP="00C452AC">
      <w:pPr>
        <w:numPr>
          <w:ilvl w:val="0"/>
          <w:numId w:val="69"/>
        </w:numPr>
      </w:pPr>
      <w:r w:rsidRPr="00C452AC">
        <w:t>HR investigation within 10 working days</w:t>
      </w:r>
    </w:p>
    <w:p w14:paraId="76000E0D" w14:textId="77777777" w:rsidR="00C452AC" w:rsidRPr="00C452AC" w:rsidRDefault="00C452AC" w:rsidP="00C452AC">
      <w:pPr>
        <w:numPr>
          <w:ilvl w:val="0"/>
          <w:numId w:val="69"/>
        </w:numPr>
      </w:pPr>
      <w:r w:rsidRPr="00C452AC">
        <w:t>Written response provided</w:t>
      </w:r>
    </w:p>
    <w:p w14:paraId="7B280C4B" w14:textId="77777777" w:rsidR="00C452AC" w:rsidRPr="00C452AC" w:rsidRDefault="00C452AC" w:rsidP="00C452AC">
      <w:r w:rsidRPr="00C452AC">
        <w:rPr>
          <w:b/>
          <w:bCs/>
        </w:rPr>
        <w:t>Step 3: Management Review</w:t>
      </w:r>
    </w:p>
    <w:p w14:paraId="4A6C97F3" w14:textId="77777777" w:rsidR="00C452AC" w:rsidRPr="00C452AC" w:rsidRDefault="00C452AC" w:rsidP="00C452AC">
      <w:pPr>
        <w:numPr>
          <w:ilvl w:val="0"/>
          <w:numId w:val="70"/>
        </w:numPr>
      </w:pPr>
      <w:r w:rsidRPr="00C452AC">
        <w:t>Appeal to senior management if unresolved</w:t>
      </w:r>
    </w:p>
    <w:p w14:paraId="430E251C" w14:textId="77777777" w:rsidR="00C452AC" w:rsidRPr="00C452AC" w:rsidRDefault="00C452AC" w:rsidP="00C452AC">
      <w:pPr>
        <w:numPr>
          <w:ilvl w:val="0"/>
          <w:numId w:val="70"/>
        </w:numPr>
      </w:pPr>
      <w:r w:rsidRPr="00C452AC">
        <w:t>Review by department head or GM</w:t>
      </w:r>
    </w:p>
    <w:p w14:paraId="10B2893A" w14:textId="77777777" w:rsidR="00C452AC" w:rsidRPr="00C452AC" w:rsidRDefault="00C452AC" w:rsidP="00C452AC">
      <w:pPr>
        <w:numPr>
          <w:ilvl w:val="0"/>
          <w:numId w:val="70"/>
        </w:numPr>
      </w:pPr>
      <w:r w:rsidRPr="00C452AC">
        <w:t>Final decision within 15 working days</w:t>
      </w:r>
    </w:p>
    <w:p w14:paraId="2C4738AF" w14:textId="77777777" w:rsidR="00C452AC" w:rsidRPr="00C452AC" w:rsidRDefault="00C452AC" w:rsidP="00C452AC">
      <w:pPr>
        <w:numPr>
          <w:ilvl w:val="0"/>
          <w:numId w:val="70"/>
        </w:numPr>
      </w:pPr>
      <w:r w:rsidRPr="00C452AC">
        <w:t>Documented resolution provided</w:t>
      </w:r>
    </w:p>
    <w:p w14:paraId="43565768" w14:textId="77777777" w:rsidR="00C452AC" w:rsidRPr="00C452AC" w:rsidRDefault="00C452AC" w:rsidP="00C452AC">
      <w:r w:rsidRPr="00C452AC">
        <w:rPr>
          <w:b/>
          <w:bCs/>
        </w:rPr>
        <w:lastRenderedPageBreak/>
        <w:t>Step 4: External Mediation</w:t>
      </w:r>
    </w:p>
    <w:p w14:paraId="626415B5" w14:textId="77777777" w:rsidR="00C452AC" w:rsidRPr="00C452AC" w:rsidRDefault="00C452AC" w:rsidP="00C452AC">
      <w:pPr>
        <w:numPr>
          <w:ilvl w:val="0"/>
          <w:numId w:val="71"/>
        </w:numPr>
      </w:pPr>
      <w:r w:rsidRPr="00C452AC">
        <w:t>Ministry of Human Resources and Social Development</w:t>
      </w:r>
    </w:p>
    <w:p w14:paraId="34A1B44B" w14:textId="77777777" w:rsidR="00C452AC" w:rsidRPr="00C452AC" w:rsidRDefault="00C452AC" w:rsidP="00C452AC">
      <w:pPr>
        <w:numPr>
          <w:ilvl w:val="0"/>
          <w:numId w:val="71"/>
        </w:numPr>
      </w:pPr>
      <w:r w:rsidRPr="00C452AC">
        <w:t>Labor court proceedings if necessary</w:t>
      </w:r>
    </w:p>
    <w:p w14:paraId="3A8E7E88" w14:textId="77777777" w:rsidR="00C452AC" w:rsidRPr="00C452AC" w:rsidRDefault="00C452AC" w:rsidP="00C452AC">
      <w:pPr>
        <w:numPr>
          <w:ilvl w:val="0"/>
          <w:numId w:val="71"/>
        </w:numPr>
      </w:pPr>
      <w:r w:rsidRPr="00C452AC">
        <w:t>Legal representation permitted</w:t>
      </w:r>
    </w:p>
    <w:p w14:paraId="079906B8" w14:textId="77777777" w:rsidR="00C452AC" w:rsidRPr="00C452AC" w:rsidRDefault="00C452AC" w:rsidP="00C452AC">
      <w:pPr>
        <w:numPr>
          <w:ilvl w:val="0"/>
          <w:numId w:val="71"/>
        </w:numPr>
      </w:pPr>
      <w:r w:rsidRPr="00C452AC">
        <w:t>Compliance with labor law procedures</w:t>
      </w:r>
    </w:p>
    <w:p w14:paraId="14A3761F" w14:textId="77777777" w:rsidR="00C452AC" w:rsidRPr="00C452AC" w:rsidRDefault="00C452AC" w:rsidP="00C452AC">
      <w:pPr>
        <w:rPr>
          <w:b/>
          <w:bCs/>
        </w:rPr>
      </w:pPr>
      <w:r w:rsidRPr="00C452AC">
        <w:rPr>
          <w:b/>
          <w:bCs/>
        </w:rPr>
        <w:t>11.3 Non-Retaliation Policy</w:t>
      </w:r>
    </w:p>
    <w:p w14:paraId="5DF73C5B" w14:textId="77777777" w:rsidR="00C452AC" w:rsidRPr="00C452AC" w:rsidRDefault="00C452AC" w:rsidP="00C452AC">
      <w:pPr>
        <w:numPr>
          <w:ilvl w:val="0"/>
          <w:numId w:val="72"/>
        </w:numPr>
      </w:pPr>
      <w:r w:rsidRPr="00C452AC">
        <w:t>No retaliation against employees raising legitimate concerns</w:t>
      </w:r>
    </w:p>
    <w:p w14:paraId="70D358A1" w14:textId="77777777" w:rsidR="00C452AC" w:rsidRPr="00C452AC" w:rsidRDefault="00C452AC" w:rsidP="00C452AC">
      <w:pPr>
        <w:numPr>
          <w:ilvl w:val="0"/>
          <w:numId w:val="72"/>
        </w:numPr>
      </w:pPr>
      <w:r w:rsidRPr="00C452AC">
        <w:t>Protection for witnesses and participants</w:t>
      </w:r>
    </w:p>
    <w:p w14:paraId="76FC1611" w14:textId="77777777" w:rsidR="00C452AC" w:rsidRPr="00C452AC" w:rsidRDefault="00C452AC" w:rsidP="00C452AC">
      <w:pPr>
        <w:numPr>
          <w:ilvl w:val="0"/>
          <w:numId w:val="72"/>
        </w:numPr>
      </w:pPr>
      <w:r w:rsidRPr="00C452AC">
        <w:t>Disciplinary action for retaliatory behavior</w:t>
      </w:r>
    </w:p>
    <w:p w14:paraId="3FE77480" w14:textId="77777777" w:rsidR="00C452AC" w:rsidRPr="00C452AC" w:rsidRDefault="00C452AC" w:rsidP="00C452AC">
      <w:pPr>
        <w:numPr>
          <w:ilvl w:val="0"/>
          <w:numId w:val="72"/>
        </w:numPr>
      </w:pPr>
      <w:r w:rsidRPr="00C452AC">
        <w:t>Confidentiality maintained to extent possible</w:t>
      </w:r>
    </w:p>
    <w:p w14:paraId="2D6D22C0" w14:textId="77777777" w:rsidR="00C452AC" w:rsidRPr="00C452AC" w:rsidRDefault="00C452AC" w:rsidP="00C452AC">
      <w:r w:rsidRPr="00C452AC">
        <w:pict w14:anchorId="0C8335C1">
          <v:rect id="_x0000_i1146" style="width:0;height:1.5pt" o:hralign="center" o:hrstd="t" o:hr="t" fillcolor="#a0a0a0" stroked="f"/>
        </w:pict>
      </w:r>
    </w:p>
    <w:p w14:paraId="4EDAE7D5" w14:textId="77777777" w:rsidR="00C452AC" w:rsidRPr="00C452AC" w:rsidRDefault="00C452AC" w:rsidP="00C452AC">
      <w:pPr>
        <w:rPr>
          <w:b/>
          <w:bCs/>
        </w:rPr>
      </w:pPr>
      <w:r w:rsidRPr="00C452AC">
        <w:rPr>
          <w:b/>
          <w:bCs/>
        </w:rPr>
        <w:t>12. DATA PROTECTION AND CONFIDENTIALITY</w:t>
      </w:r>
    </w:p>
    <w:p w14:paraId="3EFCA62E" w14:textId="77777777" w:rsidR="00C452AC" w:rsidRPr="00C452AC" w:rsidRDefault="00C452AC" w:rsidP="00C452AC">
      <w:pPr>
        <w:rPr>
          <w:b/>
          <w:bCs/>
        </w:rPr>
      </w:pPr>
      <w:r w:rsidRPr="00C452AC">
        <w:rPr>
          <w:b/>
          <w:bCs/>
        </w:rPr>
        <w:t>12.1 Data Protection Policy</w:t>
      </w:r>
    </w:p>
    <w:p w14:paraId="7D7FF758" w14:textId="77777777" w:rsidR="00C452AC" w:rsidRPr="00C452AC" w:rsidRDefault="00C452AC" w:rsidP="00C452AC">
      <w:r w:rsidRPr="00C452AC">
        <w:t>Almuzaini Group is committed to protecting personal data and maintaining confidentiality in accordance with Saudi data protection regulations.</w:t>
      </w:r>
    </w:p>
    <w:p w14:paraId="3140D37F" w14:textId="77777777" w:rsidR="00C452AC" w:rsidRPr="00C452AC" w:rsidRDefault="00C452AC" w:rsidP="00C452AC">
      <w:r w:rsidRPr="00C452AC">
        <w:rPr>
          <w:b/>
          <w:bCs/>
        </w:rPr>
        <w:t>Data Protection Principles:</w:t>
      </w:r>
    </w:p>
    <w:p w14:paraId="1EFE719A" w14:textId="77777777" w:rsidR="00C452AC" w:rsidRPr="00C452AC" w:rsidRDefault="00C452AC" w:rsidP="00C452AC">
      <w:pPr>
        <w:numPr>
          <w:ilvl w:val="0"/>
          <w:numId w:val="73"/>
        </w:numPr>
      </w:pPr>
      <w:r w:rsidRPr="00C452AC">
        <w:t>Lawful and fair processing</w:t>
      </w:r>
    </w:p>
    <w:p w14:paraId="2258D8D8" w14:textId="77777777" w:rsidR="00C452AC" w:rsidRPr="00C452AC" w:rsidRDefault="00C452AC" w:rsidP="00C452AC">
      <w:pPr>
        <w:numPr>
          <w:ilvl w:val="0"/>
          <w:numId w:val="73"/>
        </w:numPr>
      </w:pPr>
      <w:r w:rsidRPr="00C452AC">
        <w:t>Purpose limitation</w:t>
      </w:r>
    </w:p>
    <w:p w14:paraId="45839D47" w14:textId="77777777" w:rsidR="00C452AC" w:rsidRPr="00C452AC" w:rsidRDefault="00C452AC" w:rsidP="00C452AC">
      <w:pPr>
        <w:numPr>
          <w:ilvl w:val="0"/>
          <w:numId w:val="73"/>
        </w:numPr>
      </w:pPr>
      <w:r w:rsidRPr="00C452AC">
        <w:t>Data minimization</w:t>
      </w:r>
    </w:p>
    <w:p w14:paraId="65357938" w14:textId="77777777" w:rsidR="00C452AC" w:rsidRPr="00C452AC" w:rsidRDefault="00C452AC" w:rsidP="00C452AC">
      <w:pPr>
        <w:numPr>
          <w:ilvl w:val="0"/>
          <w:numId w:val="73"/>
        </w:numPr>
      </w:pPr>
      <w:r w:rsidRPr="00C452AC">
        <w:t>Accuracy maintenance</w:t>
      </w:r>
    </w:p>
    <w:p w14:paraId="4F783DAC" w14:textId="77777777" w:rsidR="00C452AC" w:rsidRPr="00C452AC" w:rsidRDefault="00C452AC" w:rsidP="00C452AC">
      <w:pPr>
        <w:numPr>
          <w:ilvl w:val="0"/>
          <w:numId w:val="73"/>
        </w:numPr>
      </w:pPr>
      <w:r w:rsidRPr="00C452AC">
        <w:t>Storage limitation</w:t>
      </w:r>
    </w:p>
    <w:p w14:paraId="52E2D1A4" w14:textId="77777777" w:rsidR="00C452AC" w:rsidRPr="00C452AC" w:rsidRDefault="00C452AC" w:rsidP="00C452AC">
      <w:pPr>
        <w:numPr>
          <w:ilvl w:val="0"/>
          <w:numId w:val="73"/>
        </w:numPr>
      </w:pPr>
      <w:r w:rsidRPr="00C452AC">
        <w:t>Security safeguards</w:t>
      </w:r>
    </w:p>
    <w:p w14:paraId="62915878" w14:textId="77777777" w:rsidR="00C452AC" w:rsidRPr="00C452AC" w:rsidRDefault="00C452AC" w:rsidP="00C452AC">
      <w:pPr>
        <w:rPr>
          <w:b/>
          <w:bCs/>
        </w:rPr>
      </w:pPr>
      <w:r w:rsidRPr="00C452AC">
        <w:rPr>
          <w:b/>
          <w:bCs/>
        </w:rPr>
        <w:t>12.2 Confidentiality Requirements</w:t>
      </w:r>
    </w:p>
    <w:p w14:paraId="7CFBCFE7" w14:textId="77777777" w:rsidR="00C452AC" w:rsidRPr="00C452AC" w:rsidRDefault="00C452AC" w:rsidP="00C452AC">
      <w:r w:rsidRPr="00C452AC">
        <w:rPr>
          <w:b/>
          <w:bCs/>
        </w:rPr>
        <w:t>Confidential Information Includes:</w:t>
      </w:r>
    </w:p>
    <w:p w14:paraId="6363C8BA" w14:textId="77777777" w:rsidR="00C452AC" w:rsidRPr="00C452AC" w:rsidRDefault="00C452AC" w:rsidP="00C452AC">
      <w:pPr>
        <w:numPr>
          <w:ilvl w:val="0"/>
          <w:numId w:val="74"/>
        </w:numPr>
      </w:pPr>
      <w:r w:rsidRPr="00C452AC">
        <w:t>Client information and records</w:t>
      </w:r>
    </w:p>
    <w:p w14:paraId="0618727F" w14:textId="77777777" w:rsidR="00C452AC" w:rsidRPr="00C452AC" w:rsidRDefault="00C452AC" w:rsidP="00C452AC">
      <w:pPr>
        <w:numPr>
          <w:ilvl w:val="0"/>
          <w:numId w:val="74"/>
        </w:numPr>
      </w:pPr>
      <w:r w:rsidRPr="00C452AC">
        <w:t>Financial data and reports</w:t>
      </w:r>
    </w:p>
    <w:p w14:paraId="72ED2D54" w14:textId="77777777" w:rsidR="00C452AC" w:rsidRPr="00C452AC" w:rsidRDefault="00C452AC" w:rsidP="00C452AC">
      <w:pPr>
        <w:numPr>
          <w:ilvl w:val="0"/>
          <w:numId w:val="74"/>
        </w:numPr>
      </w:pPr>
      <w:r w:rsidRPr="00C452AC">
        <w:lastRenderedPageBreak/>
        <w:t>Business strategies and plans</w:t>
      </w:r>
    </w:p>
    <w:p w14:paraId="0FF0DC64" w14:textId="77777777" w:rsidR="00C452AC" w:rsidRPr="00C452AC" w:rsidRDefault="00C452AC" w:rsidP="00C452AC">
      <w:pPr>
        <w:numPr>
          <w:ilvl w:val="0"/>
          <w:numId w:val="74"/>
        </w:numPr>
      </w:pPr>
      <w:r w:rsidRPr="00C452AC">
        <w:t>Employee personal information</w:t>
      </w:r>
    </w:p>
    <w:p w14:paraId="264398F5" w14:textId="77777777" w:rsidR="00C452AC" w:rsidRPr="00C452AC" w:rsidRDefault="00C452AC" w:rsidP="00C452AC">
      <w:pPr>
        <w:numPr>
          <w:ilvl w:val="0"/>
          <w:numId w:val="74"/>
        </w:numPr>
      </w:pPr>
      <w:r w:rsidRPr="00C452AC">
        <w:t>Proprietary systems and processes</w:t>
      </w:r>
    </w:p>
    <w:p w14:paraId="0A4FC46D" w14:textId="77777777" w:rsidR="00C452AC" w:rsidRPr="00C452AC" w:rsidRDefault="00C452AC" w:rsidP="00C452AC">
      <w:pPr>
        <w:numPr>
          <w:ilvl w:val="0"/>
          <w:numId w:val="74"/>
        </w:numPr>
      </w:pPr>
      <w:r w:rsidRPr="00C452AC">
        <w:t>Market intelligence and research</w:t>
      </w:r>
    </w:p>
    <w:p w14:paraId="312F3FC6" w14:textId="77777777" w:rsidR="00C452AC" w:rsidRPr="00C452AC" w:rsidRDefault="00C452AC" w:rsidP="00C452AC">
      <w:r w:rsidRPr="00C452AC">
        <w:rPr>
          <w:b/>
          <w:bCs/>
        </w:rPr>
        <w:t>Employee Obligations:</w:t>
      </w:r>
    </w:p>
    <w:p w14:paraId="7CAE4EEA" w14:textId="77777777" w:rsidR="00C452AC" w:rsidRPr="00C452AC" w:rsidRDefault="00C452AC" w:rsidP="00C452AC">
      <w:pPr>
        <w:numPr>
          <w:ilvl w:val="0"/>
          <w:numId w:val="75"/>
        </w:numPr>
      </w:pPr>
      <w:r w:rsidRPr="00C452AC">
        <w:t>Maintain strict confidentiality</w:t>
      </w:r>
    </w:p>
    <w:p w14:paraId="46166BDB" w14:textId="77777777" w:rsidR="00C452AC" w:rsidRPr="00C452AC" w:rsidRDefault="00C452AC" w:rsidP="00C452AC">
      <w:pPr>
        <w:numPr>
          <w:ilvl w:val="0"/>
          <w:numId w:val="75"/>
        </w:numPr>
      </w:pPr>
      <w:r w:rsidRPr="00C452AC">
        <w:t>Use information only for business purposes</w:t>
      </w:r>
    </w:p>
    <w:p w14:paraId="65348C58" w14:textId="77777777" w:rsidR="00C452AC" w:rsidRPr="00C452AC" w:rsidRDefault="00C452AC" w:rsidP="00C452AC">
      <w:pPr>
        <w:numPr>
          <w:ilvl w:val="0"/>
          <w:numId w:val="75"/>
        </w:numPr>
      </w:pPr>
      <w:r w:rsidRPr="00C452AC">
        <w:t>Protect against unauthorized disclosure</w:t>
      </w:r>
    </w:p>
    <w:p w14:paraId="2BF8F95E" w14:textId="77777777" w:rsidR="00C452AC" w:rsidRPr="00C452AC" w:rsidRDefault="00C452AC" w:rsidP="00C452AC">
      <w:pPr>
        <w:numPr>
          <w:ilvl w:val="0"/>
          <w:numId w:val="75"/>
        </w:numPr>
      </w:pPr>
      <w:proofErr w:type="gramStart"/>
      <w:r w:rsidRPr="00C452AC">
        <w:t>Report</w:t>
      </w:r>
      <w:proofErr w:type="gramEnd"/>
      <w:r w:rsidRPr="00C452AC">
        <w:t xml:space="preserve"> suspected breaches</w:t>
      </w:r>
    </w:p>
    <w:p w14:paraId="0983461F" w14:textId="77777777" w:rsidR="00C452AC" w:rsidRPr="00C452AC" w:rsidRDefault="00C452AC" w:rsidP="00C452AC">
      <w:pPr>
        <w:numPr>
          <w:ilvl w:val="0"/>
          <w:numId w:val="75"/>
        </w:numPr>
      </w:pPr>
      <w:r w:rsidRPr="00C452AC">
        <w:t>Comply with confidentiality agreements</w:t>
      </w:r>
    </w:p>
    <w:p w14:paraId="0C25C4DE" w14:textId="77777777" w:rsidR="00C452AC" w:rsidRPr="00C452AC" w:rsidRDefault="00C452AC" w:rsidP="00C452AC">
      <w:pPr>
        <w:rPr>
          <w:b/>
          <w:bCs/>
        </w:rPr>
      </w:pPr>
      <w:r w:rsidRPr="00C452AC">
        <w:rPr>
          <w:b/>
          <w:bCs/>
        </w:rPr>
        <w:t>12.3 Information Security</w:t>
      </w:r>
    </w:p>
    <w:p w14:paraId="1FFE3591" w14:textId="77777777" w:rsidR="00C452AC" w:rsidRPr="00C452AC" w:rsidRDefault="00C452AC" w:rsidP="00C452AC">
      <w:r w:rsidRPr="00C452AC">
        <w:rPr>
          <w:b/>
          <w:bCs/>
        </w:rPr>
        <w:t>Security Measures:</w:t>
      </w:r>
    </w:p>
    <w:p w14:paraId="7659C900" w14:textId="77777777" w:rsidR="00C452AC" w:rsidRPr="00C452AC" w:rsidRDefault="00C452AC" w:rsidP="00C452AC">
      <w:pPr>
        <w:numPr>
          <w:ilvl w:val="0"/>
          <w:numId w:val="76"/>
        </w:numPr>
      </w:pPr>
      <w:r w:rsidRPr="00C452AC">
        <w:t>Access controls and user authentication</w:t>
      </w:r>
    </w:p>
    <w:p w14:paraId="6D80F038" w14:textId="77777777" w:rsidR="00C452AC" w:rsidRPr="00C452AC" w:rsidRDefault="00C452AC" w:rsidP="00C452AC">
      <w:pPr>
        <w:numPr>
          <w:ilvl w:val="0"/>
          <w:numId w:val="76"/>
        </w:numPr>
      </w:pPr>
      <w:r w:rsidRPr="00C452AC">
        <w:t>Data encryption for sensitive information</w:t>
      </w:r>
    </w:p>
    <w:p w14:paraId="068C91DA" w14:textId="77777777" w:rsidR="00C452AC" w:rsidRPr="00C452AC" w:rsidRDefault="00C452AC" w:rsidP="00C452AC">
      <w:pPr>
        <w:numPr>
          <w:ilvl w:val="0"/>
          <w:numId w:val="76"/>
        </w:numPr>
      </w:pPr>
      <w:r w:rsidRPr="00C452AC">
        <w:t>Regular backup and recovery procedures</w:t>
      </w:r>
    </w:p>
    <w:p w14:paraId="59C41543" w14:textId="77777777" w:rsidR="00C452AC" w:rsidRPr="00C452AC" w:rsidRDefault="00C452AC" w:rsidP="00C452AC">
      <w:pPr>
        <w:numPr>
          <w:ilvl w:val="0"/>
          <w:numId w:val="76"/>
        </w:numPr>
      </w:pPr>
      <w:r w:rsidRPr="00C452AC">
        <w:t>Network security and monitoring</w:t>
      </w:r>
    </w:p>
    <w:p w14:paraId="5270869A" w14:textId="77777777" w:rsidR="00C452AC" w:rsidRPr="00C452AC" w:rsidRDefault="00C452AC" w:rsidP="00C452AC">
      <w:pPr>
        <w:numPr>
          <w:ilvl w:val="0"/>
          <w:numId w:val="76"/>
        </w:numPr>
      </w:pPr>
      <w:r w:rsidRPr="00C452AC">
        <w:t>Physical security of records and systems</w:t>
      </w:r>
    </w:p>
    <w:p w14:paraId="41E8A4ED" w14:textId="77777777" w:rsidR="00C452AC" w:rsidRPr="00C452AC" w:rsidRDefault="00C452AC" w:rsidP="00C452AC">
      <w:r w:rsidRPr="00C452AC">
        <w:rPr>
          <w:b/>
          <w:bCs/>
        </w:rPr>
        <w:t>Incident Response:</w:t>
      </w:r>
    </w:p>
    <w:p w14:paraId="150BEFEB" w14:textId="77777777" w:rsidR="00C452AC" w:rsidRPr="00C452AC" w:rsidRDefault="00C452AC" w:rsidP="00C452AC">
      <w:pPr>
        <w:numPr>
          <w:ilvl w:val="0"/>
          <w:numId w:val="77"/>
        </w:numPr>
      </w:pPr>
      <w:r w:rsidRPr="00C452AC">
        <w:t>Immediate reporting of security breaches</w:t>
      </w:r>
    </w:p>
    <w:p w14:paraId="05FFB95B" w14:textId="77777777" w:rsidR="00C452AC" w:rsidRPr="00C452AC" w:rsidRDefault="00C452AC" w:rsidP="00C452AC">
      <w:pPr>
        <w:numPr>
          <w:ilvl w:val="0"/>
          <w:numId w:val="77"/>
        </w:numPr>
      </w:pPr>
      <w:r w:rsidRPr="00C452AC">
        <w:t>Investigation and containment procedures</w:t>
      </w:r>
    </w:p>
    <w:p w14:paraId="3E768744" w14:textId="77777777" w:rsidR="00C452AC" w:rsidRPr="00C452AC" w:rsidRDefault="00C452AC" w:rsidP="00C452AC">
      <w:pPr>
        <w:numPr>
          <w:ilvl w:val="0"/>
          <w:numId w:val="77"/>
        </w:numPr>
      </w:pPr>
      <w:r w:rsidRPr="00C452AC">
        <w:t>Notification to affected parties</w:t>
      </w:r>
    </w:p>
    <w:p w14:paraId="642FFFD0" w14:textId="77777777" w:rsidR="00C452AC" w:rsidRPr="00C452AC" w:rsidRDefault="00C452AC" w:rsidP="00C452AC">
      <w:pPr>
        <w:numPr>
          <w:ilvl w:val="0"/>
          <w:numId w:val="77"/>
        </w:numPr>
      </w:pPr>
      <w:r w:rsidRPr="00C452AC">
        <w:t>Corrective actions and improvements</w:t>
      </w:r>
    </w:p>
    <w:p w14:paraId="2075ACAD" w14:textId="77777777" w:rsidR="00C452AC" w:rsidRPr="00C452AC" w:rsidRDefault="00C452AC" w:rsidP="00C452AC">
      <w:pPr>
        <w:numPr>
          <w:ilvl w:val="0"/>
          <w:numId w:val="77"/>
        </w:numPr>
      </w:pPr>
      <w:r w:rsidRPr="00C452AC">
        <w:t>Compliance with regulatory requirements</w:t>
      </w:r>
    </w:p>
    <w:p w14:paraId="5D6E21B7" w14:textId="77777777" w:rsidR="00C452AC" w:rsidRPr="00C452AC" w:rsidRDefault="00C452AC" w:rsidP="00C452AC">
      <w:r w:rsidRPr="00C452AC">
        <w:pict w14:anchorId="20B1DEB8">
          <v:rect id="_x0000_i1147" style="width:0;height:1.5pt" o:hralign="center" o:hrstd="t" o:hr="t" fillcolor="#a0a0a0" stroked="f"/>
        </w:pict>
      </w:r>
    </w:p>
    <w:p w14:paraId="65106483" w14:textId="77777777" w:rsidR="00C452AC" w:rsidRPr="00C452AC" w:rsidRDefault="00C452AC" w:rsidP="00C452AC">
      <w:pPr>
        <w:rPr>
          <w:b/>
          <w:bCs/>
        </w:rPr>
      </w:pPr>
      <w:r w:rsidRPr="00C452AC">
        <w:rPr>
          <w:b/>
          <w:bCs/>
        </w:rPr>
        <w:t>APPENDICES</w:t>
      </w:r>
    </w:p>
    <w:p w14:paraId="40ECD92B" w14:textId="77777777" w:rsidR="00C452AC" w:rsidRPr="00C452AC" w:rsidRDefault="00C452AC" w:rsidP="00C452AC">
      <w:pPr>
        <w:rPr>
          <w:b/>
          <w:bCs/>
        </w:rPr>
      </w:pPr>
      <w:r w:rsidRPr="00C452AC">
        <w:rPr>
          <w:b/>
          <w:bCs/>
        </w:rPr>
        <w:t>Appendix A: Emergency Contact Information</w:t>
      </w:r>
    </w:p>
    <w:p w14:paraId="59542FD2" w14:textId="77777777" w:rsidR="00C452AC" w:rsidRPr="00C452AC" w:rsidRDefault="00C452AC" w:rsidP="00C452AC">
      <w:pPr>
        <w:numPr>
          <w:ilvl w:val="0"/>
          <w:numId w:val="78"/>
        </w:numPr>
      </w:pPr>
      <w:r w:rsidRPr="00C452AC">
        <w:rPr>
          <w:b/>
          <w:bCs/>
        </w:rPr>
        <w:lastRenderedPageBreak/>
        <w:t>HR Department:</w:t>
      </w:r>
      <w:r w:rsidRPr="00C452AC">
        <w:t xml:space="preserve"> hr@almuzaini.com | +966-11-XXX-XXXX</w:t>
      </w:r>
    </w:p>
    <w:p w14:paraId="0DBB6608" w14:textId="77777777" w:rsidR="00C452AC" w:rsidRPr="00C452AC" w:rsidRDefault="00C452AC" w:rsidP="00C452AC">
      <w:pPr>
        <w:numPr>
          <w:ilvl w:val="0"/>
          <w:numId w:val="78"/>
        </w:numPr>
      </w:pPr>
      <w:r w:rsidRPr="00C452AC">
        <w:rPr>
          <w:b/>
          <w:bCs/>
        </w:rPr>
        <w:t>Emergency Services:</w:t>
      </w:r>
      <w:r w:rsidRPr="00C452AC">
        <w:t xml:space="preserve"> 911</w:t>
      </w:r>
    </w:p>
    <w:p w14:paraId="6945F31B" w14:textId="77777777" w:rsidR="00C452AC" w:rsidRPr="00C452AC" w:rsidRDefault="00C452AC" w:rsidP="00C452AC">
      <w:pPr>
        <w:numPr>
          <w:ilvl w:val="0"/>
          <w:numId w:val="78"/>
        </w:numPr>
      </w:pPr>
      <w:r w:rsidRPr="00C452AC">
        <w:rPr>
          <w:b/>
          <w:bCs/>
        </w:rPr>
        <w:t>Company Security:</w:t>
      </w:r>
      <w:r w:rsidRPr="00C452AC">
        <w:t xml:space="preserve"> +966-11-XXX-XXXX</w:t>
      </w:r>
    </w:p>
    <w:p w14:paraId="3B8C4779" w14:textId="77777777" w:rsidR="00C452AC" w:rsidRPr="00C452AC" w:rsidRDefault="00C452AC" w:rsidP="00C452AC">
      <w:pPr>
        <w:numPr>
          <w:ilvl w:val="0"/>
          <w:numId w:val="78"/>
        </w:numPr>
      </w:pPr>
      <w:r w:rsidRPr="00C452AC">
        <w:rPr>
          <w:b/>
          <w:bCs/>
        </w:rPr>
        <w:t>Medical Emergency:</w:t>
      </w:r>
      <w:r w:rsidRPr="00C452AC">
        <w:t xml:space="preserve"> +966-11-XXX-XXXX</w:t>
      </w:r>
    </w:p>
    <w:p w14:paraId="0F9EBFAE" w14:textId="77777777" w:rsidR="00C452AC" w:rsidRPr="00C452AC" w:rsidRDefault="00C452AC" w:rsidP="00C452AC">
      <w:pPr>
        <w:rPr>
          <w:b/>
          <w:bCs/>
        </w:rPr>
      </w:pPr>
      <w:r w:rsidRPr="00C452AC">
        <w:rPr>
          <w:b/>
          <w:bCs/>
        </w:rPr>
        <w:t>Appendix B: Forms and Templates</w:t>
      </w:r>
    </w:p>
    <w:p w14:paraId="582C3E11" w14:textId="77777777" w:rsidR="00C452AC" w:rsidRPr="00C452AC" w:rsidRDefault="00C452AC" w:rsidP="00C452AC">
      <w:pPr>
        <w:numPr>
          <w:ilvl w:val="0"/>
          <w:numId w:val="79"/>
        </w:numPr>
      </w:pPr>
      <w:r w:rsidRPr="00C452AC">
        <w:t>Employee Handbook Acknowledgment Form</w:t>
      </w:r>
    </w:p>
    <w:p w14:paraId="3455F36F" w14:textId="77777777" w:rsidR="00C452AC" w:rsidRPr="00C452AC" w:rsidRDefault="00C452AC" w:rsidP="00C452AC">
      <w:pPr>
        <w:numPr>
          <w:ilvl w:val="0"/>
          <w:numId w:val="79"/>
        </w:numPr>
      </w:pPr>
      <w:r w:rsidRPr="00C452AC">
        <w:t>Leave Request Form</w:t>
      </w:r>
    </w:p>
    <w:p w14:paraId="6068BA52" w14:textId="77777777" w:rsidR="00C452AC" w:rsidRPr="00C452AC" w:rsidRDefault="00C452AC" w:rsidP="00C452AC">
      <w:pPr>
        <w:numPr>
          <w:ilvl w:val="0"/>
          <w:numId w:val="79"/>
        </w:numPr>
      </w:pPr>
      <w:r w:rsidRPr="00C452AC">
        <w:t>Expense Reimbursement Form</w:t>
      </w:r>
    </w:p>
    <w:p w14:paraId="2CC0C331" w14:textId="77777777" w:rsidR="00C452AC" w:rsidRPr="00C452AC" w:rsidRDefault="00C452AC" w:rsidP="00C452AC">
      <w:pPr>
        <w:numPr>
          <w:ilvl w:val="0"/>
          <w:numId w:val="79"/>
        </w:numPr>
      </w:pPr>
      <w:r w:rsidRPr="00C452AC">
        <w:t>Performance Evaluation Form</w:t>
      </w:r>
    </w:p>
    <w:p w14:paraId="7A0CFBC0" w14:textId="77777777" w:rsidR="00C452AC" w:rsidRPr="00C452AC" w:rsidRDefault="00C452AC" w:rsidP="00C452AC">
      <w:pPr>
        <w:numPr>
          <w:ilvl w:val="0"/>
          <w:numId w:val="79"/>
        </w:numPr>
      </w:pPr>
      <w:r w:rsidRPr="00C452AC">
        <w:t>Grievance Complaint Form</w:t>
      </w:r>
    </w:p>
    <w:p w14:paraId="5F22E37E" w14:textId="77777777" w:rsidR="00C452AC" w:rsidRPr="00C452AC" w:rsidRDefault="00C452AC" w:rsidP="00C452AC">
      <w:pPr>
        <w:numPr>
          <w:ilvl w:val="0"/>
          <w:numId w:val="79"/>
        </w:numPr>
      </w:pPr>
      <w:r w:rsidRPr="00C452AC">
        <w:t>Training Request Form</w:t>
      </w:r>
    </w:p>
    <w:p w14:paraId="587E4498" w14:textId="77777777" w:rsidR="00C452AC" w:rsidRPr="00C452AC" w:rsidRDefault="00C452AC" w:rsidP="00C452AC">
      <w:pPr>
        <w:rPr>
          <w:b/>
          <w:bCs/>
        </w:rPr>
      </w:pPr>
      <w:r w:rsidRPr="00C452AC">
        <w:rPr>
          <w:b/>
          <w:bCs/>
        </w:rPr>
        <w:t>Appendix C: Saudi Labor Law References</w:t>
      </w:r>
    </w:p>
    <w:p w14:paraId="7F1A63AA" w14:textId="77777777" w:rsidR="00C452AC" w:rsidRPr="00C452AC" w:rsidRDefault="00C452AC" w:rsidP="00C452AC">
      <w:pPr>
        <w:numPr>
          <w:ilvl w:val="0"/>
          <w:numId w:val="80"/>
        </w:numPr>
      </w:pPr>
      <w:r w:rsidRPr="00C452AC">
        <w:t>Royal Decree No. M/51 dated 23/8/1426H</w:t>
      </w:r>
    </w:p>
    <w:p w14:paraId="326E78E7" w14:textId="77777777" w:rsidR="00C452AC" w:rsidRPr="00C452AC" w:rsidRDefault="00C452AC" w:rsidP="00C452AC">
      <w:pPr>
        <w:numPr>
          <w:ilvl w:val="0"/>
          <w:numId w:val="80"/>
        </w:numPr>
      </w:pPr>
      <w:r w:rsidRPr="00C452AC">
        <w:t>Executive Regulations of Labor Law</w:t>
      </w:r>
    </w:p>
    <w:p w14:paraId="53211168" w14:textId="77777777" w:rsidR="00C452AC" w:rsidRPr="00C452AC" w:rsidRDefault="00C452AC" w:rsidP="00C452AC">
      <w:pPr>
        <w:numPr>
          <w:ilvl w:val="0"/>
          <w:numId w:val="80"/>
        </w:numPr>
      </w:pPr>
      <w:r w:rsidRPr="00C452AC">
        <w:t>Social Insurance Law</w:t>
      </w:r>
    </w:p>
    <w:p w14:paraId="36A5944E" w14:textId="77777777" w:rsidR="00C452AC" w:rsidRPr="00C452AC" w:rsidRDefault="00C452AC" w:rsidP="00C452AC">
      <w:pPr>
        <w:numPr>
          <w:ilvl w:val="0"/>
          <w:numId w:val="80"/>
        </w:numPr>
      </w:pPr>
      <w:r w:rsidRPr="00C452AC">
        <w:t>Ministry of Human Resources and Social Development Regulations</w:t>
      </w:r>
    </w:p>
    <w:p w14:paraId="09373FCB" w14:textId="77777777" w:rsidR="00C452AC" w:rsidRPr="00C452AC" w:rsidRDefault="00C452AC" w:rsidP="00C452AC">
      <w:r w:rsidRPr="00C452AC">
        <w:pict w14:anchorId="62B9F5C2">
          <v:rect id="_x0000_i1148" style="width:0;height:1.5pt" o:hralign="center" o:hrstd="t" o:hr="t" fillcolor="#a0a0a0" stroked="f"/>
        </w:pict>
      </w:r>
    </w:p>
    <w:p w14:paraId="2796FEDA" w14:textId="77777777" w:rsidR="00C452AC" w:rsidRPr="00C452AC" w:rsidRDefault="00C452AC" w:rsidP="00C452AC">
      <w:r w:rsidRPr="00C452AC">
        <w:rPr>
          <w:b/>
          <w:bCs/>
        </w:rPr>
        <w:t>Document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1007"/>
        <w:gridCol w:w="1514"/>
        <w:gridCol w:w="1947"/>
      </w:tblGrid>
      <w:tr w:rsidR="00C452AC" w:rsidRPr="00C452AC" w14:paraId="2B8F1CFD" w14:textId="77777777" w:rsidTr="00C452AC">
        <w:trPr>
          <w:tblHeader/>
          <w:tblCellSpacing w:w="15" w:type="dxa"/>
        </w:trPr>
        <w:tc>
          <w:tcPr>
            <w:tcW w:w="0" w:type="auto"/>
            <w:vAlign w:val="center"/>
            <w:hideMark/>
          </w:tcPr>
          <w:p w14:paraId="66BBBC32" w14:textId="77777777" w:rsidR="00C452AC" w:rsidRPr="00C452AC" w:rsidRDefault="00C452AC" w:rsidP="00C452AC">
            <w:pPr>
              <w:rPr>
                <w:b/>
                <w:bCs/>
              </w:rPr>
            </w:pPr>
            <w:r w:rsidRPr="00C452AC">
              <w:rPr>
                <w:b/>
                <w:bCs/>
              </w:rPr>
              <w:t>Version</w:t>
            </w:r>
          </w:p>
        </w:tc>
        <w:tc>
          <w:tcPr>
            <w:tcW w:w="0" w:type="auto"/>
            <w:vAlign w:val="center"/>
            <w:hideMark/>
          </w:tcPr>
          <w:p w14:paraId="4B2FC38C" w14:textId="77777777" w:rsidR="00C452AC" w:rsidRPr="00C452AC" w:rsidRDefault="00C452AC" w:rsidP="00C452AC">
            <w:pPr>
              <w:rPr>
                <w:b/>
                <w:bCs/>
              </w:rPr>
            </w:pPr>
            <w:r w:rsidRPr="00C452AC">
              <w:rPr>
                <w:b/>
                <w:bCs/>
              </w:rPr>
              <w:t>Date</w:t>
            </w:r>
          </w:p>
        </w:tc>
        <w:tc>
          <w:tcPr>
            <w:tcW w:w="0" w:type="auto"/>
            <w:vAlign w:val="center"/>
            <w:hideMark/>
          </w:tcPr>
          <w:p w14:paraId="026DB598" w14:textId="77777777" w:rsidR="00C452AC" w:rsidRPr="00C452AC" w:rsidRDefault="00C452AC" w:rsidP="00C452AC">
            <w:pPr>
              <w:rPr>
                <w:b/>
                <w:bCs/>
              </w:rPr>
            </w:pPr>
            <w:r w:rsidRPr="00C452AC">
              <w:rPr>
                <w:b/>
                <w:bCs/>
              </w:rPr>
              <w:t>Changes</w:t>
            </w:r>
          </w:p>
        </w:tc>
        <w:tc>
          <w:tcPr>
            <w:tcW w:w="0" w:type="auto"/>
            <w:vAlign w:val="center"/>
            <w:hideMark/>
          </w:tcPr>
          <w:p w14:paraId="45DC32A1" w14:textId="77777777" w:rsidR="00C452AC" w:rsidRPr="00C452AC" w:rsidRDefault="00C452AC" w:rsidP="00C452AC">
            <w:pPr>
              <w:rPr>
                <w:b/>
                <w:bCs/>
              </w:rPr>
            </w:pPr>
            <w:r w:rsidRPr="00C452AC">
              <w:rPr>
                <w:b/>
                <w:bCs/>
              </w:rPr>
              <w:t>Approved By</w:t>
            </w:r>
          </w:p>
        </w:tc>
      </w:tr>
      <w:tr w:rsidR="00C452AC" w:rsidRPr="00C452AC" w14:paraId="1062F039" w14:textId="77777777" w:rsidTr="00C452AC">
        <w:trPr>
          <w:tblCellSpacing w:w="15" w:type="dxa"/>
        </w:trPr>
        <w:tc>
          <w:tcPr>
            <w:tcW w:w="0" w:type="auto"/>
            <w:vAlign w:val="center"/>
            <w:hideMark/>
          </w:tcPr>
          <w:p w14:paraId="2C57DFDE" w14:textId="77777777" w:rsidR="00C452AC" w:rsidRPr="00C452AC" w:rsidRDefault="00C452AC" w:rsidP="00C452AC">
            <w:r w:rsidRPr="00C452AC">
              <w:t>1.0</w:t>
            </w:r>
          </w:p>
        </w:tc>
        <w:tc>
          <w:tcPr>
            <w:tcW w:w="0" w:type="auto"/>
            <w:vAlign w:val="center"/>
            <w:hideMark/>
          </w:tcPr>
          <w:p w14:paraId="423405D7" w14:textId="77777777" w:rsidR="00C452AC" w:rsidRPr="00C452AC" w:rsidRDefault="00C452AC" w:rsidP="00C452AC">
            <w:r w:rsidRPr="00C452AC">
              <w:t>July 2025</w:t>
            </w:r>
          </w:p>
        </w:tc>
        <w:tc>
          <w:tcPr>
            <w:tcW w:w="0" w:type="auto"/>
            <w:vAlign w:val="center"/>
            <w:hideMark/>
          </w:tcPr>
          <w:p w14:paraId="60D0D9CD" w14:textId="77777777" w:rsidR="00C452AC" w:rsidRPr="00C452AC" w:rsidRDefault="00C452AC" w:rsidP="00C452AC">
            <w:r w:rsidRPr="00C452AC">
              <w:t>Initial Release</w:t>
            </w:r>
          </w:p>
        </w:tc>
        <w:tc>
          <w:tcPr>
            <w:tcW w:w="0" w:type="auto"/>
            <w:vAlign w:val="center"/>
            <w:hideMark/>
          </w:tcPr>
          <w:p w14:paraId="47407F5D" w14:textId="77777777" w:rsidR="00C452AC" w:rsidRPr="00C452AC" w:rsidRDefault="00C452AC" w:rsidP="00C452AC">
            <w:r w:rsidRPr="00C452AC">
              <w:t>Board of Directors</w:t>
            </w:r>
          </w:p>
        </w:tc>
      </w:tr>
    </w:tbl>
    <w:p w14:paraId="3EA68197" w14:textId="77777777" w:rsidR="00C452AC" w:rsidRPr="00C452AC" w:rsidRDefault="00C452AC" w:rsidP="00C452AC">
      <w:r w:rsidRPr="00C452AC">
        <w:pict w14:anchorId="1316072B">
          <v:rect id="_x0000_i1149" style="width:0;height:1.5pt" o:hralign="center" o:hrstd="t" o:hr="t" fillcolor="#a0a0a0" stroked="f"/>
        </w:pict>
      </w:r>
    </w:p>
    <w:p w14:paraId="14C65141" w14:textId="77777777" w:rsidR="00C452AC" w:rsidRPr="00C452AC" w:rsidRDefault="00C452AC" w:rsidP="00C452AC">
      <w:r w:rsidRPr="00C452AC">
        <w:rPr>
          <w:b/>
          <w:bCs/>
        </w:rPr>
        <w:t>Acknowledgment:</w:t>
      </w:r>
    </w:p>
    <w:p w14:paraId="1727E476" w14:textId="77777777" w:rsidR="00C452AC" w:rsidRPr="00C452AC" w:rsidRDefault="00C452AC" w:rsidP="00C452AC">
      <w:r w:rsidRPr="00C452AC">
        <w:t xml:space="preserve">By signing below, I acknowledge that I have received, read, and understood the </w:t>
      </w:r>
      <w:proofErr w:type="spellStart"/>
      <w:r w:rsidRPr="00C452AC">
        <w:t>Almuzaini</w:t>
      </w:r>
      <w:proofErr w:type="spellEnd"/>
      <w:r w:rsidRPr="00C452AC">
        <w:t xml:space="preserve"> Group HR Policies Manual. I agree to comply with all policies and procedures outlined herein.</w:t>
      </w:r>
    </w:p>
    <w:p w14:paraId="70743F08" w14:textId="77777777" w:rsidR="00C452AC" w:rsidRPr="00C452AC" w:rsidRDefault="00C452AC" w:rsidP="00C452AC">
      <w:r w:rsidRPr="00C452AC">
        <w:t>Employee Name: _________________________ Date: _____________</w:t>
      </w:r>
    </w:p>
    <w:p w14:paraId="36A310A4" w14:textId="77777777" w:rsidR="00C452AC" w:rsidRPr="00C452AC" w:rsidRDefault="00C452AC" w:rsidP="00C452AC">
      <w:r w:rsidRPr="00C452AC">
        <w:lastRenderedPageBreak/>
        <w:t>Employee Signature: _____________________</w:t>
      </w:r>
    </w:p>
    <w:p w14:paraId="28C22B70" w14:textId="77777777" w:rsidR="00C452AC" w:rsidRPr="00C452AC" w:rsidRDefault="00C452AC" w:rsidP="00C452AC">
      <w:r w:rsidRPr="00C452AC">
        <w:t>HR Representative: _______________________ Date: _____________</w:t>
      </w:r>
    </w:p>
    <w:p w14:paraId="3C092295" w14:textId="77777777" w:rsidR="00C452AC" w:rsidRPr="00C452AC" w:rsidRDefault="00C452AC" w:rsidP="00C452AC">
      <w:r w:rsidRPr="00C452AC">
        <w:pict w14:anchorId="4F1DC17B">
          <v:rect id="_x0000_i1150" style="width:0;height:1.5pt" o:hralign="center" o:hrstd="t" o:hr="t" fillcolor="#a0a0a0" stroked="f"/>
        </w:pict>
      </w:r>
    </w:p>
    <w:p w14:paraId="45807F20" w14:textId="77777777" w:rsidR="00C452AC" w:rsidRPr="00C452AC" w:rsidRDefault="00C452AC" w:rsidP="00C452AC">
      <w:r w:rsidRPr="00C452AC">
        <w:rPr>
          <w:i/>
          <w:iCs/>
        </w:rPr>
        <w:t>This manual is a living document and will be updated as needed to reflect changes in laws, regulations, and business practices. All employees will be notified of significant changes and updates.</w:t>
      </w:r>
    </w:p>
    <w:p w14:paraId="6D99D606" w14:textId="77777777" w:rsidR="00C452AC" w:rsidRPr="00C452AC" w:rsidRDefault="00C452AC" w:rsidP="00C452AC">
      <w:r w:rsidRPr="00C452AC">
        <w:rPr>
          <w:b/>
          <w:bCs/>
        </w:rPr>
        <w:t>Document Classification:</w:t>
      </w:r>
      <w:r w:rsidRPr="00C452AC">
        <w:t xml:space="preserve"> Internal Use Only</w:t>
      </w:r>
      <w:r w:rsidRPr="00C452AC">
        <w:br/>
      </w:r>
      <w:r w:rsidRPr="00C452AC">
        <w:rPr>
          <w:b/>
          <w:bCs/>
        </w:rPr>
        <w:t>Next Review Date:</w:t>
      </w:r>
      <w:r w:rsidRPr="00C452AC">
        <w:t xml:space="preserve"> July 2026</w:t>
      </w:r>
      <w:r w:rsidRPr="00C452AC">
        <w:br/>
      </w:r>
      <w:r w:rsidRPr="00C452AC">
        <w:rPr>
          <w:b/>
          <w:bCs/>
        </w:rPr>
        <w:t>Document Owner:</w:t>
      </w:r>
      <w:r w:rsidRPr="00C452AC">
        <w:t xml:space="preserve"> Human Resources Department</w:t>
      </w:r>
      <w:r w:rsidRPr="00C452AC">
        <w:br/>
      </w:r>
      <w:r w:rsidRPr="00C452AC">
        <w:rPr>
          <w:b/>
          <w:bCs/>
        </w:rPr>
        <w:t>Contact Information:</w:t>
      </w:r>
      <w:r w:rsidRPr="00C452AC">
        <w:t xml:space="preserve"> hr@almuzaini.com</w:t>
      </w:r>
    </w:p>
    <w:p w14:paraId="4D26D2D1" w14:textId="77777777" w:rsidR="00E63D22" w:rsidRDefault="00E63D22"/>
    <w:sectPr w:rsidR="00E6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715"/>
    <w:multiLevelType w:val="multilevel"/>
    <w:tmpl w:val="2A66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46997"/>
    <w:multiLevelType w:val="multilevel"/>
    <w:tmpl w:val="275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781C"/>
    <w:multiLevelType w:val="multilevel"/>
    <w:tmpl w:val="43C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95DD2"/>
    <w:multiLevelType w:val="multilevel"/>
    <w:tmpl w:val="051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1E5"/>
    <w:multiLevelType w:val="multilevel"/>
    <w:tmpl w:val="B1F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82870"/>
    <w:multiLevelType w:val="multilevel"/>
    <w:tmpl w:val="384A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9107C"/>
    <w:multiLevelType w:val="multilevel"/>
    <w:tmpl w:val="370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F5A54"/>
    <w:multiLevelType w:val="multilevel"/>
    <w:tmpl w:val="FF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02CCA"/>
    <w:multiLevelType w:val="multilevel"/>
    <w:tmpl w:val="114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90716"/>
    <w:multiLevelType w:val="multilevel"/>
    <w:tmpl w:val="FBB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25BA1"/>
    <w:multiLevelType w:val="multilevel"/>
    <w:tmpl w:val="0DE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41542"/>
    <w:multiLevelType w:val="multilevel"/>
    <w:tmpl w:val="5C1C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0134"/>
    <w:multiLevelType w:val="multilevel"/>
    <w:tmpl w:val="A46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51FBE"/>
    <w:multiLevelType w:val="multilevel"/>
    <w:tmpl w:val="F4C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E4C7C"/>
    <w:multiLevelType w:val="multilevel"/>
    <w:tmpl w:val="F53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71451"/>
    <w:multiLevelType w:val="multilevel"/>
    <w:tmpl w:val="3A9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76EEB"/>
    <w:multiLevelType w:val="multilevel"/>
    <w:tmpl w:val="F26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45E1D"/>
    <w:multiLevelType w:val="multilevel"/>
    <w:tmpl w:val="A22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E19A2"/>
    <w:multiLevelType w:val="multilevel"/>
    <w:tmpl w:val="0B4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79C2"/>
    <w:multiLevelType w:val="multilevel"/>
    <w:tmpl w:val="C36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D0AA7"/>
    <w:multiLevelType w:val="multilevel"/>
    <w:tmpl w:val="DA2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24A49"/>
    <w:multiLevelType w:val="multilevel"/>
    <w:tmpl w:val="132A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E53E9"/>
    <w:multiLevelType w:val="multilevel"/>
    <w:tmpl w:val="A06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52893"/>
    <w:multiLevelType w:val="multilevel"/>
    <w:tmpl w:val="94CE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F0FEF"/>
    <w:multiLevelType w:val="multilevel"/>
    <w:tmpl w:val="00D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74AB1"/>
    <w:multiLevelType w:val="multilevel"/>
    <w:tmpl w:val="5C0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BE376A"/>
    <w:multiLevelType w:val="multilevel"/>
    <w:tmpl w:val="1CF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94476"/>
    <w:multiLevelType w:val="multilevel"/>
    <w:tmpl w:val="62B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B38A9"/>
    <w:multiLevelType w:val="multilevel"/>
    <w:tmpl w:val="B80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B5178"/>
    <w:multiLevelType w:val="multilevel"/>
    <w:tmpl w:val="42B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EA44E5"/>
    <w:multiLevelType w:val="multilevel"/>
    <w:tmpl w:val="73C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4767C"/>
    <w:multiLevelType w:val="multilevel"/>
    <w:tmpl w:val="730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127A9"/>
    <w:multiLevelType w:val="multilevel"/>
    <w:tmpl w:val="836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841D8"/>
    <w:multiLevelType w:val="multilevel"/>
    <w:tmpl w:val="9F0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126CC"/>
    <w:multiLevelType w:val="multilevel"/>
    <w:tmpl w:val="2EB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42E06"/>
    <w:multiLevelType w:val="multilevel"/>
    <w:tmpl w:val="91C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111A7A"/>
    <w:multiLevelType w:val="multilevel"/>
    <w:tmpl w:val="DF6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B68DD"/>
    <w:multiLevelType w:val="multilevel"/>
    <w:tmpl w:val="6B9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03842"/>
    <w:multiLevelType w:val="multilevel"/>
    <w:tmpl w:val="FF4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40301"/>
    <w:multiLevelType w:val="multilevel"/>
    <w:tmpl w:val="DC1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E41440"/>
    <w:multiLevelType w:val="multilevel"/>
    <w:tmpl w:val="076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F4EB9"/>
    <w:multiLevelType w:val="multilevel"/>
    <w:tmpl w:val="AFB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02FC3"/>
    <w:multiLevelType w:val="multilevel"/>
    <w:tmpl w:val="302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BA071D"/>
    <w:multiLevelType w:val="multilevel"/>
    <w:tmpl w:val="29C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62CDE"/>
    <w:multiLevelType w:val="multilevel"/>
    <w:tmpl w:val="DFC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F25D4"/>
    <w:multiLevelType w:val="multilevel"/>
    <w:tmpl w:val="D64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083EB5"/>
    <w:multiLevelType w:val="multilevel"/>
    <w:tmpl w:val="DBB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5268CE"/>
    <w:multiLevelType w:val="multilevel"/>
    <w:tmpl w:val="EED8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163B57"/>
    <w:multiLevelType w:val="multilevel"/>
    <w:tmpl w:val="650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80734"/>
    <w:multiLevelType w:val="multilevel"/>
    <w:tmpl w:val="F61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45F17"/>
    <w:multiLevelType w:val="multilevel"/>
    <w:tmpl w:val="8FE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F31E00"/>
    <w:multiLevelType w:val="multilevel"/>
    <w:tmpl w:val="4DD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F43EA"/>
    <w:multiLevelType w:val="multilevel"/>
    <w:tmpl w:val="507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861F6"/>
    <w:multiLevelType w:val="multilevel"/>
    <w:tmpl w:val="DC0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1D7CBC"/>
    <w:multiLevelType w:val="multilevel"/>
    <w:tmpl w:val="0B26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BD605D"/>
    <w:multiLevelType w:val="multilevel"/>
    <w:tmpl w:val="383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594A95"/>
    <w:multiLevelType w:val="multilevel"/>
    <w:tmpl w:val="F3D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9E1357"/>
    <w:multiLevelType w:val="multilevel"/>
    <w:tmpl w:val="4A3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DE2C99"/>
    <w:multiLevelType w:val="multilevel"/>
    <w:tmpl w:val="2BF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1572D8"/>
    <w:multiLevelType w:val="multilevel"/>
    <w:tmpl w:val="431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9936E9"/>
    <w:multiLevelType w:val="multilevel"/>
    <w:tmpl w:val="9E2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DB11DA"/>
    <w:multiLevelType w:val="multilevel"/>
    <w:tmpl w:val="F79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E5071A"/>
    <w:multiLevelType w:val="multilevel"/>
    <w:tmpl w:val="593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057E17"/>
    <w:multiLevelType w:val="multilevel"/>
    <w:tmpl w:val="126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806934"/>
    <w:multiLevelType w:val="multilevel"/>
    <w:tmpl w:val="9AE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E2402"/>
    <w:multiLevelType w:val="multilevel"/>
    <w:tmpl w:val="573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023434"/>
    <w:multiLevelType w:val="multilevel"/>
    <w:tmpl w:val="B62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A1BFA"/>
    <w:multiLevelType w:val="multilevel"/>
    <w:tmpl w:val="D3E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381B5D"/>
    <w:multiLevelType w:val="multilevel"/>
    <w:tmpl w:val="DC0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3636F1"/>
    <w:multiLevelType w:val="multilevel"/>
    <w:tmpl w:val="DAA2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254F01"/>
    <w:multiLevelType w:val="multilevel"/>
    <w:tmpl w:val="52F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EE4825"/>
    <w:multiLevelType w:val="multilevel"/>
    <w:tmpl w:val="EDD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0D6A7F"/>
    <w:multiLevelType w:val="multilevel"/>
    <w:tmpl w:val="974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3C4B87"/>
    <w:multiLevelType w:val="multilevel"/>
    <w:tmpl w:val="629E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46600B"/>
    <w:multiLevelType w:val="multilevel"/>
    <w:tmpl w:val="86C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D37D7F"/>
    <w:multiLevelType w:val="multilevel"/>
    <w:tmpl w:val="6A3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6B56DF"/>
    <w:multiLevelType w:val="multilevel"/>
    <w:tmpl w:val="03D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6F168A"/>
    <w:multiLevelType w:val="multilevel"/>
    <w:tmpl w:val="ADB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A70940"/>
    <w:multiLevelType w:val="multilevel"/>
    <w:tmpl w:val="042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E67F91"/>
    <w:multiLevelType w:val="multilevel"/>
    <w:tmpl w:val="7920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336148">
    <w:abstractNumId w:val="47"/>
  </w:num>
  <w:num w:numId="2" w16cid:durableId="1682900770">
    <w:abstractNumId w:val="54"/>
  </w:num>
  <w:num w:numId="3" w16cid:durableId="1879313914">
    <w:abstractNumId w:val="33"/>
  </w:num>
  <w:num w:numId="4" w16cid:durableId="1480153126">
    <w:abstractNumId w:val="51"/>
  </w:num>
  <w:num w:numId="5" w16cid:durableId="1702244123">
    <w:abstractNumId w:val="62"/>
  </w:num>
  <w:num w:numId="6" w16cid:durableId="518811553">
    <w:abstractNumId w:val="40"/>
  </w:num>
  <w:num w:numId="7" w16cid:durableId="1891959790">
    <w:abstractNumId w:val="21"/>
  </w:num>
  <w:num w:numId="8" w16cid:durableId="1456093665">
    <w:abstractNumId w:val="50"/>
  </w:num>
  <w:num w:numId="9" w16cid:durableId="1570533919">
    <w:abstractNumId w:val="15"/>
  </w:num>
  <w:num w:numId="10" w16cid:durableId="1163819514">
    <w:abstractNumId w:val="38"/>
  </w:num>
  <w:num w:numId="11" w16cid:durableId="1322083941">
    <w:abstractNumId w:val="24"/>
  </w:num>
  <w:num w:numId="12" w16cid:durableId="148325482">
    <w:abstractNumId w:val="3"/>
  </w:num>
  <w:num w:numId="13" w16cid:durableId="347565152">
    <w:abstractNumId w:val="43"/>
  </w:num>
  <w:num w:numId="14" w16cid:durableId="1117407129">
    <w:abstractNumId w:val="64"/>
  </w:num>
  <w:num w:numId="15" w16cid:durableId="1038164856">
    <w:abstractNumId w:val="58"/>
  </w:num>
  <w:num w:numId="16" w16cid:durableId="1876847396">
    <w:abstractNumId w:val="76"/>
  </w:num>
  <w:num w:numId="17" w16cid:durableId="1433435107">
    <w:abstractNumId w:val="2"/>
  </w:num>
  <w:num w:numId="18" w16cid:durableId="1936131722">
    <w:abstractNumId w:val="70"/>
  </w:num>
  <w:num w:numId="19" w16cid:durableId="503935271">
    <w:abstractNumId w:val="0"/>
  </w:num>
  <w:num w:numId="20" w16cid:durableId="962034853">
    <w:abstractNumId w:val="18"/>
  </w:num>
  <w:num w:numId="21" w16cid:durableId="1164977771">
    <w:abstractNumId w:val="6"/>
  </w:num>
  <w:num w:numId="22" w16cid:durableId="2109690009">
    <w:abstractNumId w:val="78"/>
  </w:num>
  <w:num w:numId="23" w16cid:durableId="1505709341">
    <w:abstractNumId w:val="36"/>
  </w:num>
  <w:num w:numId="24" w16cid:durableId="1234585409">
    <w:abstractNumId w:val="11"/>
  </w:num>
  <w:num w:numId="25" w16cid:durableId="169685375">
    <w:abstractNumId w:val="27"/>
  </w:num>
  <w:num w:numId="26" w16cid:durableId="1285889343">
    <w:abstractNumId w:val="1"/>
  </w:num>
  <w:num w:numId="27" w16cid:durableId="1468694318">
    <w:abstractNumId w:val="16"/>
  </w:num>
  <w:num w:numId="28" w16cid:durableId="773743625">
    <w:abstractNumId w:val="34"/>
  </w:num>
  <w:num w:numId="29" w16cid:durableId="2005427516">
    <w:abstractNumId w:val="71"/>
  </w:num>
  <w:num w:numId="30" w16cid:durableId="21831737">
    <w:abstractNumId w:val="63"/>
  </w:num>
  <w:num w:numId="31" w16cid:durableId="1082530203">
    <w:abstractNumId w:val="55"/>
  </w:num>
  <w:num w:numId="32" w16cid:durableId="1245459351">
    <w:abstractNumId w:val="72"/>
  </w:num>
  <w:num w:numId="33" w16cid:durableId="295916229">
    <w:abstractNumId w:val="48"/>
  </w:num>
  <w:num w:numId="34" w16cid:durableId="1616254105">
    <w:abstractNumId w:val="4"/>
  </w:num>
  <w:num w:numId="35" w16cid:durableId="663558174">
    <w:abstractNumId w:val="69"/>
  </w:num>
  <w:num w:numId="36" w16cid:durableId="955678380">
    <w:abstractNumId w:val="53"/>
  </w:num>
  <w:num w:numId="37" w16cid:durableId="1237934614">
    <w:abstractNumId w:val="45"/>
  </w:num>
  <w:num w:numId="38" w16cid:durableId="701706464">
    <w:abstractNumId w:val="26"/>
  </w:num>
  <w:num w:numId="39" w16cid:durableId="9190057">
    <w:abstractNumId w:val="19"/>
  </w:num>
  <w:num w:numId="40" w16cid:durableId="1542017898">
    <w:abstractNumId w:val="12"/>
  </w:num>
  <w:num w:numId="41" w16cid:durableId="128132261">
    <w:abstractNumId w:val="32"/>
  </w:num>
  <w:num w:numId="42" w16cid:durableId="236790330">
    <w:abstractNumId w:val="7"/>
  </w:num>
  <w:num w:numId="43" w16cid:durableId="1018114973">
    <w:abstractNumId w:val="35"/>
  </w:num>
  <w:num w:numId="44" w16cid:durableId="1237856128">
    <w:abstractNumId w:val="44"/>
  </w:num>
  <w:num w:numId="45" w16cid:durableId="2128960458">
    <w:abstractNumId w:val="61"/>
  </w:num>
  <w:num w:numId="46" w16cid:durableId="588461509">
    <w:abstractNumId w:val="17"/>
  </w:num>
  <w:num w:numId="47" w16cid:durableId="1466239674">
    <w:abstractNumId w:val="8"/>
  </w:num>
  <w:num w:numId="48" w16cid:durableId="1873691128">
    <w:abstractNumId w:val="30"/>
  </w:num>
  <w:num w:numId="49" w16cid:durableId="978850991">
    <w:abstractNumId w:val="67"/>
  </w:num>
  <w:num w:numId="50" w16cid:durableId="1848321185">
    <w:abstractNumId w:val="13"/>
  </w:num>
  <w:num w:numId="51" w16cid:durableId="2003581686">
    <w:abstractNumId w:val="57"/>
  </w:num>
  <w:num w:numId="52" w16cid:durableId="1779257822">
    <w:abstractNumId w:val="23"/>
  </w:num>
  <w:num w:numId="53" w16cid:durableId="677392044">
    <w:abstractNumId w:val="73"/>
  </w:num>
  <w:num w:numId="54" w16cid:durableId="1606883242">
    <w:abstractNumId w:val="28"/>
  </w:num>
  <w:num w:numId="55" w16cid:durableId="148179237">
    <w:abstractNumId w:val="5"/>
  </w:num>
  <w:num w:numId="56" w16cid:durableId="242298154">
    <w:abstractNumId w:val="65"/>
  </w:num>
  <w:num w:numId="57" w16cid:durableId="640498874">
    <w:abstractNumId w:val="56"/>
  </w:num>
  <w:num w:numId="58" w16cid:durableId="1592078871">
    <w:abstractNumId w:val="75"/>
  </w:num>
  <w:num w:numId="59" w16cid:durableId="348528702">
    <w:abstractNumId w:val="39"/>
  </w:num>
  <w:num w:numId="60" w16cid:durableId="2054651843">
    <w:abstractNumId w:val="22"/>
  </w:num>
  <w:num w:numId="61" w16cid:durableId="1334187345">
    <w:abstractNumId w:val="14"/>
  </w:num>
  <w:num w:numId="62" w16cid:durableId="1062873966">
    <w:abstractNumId w:val="74"/>
  </w:num>
  <w:num w:numId="63" w16cid:durableId="342516946">
    <w:abstractNumId w:val="31"/>
  </w:num>
  <w:num w:numId="64" w16cid:durableId="566770350">
    <w:abstractNumId w:val="10"/>
  </w:num>
  <w:num w:numId="65" w16cid:durableId="1329139339">
    <w:abstractNumId w:val="68"/>
  </w:num>
  <w:num w:numId="66" w16cid:durableId="18243632">
    <w:abstractNumId w:val="9"/>
  </w:num>
  <w:num w:numId="67" w16cid:durableId="1393389784">
    <w:abstractNumId w:val="60"/>
  </w:num>
  <w:num w:numId="68" w16cid:durableId="471798990">
    <w:abstractNumId w:val="52"/>
  </w:num>
  <w:num w:numId="69" w16cid:durableId="2128040711">
    <w:abstractNumId w:val="42"/>
  </w:num>
  <w:num w:numId="70" w16cid:durableId="916598761">
    <w:abstractNumId w:val="59"/>
  </w:num>
  <w:num w:numId="71" w16cid:durableId="1409108502">
    <w:abstractNumId w:val="29"/>
  </w:num>
  <w:num w:numId="72" w16cid:durableId="1878543083">
    <w:abstractNumId w:val="66"/>
  </w:num>
  <w:num w:numId="73" w16cid:durableId="439760627">
    <w:abstractNumId w:val="41"/>
  </w:num>
  <w:num w:numId="74" w16cid:durableId="1224483281">
    <w:abstractNumId w:val="37"/>
  </w:num>
  <w:num w:numId="75" w16cid:durableId="1412628628">
    <w:abstractNumId w:val="77"/>
  </w:num>
  <w:num w:numId="76" w16cid:durableId="1834103403">
    <w:abstractNumId w:val="49"/>
  </w:num>
  <w:num w:numId="77" w16cid:durableId="1310551116">
    <w:abstractNumId w:val="46"/>
  </w:num>
  <w:num w:numId="78" w16cid:durableId="1180704804">
    <w:abstractNumId w:val="79"/>
  </w:num>
  <w:num w:numId="79" w16cid:durableId="1064837900">
    <w:abstractNumId w:val="20"/>
  </w:num>
  <w:num w:numId="80" w16cid:durableId="11349064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C"/>
    <w:rsid w:val="003C17A5"/>
    <w:rsid w:val="00673A99"/>
    <w:rsid w:val="0074400F"/>
    <w:rsid w:val="00A41EC8"/>
    <w:rsid w:val="00B80E2A"/>
    <w:rsid w:val="00C452AC"/>
    <w:rsid w:val="00DE226C"/>
    <w:rsid w:val="00E63D22"/>
    <w:rsid w:val="00F84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B093"/>
  <w15:chartTrackingRefBased/>
  <w15:docId w15:val="{2A0801D7-8FDC-4324-9128-F702EC51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2AC"/>
    <w:rPr>
      <w:rFonts w:eastAsiaTheme="majorEastAsia" w:cstheme="majorBidi"/>
      <w:color w:val="272727" w:themeColor="text1" w:themeTint="D8"/>
    </w:rPr>
  </w:style>
  <w:style w:type="paragraph" w:styleId="Title">
    <w:name w:val="Title"/>
    <w:basedOn w:val="Normal"/>
    <w:next w:val="Normal"/>
    <w:link w:val="TitleChar"/>
    <w:uiPriority w:val="10"/>
    <w:qFormat/>
    <w:rsid w:val="00C45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2AC"/>
    <w:pPr>
      <w:spacing w:before="160"/>
      <w:jc w:val="center"/>
    </w:pPr>
    <w:rPr>
      <w:i/>
      <w:iCs/>
      <w:color w:val="404040" w:themeColor="text1" w:themeTint="BF"/>
    </w:rPr>
  </w:style>
  <w:style w:type="character" w:customStyle="1" w:styleId="QuoteChar">
    <w:name w:val="Quote Char"/>
    <w:basedOn w:val="DefaultParagraphFont"/>
    <w:link w:val="Quote"/>
    <w:uiPriority w:val="29"/>
    <w:rsid w:val="00C452AC"/>
    <w:rPr>
      <w:i/>
      <w:iCs/>
      <w:color w:val="404040" w:themeColor="text1" w:themeTint="BF"/>
    </w:rPr>
  </w:style>
  <w:style w:type="paragraph" w:styleId="ListParagraph">
    <w:name w:val="List Paragraph"/>
    <w:basedOn w:val="Normal"/>
    <w:uiPriority w:val="34"/>
    <w:qFormat/>
    <w:rsid w:val="00C452AC"/>
    <w:pPr>
      <w:ind w:left="720"/>
      <w:contextualSpacing/>
    </w:pPr>
  </w:style>
  <w:style w:type="character" w:styleId="IntenseEmphasis">
    <w:name w:val="Intense Emphasis"/>
    <w:basedOn w:val="DefaultParagraphFont"/>
    <w:uiPriority w:val="21"/>
    <w:qFormat/>
    <w:rsid w:val="00C452AC"/>
    <w:rPr>
      <w:i/>
      <w:iCs/>
      <w:color w:val="0F4761" w:themeColor="accent1" w:themeShade="BF"/>
    </w:rPr>
  </w:style>
  <w:style w:type="paragraph" w:styleId="IntenseQuote">
    <w:name w:val="Intense Quote"/>
    <w:basedOn w:val="Normal"/>
    <w:next w:val="Normal"/>
    <w:link w:val="IntenseQuoteChar"/>
    <w:uiPriority w:val="30"/>
    <w:qFormat/>
    <w:rsid w:val="00C45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2AC"/>
    <w:rPr>
      <w:i/>
      <w:iCs/>
      <w:color w:val="0F4761" w:themeColor="accent1" w:themeShade="BF"/>
    </w:rPr>
  </w:style>
  <w:style w:type="character" w:styleId="IntenseReference">
    <w:name w:val="Intense Reference"/>
    <w:basedOn w:val="DefaultParagraphFont"/>
    <w:uiPriority w:val="32"/>
    <w:qFormat/>
    <w:rsid w:val="00C452AC"/>
    <w:rPr>
      <w:b/>
      <w:bCs/>
      <w:smallCaps/>
      <w:color w:val="0F4761" w:themeColor="accent1" w:themeShade="BF"/>
      <w:spacing w:val="5"/>
    </w:rPr>
  </w:style>
  <w:style w:type="character" w:styleId="Hyperlink">
    <w:name w:val="Hyperlink"/>
    <w:basedOn w:val="DefaultParagraphFont"/>
    <w:uiPriority w:val="99"/>
    <w:unhideWhenUsed/>
    <w:rsid w:val="00C452AC"/>
    <w:rPr>
      <w:color w:val="467886" w:themeColor="hyperlink"/>
      <w:u w:val="single"/>
    </w:rPr>
  </w:style>
  <w:style w:type="character" w:styleId="UnresolvedMention">
    <w:name w:val="Unresolved Mention"/>
    <w:basedOn w:val="DefaultParagraphFont"/>
    <w:uiPriority w:val="99"/>
    <w:semiHidden/>
    <w:unhideWhenUsed/>
    <w:rsid w:val="00C4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015481">
      <w:bodyDiv w:val="1"/>
      <w:marLeft w:val="0"/>
      <w:marRight w:val="0"/>
      <w:marTop w:val="0"/>
      <w:marBottom w:val="0"/>
      <w:divBdr>
        <w:top w:val="none" w:sz="0" w:space="0" w:color="auto"/>
        <w:left w:val="none" w:sz="0" w:space="0" w:color="auto"/>
        <w:bottom w:val="none" w:sz="0" w:space="0" w:color="auto"/>
        <w:right w:val="none" w:sz="0" w:space="0" w:color="auto"/>
      </w:divBdr>
    </w:div>
    <w:div w:id="15858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3035</Words>
  <Characters>17302</Characters>
  <Application>Microsoft Office Word</Application>
  <DocSecurity>0</DocSecurity>
  <Lines>144</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Qutb</dc:creator>
  <cp:keywords/>
  <dc:description/>
  <cp:lastModifiedBy>Muhammad Qutb</cp:lastModifiedBy>
  <cp:revision>1</cp:revision>
  <dcterms:created xsi:type="dcterms:W3CDTF">2025-07-24T11:44:00Z</dcterms:created>
  <dcterms:modified xsi:type="dcterms:W3CDTF">2025-07-24T11:45:00Z</dcterms:modified>
</cp:coreProperties>
</file>