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01c7bee3b597bc137a31c8aa8930ed471cd5fa3"/>
      <w:r>
        <w:t xml:space="preserve">Dhamma Sineru Deep Clean: Dormitories Checklist</w:t>
      </w:r>
      <w:bookmarkEnd w:id="20"/>
    </w:p>
    <w:p>
      <w:pPr>
        <w:pStyle w:val="FirstParagraph"/>
      </w:pPr>
    </w:p>
    <w:p>
      <w:pPr>
        <w:pStyle w:val="BodyText"/>
      </w:pPr>
      <w:r>
        <w:drawing>
          <wp:inline>
            <wp:extent cx="179043" cy="179043"/>
            <wp:effectExtent b="0" l="0" r="0" t="0"/>
            <wp:docPr descr="checked" title="" id="1" name="Picture"/>
            <a:graphic>
              <a:graphicData uri="http://schemas.openxmlformats.org/drawingml/2006/picture">
                <pic:pic>
                  <pic:nvPicPr>
                    <pic:cNvPr descr="images/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Read the Dhamma Sineru Deep Clean Manual for Dormitories.</w:t>
      </w:r>
    </w:p>
    <w:p>
      <w:pPr>
        <w:pStyle w:val="BodyText"/>
      </w:pPr>
    </w:p>
    <w:p>
      <w:pPr>
        <w:pStyle w:val="Heading2"/>
      </w:pPr>
      <w:bookmarkStart w:id="22" w:name="sweep"/>
      <w:r>
        <w:t xml:space="preserve">1. Sweep</w:t>
      </w:r>
      <w:bookmarkEnd w:id="22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dining hall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Remove trash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Clean stools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floor</w:t>
      </w:r>
    </w:p>
    <w:p>
      <w:pPr>
        <w:pStyle w:val="BodyText"/>
      </w:pPr>
    </w:p>
    <w:p>
      <w:pPr>
        <w:pStyle w:val="Heading2"/>
      </w:pPr>
      <w:bookmarkStart w:id="24" w:name="wash-curtains"/>
      <w:r>
        <w:t xml:space="preserve">2. Wash Curtains</w:t>
      </w:r>
      <w:bookmarkEnd w:id="24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Remove curtains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Wash all curtains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Hang curtains to dry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Replace curtains</w:t>
      </w:r>
    </w:p>
    <w:p>
      <w:pPr>
        <w:pStyle w:val="BodyText"/>
      </w:pPr>
    </w:p>
    <w:p>
      <w:pPr>
        <w:pStyle w:val="Heading2"/>
      </w:pPr>
      <w:bookmarkStart w:id="25" w:name="move-beds-to-one-side"/>
      <w:r>
        <w:t xml:space="preserve">3. Move beds to one side</w:t>
      </w:r>
      <w:bookmarkEnd w:id="25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Move linens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Vacuum mattresses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Dust mattresses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Stack mattresses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2019-04-17T15:45:03Z</dcterms:created>
  <dcterms:modified xsi:type="dcterms:W3CDTF">2019-04-17T15:45:03Z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