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heading=h.jscz6k74u2yd" w:id="0"/>
      <w:bookmarkEnd w:id="0"/>
      <w:r w:rsidDel="00000000" w:rsidR="00000000" w:rsidRPr="00000000">
        <w:rPr>
          <w:rtl w:val="0"/>
        </w:rPr>
        <w:t xml:space="preserve">10. Extensión práctica: CRUD completo en la API REST de Coches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 esta fase se amplía la API REST desarrollada para incluir </w:t>
      </w:r>
      <w:r w:rsidDel="00000000" w:rsidR="00000000" w:rsidRPr="00000000">
        <w:rPr>
          <w:b w:val="1"/>
          <w:bCs w:val="1"/>
          <w:rtl w:val="0"/>
        </w:rPr>
        <w:t xml:space="preserve">operaciones de creación, actualización y eliminación de recursos</w:t>
      </w:r>
      <w:r w:rsidDel="00000000" w:rsidR="00000000" w:rsidRPr="00000000">
        <w:rPr>
          <w:rtl w:val="0"/>
        </w:rPr>
        <w:t xml:space="preserve">, completando así un </w:t>
      </w:r>
      <w:r w:rsidDel="00000000" w:rsidR="00000000" w:rsidRPr="00000000">
        <w:rPr>
          <w:b w:val="1"/>
          <w:bCs w:val="1"/>
          <w:rtl w:val="0"/>
        </w:rPr>
        <w:t xml:space="preserve">CRUD RESTful 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objetivo es que el alumnado comprenda cómo se gestionan </w:t>
      </w:r>
      <w:r w:rsidDel="00000000" w:rsidR="00000000" w:rsidRPr="00000000">
        <w:rPr>
          <w:b w:val="1"/>
          <w:bCs w:val="1"/>
          <w:rtl w:val="0"/>
        </w:rPr>
        <w:t xml:space="preserve">datos persistentes</w:t>
      </w:r>
      <w:r w:rsidDel="00000000" w:rsidR="00000000" w:rsidRPr="00000000">
        <w:rPr>
          <w:rtl w:val="0"/>
        </w:rPr>
        <w:t xml:space="preserve"> a través de una API REST, utilizando correctamente los </w:t>
      </w:r>
      <w:r w:rsidDel="00000000" w:rsidR="00000000" w:rsidRPr="00000000">
        <w:rPr>
          <w:b w:val="1"/>
          <w:bCs w:val="1"/>
          <w:rtl w:val="0"/>
        </w:rPr>
        <w:t xml:space="preserve">métodos HTTP</w:t>
      </w:r>
      <w:r w:rsidDel="00000000" w:rsidR="00000000" w:rsidRPr="00000000">
        <w:rPr>
          <w:rtl w:val="0"/>
        </w:rPr>
        <w:t xml:space="preserve">, los </w:t>
      </w:r>
      <w:r w:rsidDel="00000000" w:rsidR="00000000" w:rsidRPr="00000000">
        <w:rPr>
          <w:b w:val="1"/>
          <w:bCs w:val="1"/>
          <w:rtl w:val="0"/>
        </w:rPr>
        <w:t xml:space="preserve">códigos de estado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formato 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/>
      </w:pPr>
      <w:bookmarkStart w:colFirst="0" w:colLast="0" w:name="_heading=h.q1yq8hf5jrwk" w:id="1"/>
      <w:bookmarkEnd w:id="1"/>
      <w:r w:rsidDel="00000000" w:rsidR="00000000" w:rsidRPr="00000000">
        <w:rPr>
          <w:rtl w:val="0"/>
        </w:rPr>
        <w:t xml:space="preserve">10.1 CRUD y su correspondencia con HTTP</w:t>
      </w:r>
    </w:p>
    <w:tbl>
      <w:tblPr>
        <w:tblStyle w:val="Table1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935"/>
        <w:gridCol w:w="5310"/>
        <w:tblGridChange w:id="0">
          <w:tblGrid>
            <w:gridCol w:w="2010"/>
            <w:gridCol w:w="1935"/>
            <w:gridCol w:w="53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CRUD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Método HTTP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(Crear)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/api/cars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 (Leer)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/api/cars /api/car/{id}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(Actualizar)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/api/car/{id}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 (Eliminar)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/api/car/{id}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👉 En REST, </w:t>
      </w:r>
      <w:r w:rsidDel="00000000" w:rsidR="00000000" w:rsidRPr="00000000">
        <w:rPr>
          <w:b w:val="1"/>
          <w:bCs w:val="1"/>
          <w:rtl w:val="0"/>
        </w:rPr>
        <w:t xml:space="preserve">la acción NO va en la URL</w:t>
      </w:r>
      <w:r w:rsidDel="00000000" w:rsidR="00000000" w:rsidRPr="00000000">
        <w:rPr>
          <w:rtl w:val="0"/>
        </w:rPr>
        <w:t xml:space="preserve">, sino en el método HTTP.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3keoyq6b48ke" w:id="2"/>
      <w:bookmarkEnd w:id="2"/>
      <w:r w:rsidDel="00000000" w:rsidR="00000000" w:rsidRPr="00000000">
        <w:rPr>
          <w:rtl w:val="0"/>
        </w:rPr>
        <w:t xml:space="preserve">10.2 Datos enviados en una API REST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Para las operaciones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, los datos se envían en el </w:t>
      </w:r>
      <w:r w:rsidDel="00000000" w:rsidR="00000000" w:rsidRPr="00000000">
        <w:rPr>
          <w:b w:val="1"/>
          <w:bCs w:val="1"/>
          <w:rtl w:val="0"/>
        </w:rPr>
        <w:t xml:space="preserve">cuerpo de la petición (body)</w:t>
      </w:r>
      <w:r w:rsidDel="00000000" w:rsidR="00000000" w:rsidRPr="00000000">
        <w:rPr>
          <w:rtl w:val="0"/>
        </w:rPr>
        <w:t xml:space="preserve"> en formato JSON.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Ejemplo de JSON para crear o actualizar un coche: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  "brand": "Honda",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  "model": "Civic",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  "color": "Rojo",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  "owner": "César"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API debe: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Leer el cuerpo de la petición.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Decodificar el JSON.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los datos.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Ejecutar la operación correspondiente en la base de datos.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tg517ae88ysz" w:id="3"/>
      <w:bookmarkEnd w:id="3"/>
      <w:r w:rsidDel="00000000" w:rsidR="00000000" w:rsidRPr="00000000">
        <w:rPr>
          <w:rtl w:val="0"/>
        </w:rPr>
        <w:t xml:space="preserve">10.3 Ampliación del modelo Car (CRUD)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 añaden los métodos necesarios para crear, actualizar y eliminar registros.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public function create(array $data): bool {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$this-&gt;db-&gt;query(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"INSERT INTO cars (brand, model, color, owner)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VALUES (:brand, :model, :color, :owner)"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$this-&gt;db-&gt;bind(':brand', $data['brand']);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$this-&gt;db-&gt;bind(':model', $data['model']);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$this-&gt;db-&gt;bind(':color', $data['color']);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$this-&gt;db-&gt;bind(':owner', $data['owner']);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return $this-&gt;db-&gt;execute();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public function update(int $id, array $data): bool {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$this-&gt;db-&gt;query(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"UPDATE cars 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SET brand = :brand, model = :model, color = :color, owner = :owner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WHERE id = :id"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$this-&gt;db-&gt;bind(':brand', $data['brand']);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$this-&gt;db-&gt;bind(':model', $data['model']);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$this-&gt;db-&gt;bind(':color', $data['color']);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$this-&gt;db-&gt;bind(':owner', $data['owner']);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$this-&gt;db-&gt;bind(':id', $id);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return $this-&gt;db-&gt;execute();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public function delete(int $id): bool {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$this-&gt;db-&gt;query("DELETE FROM cars WHERE id = :id");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$this-&gt;db-&gt;bind(':id', $id);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return $this-&gt;db-&gt;execute();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/>
      </w:pPr>
      <w:bookmarkStart w:colFirst="0" w:colLast="0" w:name="_heading=h.jutmjrqgx759" w:id="4"/>
      <w:bookmarkEnd w:id="4"/>
      <w:r w:rsidDel="00000000" w:rsidR="00000000" w:rsidRPr="00000000">
        <w:rPr>
          <w:rtl w:val="0"/>
        </w:rPr>
        <w:t xml:space="preserve">10.4 Lectura del cuerpo JSON en PHP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Para operaciones POST y PUT, PHP </w:t>
      </w:r>
      <w:r w:rsidDel="00000000" w:rsidR="00000000" w:rsidRPr="00000000">
        <w:rPr>
          <w:b w:val="1"/>
          <w:bCs w:val="1"/>
          <w:rtl w:val="0"/>
        </w:rPr>
        <w:t xml:space="preserve">no rellena automáticamente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$_POST</w:t>
      </w:r>
      <w:r w:rsidDel="00000000" w:rsidR="00000000" w:rsidRPr="00000000">
        <w:rPr>
          <w:rtl w:val="0"/>
        </w:rPr>
        <w:t xml:space="preserve"> cuando el contenido es JSON.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 debe leer el cuerpo de la petición: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$data = json_decode(file_get_contents("php://input"), true);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color w:val="188038"/>
          <w:rtl w:val="0"/>
        </w:rPr>
        <w:t xml:space="preserve">$data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el JSON es inválido.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eading=h.o243qhrb2iwi" w:id="5"/>
      <w:bookmarkEnd w:id="5"/>
      <w:r w:rsidDel="00000000" w:rsidR="00000000" w:rsidRPr="00000000">
        <w:rPr>
          <w:rtl w:val="0"/>
        </w:rPr>
        <w:t xml:space="preserve">10.5 Ampliación del controlador API (CRUD)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rPr/>
      </w:pPr>
      <w:bookmarkStart w:colFirst="0" w:colLast="0" w:name="_heading=h.qk62k2nqsilq" w:id="6"/>
      <w:bookmarkEnd w:id="6"/>
      <w:r w:rsidDel="00000000" w:rsidR="00000000" w:rsidRPr="00000000">
        <w:rPr>
          <w:rtl w:val="0"/>
        </w:rPr>
        <w:t xml:space="preserve">Crear un coche (POST)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public function create(): void {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($_SERVER['REQUEST_METHOD'] !== 'POST') {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$this-&gt;jsonResponse(["error" =&gt; "Method Not Allowed"], 405);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$data = json_decode(file_get_contents("php://input"), true);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(!$data || !isset($data['brand'], $data['model'], $data['color'], $data['owner'])) {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$this-&gt;jsonResponse(["error" =&gt; "Invalid JSON data"], 400);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($this-&gt;modelo-&gt;create($data)) {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$this-&gt;jsonResponse(["message" =&gt; "Car created"], 201);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$this-&gt;jsonResponse(["error" =&gt; "Error creating car"], 500);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124z90t4efcm" w:id="7"/>
      <w:bookmarkEnd w:id="7"/>
      <w:r w:rsidDel="00000000" w:rsidR="00000000" w:rsidRPr="00000000">
        <w:rPr>
          <w:sz w:val="26"/>
          <w:szCs w:val="26"/>
          <w:rtl w:val="0"/>
        </w:rPr>
        <w:t xml:space="preserve">Actualizar un coche (PUT)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public function update(int $id): void {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($_SERVER['REQUEST_METHOD'] !== 'PUT') {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$this-&gt;jsonResponse(["error" =&gt; "Method Not Allowed"], 405);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$data = json_decode(file_get_contents("php://input"), true);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(!$data) {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$this-&gt;jsonResponse(["error" =&gt; "Invalid JSON data"], 400);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($this-&gt;modelo-&gt;update($id, $data)) {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$this-&gt;jsonResponse(["message" =&gt; "Car updated"], 200);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$this-&gt;jsonResponse(["error" =&gt; "Error updating car"], 500);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heading=h.qb4d4455je6p" w:id="8"/>
      <w:bookmarkEnd w:id="8"/>
      <w:r w:rsidDel="00000000" w:rsidR="00000000" w:rsidRPr="00000000">
        <w:rPr>
          <w:rtl w:val="0"/>
        </w:rPr>
        <w:t xml:space="preserve">Eliminar un coche (DELETE)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public function delete(int $id): void {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($_SERVER['REQUEST_METHOD'] !== 'DELETE') {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$this-&gt;jsonResponse(["error" =&gt; "Method Not Allowed"], 405);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($this-&gt;modelo-&gt;delete($id)) {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$this-&gt;jsonResponse(["message" =&gt; "Car deleted"], 200);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$this-&gt;jsonResponse(["error" =&gt; "Error deleting car"], 500);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eading=h.gpftoue8j6x9" w:id="9"/>
      <w:bookmarkEnd w:id="9"/>
      <w:r w:rsidDel="00000000" w:rsidR="00000000" w:rsidRPr="00000000">
        <w:rPr>
          <w:rtl w:val="0"/>
        </w:rPr>
        <w:t xml:space="preserve">10.6 Rutas REST del CRUD completo</w:t>
      </w:r>
    </w:p>
    <w:tbl>
      <w:tblPr>
        <w:tblStyle w:val="Table2"/>
        <w:tblW w:w="4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355"/>
        <w:gridCol w:w="1730"/>
        <w:tblGridChange w:id="0">
          <w:tblGrid>
            <w:gridCol w:w="1070"/>
            <w:gridCol w:w="1355"/>
            <w:gridCol w:w="17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/api/cars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Listar coches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/api/car/{id}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Ver coche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/api/cars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Crear coche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/api/car/{id}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Actualizar coche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/api/car/{id}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Eliminar coche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2stpjmjca33s" w:id="10"/>
      <w:bookmarkEnd w:id="10"/>
      <w:r w:rsidDel="00000000" w:rsidR="00000000" w:rsidRPr="00000000">
        <w:rPr>
          <w:sz w:val="34"/>
          <w:szCs w:val="34"/>
          <w:rtl w:val="0"/>
        </w:rPr>
        <w:t xml:space="preserve">10.7 Práctica propuesta para el alumnado (CRUD)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94xuthuh4hyd" w:id="11"/>
      <w:bookmarkEnd w:id="11"/>
      <w:r w:rsidDel="00000000" w:rsidR="00000000" w:rsidRPr="00000000">
        <w:rPr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Ampliar la API REST de coches para implementar un </w:t>
      </w:r>
      <w:r w:rsidDel="00000000" w:rsidR="00000000" w:rsidRPr="00000000">
        <w:rPr>
          <w:b w:val="1"/>
          <w:bCs w:val="1"/>
          <w:rtl w:val="0"/>
        </w:rPr>
        <w:t xml:space="preserve">CRUD completo</w:t>
      </w:r>
      <w:r w:rsidDel="00000000" w:rsidR="00000000" w:rsidRPr="00000000">
        <w:rPr>
          <w:rtl w:val="0"/>
        </w:rPr>
        <w:t xml:space="preserve">, utilizando correctamente los métodos HTTP y el formato JSON.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cfv19sh1vu6t" w:id="12"/>
      <w:bookmarkEnd w:id="12"/>
      <w:r w:rsidDel="00000000" w:rsidR="00000000" w:rsidRPr="00000000">
        <w:rPr>
          <w:sz w:val="26"/>
          <w:szCs w:val="26"/>
          <w:rtl w:val="0"/>
        </w:rPr>
        <w:t xml:space="preserve">Requisitos mínimos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POST, PUT y DELETE.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el JSON recibido.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Usar códigos HTTP adecuados (201, 400, 404, 500).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usar vistas HTML.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ta24yh38hrr0" w:id="13"/>
      <w:bookmarkEnd w:id="13"/>
      <w:r w:rsidDel="00000000" w:rsidR="00000000" w:rsidRPr="00000000">
        <w:rPr>
          <w:sz w:val="26"/>
          <w:szCs w:val="26"/>
          <w:rtl w:val="0"/>
        </w:rPr>
        <w:t xml:space="preserve">Pruebas obligatorias (desde IDE o consola)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Crear un coche con POST.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Modificar un coche existente.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Eliminar un coche.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que GET refleja los cambios.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3e0h1gxcbmxc" w:id="14"/>
      <w:bookmarkEnd w:id="14"/>
      <w:r w:rsidDel="00000000" w:rsidR="00000000" w:rsidRPr="00000000">
        <w:rPr>
          <w:sz w:val="26"/>
          <w:szCs w:val="26"/>
          <w:rtl w:val="0"/>
        </w:rPr>
        <w:t xml:space="preserve">Entregable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Código del modelo y controlador.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Archivo </w:t>
      </w:r>
      <w:r w:rsidDel="00000000" w:rsidR="00000000" w:rsidRPr="00000000">
        <w:rPr>
          <w:color w:val="188038"/>
          <w:rtl w:val="0"/>
        </w:rPr>
        <w:t xml:space="preserve">.http</w:t>
      </w:r>
      <w:r w:rsidDel="00000000" w:rsidR="00000000" w:rsidRPr="00000000">
        <w:rPr>
          <w:rtl w:val="0"/>
        </w:rPr>
        <w:t xml:space="preserve"> o capturas de pruebas realizadas.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Breve explicación de cada endpoint.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4cu5l7ucvh51" w:id="15"/>
      <w:bookmarkEnd w:id="15"/>
      <w:r w:rsidDel="00000000" w:rsidR="00000000" w:rsidRPr="00000000">
        <w:rPr>
          <w:sz w:val="34"/>
          <w:szCs w:val="34"/>
          <w:rtl w:val="0"/>
        </w:rPr>
        <w:t xml:space="preserve">10.8 Valor pedagógico del CRUD REST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 este ejercicio el alumnado aprende a: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Diseñar APIs REST reales.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Separar claramente cliente y servidor.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Manipular datos persistentes mediante HTTP.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Comprender la diferencia entre </w:t>
      </w:r>
      <w:r w:rsidDel="00000000" w:rsidR="00000000" w:rsidRPr="00000000">
        <w:rPr>
          <w:b w:val="1"/>
          <w:bCs w:val="1"/>
          <w:rtl w:val="0"/>
        </w:rPr>
        <w:t xml:space="preserve">ver una web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consumir un servicio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Este bloque sirve de transición directa hacia: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Autenticación con JWT.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APIs protegidas.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Consumo desde otras aplicaciones.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.0000000000002" w:top="306.1417322834646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i w:val="1"/>
        <w:iCs w:val="1"/>
        <w:sz w:val="18"/>
        <w:szCs w:val="18"/>
        <w:rtl w:val="0"/>
      </w:rPr>
      <w:t xml:space="preserve">2425 Desarrollo aplicaciones Web en Entorno Servidor</w:t>
      <w:tab/>
      <w:tab/>
      <w:tab/>
      <w:tab/>
    </w:r>
    <w:r w:rsidDel="00000000" w:rsidR="00000000" w:rsidRPr="00000000">
      <w:rPr>
        <w:b w:val="1"/>
        <w:bCs w:val="1"/>
        <w:sz w:val="18"/>
        <w:szCs w:val="18"/>
        <w:rtl w:val="0"/>
      </w:rPr>
      <w:tab/>
    </w:r>
    <w:r w:rsidDel="00000000" w:rsidR="00000000" w:rsidRPr="00000000">
      <w:rPr>
        <w:b w:val="1"/>
        <w:b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  <w:tbl>
    <w:tblPr>
      <w:tblStyle w:val="Table3"/>
      <w:tblW w:w="9615.0" w:type="dxa"/>
      <w:jc w:val="left"/>
      <w:tblInd w:w="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05"/>
      <w:gridCol w:w="6240"/>
      <w:gridCol w:w="1770"/>
      <w:tblGridChange w:id="0">
        <w:tblGrid>
          <w:gridCol w:w="1605"/>
          <w:gridCol w:w="6240"/>
          <w:gridCol w:w="1770"/>
        </w:tblGrid>
      </w:tblGridChange>
    </w:tblGrid>
    <w:tr>
      <w:trPr>
        <w:cantSplit w:val="0"/>
        <w:trHeight w:val="840" w:hRule="atLeast"/>
        <w:tblHeader w:val="1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9050" distT="19050" distL="19050" distR="19050" hidden="0" layoutInCell="1" locked="0" relativeHeight="0" simplePos="0">
                <wp:simplePos x="0" y="0"/>
                <wp:positionH relativeFrom="column">
                  <wp:posOffset>57150</wp:posOffset>
                </wp:positionH>
                <wp:positionV relativeFrom="paragraph">
                  <wp:posOffset>104775</wp:posOffset>
                </wp:positionV>
                <wp:extent cx="746532" cy="427625"/>
                <wp:effectExtent b="0" l="0" r="0" t="0"/>
                <wp:wrapTopAndBottom distB="19050" distT="19050"/>
                <wp:docPr descr="Icono&#10;&#10;Descripción generada automáticamente" id="2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6532" cy="42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NOMBRE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:</w:t>
            <w:br w:type="textWrapping"/>
            <w:br w:type="textWrapping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APELLIDOS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FECHA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:</w:t>
          </w:r>
        </w:p>
      </w:tc>
    </w:tr>
    <w:tr>
      <w:trPr>
        <w:cantSplit w:val="0"/>
        <w:trHeight w:val="420" w:hRule="atLeast"/>
        <w:tblHeader w:val="1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MÓDULO DWES MULTI3 - UD6 Servicios Web: API REST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Enero 2026</w:t>
          </w:r>
        </w:p>
      </w:tc>
    </w:tr>
  </w:tbl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ono" w:cs="Roboto Mono" w:eastAsia="Roboto Mono" w:hAnsi="Roboto Mono"/>
        <w:lang w:val="es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OtEGVAmoOrqfD6URVZJzy2h9A==">CgMxLjAyDmguanNjejZrNzR1MnlkMg5oLnExeXE4aGY1anJ3azIOaC4za2VveXE2YjQ4a2UyDmgudGc1MTdhZTg4eXN6Mg5oLmp1dG1qcnFneDc1OTIOaC5vMjQzcWhyYjJpd2kyDmgucWs2MmsybnFzaWxxMg5oLjEyNHo5MHQ0ZWZjbTIOaC5xYjRkNDQ1NWplNnAyDmguZ3BmdG91ZThqNng5Mg5oLjJzdHBqbWpjYTMzczIOaC45NHh1dGh1aDRoeWQyDmguY2Z2MTlzaDF2dTZ0Mg5oLnRhMjR5aDM4aHJyMDIOaC4zZTBoMWd4Y2JteGMyDmguNGN1NWw3dWN2aDUxOAByITFRVTdOTVUwVEVaRGtMTk01cmV4eV92djVoYThvb19z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