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504F" w14:textId="77777777" w:rsidR="00CB61B5" w:rsidRDefault="00700DA7" w:rsidP="00CB61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BEA1B" wp14:editId="12E001BA">
                <wp:simplePos x="0" y="0"/>
                <wp:positionH relativeFrom="column">
                  <wp:posOffset>327660</wp:posOffset>
                </wp:positionH>
                <wp:positionV relativeFrom="paragraph">
                  <wp:posOffset>-428625</wp:posOffset>
                </wp:positionV>
                <wp:extent cx="5829300" cy="817943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17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35C25" w14:textId="3CEAE9B9" w:rsidR="00EF6193" w:rsidRDefault="00EF6193" w:rsidP="00CB61B5">
                            <w:pPr>
                              <w:pStyle w:val="PGETitlePage"/>
                              <w:tabs>
                                <w:tab w:val="left" w:pos="8970"/>
                              </w:tabs>
                              <w:rPr>
                                <w:rFonts w:ascii="Arial Black" w:hAnsi="Arial Black" w:cs="Arial"/>
                                <w:b w:val="0"/>
                                <w:bCs/>
                                <w:cap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 w:val="0"/>
                                <w:bCs/>
                                <w:caps/>
                                <w:sz w:val="32"/>
                                <w:szCs w:val="40"/>
                              </w:rPr>
                              <w:t>department of veteran’s affairs</w:t>
                            </w:r>
                          </w:p>
                          <w:p w14:paraId="1B1529F6" w14:textId="77DC6A44" w:rsidR="00EF6193" w:rsidRDefault="00EF6193" w:rsidP="00CB61B5">
                            <w:pPr>
                              <w:pStyle w:val="PGETitlePage"/>
                              <w:tabs>
                                <w:tab w:val="left" w:pos="8970"/>
                              </w:tabs>
                              <w:rPr>
                                <w:rFonts w:ascii="Arial Black" w:hAnsi="Arial Black" w:cs="Arial"/>
                                <w:b w:val="0"/>
                                <w:bCs/>
                                <w:cap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 w:val="0"/>
                                <w:bCs/>
                                <w:caps/>
                                <w:sz w:val="32"/>
                                <w:szCs w:val="40"/>
                              </w:rPr>
                              <w:t>api developer playbook</w:t>
                            </w:r>
                          </w:p>
                          <w:p w14:paraId="7D12AB70" w14:textId="77777777" w:rsidR="00EF6193" w:rsidRDefault="00EF6193" w:rsidP="00CB61B5">
                            <w:pPr>
                              <w:pStyle w:val="PGETitlePage"/>
                              <w:tabs>
                                <w:tab w:val="left" w:pos="8970"/>
                              </w:tabs>
                              <w:rPr>
                                <w:rFonts w:ascii="Arial Black" w:hAnsi="Arial Black" w:cs="Arial"/>
                                <w:b w:val="0"/>
                                <w:bCs/>
                                <w:caps/>
                                <w:sz w:val="32"/>
                                <w:szCs w:val="40"/>
                              </w:rPr>
                            </w:pPr>
                          </w:p>
                          <w:p w14:paraId="5047EA23" w14:textId="2FE0CDBB" w:rsidR="00EF6193" w:rsidRPr="00AB3C74" w:rsidRDefault="00EF6193" w:rsidP="00CB61B5">
                            <w:pPr>
                              <w:pStyle w:val="PGETitlePage"/>
                              <w:tabs>
                                <w:tab w:val="left" w:pos="8970"/>
                              </w:tabs>
                              <w:rPr>
                                <w:rFonts w:ascii="Arial Black" w:hAnsi="Arial Black" w:cs="Arial"/>
                                <w:b w:val="0"/>
                                <w:bCs/>
                                <w:cap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 w:val="0"/>
                                <w:bCs/>
                                <w:caps/>
                                <w:noProof/>
                                <w:sz w:val="32"/>
                                <w:szCs w:val="40"/>
                              </w:rPr>
                              <w:drawing>
                                <wp:inline distT="0" distB="0" distL="0" distR="0" wp14:anchorId="5E4146DD" wp14:editId="19C1C702">
                                  <wp:extent cx="1581150" cy="1524000"/>
                                  <wp:effectExtent l="0" t="0" r="0" b="0"/>
                                  <wp:docPr id="4" name="Picture 4" descr="A picture containing clipart&#10;&#10;Description generated with very high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h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115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EE23B1" w14:textId="77777777" w:rsidR="00EF6193" w:rsidRDefault="00EF6193" w:rsidP="00CB61B5">
                            <w:pPr>
                              <w:pStyle w:val="PGETitlePage"/>
                              <w:tabs>
                                <w:tab w:val="left" w:pos="8970"/>
                              </w:tabs>
                            </w:pPr>
                          </w:p>
                          <w:p w14:paraId="57DC3B7B" w14:textId="77777777" w:rsidR="00EF6193" w:rsidRPr="00D723EA" w:rsidRDefault="00EF6193" w:rsidP="00CB61B5">
                            <w:pPr>
                              <w:jc w:val="right"/>
                              <w:rPr>
                                <w:rFonts w:ascii="Arial Black" w:hAnsi="Arial Black" w:cs="Arial"/>
                                <w:b/>
                                <w:bCs/>
                                <w:caps/>
                                <w:sz w:val="32"/>
                                <w:szCs w:val="40"/>
                              </w:rPr>
                            </w:pPr>
                          </w:p>
                          <w:p w14:paraId="36E2B307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caps/>
                                <w:sz w:val="28"/>
                              </w:rPr>
                            </w:pPr>
                          </w:p>
                          <w:p w14:paraId="31FAE91D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sz w:val="28"/>
                              </w:rPr>
                            </w:pPr>
                          </w:p>
                          <w:p w14:paraId="795C84C8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</w:rPr>
                              <w:t>API Developer Playbook Blueprint Documentation</w:t>
                            </w:r>
                          </w:p>
                          <w:p w14:paraId="1E73BB2E" w14:textId="2137EBC4" w:rsidR="00EF6193" w:rsidRPr="00610B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</w:rPr>
                              <w:t>Maps to Framework Set #1</w:t>
                            </w:r>
                          </w:p>
                          <w:p w14:paraId="7722ACAC" w14:textId="5F1D5965" w:rsidR="00EF6193" w:rsidRPr="00E20BF6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</w:rPr>
                              <w:t>Version 0.1</w:t>
                            </w:r>
                          </w:p>
                          <w:p w14:paraId="0847435D" w14:textId="6617E461" w:rsidR="00EF6193" w:rsidRPr="00E20BF6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</w:rPr>
                              <w:t>May 30, 2018</w:t>
                            </w:r>
                          </w:p>
                          <w:p w14:paraId="30F00A72" w14:textId="77777777" w:rsidR="00EF6193" w:rsidRPr="00E20BF6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</w:rPr>
                            </w:pPr>
                          </w:p>
                          <w:p w14:paraId="03CD9215" w14:textId="77777777" w:rsidR="00EF6193" w:rsidRPr="00E20BF6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 w:rsidRPr="00E20BF6">
                              <w:rPr>
                                <w:rFonts w:cs="Arial"/>
                                <w:b/>
                                <w:bCs/>
                              </w:rPr>
                              <w:t>Prepared by:</w:t>
                            </w:r>
                          </w:p>
                          <w:p w14:paraId="326DA7B1" w14:textId="103A3BFA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Jordan Braunstein</w:t>
                            </w:r>
                          </w:p>
                          <w:p w14:paraId="0069DADE" w14:textId="7C9670AD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Max Girin</w:t>
                            </w:r>
                          </w:p>
                          <w:p w14:paraId="77FE22B4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6B864C19" w14:textId="281596D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noProof/>
                                <w:szCs w:val="24"/>
                              </w:rPr>
                              <w:drawing>
                                <wp:inline distT="0" distB="0" distL="0" distR="0" wp14:anchorId="5F488933" wp14:editId="6F3359ED">
                                  <wp:extent cx="1522479" cy="434341"/>
                                  <wp:effectExtent l="0" t="0" r="1905" b="381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logo_0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2479" cy="434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225B49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3314D144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40ACFE10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479B75EB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32078480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6572EAF4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04AC8549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6981F18C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391C7242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1358251F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3794D341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637938E8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</w:p>
                          <w:p w14:paraId="3C890362" w14:textId="77777777" w:rsidR="00EF6193" w:rsidRPr="00E20BF6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539E0A" w14:textId="77777777" w:rsidR="00EF6193" w:rsidRDefault="00EF6193" w:rsidP="00CB61B5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  <w:r w:rsidRPr="001F3B0B">
                              <w:rPr>
                                <w:rFonts w:cs="Arial"/>
                                <w:b/>
                                <w:bCs/>
                                <w:noProof/>
                                <w:sz w:val="28"/>
                              </w:rPr>
                              <w:drawing>
                                <wp:inline distT="0" distB="0" distL="0" distR="0" wp14:anchorId="49A368AA" wp14:editId="1CF33021">
                                  <wp:extent cx="2820865" cy="571500"/>
                                  <wp:effectExtent l="19050" t="0" r="0" b="0"/>
                                  <wp:docPr id="29" name="Picture 16" descr="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0865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E2E4DC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1C72B63F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77C65F22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103C89CD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7D7F270E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120A3D06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2DD3C940" w14:textId="77777777" w:rsidR="00EF6193" w:rsidRDefault="00EF6193" w:rsidP="00CB61B5">
                            <w:pPr>
                              <w:tabs>
                                <w:tab w:val="left" w:pos="-9900"/>
                              </w:tabs>
                              <w:ind w:left="990"/>
                              <w:rPr>
                                <w:rFonts w:cs="Arial"/>
                                <w:b/>
                                <w:bCs/>
                                <w:color w:val="A4001D"/>
                                <w:sz w:val="24"/>
                              </w:rPr>
                            </w:pPr>
                          </w:p>
                          <w:p w14:paraId="30DC6D53" w14:textId="77777777" w:rsidR="00EF6193" w:rsidRDefault="00EF6193" w:rsidP="00CB61B5">
                            <w:pPr>
                              <w:tabs>
                                <w:tab w:val="left" w:pos="-9900"/>
                              </w:tabs>
                              <w:ind w:left="990"/>
                              <w:rPr>
                                <w:rFonts w:cs="Arial"/>
                                <w:b/>
                                <w:bCs/>
                                <w:color w:val="A4001D"/>
                                <w:sz w:val="24"/>
                              </w:rPr>
                            </w:pPr>
                          </w:p>
                          <w:p w14:paraId="135AD129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  <w:lang w:val="pt-BR"/>
                              </w:rPr>
                            </w:pPr>
                          </w:p>
                          <w:p w14:paraId="1E16DABA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  <w:lang w:val="pt-BR"/>
                              </w:rPr>
                            </w:pPr>
                          </w:p>
                          <w:p w14:paraId="6DD1DA53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26B18A4E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04139866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7ECA2E28" w14:textId="77777777" w:rsidR="00EF6193" w:rsidRDefault="00EF6193" w:rsidP="00CB61B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BEA1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.8pt;margin-top:-33.75pt;width:459pt;height:64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SptA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" filled="f" stroked="f">
                <v:textbox>
                  <w:txbxContent>
                    <w:p w14:paraId="13A35C25" w14:textId="3CEAE9B9" w:rsidR="00EF6193" w:rsidRDefault="00EF6193" w:rsidP="00CB61B5">
                      <w:pPr>
                        <w:pStyle w:val="PGETitlePage"/>
                        <w:tabs>
                          <w:tab w:val="left" w:pos="8970"/>
                        </w:tabs>
                        <w:rPr>
                          <w:rFonts w:ascii="Arial Black" w:hAnsi="Arial Black" w:cs="Arial"/>
                          <w:b w:val="0"/>
                          <w:bCs/>
                          <w:caps/>
                          <w:sz w:val="32"/>
                          <w:szCs w:val="40"/>
                        </w:rPr>
                      </w:pPr>
                      <w:r>
                        <w:rPr>
                          <w:rFonts w:ascii="Arial Black" w:hAnsi="Arial Black" w:cs="Arial"/>
                          <w:b w:val="0"/>
                          <w:bCs/>
                          <w:caps/>
                          <w:sz w:val="32"/>
                          <w:szCs w:val="40"/>
                        </w:rPr>
                        <w:t>department of veteran’s affairs</w:t>
                      </w:r>
                    </w:p>
                    <w:p w14:paraId="1B1529F6" w14:textId="77DC6A44" w:rsidR="00EF6193" w:rsidRDefault="00EF6193" w:rsidP="00CB61B5">
                      <w:pPr>
                        <w:pStyle w:val="PGETitlePage"/>
                        <w:tabs>
                          <w:tab w:val="left" w:pos="8970"/>
                        </w:tabs>
                        <w:rPr>
                          <w:rFonts w:ascii="Arial Black" w:hAnsi="Arial Black" w:cs="Arial"/>
                          <w:b w:val="0"/>
                          <w:bCs/>
                          <w:caps/>
                          <w:sz w:val="32"/>
                          <w:szCs w:val="40"/>
                        </w:rPr>
                      </w:pPr>
                      <w:r>
                        <w:rPr>
                          <w:rFonts w:ascii="Arial Black" w:hAnsi="Arial Black" w:cs="Arial"/>
                          <w:b w:val="0"/>
                          <w:bCs/>
                          <w:caps/>
                          <w:sz w:val="32"/>
                          <w:szCs w:val="40"/>
                        </w:rPr>
                        <w:t>api developer playbook</w:t>
                      </w:r>
                    </w:p>
                    <w:p w14:paraId="7D12AB70" w14:textId="77777777" w:rsidR="00EF6193" w:rsidRDefault="00EF6193" w:rsidP="00CB61B5">
                      <w:pPr>
                        <w:pStyle w:val="PGETitlePage"/>
                        <w:tabs>
                          <w:tab w:val="left" w:pos="8970"/>
                        </w:tabs>
                        <w:rPr>
                          <w:rFonts w:ascii="Arial Black" w:hAnsi="Arial Black" w:cs="Arial"/>
                          <w:b w:val="0"/>
                          <w:bCs/>
                          <w:caps/>
                          <w:sz w:val="32"/>
                          <w:szCs w:val="40"/>
                        </w:rPr>
                      </w:pPr>
                    </w:p>
                    <w:p w14:paraId="5047EA23" w14:textId="2FE0CDBB" w:rsidR="00EF6193" w:rsidRPr="00AB3C74" w:rsidRDefault="00EF6193" w:rsidP="00CB61B5">
                      <w:pPr>
                        <w:pStyle w:val="PGETitlePage"/>
                        <w:tabs>
                          <w:tab w:val="left" w:pos="8970"/>
                        </w:tabs>
                        <w:rPr>
                          <w:rFonts w:ascii="Arial Black" w:hAnsi="Arial Black" w:cs="Arial"/>
                          <w:b w:val="0"/>
                          <w:bCs/>
                          <w:caps/>
                          <w:sz w:val="32"/>
                          <w:szCs w:val="40"/>
                        </w:rPr>
                      </w:pPr>
                      <w:r>
                        <w:rPr>
                          <w:rFonts w:ascii="Arial Black" w:hAnsi="Arial Black" w:cs="Arial"/>
                          <w:b w:val="0"/>
                          <w:bCs/>
                          <w:caps/>
                          <w:noProof/>
                          <w:sz w:val="32"/>
                          <w:szCs w:val="40"/>
                        </w:rPr>
                        <w:drawing>
                          <wp:inline distT="0" distB="0" distL="0" distR="0" wp14:anchorId="5E4146DD" wp14:editId="19C1C702">
                            <wp:extent cx="1581150" cy="1524000"/>
                            <wp:effectExtent l="0" t="0" r="0" b="0"/>
                            <wp:docPr id="4" name="Picture 4" descr="A picture containing clipart&#10;&#10;Description generated with very high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h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1150" cy="152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EE23B1" w14:textId="77777777" w:rsidR="00EF6193" w:rsidRDefault="00EF6193" w:rsidP="00CB61B5">
                      <w:pPr>
                        <w:pStyle w:val="PGETitlePage"/>
                        <w:tabs>
                          <w:tab w:val="left" w:pos="8970"/>
                        </w:tabs>
                      </w:pPr>
                    </w:p>
                    <w:p w14:paraId="57DC3B7B" w14:textId="77777777" w:rsidR="00EF6193" w:rsidRPr="00D723EA" w:rsidRDefault="00EF6193" w:rsidP="00CB61B5">
                      <w:pPr>
                        <w:jc w:val="right"/>
                        <w:rPr>
                          <w:rFonts w:ascii="Arial Black" w:hAnsi="Arial Black" w:cs="Arial"/>
                          <w:b/>
                          <w:bCs/>
                          <w:caps/>
                          <w:sz w:val="32"/>
                          <w:szCs w:val="40"/>
                        </w:rPr>
                      </w:pPr>
                    </w:p>
                    <w:p w14:paraId="36E2B307" w14:textId="77777777" w:rsidR="00EF6193" w:rsidRDefault="00EF6193" w:rsidP="00CB61B5">
                      <w:pPr>
                        <w:jc w:val="right"/>
                        <w:rPr>
                          <w:rFonts w:cs="Arial"/>
                          <w:caps/>
                          <w:sz w:val="28"/>
                        </w:rPr>
                      </w:pPr>
                    </w:p>
                    <w:p w14:paraId="31FAE91D" w14:textId="77777777" w:rsidR="00EF6193" w:rsidRDefault="00EF6193" w:rsidP="00CB61B5">
                      <w:pPr>
                        <w:jc w:val="right"/>
                        <w:rPr>
                          <w:rFonts w:cs="Arial"/>
                          <w:sz w:val="28"/>
                        </w:rPr>
                      </w:pPr>
                    </w:p>
                    <w:p w14:paraId="795C84C8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</w:rPr>
                        <w:t>API Developer Playbook Blueprint Documentation</w:t>
                      </w:r>
                    </w:p>
                    <w:p w14:paraId="1E73BB2E" w14:textId="2137EBC4" w:rsidR="00EF6193" w:rsidRPr="00610B93" w:rsidRDefault="00EF6193" w:rsidP="00CB61B5">
                      <w:pPr>
                        <w:jc w:val="right"/>
                        <w:rPr>
                          <w:rFonts w:cs="Arial"/>
                          <w:b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</w:rPr>
                        <w:t>Maps to Framework Set #1</w:t>
                      </w:r>
                    </w:p>
                    <w:p w14:paraId="7722ACAC" w14:textId="5F1D5965" w:rsidR="00EF6193" w:rsidRPr="00E20BF6" w:rsidRDefault="00EF6193" w:rsidP="00CB61B5">
                      <w:pPr>
                        <w:jc w:val="right"/>
                        <w:rPr>
                          <w:rFonts w:cs="Arial"/>
                          <w:b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</w:rPr>
                        <w:t>Version 0.1</w:t>
                      </w:r>
                    </w:p>
                    <w:p w14:paraId="0847435D" w14:textId="6617E461" w:rsidR="00EF6193" w:rsidRPr="00E20BF6" w:rsidRDefault="00EF6193" w:rsidP="00CB61B5">
                      <w:pPr>
                        <w:jc w:val="right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</w:rPr>
                        <w:t>May 30, 2018</w:t>
                      </w:r>
                    </w:p>
                    <w:p w14:paraId="30F00A72" w14:textId="77777777" w:rsidR="00EF6193" w:rsidRPr="00E20BF6" w:rsidRDefault="00EF6193" w:rsidP="00CB61B5">
                      <w:pPr>
                        <w:jc w:val="right"/>
                        <w:rPr>
                          <w:rFonts w:cs="Arial"/>
                          <w:b/>
                        </w:rPr>
                      </w:pPr>
                    </w:p>
                    <w:p w14:paraId="03CD9215" w14:textId="77777777" w:rsidR="00EF6193" w:rsidRPr="00E20BF6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</w:rPr>
                      </w:pPr>
                      <w:r w:rsidRPr="00E20BF6">
                        <w:rPr>
                          <w:rFonts w:cs="Arial"/>
                          <w:b/>
                          <w:bCs/>
                        </w:rPr>
                        <w:t>Prepared by:</w:t>
                      </w:r>
                    </w:p>
                    <w:p w14:paraId="326DA7B1" w14:textId="103A3BFA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Jordan Braunstein</w:t>
                      </w:r>
                    </w:p>
                    <w:p w14:paraId="0069DADE" w14:textId="7C9670AD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Max Girin</w:t>
                      </w:r>
                    </w:p>
                    <w:p w14:paraId="77FE22B4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6B864C19" w14:textId="281596D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noProof/>
                          <w:szCs w:val="24"/>
                        </w:rPr>
                        <w:drawing>
                          <wp:inline distT="0" distB="0" distL="0" distR="0" wp14:anchorId="5F488933" wp14:editId="6F3359ED">
                            <wp:extent cx="1522479" cy="434341"/>
                            <wp:effectExtent l="0" t="0" r="1905" b="381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logo_0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2479" cy="434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225B49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3314D144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40ACFE10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479B75EB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32078480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6572EAF4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04AC8549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6981F18C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391C7242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1358251F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3794D341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</w:p>
                    <w:p w14:paraId="637938E8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 </w:t>
                      </w:r>
                    </w:p>
                    <w:p w14:paraId="3C890362" w14:textId="77777777" w:rsidR="00EF6193" w:rsidRPr="00E20BF6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539E0A" w14:textId="77777777" w:rsidR="00EF6193" w:rsidRDefault="00EF6193" w:rsidP="00CB61B5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  <w:r w:rsidRPr="001F3B0B">
                        <w:rPr>
                          <w:rFonts w:cs="Arial"/>
                          <w:b/>
                          <w:bCs/>
                          <w:noProof/>
                          <w:sz w:val="28"/>
                        </w:rPr>
                        <w:drawing>
                          <wp:inline distT="0" distB="0" distL="0" distR="0" wp14:anchorId="49A368AA" wp14:editId="1CF33021">
                            <wp:extent cx="2820865" cy="571500"/>
                            <wp:effectExtent l="19050" t="0" r="0" b="0"/>
                            <wp:docPr id="29" name="Picture 16" descr="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0865" cy="571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E2E4DC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1C72B63F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77C65F22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103C89CD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7D7F270E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120A3D06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2DD3C940" w14:textId="77777777" w:rsidR="00EF6193" w:rsidRDefault="00EF6193" w:rsidP="00CB61B5">
                      <w:pPr>
                        <w:tabs>
                          <w:tab w:val="left" w:pos="-9900"/>
                        </w:tabs>
                        <w:ind w:left="990"/>
                        <w:rPr>
                          <w:rFonts w:cs="Arial"/>
                          <w:b/>
                          <w:bCs/>
                          <w:color w:val="A4001D"/>
                          <w:sz w:val="24"/>
                        </w:rPr>
                      </w:pPr>
                    </w:p>
                    <w:p w14:paraId="30DC6D53" w14:textId="77777777" w:rsidR="00EF6193" w:rsidRDefault="00EF6193" w:rsidP="00CB61B5">
                      <w:pPr>
                        <w:tabs>
                          <w:tab w:val="left" w:pos="-9900"/>
                        </w:tabs>
                        <w:ind w:left="990"/>
                        <w:rPr>
                          <w:rFonts w:cs="Arial"/>
                          <w:b/>
                          <w:bCs/>
                          <w:color w:val="A4001D"/>
                          <w:sz w:val="24"/>
                        </w:rPr>
                      </w:pPr>
                    </w:p>
                    <w:p w14:paraId="135AD129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  <w:lang w:val="pt-BR"/>
                        </w:rPr>
                      </w:pPr>
                    </w:p>
                    <w:p w14:paraId="1E16DABA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  <w:lang w:val="pt-BR"/>
                        </w:rPr>
                      </w:pPr>
                    </w:p>
                    <w:p w14:paraId="6DD1DA53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26B18A4E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04139866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7ECA2E28" w14:textId="77777777" w:rsidR="00EF6193" w:rsidRDefault="00EF6193" w:rsidP="00CB61B5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61B5">
        <w:rPr>
          <w:noProof/>
        </w:rPr>
        <w:drawing>
          <wp:anchor distT="0" distB="0" distL="114300" distR="114300" simplePos="0" relativeHeight="251659264" behindDoc="0" locked="0" layoutInCell="1" allowOverlap="1" wp14:anchorId="32400D3C" wp14:editId="5E489368">
            <wp:simplePos x="0" y="0"/>
            <wp:positionH relativeFrom="column">
              <wp:posOffset>-619125</wp:posOffset>
            </wp:positionH>
            <wp:positionV relativeFrom="paragraph">
              <wp:posOffset>-619125</wp:posOffset>
            </wp:positionV>
            <wp:extent cx="7172325" cy="8963025"/>
            <wp:effectExtent l="19050" t="0" r="9525" b="0"/>
            <wp:wrapNone/>
            <wp:docPr id="3" name="Picture 12" descr="PL Wave slide simpl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 Wave slide simplif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896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59C212" w14:textId="77777777" w:rsidR="00CB61B5" w:rsidRDefault="00CB61B5" w:rsidP="00CB61B5"/>
    <w:p w14:paraId="67770B06" w14:textId="77777777" w:rsidR="00CB61B5" w:rsidRDefault="00CB61B5" w:rsidP="00CB61B5"/>
    <w:p w14:paraId="5CEEC0E4" w14:textId="77777777" w:rsidR="00CB61B5" w:rsidRDefault="00CB61B5" w:rsidP="00CB61B5"/>
    <w:p w14:paraId="4E6AD141" w14:textId="77777777" w:rsidR="00CB61B5" w:rsidRDefault="00CB61B5" w:rsidP="00CB61B5"/>
    <w:p w14:paraId="72EA9010" w14:textId="77777777" w:rsidR="00CB61B5" w:rsidRDefault="00CB61B5" w:rsidP="00CB61B5"/>
    <w:p w14:paraId="2BA5B3C5" w14:textId="77777777" w:rsidR="00CB61B5" w:rsidRDefault="00CB61B5" w:rsidP="00CB61B5"/>
    <w:p w14:paraId="0EEE4D15" w14:textId="77777777" w:rsidR="00CB61B5" w:rsidRDefault="00CB61B5" w:rsidP="00CB61B5"/>
    <w:p w14:paraId="670FE12A" w14:textId="77777777" w:rsidR="00CB61B5" w:rsidRDefault="00CB61B5" w:rsidP="00CB61B5"/>
    <w:p w14:paraId="673DED7C" w14:textId="77777777" w:rsidR="00CB61B5" w:rsidRDefault="00CB61B5" w:rsidP="00CB61B5"/>
    <w:p w14:paraId="4DCC9719" w14:textId="77777777" w:rsidR="00CB61B5" w:rsidRDefault="00CB61B5" w:rsidP="00CB61B5"/>
    <w:p w14:paraId="3CCD66E2" w14:textId="77777777" w:rsidR="00CB61B5" w:rsidRDefault="00CB61B5" w:rsidP="00CB61B5"/>
    <w:p w14:paraId="2EF0CCE9" w14:textId="77777777" w:rsidR="00CB61B5" w:rsidRDefault="00CB61B5" w:rsidP="00CB61B5"/>
    <w:p w14:paraId="74031443" w14:textId="77777777" w:rsidR="00CB61B5" w:rsidRDefault="00CB61B5" w:rsidP="00CB61B5">
      <w:pPr>
        <w:sectPr w:rsidR="00CB61B5" w:rsidSect="007F5150">
          <w:headerReference w:type="even" r:id="rId12"/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D9D9D9"/>
            <w:left w:val="single" w:sz="4" w:space="24" w:color="D9D9D9"/>
            <w:bottom w:val="single" w:sz="4" w:space="24" w:color="D9D9D9"/>
            <w:right w:val="single" w:sz="4" w:space="24" w:color="D9D9D9"/>
          </w:pgBorders>
          <w:pgNumType w:fmt="lowerRoman" w:start="1"/>
          <w:cols w:space="720"/>
          <w:titlePg/>
        </w:sectPr>
      </w:pPr>
    </w:p>
    <w:p w14:paraId="352D3B70" w14:textId="77777777" w:rsidR="004C6326" w:rsidRDefault="004C6326" w:rsidP="004C6326">
      <w:pPr>
        <w:pStyle w:val="MainTitle"/>
        <w:pageBreakBefore/>
      </w:pPr>
      <w:r>
        <w:lastRenderedPageBreak/>
        <w:t>Revision History</w:t>
      </w:r>
    </w:p>
    <w:p w14:paraId="234DFD26" w14:textId="77777777" w:rsidR="004C6326" w:rsidRDefault="004C6326" w:rsidP="004C6326">
      <w:pPr>
        <w:pStyle w:val="BodyText"/>
      </w:pPr>
    </w:p>
    <w:tbl>
      <w:tblPr>
        <w:tblW w:w="9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75"/>
        <w:gridCol w:w="1694"/>
        <w:gridCol w:w="884"/>
        <w:gridCol w:w="5679"/>
      </w:tblGrid>
      <w:tr w:rsidR="005D5F81" w:rsidRPr="002A4794" w14:paraId="290EB4BB" w14:textId="77777777" w:rsidTr="005D5F81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pct20" w:color="000000" w:fill="FFFFFF"/>
          </w:tcPr>
          <w:p w14:paraId="01F55CE5" w14:textId="77777777" w:rsidR="005D5F81" w:rsidRPr="00407CBC" w:rsidRDefault="005D5F81" w:rsidP="007F5150">
            <w:pPr>
              <w:pStyle w:val="BodyText"/>
              <w:rPr>
                <w:b/>
                <w:bCs/>
              </w:rPr>
            </w:pPr>
            <w:r w:rsidRPr="00407CBC">
              <w:rPr>
                <w:b/>
                <w:bCs/>
              </w:rPr>
              <w:t>Date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pct20" w:color="000000" w:fill="FFFFFF"/>
          </w:tcPr>
          <w:p w14:paraId="3CF9789C" w14:textId="77777777" w:rsidR="005D5F81" w:rsidRPr="00407CBC" w:rsidRDefault="005D5F81" w:rsidP="007F5150">
            <w:pPr>
              <w:pStyle w:val="BodyText"/>
              <w:rPr>
                <w:b/>
                <w:bCs/>
              </w:rPr>
            </w:pPr>
            <w:r w:rsidRPr="00407CBC">
              <w:rPr>
                <w:b/>
                <w:bCs/>
              </w:rPr>
              <w:t>Name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pct20" w:color="000000" w:fill="FFFFFF"/>
          </w:tcPr>
          <w:p w14:paraId="4994D416" w14:textId="77777777" w:rsidR="005D5F81" w:rsidRPr="00407CBC" w:rsidRDefault="005D5F81" w:rsidP="007F5150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pct20" w:color="000000" w:fill="FFFFFF"/>
          </w:tcPr>
          <w:p w14:paraId="6D99318C" w14:textId="77777777" w:rsidR="005D5F81" w:rsidRPr="00407CBC" w:rsidRDefault="005D5F81" w:rsidP="007F5150">
            <w:pPr>
              <w:pStyle w:val="BodyText"/>
              <w:rPr>
                <w:b/>
                <w:bCs/>
              </w:rPr>
            </w:pPr>
            <w:r w:rsidRPr="00407CBC">
              <w:rPr>
                <w:b/>
                <w:bCs/>
              </w:rPr>
              <w:t>Description</w:t>
            </w:r>
          </w:p>
        </w:tc>
      </w:tr>
      <w:tr w:rsidR="005D5F81" w:rsidRPr="002A4794" w14:paraId="0CE776B4" w14:textId="77777777" w:rsidTr="005D5F81">
        <w:tc>
          <w:tcPr>
            <w:tcW w:w="1275" w:type="dxa"/>
            <w:shd w:val="clear" w:color="auto" w:fill="auto"/>
          </w:tcPr>
          <w:p w14:paraId="343840ED" w14:textId="1DFFBB9D" w:rsidR="005D5F81" w:rsidRPr="002A4794" w:rsidRDefault="000B3A64" w:rsidP="007F5150">
            <w:pPr>
              <w:pStyle w:val="BodyText"/>
            </w:pPr>
            <w:r>
              <w:t>05</w:t>
            </w:r>
            <w:r w:rsidR="009152E1">
              <w:t>/</w:t>
            </w:r>
            <w:r w:rsidR="00015F93">
              <w:t>30</w:t>
            </w:r>
            <w:r w:rsidR="009152E1">
              <w:t>/2018</w:t>
            </w:r>
          </w:p>
        </w:tc>
        <w:tc>
          <w:tcPr>
            <w:tcW w:w="1694" w:type="dxa"/>
            <w:shd w:val="clear" w:color="auto" w:fill="auto"/>
          </w:tcPr>
          <w:p w14:paraId="7A6BAA05" w14:textId="020ABA5E" w:rsidR="00E45F3D" w:rsidRDefault="00E45F3D" w:rsidP="007F5150">
            <w:pPr>
              <w:pStyle w:val="BodyText"/>
            </w:pPr>
            <w:r>
              <w:t>Jordan Braunstein</w:t>
            </w:r>
          </w:p>
          <w:p w14:paraId="7051397D" w14:textId="70EE20C2" w:rsidR="005B41F8" w:rsidRPr="002A4794" w:rsidRDefault="005B41F8" w:rsidP="007F5150">
            <w:pPr>
              <w:pStyle w:val="BodyText"/>
            </w:pPr>
            <w:r>
              <w:t>Max Girin</w:t>
            </w:r>
          </w:p>
        </w:tc>
        <w:tc>
          <w:tcPr>
            <w:tcW w:w="884" w:type="dxa"/>
          </w:tcPr>
          <w:p w14:paraId="771756D6" w14:textId="2BE5287C" w:rsidR="005D5F81" w:rsidRDefault="00BA6522" w:rsidP="007F5150">
            <w:pPr>
              <w:pStyle w:val="BodyText"/>
            </w:pPr>
            <w:r>
              <w:t>0.1</w:t>
            </w:r>
          </w:p>
        </w:tc>
        <w:tc>
          <w:tcPr>
            <w:tcW w:w="5679" w:type="dxa"/>
            <w:shd w:val="clear" w:color="auto" w:fill="auto"/>
          </w:tcPr>
          <w:p w14:paraId="556B3545" w14:textId="1CC7F7F7" w:rsidR="005D5F81" w:rsidRPr="002A4794" w:rsidRDefault="00E45F3D" w:rsidP="007F5150">
            <w:pPr>
              <w:pStyle w:val="BodyText"/>
            </w:pPr>
            <w:r>
              <w:t>DRAFT version of Outline distributed for ASG Review</w:t>
            </w:r>
          </w:p>
        </w:tc>
      </w:tr>
      <w:tr w:rsidR="005D5F81" w:rsidRPr="002A4794" w14:paraId="348782E0" w14:textId="77777777" w:rsidTr="005D5F81">
        <w:tc>
          <w:tcPr>
            <w:tcW w:w="1275" w:type="dxa"/>
            <w:shd w:val="clear" w:color="auto" w:fill="auto"/>
          </w:tcPr>
          <w:p w14:paraId="26C19AAE" w14:textId="5402BE9B" w:rsidR="005D5F81" w:rsidRDefault="005D5F81" w:rsidP="007F5150">
            <w:pPr>
              <w:pStyle w:val="BodyText"/>
            </w:pPr>
          </w:p>
        </w:tc>
        <w:tc>
          <w:tcPr>
            <w:tcW w:w="1694" w:type="dxa"/>
            <w:shd w:val="clear" w:color="auto" w:fill="auto"/>
          </w:tcPr>
          <w:p w14:paraId="6C57BD08" w14:textId="79C9F681" w:rsidR="005D5F81" w:rsidRDefault="005D5F81" w:rsidP="007F5150">
            <w:pPr>
              <w:pStyle w:val="BodyText"/>
            </w:pPr>
          </w:p>
        </w:tc>
        <w:tc>
          <w:tcPr>
            <w:tcW w:w="884" w:type="dxa"/>
          </w:tcPr>
          <w:p w14:paraId="7CFBC21B" w14:textId="301D942B" w:rsidR="005D5F81" w:rsidRDefault="005D5F81" w:rsidP="007F5150">
            <w:pPr>
              <w:pStyle w:val="BodyText"/>
            </w:pPr>
          </w:p>
        </w:tc>
        <w:tc>
          <w:tcPr>
            <w:tcW w:w="5679" w:type="dxa"/>
            <w:shd w:val="clear" w:color="auto" w:fill="auto"/>
          </w:tcPr>
          <w:p w14:paraId="61527CB8" w14:textId="50ED0675" w:rsidR="005D5F81" w:rsidRDefault="005D5F81" w:rsidP="007F5150">
            <w:pPr>
              <w:pStyle w:val="BodyText"/>
            </w:pPr>
          </w:p>
        </w:tc>
      </w:tr>
      <w:tr w:rsidR="005D5F81" w:rsidRPr="002A4794" w14:paraId="67ACBE4A" w14:textId="77777777" w:rsidTr="005D5F81">
        <w:tc>
          <w:tcPr>
            <w:tcW w:w="1275" w:type="dxa"/>
            <w:shd w:val="clear" w:color="auto" w:fill="auto"/>
          </w:tcPr>
          <w:p w14:paraId="4DB491A8" w14:textId="77777777" w:rsidR="005D5F81" w:rsidRDefault="005D5F81" w:rsidP="007F5150">
            <w:pPr>
              <w:pStyle w:val="BodyText"/>
            </w:pPr>
          </w:p>
        </w:tc>
        <w:tc>
          <w:tcPr>
            <w:tcW w:w="1694" w:type="dxa"/>
            <w:shd w:val="clear" w:color="auto" w:fill="auto"/>
          </w:tcPr>
          <w:p w14:paraId="2344C269" w14:textId="77777777" w:rsidR="005D5F81" w:rsidRDefault="005D5F81" w:rsidP="007F5150">
            <w:pPr>
              <w:pStyle w:val="BodyText"/>
            </w:pPr>
          </w:p>
        </w:tc>
        <w:tc>
          <w:tcPr>
            <w:tcW w:w="884" w:type="dxa"/>
          </w:tcPr>
          <w:p w14:paraId="1FE2EA99" w14:textId="77777777" w:rsidR="005D5F81" w:rsidRDefault="005D5F81" w:rsidP="007F5150">
            <w:pPr>
              <w:pStyle w:val="BodyText"/>
            </w:pPr>
          </w:p>
        </w:tc>
        <w:tc>
          <w:tcPr>
            <w:tcW w:w="5679" w:type="dxa"/>
            <w:shd w:val="clear" w:color="auto" w:fill="auto"/>
          </w:tcPr>
          <w:p w14:paraId="5F4EA8C0" w14:textId="77777777" w:rsidR="005D5F81" w:rsidRDefault="005D5F81" w:rsidP="007F5150">
            <w:pPr>
              <w:pStyle w:val="BodyText"/>
            </w:pPr>
          </w:p>
        </w:tc>
      </w:tr>
      <w:tr w:rsidR="005D5F81" w:rsidRPr="002A4794" w14:paraId="13F13074" w14:textId="77777777" w:rsidTr="005D5F81">
        <w:tc>
          <w:tcPr>
            <w:tcW w:w="1275" w:type="dxa"/>
            <w:shd w:val="clear" w:color="auto" w:fill="auto"/>
          </w:tcPr>
          <w:p w14:paraId="690D1657" w14:textId="77777777" w:rsidR="005D5F81" w:rsidRDefault="005D5F81" w:rsidP="00B305E1">
            <w:pPr>
              <w:pStyle w:val="BodyText"/>
            </w:pPr>
          </w:p>
        </w:tc>
        <w:tc>
          <w:tcPr>
            <w:tcW w:w="1694" w:type="dxa"/>
            <w:shd w:val="clear" w:color="auto" w:fill="auto"/>
          </w:tcPr>
          <w:p w14:paraId="361EF24E" w14:textId="77777777" w:rsidR="005D5F81" w:rsidRDefault="005D5F81" w:rsidP="00B305E1">
            <w:pPr>
              <w:pStyle w:val="BodyText"/>
            </w:pPr>
          </w:p>
        </w:tc>
        <w:tc>
          <w:tcPr>
            <w:tcW w:w="884" w:type="dxa"/>
          </w:tcPr>
          <w:p w14:paraId="5C4266FC" w14:textId="77777777" w:rsidR="005D5F81" w:rsidRDefault="005D5F81" w:rsidP="00B305E1">
            <w:pPr>
              <w:pStyle w:val="BodyText"/>
            </w:pPr>
          </w:p>
        </w:tc>
        <w:tc>
          <w:tcPr>
            <w:tcW w:w="5679" w:type="dxa"/>
            <w:shd w:val="clear" w:color="auto" w:fill="auto"/>
          </w:tcPr>
          <w:p w14:paraId="7A75CAC7" w14:textId="77777777" w:rsidR="005D5F81" w:rsidRDefault="005D5F81" w:rsidP="00B305E1">
            <w:pPr>
              <w:pStyle w:val="BodyText"/>
            </w:pPr>
          </w:p>
        </w:tc>
      </w:tr>
    </w:tbl>
    <w:p w14:paraId="26DC84DE" w14:textId="77777777" w:rsidR="004C6326" w:rsidRDefault="004C6326" w:rsidP="004C6326"/>
    <w:p w14:paraId="74E2115C" w14:textId="77777777" w:rsidR="00700DA7" w:rsidRDefault="00700DA7">
      <w:r>
        <w:br w:type="page"/>
      </w:r>
    </w:p>
    <w:p w14:paraId="1FC0F906" w14:textId="77777777" w:rsidR="00700DA7" w:rsidRDefault="00700DA7"/>
    <w:p w14:paraId="55C098FB" w14:textId="539BEFD9" w:rsidR="00AB0958" w:rsidRDefault="00015F9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15383085" w:history="1">
        <w:r w:rsidR="00AB0958" w:rsidRPr="00A1798E">
          <w:rPr>
            <w:rStyle w:val="Hyperlink"/>
            <w:noProof/>
          </w:rPr>
          <w:t>1. Introduction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_Toc515383085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58B9BD55" w14:textId="574B0863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086" w:history="1">
        <w:r w:rsidR="00AB0958" w:rsidRPr="00A1798E">
          <w:rPr>
            <w:rStyle w:val="Hyperlink"/>
            <w:noProof/>
          </w:rPr>
          <w:t>1.1 Purpose and Use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_Toc515383086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68A15226" w14:textId="7AF91553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087" w:history="1">
        <w:r w:rsidR="00AB0958" w:rsidRPr="00A1798E">
          <w:rPr>
            <w:rStyle w:val="Hyperlink"/>
            <w:noProof/>
          </w:rPr>
          <w:t>1.2 VA API Vision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_Toc515383087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0FD967B4" w14:textId="7FF5ED8B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088" w:history="1">
        <w:r w:rsidR="00AB0958" w:rsidRPr="00A1798E">
          <w:rPr>
            <w:rStyle w:val="Hyperlink"/>
            <w:noProof/>
          </w:rPr>
          <w:t>1.3 Vendor Agnostic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_Toc515383088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226C2D73" w14:textId="10D5C37E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089" w:history="1">
        <w:r w:rsidR="00AB0958" w:rsidRPr="00A1798E">
          <w:rPr>
            <w:rStyle w:val="Hyperlink"/>
            <w:noProof/>
          </w:rPr>
          <w:t>1.4 MuleSoft Applicability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_Toc515383089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2B184C13" w14:textId="45FE82A5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090" w:history="1">
        <w:r w:rsidR="00AB0958" w:rsidRPr="00A1798E">
          <w:rPr>
            <w:rStyle w:val="Hyperlink"/>
            <w:noProof/>
          </w:rPr>
          <w:t>2. Standards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_Toc515383090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5E2B50B0" w14:textId="3D05FCD0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091" w:history="1">
        <w:r w:rsidR="00AB0958" w:rsidRPr="00A1798E">
          <w:rPr>
            <w:rStyle w:val="Hyperlink"/>
            <w:noProof/>
          </w:rPr>
          <w:t>2.1 Development Lifecycle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_Toc515383091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3EC35D55" w14:textId="65C403D6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092" w:history="1">
        <w:r w:rsidR="00AB0958" w:rsidRPr="00A1798E">
          <w:rPr>
            <w:rStyle w:val="Hyperlink"/>
            <w:noProof/>
          </w:rPr>
          <w:t>2.2 Industry Standards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_Toc515383092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67E06735" w14:textId="0FCE6D54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093" w:history="1">
        <w:r w:rsidR="00AB0958" w:rsidRPr="00A1798E">
          <w:rPr>
            <w:rStyle w:val="Hyperlink"/>
            <w:noProof/>
          </w:rPr>
          <w:t>2.2.1 FHIR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_Toc515383093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26E45A96" w14:textId="0078A2A6" w:rsidR="00AB0958" w:rsidRDefault="003B3136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515383094" w:history="1">
        <w:r w:rsidR="00AB0958" w:rsidRPr="00A1798E">
          <w:rPr>
            <w:rStyle w:val="Hyperlink"/>
            <w:noProof/>
          </w:rPr>
          <w:t>2.2.1.1 Argonaut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_Toc515383094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2173E969" w14:textId="137C277F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095" w:history="1">
        <w:r w:rsidR="00AB0958" w:rsidRPr="00A1798E">
          <w:rPr>
            <w:rStyle w:val="Hyperlink"/>
            <w:noProof/>
          </w:rPr>
          <w:t>3. API Layers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_Toc515383095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76CE2E78" w14:textId="56A3470B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096" w:history="1">
        <w:r w:rsidR="00AB0958" w:rsidRPr="00A1798E">
          <w:rPr>
            <w:rStyle w:val="Hyperlink"/>
            <w:noProof/>
          </w:rPr>
          <w:t>3.1 Loose Coupling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_Toc515383096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5ED99CD1" w14:textId="7DC91778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097" w:history="1">
        <w:r w:rsidR="00AB0958" w:rsidRPr="00A1798E">
          <w:rPr>
            <w:rStyle w:val="Hyperlink"/>
            <w:noProof/>
          </w:rPr>
          <w:t>3.2 Policy Impacts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_Toc515383097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5D61D511" w14:textId="090F5F26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098" w:history="1">
        <w:r w:rsidR="00AB0958" w:rsidRPr="00A1798E">
          <w:rPr>
            <w:rStyle w:val="Hyperlink"/>
            <w:noProof/>
          </w:rPr>
          <w:t>3.3 API Management Impacts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_Toc515383098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0D37D089" w14:textId="72198842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099" w:history="1">
        <w:r w:rsidR="00AB0958" w:rsidRPr="00A1798E">
          <w:rPr>
            <w:rStyle w:val="Hyperlink"/>
            <w:noProof/>
          </w:rPr>
          <w:t>3.4 Layer Responsibilities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_Toc515383099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3147C5B4" w14:textId="4DC7CCFD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00" w:history="1">
        <w:r w:rsidR="00AB0958" w:rsidRPr="00A1798E">
          <w:rPr>
            <w:rStyle w:val="Hyperlink"/>
            <w:noProof/>
          </w:rPr>
          <w:t>3.4.1 Experience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_Toc515383100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29784B21" w14:textId="65BE77C3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01" w:history="1">
        <w:r w:rsidR="00AB0958" w:rsidRPr="00A1798E">
          <w:rPr>
            <w:rStyle w:val="Hyperlink"/>
            <w:noProof/>
          </w:rPr>
          <w:t>3.4.2 Process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_Toc515383101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06E7086F" w14:textId="47D1DDA4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02" w:history="1">
        <w:r w:rsidR="00AB0958" w:rsidRPr="00A1798E">
          <w:rPr>
            <w:rStyle w:val="Hyperlink"/>
            <w:noProof/>
          </w:rPr>
          <w:t>3.4.3 System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_Toc515383102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683B3CD3" w14:textId="7707B9FA" w:rsidR="00AB0958" w:rsidRDefault="003B3136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515383103" w:history="1">
        <w:r w:rsidR="00AB0958" w:rsidRPr="00A1798E">
          <w:rPr>
            <w:rStyle w:val="Hyperlink"/>
            <w:noProof/>
          </w:rPr>
          <w:t>3.4.3.1 Native System API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_Toc515383103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439954D3" w14:textId="2D5255DA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04" w:history="1">
        <w:r w:rsidR="00AB0958" w:rsidRPr="00A1798E">
          <w:rPr>
            <w:rStyle w:val="Hyperlink"/>
            <w:noProof/>
          </w:rPr>
          <w:t>3.4.4 Decision Tree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_Toc515383104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6</w:t>
        </w:r>
        <w:r w:rsidR="00AB0958">
          <w:rPr>
            <w:noProof/>
            <w:webHidden/>
          </w:rPr>
          <w:fldChar w:fldCharType="end"/>
        </w:r>
      </w:hyperlink>
    </w:p>
    <w:p w14:paraId="6C580B40" w14:textId="4086BCEB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05" w:history="1">
        <w:r w:rsidR="00AB0958" w:rsidRPr="00A1798E">
          <w:rPr>
            <w:rStyle w:val="Hyperlink"/>
            <w:noProof/>
          </w:rPr>
          <w:t>4. API Contracts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_Toc515383105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08B485F9" w14:textId="70B8D694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06" w:history="1">
        <w:r w:rsidR="00AB0958" w:rsidRPr="00A1798E">
          <w:rPr>
            <w:rStyle w:val="Hyperlink"/>
            <w:noProof/>
          </w:rPr>
          <w:t>4.1 Design First Methodology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_Toc515383106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10844E58" w14:textId="0B27E3B2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07" w:history="1">
        <w:r w:rsidR="00AB0958" w:rsidRPr="00A1798E">
          <w:rPr>
            <w:rStyle w:val="Hyperlink"/>
            <w:noProof/>
          </w:rPr>
          <w:t>4.2 API Contract Standards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_Toc515383107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3EBE31E1" w14:textId="3BADDEC9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08" w:history="1">
        <w:r w:rsidR="00AB0958" w:rsidRPr="00A1798E">
          <w:rPr>
            <w:rStyle w:val="Hyperlink"/>
            <w:noProof/>
          </w:rPr>
          <w:t>4.2.1. API Specifications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_Toc515383108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218C4926" w14:textId="7D76C19F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09" w:history="1">
        <w:r w:rsidR="00AB0958" w:rsidRPr="00A1798E">
          <w:rPr>
            <w:rStyle w:val="Hyperlink"/>
            <w:noProof/>
          </w:rPr>
          <w:t>4.2.2 Swagger and RAML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_Toc515383109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1DDF0A6D" w14:textId="26801E84" w:rsidR="00AB0958" w:rsidRDefault="003B3136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515383110" w:history="1">
        <w:r w:rsidR="00AB0958" w:rsidRPr="00A1798E">
          <w:rPr>
            <w:rStyle w:val="Hyperlink"/>
            <w:noProof/>
          </w:rPr>
          <w:t>4.2.2.1 Conversions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_Toc515383110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109FC65A" w14:textId="56B99EE2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11" w:history="1">
        <w:r w:rsidR="00AB0958" w:rsidRPr="00A1798E">
          <w:rPr>
            <w:rStyle w:val="Hyperlink"/>
            <w:noProof/>
          </w:rPr>
          <w:t>4.3 MuleSoft Designer Studio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_Toc515383111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5C891A80" w14:textId="0389ED51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12" w:history="1">
        <w:r w:rsidR="00AB0958" w:rsidRPr="00A1798E">
          <w:rPr>
            <w:rStyle w:val="Hyperlink"/>
            <w:noProof/>
          </w:rPr>
          <w:t>5.  Naming Conventions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_Toc515383112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12CA75FF" w14:textId="4CAEFB60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13" w:history="1">
        <w:r w:rsidR="00AB0958" w:rsidRPr="00A1798E">
          <w:rPr>
            <w:rStyle w:val="Hyperlink"/>
            <w:noProof/>
          </w:rPr>
          <w:t>5.1 API Naming Standards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_Toc515383113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7C1D74C6" w14:textId="5156729F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14" w:history="1">
        <w:r w:rsidR="00AB0958" w:rsidRPr="00A1798E">
          <w:rPr>
            <w:rStyle w:val="Hyperlink"/>
            <w:noProof/>
          </w:rPr>
          <w:t>5.1.1 Alignment with FHIR and Argonaut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_Toc515383114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1115D887" w14:textId="2414DF5F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15" w:history="1">
        <w:r w:rsidR="00AB0958" w:rsidRPr="00A1798E">
          <w:rPr>
            <w:rStyle w:val="Hyperlink"/>
            <w:noProof/>
          </w:rPr>
          <w:t>5.1.2 Alignment with Version Control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_Toc515383115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0E206B9E" w14:textId="6424B053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16" w:history="1">
        <w:r w:rsidR="00AB0958" w:rsidRPr="00A1798E">
          <w:rPr>
            <w:rStyle w:val="Hyperlink"/>
            <w:noProof/>
          </w:rPr>
          <w:t>5.2 Environment Properties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_Toc515383116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0CCD4533" w14:textId="458C75A4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17" w:history="1">
        <w:r w:rsidR="00AB0958" w:rsidRPr="00A1798E">
          <w:rPr>
            <w:rStyle w:val="Hyperlink"/>
            <w:noProof/>
          </w:rPr>
          <w:t>5.3 Configuration Parameters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_Toc515383117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39E45CDE" w14:textId="1D696FB9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18" w:history="1">
        <w:r w:rsidR="00AB0958" w:rsidRPr="00A1798E">
          <w:rPr>
            <w:rStyle w:val="Hyperlink"/>
            <w:noProof/>
          </w:rPr>
          <w:t>5.4 API REST and SOAP Standards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_Toc515383118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08CB71FD" w14:textId="1A835E73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19" w:history="1">
        <w:r w:rsidR="00AB0958" w:rsidRPr="00A1798E">
          <w:rPr>
            <w:rStyle w:val="Hyperlink"/>
            <w:noProof/>
          </w:rPr>
          <w:t>5.4.1 RESTful URI Naming Standards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_Toc515383119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7FE0B95E" w14:textId="52FF5A9A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20" w:history="1">
        <w:r w:rsidR="00AB0958" w:rsidRPr="00A1798E">
          <w:rPr>
            <w:rStyle w:val="Hyperlink"/>
            <w:noProof/>
          </w:rPr>
          <w:t>5.4.2 SOAP Message XML Standards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_Toc515383120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6B344FC5" w14:textId="00FA7BAA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21" w:history="1">
        <w:r w:rsidR="00AB0958" w:rsidRPr="00A1798E">
          <w:rPr>
            <w:rStyle w:val="Hyperlink"/>
            <w:noProof/>
          </w:rPr>
          <w:t>5.4.3 JSON Schema Naming Standards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_Toc515383121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50E525E3" w14:textId="63FB2BB0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22" w:history="1">
        <w:r w:rsidR="00AB0958" w:rsidRPr="00A1798E">
          <w:rPr>
            <w:rStyle w:val="Hyperlink"/>
            <w:noProof/>
          </w:rPr>
          <w:t>5.4 Objects and Methods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_Toc515383122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01EB4FE8" w14:textId="7274E1BF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23" w:history="1">
        <w:r w:rsidR="00AB0958" w:rsidRPr="00A1798E">
          <w:rPr>
            <w:rStyle w:val="Hyperlink"/>
            <w:noProof/>
          </w:rPr>
          <w:t>5.4.1 Canonical Naming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_Toc515383123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3B6533F9" w14:textId="2FA1F72E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24" w:history="1">
        <w:r w:rsidR="00AB0958" w:rsidRPr="00A1798E">
          <w:rPr>
            <w:rStyle w:val="Hyperlink"/>
            <w:noProof/>
          </w:rPr>
          <w:t>5.5 Middleware Artifacts (flows, sub-flows, transformations, variables)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_Toc515383124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3487B63F" w14:textId="445CEBFC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25" w:history="1">
        <w:r w:rsidR="00AB0958" w:rsidRPr="00A1798E">
          <w:rPr>
            <w:rStyle w:val="Hyperlink"/>
            <w:noProof/>
          </w:rPr>
          <w:t>6.  Configuration Management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_Toc515383125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556750BF" w14:textId="24867214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26" w:history="1">
        <w:r w:rsidR="00AB0958" w:rsidRPr="00A1798E">
          <w:rPr>
            <w:rStyle w:val="Hyperlink"/>
            <w:noProof/>
          </w:rPr>
          <w:t>6.1 API Configuration Management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_Toc515383126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7791A2A0" w14:textId="5196C626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27" w:history="1">
        <w:r w:rsidR="00AB0958" w:rsidRPr="00A1798E">
          <w:rPr>
            <w:rStyle w:val="Hyperlink"/>
            <w:noProof/>
          </w:rPr>
          <w:t>6.1.1 Version Numbers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_Toc515383127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2918BBE7" w14:textId="69DAD10A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28" w:history="1">
        <w:r w:rsidR="00AB0958" w:rsidRPr="00A1798E">
          <w:rPr>
            <w:rStyle w:val="Hyperlink"/>
            <w:noProof/>
          </w:rPr>
          <w:t>6.1.2 GitHub Integration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_Toc515383128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34ED566C" w14:textId="504A2ABC" w:rsidR="00AB0958" w:rsidRDefault="003B3136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515383129" w:history="1">
        <w:r w:rsidR="00AB0958" w:rsidRPr="00A1798E">
          <w:rPr>
            <w:rStyle w:val="Hyperlink"/>
            <w:noProof/>
          </w:rPr>
          <w:t>6.1.3 Branching and Merging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_Toc515383129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10194E58" w14:textId="3A89A183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30" w:history="1">
        <w:r w:rsidR="00AB0958" w:rsidRPr="00A1798E">
          <w:rPr>
            <w:rStyle w:val="Hyperlink"/>
            <w:noProof/>
          </w:rPr>
          <w:t>6.2 Environment Configuration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_Toc515383130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7</w:t>
        </w:r>
        <w:r w:rsidR="00AB0958">
          <w:rPr>
            <w:noProof/>
            <w:webHidden/>
          </w:rPr>
          <w:fldChar w:fldCharType="end"/>
        </w:r>
      </w:hyperlink>
    </w:p>
    <w:p w14:paraId="35DF4908" w14:textId="1F7D62C0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31" w:history="1">
        <w:r w:rsidR="00AB0958" w:rsidRPr="00A1798E">
          <w:rPr>
            <w:rStyle w:val="Hyperlink"/>
            <w:noProof/>
          </w:rPr>
          <w:t>7. Unit Testing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_Toc515383131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5201812F" w14:textId="25DB4457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32" w:history="1">
        <w:r w:rsidR="00AB0958" w:rsidRPr="00A1798E">
          <w:rPr>
            <w:rStyle w:val="Hyperlink"/>
            <w:noProof/>
          </w:rPr>
          <w:t>7.1 Unit Testing Approach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_Toc515383132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1EC5DAA4" w14:textId="28CFA2EB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33" w:history="1">
        <w:r w:rsidR="00AB0958" w:rsidRPr="00A1798E">
          <w:rPr>
            <w:rStyle w:val="Hyperlink"/>
            <w:noProof/>
          </w:rPr>
          <w:t>7.2 Agnostic Unit Testing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_Toc515383133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27619501" w14:textId="3C665718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34" w:history="1">
        <w:r w:rsidR="00AB0958" w:rsidRPr="00A1798E">
          <w:rPr>
            <w:rStyle w:val="Hyperlink"/>
            <w:noProof/>
          </w:rPr>
          <w:t>7.3 MuleSoft MUnit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_Toc515383134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659E0F84" w14:textId="16DF2703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35" w:history="1">
        <w:r w:rsidR="00AB0958" w:rsidRPr="00A1798E">
          <w:rPr>
            <w:rStyle w:val="Hyperlink"/>
            <w:noProof/>
          </w:rPr>
          <w:t>7.3.1 Mocking Features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_Toc515383135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7BC63814" w14:textId="440F75AA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36" w:history="1">
        <w:r w:rsidR="00AB0958" w:rsidRPr="00A1798E">
          <w:rPr>
            <w:rStyle w:val="Hyperlink"/>
            <w:noProof/>
          </w:rPr>
          <w:t>7.4 Integration with Continuous Integration Continuous Deployment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_Toc515383136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7E626481" w14:textId="22DABFDF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37" w:history="1">
        <w:r w:rsidR="00AB0958" w:rsidRPr="00A1798E">
          <w:rPr>
            <w:rStyle w:val="Hyperlink"/>
            <w:noProof/>
          </w:rPr>
          <w:t>8. Developer Setup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_Toc515383137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1FB691D7" w14:textId="5379626E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38" w:history="1">
        <w:r w:rsidR="00AB0958" w:rsidRPr="00A1798E">
          <w:rPr>
            <w:rStyle w:val="Hyperlink"/>
            <w:noProof/>
          </w:rPr>
          <w:t>8.1 MuleSoft Developer Setup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_Toc515383138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3A05AB04" w14:textId="2BD1242B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39" w:history="1">
        <w:r w:rsidR="00AB0958" w:rsidRPr="00A1798E">
          <w:rPr>
            <w:rStyle w:val="Hyperlink"/>
            <w:noProof/>
          </w:rPr>
          <w:t>8.1.1 Maven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_Toc515383139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067E7DFE" w14:textId="65AFD3F5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40" w:history="1">
        <w:r w:rsidR="00AB0958" w:rsidRPr="00A1798E">
          <w:rPr>
            <w:rStyle w:val="Hyperlink"/>
            <w:noProof/>
          </w:rPr>
          <w:t>8.1.2 GitHub Plugin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_Toc515383140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3DB41BF7" w14:textId="34AFA5EF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41" w:history="1">
        <w:r w:rsidR="00AB0958" w:rsidRPr="00A1798E">
          <w:rPr>
            <w:rStyle w:val="Hyperlink"/>
            <w:noProof/>
          </w:rPr>
          <w:t>8.1.3 Munit Setup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_Toc515383141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41A1B064" w14:textId="06B5F35E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42" w:history="1">
        <w:r w:rsidR="00AB0958" w:rsidRPr="00A1798E">
          <w:rPr>
            <w:rStyle w:val="Hyperlink"/>
            <w:noProof/>
          </w:rPr>
          <w:t>9. Exception Handling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_Toc515383142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72F8C81D" w14:textId="05E9CC2A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43" w:history="1">
        <w:r w:rsidR="00AB0958" w:rsidRPr="00A1798E">
          <w:rPr>
            <w:rStyle w:val="Hyperlink"/>
            <w:noProof/>
          </w:rPr>
          <w:t>9.1 Exception Handling Approach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_Toc515383143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4D21EDEE" w14:textId="2A2974D4" w:rsidR="00AB0958" w:rsidRDefault="003B313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5383144" w:history="1">
        <w:r w:rsidR="00AB0958" w:rsidRPr="00A1798E">
          <w:rPr>
            <w:rStyle w:val="Hyperlink"/>
            <w:noProof/>
          </w:rPr>
          <w:t>9.1.1 Transactions vs. non-Transactions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_Toc515383144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29B1A4CB" w14:textId="6CBD57DB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45" w:history="1">
        <w:r w:rsidR="00AB0958" w:rsidRPr="00A1798E">
          <w:rPr>
            <w:rStyle w:val="Hyperlink"/>
            <w:noProof/>
          </w:rPr>
          <w:t>9.2 Global Exceptions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_Toc515383145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1F0BD7B7" w14:textId="57279E5D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46" w:history="1">
        <w:r w:rsidR="00AB0958" w:rsidRPr="00A1798E">
          <w:rPr>
            <w:rStyle w:val="Hyperlink"/>
            <w:noProof/>
          </w:rPr>
          <w:t>9.3 API-Level Exceptions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_Toc515383146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245F4466" w14:textId="0D56A923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47" w:history="1">
        <w:r w:rsidR="00AB0958" w:rsidRPr="00A1798E">
          <w:rPr>
            <w:rStyle w:val="Hyperlink"/>
            <w:noProof/>
          </w:rPr>
          <w:t>9.4 Middleware-Level Exceptions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_Toc515383147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75CFCA61" w14:textId="55C4EB6B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48" w:history="1">
        <w:r w:rsidR="00AB0958" w:rsidRPr="00A1798E">
          <w:rPr>
            <w:rStyle w:val="Hyperlink"/>
            <w:noProof/>
          </w:rPr>
          <w:t>9.5 Message Process Failures and Retries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_Toc515383148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3F93D676" w14:textId="79DDA860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49" w:history="1">
        <w:r w:rsidR="00AB0958" w:rsidRPr="00A1798E">
          <w:rPr>
            <w:rStyle w:val="Hyperlink"/>
            <w:noProof/>
          </w:rPr>
          <w:t>9.5.1 Message Retries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_Toc515383149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25974403" w14:textId="7E7B65B0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50" w:history="1">
        <w:r w:rsidR="00AB0958" w:rsidRPr="00A1798E">
          <w:rPr>
            <w:rStyle w:val="Hyperlink"/>
            <w:noProof/>
          </w:rPr>
          <w:t>9.5.2 Handling Message Failures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_Toc515383150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3718E415" w14:textId="0F4FA364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51" w:history="1">
        <w:r w:rsidR="00AB0958" w:rsidRPr="00A1798E">
          <w:rPr>
            <w:rStyle w:val="Hyperlink"/>
            <w:noProof/>
          </w:rPr>
          <w:t>9.6 Exception Logging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_Toc515383151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50F2CDEC" w14:textId="42A4E519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52" w:history="1">
        <w:r w:rsidR="00AB0958" w:rsidRPr="00A1798E">
          <w:rPr>
            <w:rStyle w:val="Hyperlink"/>
            <w:noProof/>
          </w:rPr>
          <w:t>9.7 Notification and Alerting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_Toc515383152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0DD2BDD7" w14:textId="6FC7F37D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53" w:history="1">
        <w:r w:rsidR="00AB0958" w:rsidRPr="00A1798E">
          <w:rPr>
            <w:rStyle w:val="Hyperlink"/>
            <w:noProof/>
          </w:rPr>
          <w:t>9.8 Integration with Queuing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_Toc515383153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8</w:t>
        </w:r>
        <w:r w:rsidR="00AB0958">
          <w:rPr>
            <w:noProof/>
            <w:webHidden/>
          </w:rPr>
          <w:fldChar w:fldCharType="end"/>
        </w:r>
      </w:hyperlink>
    </w:p>
    <w:p w14:paraId="68C9922E" w14:textId="32EE8783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54" w:history="1">
        <w:r w:rsidR="00AB0958" w:rsidRPr="00A1798E">
          <w:rPr>
            <w:rStyle w:val="Hyperlink"/>
            <w:noProof/>
          </w:rPr>
          <w:t>10. Baseline Logging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_Toc515383154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17F9EDF1" w14:textId="5BF55381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55" w:history="1">
        <w:r w:rsidR="00AB0958" w:rsidRPr="00A1798E">
          <w:rPr>
            <w:rStyle w:val="Hyperlink"/>
            <w:noProof/>
          </w:rPr>
          <w:t>10.1 Logging Framework Used within Each API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_Toc515383155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6A29FA5C" w14:textId="715A8733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56" w:history="1">
        <w:r w:rsidR="00AB0958" w:rsidRPr="00A1798E">
          <w:rPr>
            <w:rStyle w:val="Hyperlink"/>
            <w:noProof/>
          </w:rPr>
          <w:t>10.2 Logged API Messages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_Toc515383156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67768405" w14:textId="19105750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57" w:history="1">
        <w:r w:rsidR="00AB0958" w:rsidRPr="00A1798E">
          <w:rPr>
            <w:rStyle w:val="Hyperlink"/>
            <w:noProof/>
          </w:rPr>
          <w:t>10.3 API Audit-Level Logging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_Toc515383157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48B3A389" w14:textId="1C8691CD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58" w:history="1">
        <w:r w:rsidR="00AB0958" w:rsidRPr="00A1798E">
          <w:rPr>
            <w:rStyle w:val="Hyperlink"/>
            <w:noProof/>
          </w:rPr>
          <w:t>10.4 Integration with Third-Party Log Aggregators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_Toc515383158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2E9591F1" w14:textId="0FA13601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59" w:history="1">
        <w:r w:rsidR="00AB0958" w:rsidRPr="00A1798E">
          <w:rPr>
            <w:rStyle w:val="Hyperlink"/>
            <w:noProof/>
          </w:rPr>
          <w:t>11. Baseline API Security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_Toc515383159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3B0C95DB" w14:textId="0E90DC9D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60" w:history="1">
        <w:r w:rsidR="00AB0958" w:rsidRPr="00A1798E">
          <w:rPr>
            <w:rStyle w:val="Hyperlink"/>
            <w:noProof/>
          </w:rPr>
          <w:t>11.1 VA Standards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_Toc515383160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6CDDBB16" w14:textId="4DC6BE6C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61" w:history="1">
        <w:r w:rsidR="00AB0958" w:rsidRPr="00A1798E">
          <w:rPr>
            <w:rStyle w:val="Hyperlink"/>
            <w:noProof/>
          </w:rPr>
          <w:t>11.2 OAuth 2.0 and OpenID Connect Security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_Toc515383161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115F349B" w14:textId="4DC34FA8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62" w:history="1">
        <w:r w:rsidR="00AB0958" w:rsidRPr="00A1798E">
          <w:rPr>
            <w:rStyle w:val="Hyperlink"/>
            <w:noProof/>
          </w:rPr>
          <w:t>11.3 API Security Guidelines and Best Practices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_Toc515383162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0C71CA4C" w14:textId="69395D8F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63" w:history="1">
        <w:r w:rsidR="00AB0958" w:rsidRPr="00A1798E">
          <w:rPr>
            <w:rStyle w:val="Hyperlink"/>
            <w:noProof/>
          </w:rPr>
          <w:t>12. Re-Usability and Shared Components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_Toc515383163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046A6AA1" w14:textId="0E4A25B7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64" w:history="1">
        <w:r w:rsidR="00AB0958" w:rsidRPr="00A1798E">
          <w:rPr>
            <w:rStyle w:val="Hyperlink"/>
            <w:noProof/>
          </w:rPr>
          <w:t>12.1 What Constitutes Reusable Artifacts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_Toc515383164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01894BA1" w14:textId="774BEC8C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65" w:history="1">
        <w:r w:rsidR="00AB0958" w:rsidRPr="00A1798E">
          <w:rPr>
            <w:rStyle w:val="Hyperlink"/>
            <w:noProof/>
          </w:rPr>
          <w:t>12.2 How to Create Shared Components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_Toc515383165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0B270841" w14:textId="4E8F8D61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66" w:history="1">
        <w:r w:rsidR="00AB0958" w:rsidRPr="00A1798E">
          <w:rPr>
            <w:rStyle w:val="Hyperlink"/>
            <w:noProof/>
          </w:rPr>
          <w:t>12.3 Reuse Guidelines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_Toc515383166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737451E5" w14:textId="127E44D2" w:rsidR="00AB0958" w:rsidRDefault="003B313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15383167" w:history="1">
        <w:r w:rsidR="00AB0958" w:rsidRPr="00A1798E">
          <w:rPr>
            <w:rStyle w:val="Hyperlink"/>
            <w:noProof/>
          </w:rPr>
          <w:t>12.4 Deploying and Integrating Shared Components into an API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_Toc515383167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5076B0F2" w14:textId="73C69FEB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68" w:history="1">
        <w:r w:rsidR="00AB0958" w:rsidRPr="00A1798E">
          <w:rPr>
            <w:rStyle w:val="Hyperlink"/>
            <w:noProof/>
          </w:rPr>
          <w:t>13. API Documentation Blueprint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_Toc515383168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746F019D" w14:textId="0DCE5C18" w:rsidR="00AB0958" w:rsidRDefault="003B3136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515383169" w:history="1">
        <w:r w:rsidR="00AB0958" w:rsidRPr="00A1798E">
          <w:rPr>
            <w:rStyle w:val="Hyperlink"/>
            <w:noProof/>
          </w:rPr>
          <w:t xml:space="preserve">13.1 </w:t>
        </w:r>
        <w:r w:rsidR="00AB0958">
          <w:rPr>
            <w:rFonts w:eastAsiaTheme="minorEastAsia"/>
            <w:noProof/>
          </w:rPr>
          <w:tab/>
        </w:r>
        <w:r w:rsidR="00AB0958" w:rsidRPr="00A1798E">
          <w:rPr>
            <w:rStyle w:val="Hyperlink"/>
            <w:noProof/>
          </w:rPr>
          <w:t>Core API Design Document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_Toc515383169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9</w:t>
        </w:r>
        <w:r w:rsidR="00AB0958">
          <w:rPr>
            <w:noProof/>
            <w:webHidden/>
          </w:rPr>
          <w:fldChar w:fldCharType="end"/>
        </w:r>
      </w:hyperlink>
    </w:p>
    <w:p w14:paraId="619DCBBC" w14:textId="7F47ED55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70" w:history="1">
        <w:r w:rsidR="00AB0958" w:rsidRPr="00A1798E">
          <w:rPr>
            <w:rStyle w:val="Hyperlink"/>
            <w:noProof/>
          </w:rPr>
          <w:t>14. References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_Toc515383170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10</w:t>
        </w:r>
        <w:r w:rsidR="00AB0958">
          <w:rPr>
            <w:noProof/>
            <w:webHidden/>
          </w:rPr>
          <w:fldChar w:fldCharType="end"/>
        </w:r>
      </w:hyperlink>
    </w:p>
    <w:p w14:paraId="7D9DD41E" w14:textId="2A0A6613" w:rsidR="00AB0958" w:rsidRDefault="003B313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15383171" w:history="1">
        <w:r w:rsidR="00AB0958" w:rsidRPr="00A1798E">
          <w:rPr>
            <w:rStyle w:val="Hyperlink"/>
            <w:noProof/>
          </w:rPr>
          <w:t>15. Acronym</w:t>
        </w:r>
        <w:r w:rsidR="00AB0958">
          <w:rPr>
            <w:noProof/>
            <w:webHidden/>
          </w:rPr>
          <w:tab/>
        </w:r>
        <w:r w:rsidR="00AB0958">
          <w:rPr>
            <w:noProof/>
            <w:webHidden/>
          </w:rPr>
          <w:fldChar w:fldCharType="begin"/>
        </w:r>
        <w:r w:rsidR="00AB0958">
          <w:rPr>
            <w:noProof/>
            <w:webHidden/>
          </w:rPr>
          <w:instrText xml:space="preserve"> PAGEREF _Toc515383171 \h </w:instrText>
        </w:r>
        <w:r w:rsidR="00AB0958">
          <w:rPr>
            <w:noProof/>
            <w:webHidden/>
          </w:rPr>
        </w:r>
        <w:r w:rsidR="00AB0958">
          <w:rPr>
            <w:noProof/>
            <w:webHidden/>
          </w:rPr>
          <w:fldChar w:fldCharType="separate"/>
        </w:r>
        <w:r w:rsidR="00AB0958">
          <w:rPr>
            <w:noProof/>
            <w:webHidden/>
          </w:rPr>
          <w:t>10</w:t>
        </w:r>
        <w:r w:rsidR="00AB0958">
          <w:rPr>
            <w:noProof/>
            <w:webHidden/>
          </w:rPr>
          <w:fldChar w:fldCharType="end"/>
        </w:r>
      </w:hyperlink>
    </w:p>
    <w:p w14:paraId="70494CB7" w14:textId="39D25982" w:rsidR="00F55C83" w:rsidRDefault="00015F93" w:rsidP="00F55C83">
      <w:pPr>
        <w:pStyle w:val="TOCHeading"/>
      </w:pPr>
      <w:r>
        <w:fldChar w:fldCharType="end"/>
      </w:r>
      <w:r w:rsidR="00F55C83">
        <w:t>Table of Figures</w:t>
      </w:r>
    </w:p>
    <w:p w14:paraId="7A15D39A" w14:textId="0BEADF62" w:rsidR="00416C2C" w:rsidRDefault="00492A28" w:rsidP="00416C2C">
      <w:fldSimple w:instr=" TOC \h \z \c &quot;Figure&quot; ">
        <w:r w:rsidR="00C85286">
          <w:rPr>
            <w:b/>
            <w:bCs/>
            <w:noProof/>
          </w:rPr>
          <w:t>No table of figures entries found.</w:t>
        </w:r>
      </w:fldSimple>
    </w:p>
    <w:p w14:paraId="4C885D9C" w14:textId="072FAF2F" w:rsidR="00135B6A" w:rsidRDefault="00135B6A" w:rsidP="00416C2C"/>
    <w:p w14:paraId="4B604FAD" w14:textId="532FC632" w:rsidR="00135B6A" w:rsidRDefault="00135B6A" w:rsidP="00135B6A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F0EA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Table of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Tables</w:t>
      </w:r>
    </w:p>
    <w:p w14:paraId="7E94094D" w14:textId="13775776" w:rsidR="00261F46" w:rsidRDefault="00261F4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15341204" w:history="1">
        <w:r w:rsidRPr="00414418">
          <w:rPr>
            <w:rStyle w:val="Hyperlink"/>
            <w:noProof/>
          </w:rPr>
          <w:t>Table 1: Reference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_Toc515341204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35CD28" w14:textId="67535BAC" w:rsidR="00261F46" w:rsidRDefault="003B313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15341205" w:history="1">
        <w:r w:rsidR="00261F46" w:rsidRPr="00414418">
          <w:rPr>
            <w:rStyle w:val="Hyperlink"/>
            <w:noProof/>
          </w:rPr>
          <w:t>Table 1: Acronym Table</w:t>
        </w:r>
        <w:r w:rsidR="00261F46">
          <w:rPr>
            <w:noProof/>
            <w:webHidden/>
          </w:rPr>
          <w:tab/>
        </w:r>
        <w:r w:rsidR="00261F46">
          <w:rPr>
            <w:noProof/>
            <w:webHidden/>
          </w:rPr>
          <w:fldChar w:fldCharType="begin"/>
        </w:r>
        <w:r w:rsidR="00261F46">
          <w:rPr>
            <w:noProof/>
            <w:webHidden/>
          </w:rPr>
          <w:instrText xml:space="preserve"> PAGEREF _Toc515341205 \h </w:instrText>
        </w:r>
        <w:r w:rsidR="00261F46">
          <w:rPr>
            <w:noProof/>
            <w:webHidden/>
          </w:rPr>
        </w:r>
        <w:r w:rsidR="00261F46">
          <w:rPr>
            <w:noProof/>
            <w:webHidden/>
          </w:rPr>
          <w:fldChar w:fldCharType="separate"/>
        </w:r>
        <w:r w:rsidR="00261F46">
          <w:rPr>
            <w:noProof/>
            <w:webHidden/>
          </w:rPr>
          <w:t>8</w:t>
        </w:r>
        <w:r w:rsidR="00261F46">
          <w:rPr>
            <w:noProof/>
            <w:webHidden/>
          </w:rPr>
          <w:fldChar w:fldCharType="end"/>
        </w:r>
      </w:hyperlink>
    </w:p>
    <w:p w14:paraId="6AD35AE8" w14:textId="53BF0C16" w:rsidR="00261F46" w:rsidRPr="00261F46" w:rsidRDefault="00261F46" w:rsidP="00261F46">
      <w:r>
        <w:fldChar w:fldCharType="end"/>
      </w:r>
    </w:p>
    <w:p w14:paraId="2028AD68" w14:textId="398F6512" w:rsidR="00895244" w:rsidRPr="00CC32D6" w:rsidRDefault="00895244" w:rsidP="00895244">
      <w:pPr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7896F21A" w14:textId="1FECD4DF" w:rsidR="00E45F3D" w:rsidRDefault="00E45F3D" w:rsidP="00E45F3D">
      <w:pPr>
        <w:pStyle w:val="Heading1"/>
      </w:pPr>
      <w:bookmarkStart w:id="0" w:name="_Toc515383085"/>
      <w:r>
        <w:t>1. Introduction</w:t>
      </w:r>
      <w:bookmarkEnd w:id="0"/>
    </w:p>
    <w:p w14:paraId="09425FF1" w14:textId="07E79247" w:rsidR="00A6794E" w:rsidRDefault="00E45F3D" w:rsidP="00E45F3D">
      <w:pPr>
        <w:pStyle w:val="Heading2"/>
      </w:pPr>
      <w:bookmarkStart w:id="1" w:name="_Toc515383086"/>
      <w:r>
        <w:t xml:space="preserve">1.1 </w:t>
      </w:r>
      <w:r w:rsidR="00A6794E">
        <w:t>Purpose and Use</w:t>
      </w:r>
      <w:bookmarkEnd w:id="1"/>
    </w:p>
    <w:p w14:paraId="4A07717F" w14:textId="3803C9BE" w:rsidR="009C0CEA" w:rsidRPr="009C0CEA" w:rsidRDefault="00A6794E" w:rsidP="009C0CEA">
      <w:pPr>
        <w:pStyle w:val="Heading2"/>
      </w:pPr>
      <w:bookmarkStart w:id="2" w:name="_Toc515383087"/>
      <w:r>
        <w:t>1.2 VA API Vision</w:t>
      </w:r>
      <w:bookmarkEnd w:id="2"/>
    </w:p>
    <w:p w14:paraId="399CAD3D" w14:textId="473C02A7" w:rsidR="00E45F3D" w:rsidRDefault="00A6794E" w:rsidP="00E45F3D">
      <w:pPr>
        <w:pStyle w:val="Heading2"/>
      </w:pPr>
      <w:bookmarkStart w:id="3" w:name="_Toc515383088"/>
      <w:r>
        <w:t xml:space="preserve">1.3 </w:t>
      </w:r>
      <w:r w:rsidR="00FB10EF">
        <w:t xml:space="preserve">Vendor </w:t>
      </w:r>
      <w:r w:rsidR="00E45F3D">
        <w:t>Agnostic</w:t>
      </w:r>
      <w:bookmarkEnd w:id="3"/>
    </w:p>
    <w:p w14:paraId="22F94BEF" w14:textId="42A8A071" w:rsidR="009C0CEA" w:rsidRDefault="00787A2D" w:rsidP="00BA6522">
      <w:pPr>
        <w:pStyle w:val="Heading2"/>
      </w:pPr>
      <w:bookmarkStart w:id="4" w:name="_Toc515383089"/>
      <w:r>
        <w:t>1.4</w:t>
      </w:r>
      <w:r w:rsidR="00E45F3D">
        <w:t xml:space="preserve"> MuleSoft Applicability</w:t>
      </w:r>
      <w:bookmarkEnd w:id="4"/>
    </w:p>
    <w:p w14:paraId="70BB1D1B" w14:textId="77777777" w:rsidR="00261F46" w:rsidRDefault="00261F46" w:rsidP="00261F46"/>
    <w:p w14:paraId="654482AD" w14:textId="1CDD4C0C" w:rsidR="009C0CEA" w:rsidRDefault="009C0CEA" w:rsidP="00E45F3D">
      <w:pPr>
        <w:pStyle w:val="Heading1"/>
      </w:pPr>
      <w:bookmarkStart w:id="5" w:name="_Toc515383090"/>
      <w:r>
        <w:t xml:space="preserve">2. </w:t>
      </w:r>
      <w:r w:rsidR="00BA6522">
        <w:t>Standards</w:t>
      </w:r>
      <w:bookmarkEnd w:id="5"/>
    </w:p>
    <w:p w14:paraId="2DB6ED71" w14:textId="6E49E1CC" w:rsidR="00AB0958" w:rsidRDefault="00AB0958" w:rsidP="009C0CEA">
      <w:pPr>
        <w:pStyle w:val="Heading2"/>
      </w:pPr>
      <w:bookmarkStart w:id="6" w:name="_Toc515383091"/>
      <w:r>
        <w:t>2.1 Development Lifecycle</w:t>
      </w:r>
      <w:bookmarkEnd w:id="6"/>
    </w:p>
    <w:p w14:paraId="0F285C4B" w14:textId="00F6755A" w:rsidR="00BA6522" w:rsidRDefault="00AB0958" w:rsidP="009C0CEA">
      <w:pPr>
        <w:pStyle w:val="Heading2"/>
      </w:pPr>
      <w:bookmarkStart w:id="7" w:name="_Toc515383092"/>
      <w:r>
        <w:t>2.2</w:t>
      </w:r>
      <w:r w:rsidR="00BA6522">
        <w:t xml:space="preserve"> Industry Standards</w:t>
      </w:r>
      <w:bookmarkEnd w:id="7"/>
    </w:p>
    <w:p w14:paraId="70B340FD" w14:textId="7CBB4A43" w:rsidR="009C0CEA" w:rsidRDefault="00AB0958" w:rsidP="00BA6522">
      <w:pPr>
        <w:pStyle w:val="Heading3"/>
      </w:pPr>
      <w:bookmarkStart w:id="8" w:name="_Toc515383093"/>
      <w:r>
        <w:t>2.2</w:t>
      </w:r>
      <w:r w:rsidR="00015F93">
        <w:t>.1</w:t>
      </w:r>
      <w:r w:rsidR="009C0CEA">
        <w:t xml:space="preserve"> FHIR</w:t>
      </w:r>
      <w:bookmarkEnd w:id="8"/>
    </w:p>
    <w:p w14:paraId="31DA1C79" w14:textId="03FE1749" w:rsidR="00BA6522" w:rsidRPr="00261F46" w:rsidRDefault="00AB0958" w:rsidP="00261F46">
      <w:pPr>
        <w:pStyle w:val="Heading4"/>
      </w:pPr>
      <w:bookmarkStart w:id="9" w:name="_Toc515383094"/>
      <w:r>
        <w:t>2.2</w:t>
      </w:r>
      <w:r w:rsidR="009C0CEA">
        <w:t>.1</w:t>
      </w:r>
      <w:r w:rsidR="00015F93">
        <w:t>.1</w:t>
      </w:r>
      <w:r w:rsidR="009C0CEA">
        <w:t xml:space="preserve"> Argonaut</w:t>
      </w:r>
      <w:bookmarkEnd w:id="9"/>
    </w:p>
    <w:p w14:paraId="4C9A1503" w14:textId="1446DFA3" w:rsidR="00BA6522" w:rsidRDefault="00BA6522" w:rsidP="00FB10EF">
      <w:pPr>
        <w:pStyle w:val="NoSpacing"/>
      </w:pPr>
    </w:p>
    <w:p w14:paraId="06A1A8E4" w14:textId="5EBC049B" w:rsidR="00BA6522" w:rsidRDefault="00BA6522" w:rsidP="00BA6522">
      <w:pPr>
        <w:pStyle w:val="Heading1"/>
      </w:pPr>
      <w:bookmarkStart w:id="10" w:name="_Toc515383095"/>
      <w:r>
        <w:t>3. API Layers</w:t>
      </w:r>
      <w:bookmarkEnd w:id="10"/>
    </w:p>
    <w:p w14:paraId="6E09A84A" w14:textId="00AED70C" w:rsidR="00BA6522" w:rsidRDefault="00261F46" w:rsidP="00261F46">
      <w:pPr>
        <w:pStyle w:val="Heading2"/>
      </w:pPr>
      <w:bookmarkStart w:id="11" w:name="_Toc515383096"/>
      <w:r>
        <w:t>3.1 Loose Coupling</w:t>
      </w:r>
      <w:bookmarkEnd w:id="11"/>
    </w:p>
    <w:p w14:paraId="396D3411" w14:textId="2A151737" w:rsidR="00261F46" w:rsidRDefault="00261F46" w:rsidP="00261F46">
      <w:pPr>
        <w:pStyle w:val="Heading2"/>
      </w:pPr>
      <w:bookmarkStart w:id="12" w:name="_Toc515383097"/>
      <w:r>
        <w:t>3.2 Policy Impacts</w:t>
      </w:r>
      <w:bookmarkEnd w:id="12"/>
    </w:p>
    <w:p w14:paraId="4A691244" w14:textId="298BB907" w:rsidR="00261F46" w:rsidRDefault="00261F46" w:rsidP="00261F46">
      <w:pPr>
        <w:pStyle w:val="Heading2"/>
      </w:pPr>
      <w:bookmarkStart w:id="13" w:name="_Toc515383098"/>
      <w:r>
        <w:t>3.3 AP</w:t>
      </w:r>
      <w:r w:rsidR="00AB0958">
        <w:t>I</w:t>
      </w:r>
      <w:r>
        <w:t xml:space="preserve"> Management Impacts</w:t>
      </w:r>
      <w:bookmarkEnd w:id="13"/>
    </w:p>
    <w:p w14:paraId="61D83810" w14:textId="0739D890" w:rsidR="00261F46" w:rsidRDefault="00261F46" w:rsidP="00261F46">
      <w:pPr>
        <w:pStyle w:val="Heading2"/>
      </w:pPr>
      <w:bookmarkStart w:id="14" w:name="_Toc515383099"/>
      <w:r>
        <w:t>3.4 Layer Responsibilities</w:t>
      </w:r>
      <w:bookmarkEnd w:id="14"/>
    </w:p>
    <w:p w14:paraId="023149B6" w14:textId="026838D8" w:rsidR="00261F46" w:rsidRDefault="00261F46" w:rsidP="00261F46">
      <w:pPr>
        <w:pStyle w:val="Heading3"/>
      </w:pPr>
      <w:bookmarkStart w:id="15" w:name="_Toc515383100"/>
      <w:r>
        <w:t>3.4.1 Experience</w:t>
      </w:r>
      <w:bookmarkEnd w:id="15"/>
    </w:p>
    <w:p w14:paraId="3F57DA41" w14:textId="3D4E4FA4" w:rsidR="00261F46" w:rsidRDefault="00261F46" w:rsidP="00261F46">
      <w:pPr>
        <w:pStyle w:val="Heading3"/>
      </w:pPr>
      <w:bookmarkStart w:id="16" w:name="_Toc515383101"/>
      <w:r>
        <w:t>3.4.2 Process</w:t>
      </w:r>
      <w:bookmarkEnd w:id="16"/>
    </w:p>
    <w:p w14:paraId="383E6C44" w14:textId="357397F6" w:rsidR="00261F46" w:rsidRDefault="00261F46" w:rsidP="00261F46">
      <w:pPr>
        <w:pStyle w:val="Heading3"/>
      </w:pPr>
      <w:bookmarkStart w:id="17" w:name="_Toc515383102"/>
      <w:r>
        <w:t>3.4.3 System</w:t>
      </w:r>
      <w:bookmarkEnd w:id="17"/>
    </w:p>
    <w:p w14:paraId="46F64314" w14:textId="63BAFF4D" w:rsidR="00261F46" w:rsidRDefault="00261F46" w:rsidP="00261F46">
      <w:pPr>
        <w:pStyle w:val="Heading4"/>
      </w:pPr>
      <w:bookmarkStart w:id="18" w:name="_Toc515383103"/>
      <w:r>
        <w:t>3.4.3.1 Native System API</w:t>
      </w:r>
      <w:bookmarkEnd w:id="18"/>
    </w:p>
    <w:p w14:paraId="1366BEFC" w14:textId="0A3DBEC5" w:rsidR="00261F46" w:rsidRPr="00261F46" w:rsidRDefault="00261F46" w:rsidP="00261F46">
      <w:pPr>
        <w:pStyle w:val="Heading3"/>
      </w:pPr>
      <w:bookmarkStart w:id="19" w:name="_Toc515383104"/>
      <w:r>
        <w:t>3.4.4 Decision Tree</w:t>
      </w:r>
      <w:bookmarkEnd w:id="19"/>
    </w:p>
    <w:p w14:paraId="6B26E581" w14:textId="77777777" w:rsidR="00261F46" w:rsidRPr="00261F46" w:rsidRDefault="00261F46" w:rsidP="00261F46"/>
    <w:p w14:paraId="5CFA2D07" w14:textId="7E589937" w:rsidR="00741E73" w:rsidRDefault="00741E73" w:rsidP="00E45F3D">
      <w:pPr>
        <w:pStyle w:val="Heading1"/>
      </w:pPr>
      <w:bookmarkStart w:id="20" w:name="_Toc515383105"/>
      <w:r>
        <w:lastRenderedPageBreak/>
        <w:t>4. API Contracts</w:t>
      </w:r>
      <w:bookmarkEnd w:id="20"/>
    </w:p>
    <w:p w14:paraId="27FAC2ED" w14:textId="0AB4F7A1" w:rsidR="00741E73" w:rsidRDefault="00741E73" w:rsidP="00741E73">
      <w:pPr>
        <w:pStyle w:val="Heading2"/>
      </w:pPr>
      <w:bookmarkStart w:id="21" w:name="_Toc515383106"/>
      <w:r>
        <w:t xml:space="preserve">4.1 </w:t>
      </w:r>
      <w:r w:rsidR="00AB0958">
        <w:t>Design First Methodology</w:t>
      </w:r>
      <w:bookmarkEnd w:id="21"/>
    </w:p>
    <w:p w14:paraId="64F596D6" w14:textId="785458F3" w:rsidR="00741E73" w:rsidRDefault="00741E73" w:rsidP="00741E73">
      <w:pPr>
        <w:pStyle w:val="Heading2"/>
      </w:pPr>
      <w:bookmarkStart w:id="22" w:name="_Toc515383107"/>
      <w:r>
        <w:t>4.2 API Contract Standards</w:t>
      </w:r>
      <w:bookmarkEnd w:id="22"/>
    </w:p>
    <w:p w14:paraId="56E54BA0" w14:textId="7FBEE380" w:rsidR="00787A2D" w:rsidRPr="00787A2D" w:rsidRDefault="00787A2D" w:rsidP="00787A2D">
      <w:pPr>
        <w:pStyle w:val="Heading3"/>
      </w:pPr>
      <w:bookmarkStart w:id="23" w:name="_Toc515383108"/>
      <w:r>
        <w:t>4.2.1. API Specifications</w:t>
      </w:r>
      <w:bookmarkEnd w:id="23"/>
    </w:p>
    <w:p w14:paraId="41B3DD1F" w14:textId="2FB66067" w:rsidR="00741E73" w:rsidRDefault="00787A2D" w:rsidP="00741E73">
      <w:pPr>
        <w:pStyle w:val="Heading2"/>
      </w:pPr>
      <w:bookmarkStart w:id="24" w:name="_Toc515383109"/>
      <w:r>
        <w:t>4.2.2</w:t>
      </w:r>
      <w:r w:rsidR="00741E73">
        <w:t xml:space="preserve"> Swagger and RAML</w:t>
      </w:r>
      <w:bookmarkEnd w:id="24"/>
    </w:p>
    <w:p w14:paraId="6AFA81A2" w14:textId="7D24D55E" w:rsidR="00787A2D" w:rsidRPr="00787A2D" w:rsidRDefault="00787A2D" w:rsidP="00787A2D">
      <w:pPr>
        <w:pStyle w:val="Heading4"/>
      </w:pPr>
      <w:bookmarkStart w:id="25" w:name="_Toc515383110"/>
      <w:r>
        <w:t>4.2.2.1 Conversions</w:t>
      </w:r>
      <w:bookmarkEnd w:id="25"/>
    </w:p>
    <w:p w14:paraId="55AC35AC" w14:textId="52C37A95" w:rsidR="00787A2D" w:rsidRPr="00787A2D" w:rsidRDefault="00787A2D" w:rsidP="00787A2D">
      <w:pPr>
        <w:pStyle w:val="Heading2"/>
      </w:pPr>
      <w:bookmarkStart w:id="26" w:name="_Toc515383111"/>
      <w:r>
        <w:t xml:space="preserve">4.3 MuleSoft </w:t>
      </w:r>
      <w:r w:rsidR="00AB0958">
        <w:t>Designer Studio</w:t>
      </w:r>
      <w:bookmarkEnd w:id="26"/>
    </w:p>
    <w:p w14:paraId="1BDCAE0C" w14:textId="77777777" w:rsidR="00741E73" w:rsidRPr="00741E73" w:rsidRDefault="00741E73" w:rsidP="00741E73"/>
    <w:p w14:paraId="177F342C" w14:textId="7352AB69" w:rsidR="00E45F3D" w:rsidRDefault="00741E73" w:rsidP="00E45F3D">
      <w:pPr>
        <w:pStyle w:val="Heading1"/>
      </w:pPr>
      <w:bookmarkStart w:id="27" w:name="_Toc515383112"/>
      <w:r>
        <w:t>5</w:t>
      </w:r>
      <w:r w:rsidR="00E45F3D">
        <w:t>.  Naming Conventions</w:t>
      </w:r>
      <w:bookmarkEnd w:id="27"/>
    </w:p>
    <w:p w14:paraId="72146B2E" w14:textId="7D23B167" w:rsidR="00A6794E" w:rsidRDefault="00741E73" w:rsidP="00A6794E">
      <w:pPr>
        <w:pStyle w:val="Heading2"/>
      </w:pPr>
      <w:bookmarkStart w:id="28" w:name="_Toc515383113"/>
      <w:r>
        <w:t>5</w:t>
      </w:r>
      <w:r w:rsidR="00A6794E">
        <w:t>.1 API Naming Standards</w:t>
      </w:r>
      <w:bookmarkEnd w:id="28"/>
    </w:p>
    <w:p w14:paraId="69D7CA74" w14:textId="2CA5BFDE" w:rsidR="009C0CEA" w:rsidRDefault="00741E73" w:rsidP="009C0CEA">
      <w:pPr>
        <w:pStyle w:val="Heading3"/>
      </w:pPr>
      <w:bookmarkStart w:id="29" w:name="_Toc515383114"/>
      <w:r>
        <w:t>5</w:t>
      </w:r>
      <w:r w:rsidR="009C0CEA">
        <w:t>.1.1 Alignment with FHIR and Argonaut</w:t>
      </w:r>
      <w:bookmarkEnd w:id="29"/>
    </w:p>
    <w:p w14:paraId="6DBE6FA7" w14:textId="13ED194A" w:rsidR="00741E73" w:rsidRPr="00741E73" w:rsidRDefault="00741E73" w:rsidP="00741E73">
      <w:pPr>
        <w:pStyle w:val="Heading2"/>
      </w:pPr>
      <w:bookmarkStart w:id="30" w:name="_Toc515383115"/>
      <w:r>
        <w:t>5.1.2 Alignment with Version Control</w:t>
      </w:r>
      <w:bookmarkEnd w:id="30"/>
    </w:p>
    <w:p w14:paraId="32AF9F08" w14:textId="2D3B97F4" w:rsidR="00A6794E" w:rsidRPr="00A6794E" w:rsidRDefault="00FB10EF" w:rsidP="00A6794E">
      <w:pPr>
        <w:pStyle w:val="Heading2"/>
      </w:pPr>
      <w:bookmarkStart w:id="31" w:name="_Toc515383116"/>
      <w:r>
        <w:t>5</w:t>
      </w:r>
      <w:r w:rsidR="00A6794E">
        <w:t xml:space="preserve">.2 </w:t>
      </w:r>
      <w:r w:rsidR="00A6794E" w:rsidRPr="00A6794E">
        <w:t>Environment Properties</w:t>
      </w:r>
      <w:bookmarkEnd w:id="31"/>
    </w:p>
    <w:p w14:paraId="1674BBD1" w14:textId="5F911C0A" w:rsidR="00A6794E" w:rsidRDefault="00FB10EF" w:rsidP="009C0CEA">
      <w:pPr>
        <w:pStyle w:val="Heading2"/>
      </w:pPr>
      <w:bookmarkStart w:id="32" w:name="_Toc515383117"/>
      <w:r>
        <w:t>5</w:t>
      </w:r>
      <w:r w:rsidR="009C0CEA">
        <w:t xml:space="preserve">.3 </w:t>
      </w:r>
      <w:r w:rsidR="00A6794E">
        <w:t>Configuration Parameters</w:t>
      </w:r>
      <w:bookmarkEnd w:id="32"/>
    </w:p>
    <w:p w14:paraId="48C4EA3A" w14:textId="1D99BE5F" w:rsidR="00AB0958" w:rsidRDefault="00AB0958" w:rsidP="00AB0958">
      <w:pPr>
        <w:pStyle w:val="Heading2"/>
      </w:pPr>
      <w:bookmarkStart w:id="33" w:name="_Toc515383118"/>
      <w:r>
        <w:t>5.4 API REST and SOAP Standards</w:t>
      </w:r>
      <w:bookmarkEnd w:id="33"/>
    </w:p>
    <w:p w14:paraId="455A953A" w14:textId="31CF0722" w:rsidR="00AB0958" w:rsidRDefault="00AB0958" w:rsidP="00AB0958">
      <w:pPr>
        <w:pStyle w:val="Heading3"/>
      </w:pPr>
      <w:bookmarkStart w:id="34" w:name="_Toc515383119"/>
      <w:r>
        <w:t>5.4.1 RESTful URI Naming Standards</w:t>
      </w:r>
      <w:bookmarkEnd w:id="34"/>
    </w:p>
    <w:p w14:paraId="3F1BA9F6" w14:textId="1EB559A9" w:rsidR="00AB0958" w:rsidRDefault="00AB0958" w:rsidP="00AB0958">
      <w:pPr>
        <w:pStyle w:val="Heading3"/>
      </w:pPr>
      <w:bookmarkStart w:id="35" w:name="_Toc515383120"/>
      <w:r>
        <w:t>5.4.2 SOAP Message XML Standards</w:t>
      </w:r>
      <w:bookmarkEnd w:id="35"/>
    </w:p>
    <w:p w14:paraId="23541EAE" w14:textId="23348ADF" w:rsidR="00AB0958" w:rsidRDefault="00AB0958" w:rsidP="00AB0958">
      <w:pPr>
        <w:pStyle w:val="Heading3"/>
      </w:pPr>
      <w:bookmarkStart w:id="36" w:name="_Toc515383121"/>
      <w:r>
        <w:t>5.4.3 JSON Schema Naming Standards</w:t>
      </w:r>
      <w:bookmarkEnd w:id="36"/>
    </w:p>
    <w:p w14:paraId="5CEDA2D8" w14:textId="77777777" w:rsidR="00AB0958" w:rsidRPr="00AB0958" w:rsidRDefault="00AB0958" w:rsidP="00AB0958"/>
    <w:p w14:paraId="17560676" w14:textId="5302F35F" w:rsidR="00A6794E" w:rsidRDefault="00FB10EF" w:rsidP="009C0CEA">
      <w:pPr>
        <w:pStyle w:val="Heading2"/>
      </w:pPr>
      <w:bookmarkStart w:id="37" w:name="_Toc515383122"/>
      <w:r>
        <w:t>5</w:t>
      </w:r>
      <w:r w:rsidR="009C0CEA">
        <w:t xml:space="preserve">.4 </w:t>
      </w:r>
      <w:r w:rsidR="00BA6522">
        <w:t>Objects and M</w:t>
      </w:r>
      <w:r w:rsidR="00A6794E">
        <w:t>ethods</w:t>
      </w:r>
      <w:bookmarkEnd w:id="37"/>
    </w:p>
    <w:p w14:paraId="333F67EB" w14:textId="07C100B9" w:rsidR="00787A2D" w:rsidRPr="00787A2D" w:rsidRDefault="00787A2D" w:rsidP="00787A2D">
      <w:pPr>
        <w:pStyle w:val="Heading3"/>
      </w:pPr>
      <w:bookmarkStart w:id="38" w:name="_Toc515383123"/>
      <w:r>
        <w:t>5.4.1 Canonical Naming</w:t>
      </w:r>
      <w:bookmarkEnd w:id="38"/>
    </w:p>
    <w:p w14:paraId="5A42A5EC" w14:textId="77160AA3" w:rsidR="00A6794E" w:rsidRDefault="00FB10EF" w:rsidP="009C0CEA">
      <w:pPr>
        <w:pStyle w:val="Heading2"/>
      </w:pPr>
      <w:bookmarkStart w:id="39" w:name="_Toc515383124"/>
      <w:r>
        <w:t>5</w:t>
      </w:r>
      <w:r w:rsidR="009C0CEA">
        <w:t xml:space="preserve">.5 </w:t>
      </w:r>
      <w:r w:rsidR="00BA6522">
        <w:t>Middleware A</w:t>
      </w:r>
      <w:r w:rsidR="00A6794E">
        <w:t>rtifacts (flows, sub-flows, transformations, variables)</w:t>
      </w:r>
      <w:bookmarkEnd w:id="39"/>
    </w:p>
    <w:p w14:paraId="23A30D8C" w14:textId="77777777" w:rsidR="00AB0958" w:rsidRPr="00AB0958" w:rsidRDefault="00AB0958" w:rsidP="00AB0958"/>
    <w:p w14:paraId="34808C7A" w14:textId="6AA42BEC" w:rsidR="00C85286" w:rsidRDefault="00C85286" w:rsidP="00FB10EF">
      <w:pPr>
        <w:pStyle w:val="NoSpacing"/>
      </w:pPr>
    </w:p>
    <w:p w14:paraId="1CA79D05" w14:textId="77564544" w:rsidR="00A6794E" w:rsidRPr="00741E73" w:rsidRDefault="00FB10EF" w:rsidP="00741E73">
      <w:pPr>
        <w:pStyle w:val="Heading1"/>
      </w:pPr>
      <w:bookmarkStart w:id="40" w:name="_Toc515383125"/>
      <w:r>
        <w:t>6</w:t>
      </w:r>
      <w:r w:rsidR="00A6794E">
        <w:t xml:space="preserve">. </w:t>
      </w:r>
      <w:r w:rsidR="00C85286">
        <w:t xml:space="preserve"> Configuration Management</w:t>
      </w:r>
      <w:bookmarkEnd w:id="40"/>
    </w:p>
    <w:p w14:paraId="7EC8529F" w14:textId="09F1639A" w:rsidR="00741E73" w:rsidRDefault="00FB10EF" w:rsidP="00741E73">
      <w:pPr>
        <w:pStyle w:val="Heading2"/>
      </w:pPr>
      <w:bookmarkStart w:id="41" w:name="_Toc515383126"/>
      <w:r>
        <w:t xml:space="preserve">6.1 </w:t>
      </w:r>
      <w:r w:rsidR="00C85286">
        <w:t>API Configuration Management</w:t>
      </w:r>
      <w:bookmarkEnd w:id="41"/>
    </w:p>
    <w:p w14:paraId="300B3F80" w14:textId="243C8A10" w:rsidR="00741E73" w:rsidRDefault="00FB10EF" w:rsidP="00741E73">
      <w:pPr>
        <w:pStyle w:val="Heading3"/>
      </w:pPr>
      <w:bookmarkStart w:id="42" w:name="_Toc515383127"/>
      <w:r>
        <w:t xml:space="preserve">6.1.1 </w:t>
      </w:r>
      <w:r w:rsidR="00741E73">
        <w:t>Version Numbers</w:t>
      </w:r>
      <w:bookmarkEnd w:id="42"/>
    </w:p>
    <w:p w14:paraId="5B6EF7E5" w14:textId="77489C67" w:rsidR="00BA6522" w:rsidRDefault="00FB10EF" w:rsidP="00741E73">
      <w:pPr>
        <w:pStyle w:val="Heading3"/>
      </w:pPr>
      <w:bookmarkStart w:id="43" w:name="_Toc515383128"/>
      <w:r>
        <w:t xml:space="preserve">6.1.2 </w:t>
      </w:r>
      <w:r w:rsidR="00BA6522">
        <w:t>GitHub</w:t>
      </w:r>
      <w:r w:rsidR="00741E73">
        <w:t xml:space="preserve"> Integration</w:t>
      </w:r>
      <w:bookmarkEnd w:id="43"/>
    </w:p>
    <w:p w14:paraId="24C72863" w14:textId="23C1B810" w:rsidR="00741E73" w:rsidRDefault="00FB10EF" w:rsidP="00741E73">
      <w:pPr>
        <w:pStyle w:val="Heading4"/>
      </w:pPr>
      <w:bookmarkStart w:id="44" w:name="_Toc515383129"/>
      <w:r>
        <w:t xml:space="preserve">6.1.3 </w:t>
      </w:r>
      <w:r w:rsidR="00741E73">
        <w:t>Branching and Merging</w:t>
      </w:r>
      <w:bookmarkEnd w:id="44"/>
    </w:p>
    <w:p w14:paraId="454A92A4" w14:textId="014F1D62" w:rsidR="00C85286" w:rsidRDefault="00FB10EF" w:rsidP="00741E73">
      <w:pPr>
        <w:pStyle w:val="Heading2"/>
      </w:pPr>
      <w:bookmarkStart w:id="45" w:name="_Toc515383130"/>
      <w:r>
        <w:t xml:space="preserve">6.2 </w:t>
      </w:r>
      <w:r w:rsidR="00C85286">
        <w:t>Environment Configuration</w:t>
      </w:r>
      <w:bookmarkEnd w:id="45"/>
    </w:p>
    <w:p w14:paraId="77A7BFE4" w14:textId="64651855" w:rsidR="00741E73" w:rsidRDefault="00741E73" w:rsidP="00741E73"/>
    <w:p w14:paraId="15636BDE" w14:textId="0ED55772" w:rsidR="00741E73" w:rsidRDefault="00FB10EF" w:rsidP="00741E73">
      <w:pPr>
        <w:pStyle w:val="Heading1"/>
      </w:pPr>
      <w:bookmarkStart w:id="46" w:name="_Toc515383131"/>
      <w:r>
        <w:lastRenderedPageBreak/>
        <w:t xml:space="preserve">7. </w:t>
      </w:r>
      <w:r w:rsidR="00741E73">
        <w:t>Unit Testing</w:t>
      </w:r>
      <w:bookmarkEnd w:id="46"/>
    </w:p>
    <w:p w14:paraId="7C96613C" w14:textId="018525A3" w:rsidR="00787A46" w:rsidRDefault="00FB10EF" w:rsidP="00FB10EF">
      <w:pPr>
        <w:pStyle w:val="Heading2"/>
      </w:pPr>
      <w:bookmarkStart w:id="47" w:name="_Toc515383132"/>
      <w:r>
        <w:t>7.1 Unit Testing Approach</w:t>
      </w:r>
      <w:bookmarkEnd w:id="47"/>
    </w:p>
    <w:p w14:paraId="3FD160A5" w14:textId="7C824F01" w:rsidR="00787A2D" w:rsidRPr="00787A2D" w:rsidRDefault="00FB10EF" w:rsidP="00787A2D">
      <w:pPr>
        <w:pStyle w:val="Heading2"/>
      </w:pPr>
      <w:bookmarkStart w:id="48" w:name="_Toc515383133"/>
      <w:r>
        <w:t>7.2 Agnostic Unit Testing</w:t>
      </w:r>
      <w:bookmarkEnd w:id="48"/>
    </w:p>
    <w:p w14:paraId="5841A868" w14:textId="1B111FF8" w:rsidR="00741E73" w:rsidRDefault="00FB10EF" w:rsidP="00FB10EF">
      <w:pPr>
        <w:pStyle w:val="Heading2"/>
      </w:pPr>
      <w:bookmarkStart w:id="49" w:name="_Toc515383134"/>
      <w:r>
        <w:t xml:space="preserve">7.3 </w:t>
      </w:r>
      <w:r w:rsidR="00CB15BD">
        <w:t xml:space="preserve">MuleSoft </w:t>
      </w:r>
      <w:proofErr w:type="spellStart"/>
      <w:r w:rsidR="00CB15BD">
        <w:t>M</w:t>
      </w:r>
      <w:r w:rsidR="00AB0958">
        <w:t>U</w:t>
      </w:r>
      <w:r w:rsidR="00CB15BD">
        <w:t>nit</w:t>
      </w:r>
      <w:bookmarkEnd w:id="49"/>
      <w:proofErr w:type="spellEnd"/>
    </w:p>
    <w:p w14:paraId="59543D20" w14:textId="565B9367" w:rsidR="00FB10EF" w:rsidRDefault="00FB10EF" w:rsidP="00FB10EF">
      <w:pPr>
        <w:pStyle w:val="Heading3"/>
      </w:pPr>
      <w:bookmarkStart w:id="50" w:name="_Toc515383135"/>
      <w:r>
        <w:t>7.3.1 Mocking Features</w:t>
      </w:r>
      <w:bookmarkEnd w:id="50"/>
    </w:p>
    <w:p w14:paraId="1232BC06" w14:textId="2986A6B9" w:rsidR="00787A2D" w:rsidRPr="00787A2D" w:rsidRDefault="00787A2D" w:rsidP="00787A2D">
      <w:pPr>
        <w:pStyle w:val="Heading2"/>
      </w:pPr>
      <w:bookmarkStart w:id="51" w:name="_Toc515383136"/>
      <w:r>
        <w:t>7.4 Integration with Continuous Integration Continuous Deployment</w:t>
      </w:r>
      <w:bookmarkEnd w:id="51"/>
    </w:p>
    <w:p w14:paraId="781F8210" w14:textId="77777777" w:rsidR="00FB10EF" w:rsidRPr="00FB10EF" w:rsidRDefault="00FB10EF" w:rsidP="00FB10EF">
      <w:pPr>
        <w:pStyle w:val="NoSpacing"/>
      </w:pPr>
    </w:p>
    <w:p w14:paraId="29A45BD1" w14:textId="1F034E1A" w:rsidR="00CB15BD" w:rsidRDefault="00FB10EF" w:rsidP="00CB15BD">
      <w:pPr>
        <w:pStyle w:val="Heading1"/>
      </w:pPr>
      <w:bookmarkStart w:id="52" w:name="_Toc515383137"/>
      <w:r>
        <w:t xml:space="preserve">8. </w:t>
      </w:r>
      <w:r w:rsidR="00CB15BD">
        <w:t>Developer Setup</w:t>
      </w:r>
      <w:bookmarkEnd w:id="52"/>
    </w:p>
    <w:p w14:paraId="21633945" w14:textId="067F7E82" w:rsidR="00CB15BD" w:rsidRDefault="00FB10EF" w:rsidP="00CB15BD">
      <w:pPr>
        <w:pStyle w:val="Heading2"/>
      </w:pPr>
      <w:bookmarkStart w:id="53" w:name="_Toc515383138"/>
      <w:r>
        <w:t xml:space="preserve">8.1 </w:t>
      </w:r>
      <w:r w:rsidR="00CB15BD">
        <w:t xml:space="preserve">MuleSoft </w:t>
      </w:r>
      <w:r>
        <w:t>Developer</w:t>
      </w:r>
      <w:r w:rsidR="00CB15BD">
        <w:t xml:space="preserve"> Setup</w:t>
      </w:r>
      <w:bookmarkEnd w:id="53"/>
    </w:p>
    <w:p w14:paraId="7698C575" w14:textId="68435F70" w:rsidR="00CB15BD" w:rsidRDefault="00FB10EF" w:rsidP="00015F93">
      <w:pPr>
        <w:pStyle w:val="Heading3"/>
      </w:pPr>
      <w:bookmarkStart w:id="54" w:name="_Toc515383139"/>
      <w:r>
        <w:t xml:space="preserve">8.1.1 </w:t>
      </w:r>
      <w:r w:rsidR="00CB15BD">
        <w:t>Maven</w:t>
      </w:r>
      <w:bookmarkEnd w:id="54"/>
    </w:p>
    <w:p w14:paraId="5DDC1EF3" w14:textId="16FBD7B4" w:rsidR="00CB15BD" w:rsidRDefault="00FB10EF" w:rsidP="00015F93">
      <w:pPr>
        <w:pStyle w:val="Heading3"/>
      </w:pPr>
      <w:bookmarkStart w:id="55" w:name="_Toc515383140"/>
      <w:r>
        <w:t xml:space="preserve">8.1.2 </w:t>
      </w:r>
      <w:r w:rsidR="00CB15BD">
        <w:t>GitHub Plugin</w:t>
      </w:r>
      <w:bookmarkEnd w:id="55"/>
    </w:p>
    <w:p w14:paraId="609C3D72" w14:textId="1222AB82" w:rsidR="00CB15BD" w:rsidRPr="00CB15BD" w:rsidRDefault="00FB10EF" w:rsidP="00015F93">
      <w:pPr>
        <w:pStyle w:val="Heading3"/>
      </w:pPr>
      <w:bookmarkStart w:id="56" w:name="_Toc515383141"/>
      <w:r>
        <w:t xml:space="preserve">8.1.3 </w:t>
      </w:r>
      <w:r w:rsidR="00CB15BD">
        <w:t>M</w:t>
      </w:r>
      <w:r>
        <w:t>u</w:t>
      </w:r>
      <w:r w:rsidR="00CB15BD">
        <w:t>nit</w:t>
      </w:r>
      <w:r>
        <w:t xml:space="preserve"> Setup</w:t>
      </w:r>
      <w:bookmarkEnd w:id="56"/>
    </w:p>
    <w:p w14:paraId="1D974DB3" w14:textId="62B494A7" w:rsidR="00E45F3D" w:rsidRPr="00E45F3D" w:rsidRDefault="00E45F3D" w:rsidP="00E45F3D"/>
    <w:p w14:paraId="70B32902" w14:textId="67E6178E" w:rsidR="00E45F3D" w:rsidRDefault="00FB10EF" w:rsidP="00E45F3D">
      <w:pPr>
        <w:pStyle w:val="Heading1"/>
      </w:pPr>
      <w:bookmarkStart w:id="57" w:name="_Toc515383142"/>
      <w:r>
        <w:t xml:space="preserve">9. </w:t>
      </w:r>
      <w:r w:rsidR="00E45F3D">
        <w:t>Exception Handling</w:t>
      </w:r>
      <w:bookmarkEnd w:id="57"/>
    </w:p>
    <w:p w14:paraId="24393680" w14:textId="064F77EB" w:rsidR="00E45F3D" w:rsidRDefault="00FB10EF" w:rsidP="00FB10EF">
      <w:pPr>
        <w:pStyle w:val="Heading2"/>
      </w:pPr>
      <w:bookmarkStart w:id="58" w:name="_Toc515383143"/>
      <w:r>
        <w:t xml:space="preserve">9.1 </w:t>
      </w:r>
      <w:r w:rsidR="00E45F3D">
        <w:t xml:space="preserve">Exception </w:t>
      </w:r>
      <w:r>
        <w:t>Handling Approach</w:t>
      </w:r>
      <w:bookmarkEnd w:id="58"/>
    </w:p>
    <w:p w14:paraId="31B823D3" w14:textId="52D5A0B8" w:rsidR="00FB10EF" w:rsidRPr="00FB10EF" w:rsidRDefault="00FB10EF" w:rsidP="00015F93">
      <w:pPr>
        <w:pStyle w:val="Heading3"/>
      </w:pPr>
      <w:bookmarkStart w:id="59" w:name="_Toc515383144"/>
      <w:r>
        <w:t>9.1.1 Transactions vs. non-Transactions</w:t>
      </w:r>
      <w:bookmarkEnd w:id="59"/>
    </w:p>
    <w:p w14:paraId="41ECA13E" w14:textId="4C5E9B7B" w:rsidR="00E45F3D" w:rsidRDefault="00FB10EF" w:rsidP="00FB10EF">
      <w:pPr>
        <w:pStyle w:val="Heading2"/>
      </w:pPr>
      <w:bookmarkStart w:id="60" w:name="_Toc515383145"/>
      <w:r>
        <w:t xml:space="preserve">9.2 </w:t>
      </w:r>
      <w:r w:rsidR="00E45F3D">
        <w:t>Global Exceptions</w:t>
      </w:r>
      <w:bookmarkEnd w:id="60"/>
    </w:p>
    <w:p w14:paraId="2DF2B213" w14:textId="691E3965" w:rsidR="00E45F3D" w:rsidRDefault="00FB10EF" w:rsidP="00FB10EF">
      <w:pPr>
        <w:pStyle w:val="Heading2"/>
      </w:pPr>
      <w:bookmarkStart w:id="61" w:name="_Toc515383146"/>
      <w:r>
        <w:t xml:space="preserve">9.3 </w:t>
      </w:r>
      <w:r w:rsidR="00E45F3D">
        <w:t>API-Level Exceptions</w:t>
      </w:r>
      <w:bookmarkEnd w:id="61"/>
    </w:p>
    <w:p w14:paraId="52A6419E" w14:textId="4F569233" w:rsidR="00E45F3D" w:rsidRDefault="00FB10EF" w:rsidP="00FB10EF">
      <w:pPr>
        <w:pStyle w:val="Heading2"/>
      </w:pPr>
      <w:bookmarkStart w:id="62" w:name="_Toc515383147"/>
      <w:r>
        <w:t xml:space="preserve">9.4 </w:t>
      </w:r>
      <w:r w:rsidR="00E45F3D">
        <w:t>Middleware-Level Exceptions</w:t>
      </w:r>
      <w:bookmarkEnd w:id="62"/>
    </w:p>
    <w:p w14:paraId="54154559" w14:textId="2332D460" w:rsidR="00E45F3D" w:rsidRDefault="00FB10EF" w:rsidP="00FB10EF">
      <w:pPr>
        <w:pStyle w:val="Heading2"/>
      </w:pPr>
      <w:bookmarkStart w:id="63" w:name="_Toc515383148"/>
      <w:r>
        <w:t xml:space="preserve">9.5 </w:t>
      </w:r>
      <w:r w:rsidR="00E45F3D">
        <w:t>Message Process Failures and Retries</w:t>
      </w:r>
      <w:bookmarkEnd w:id="63"/>
    </w:p>
    <w:p w14:paraId="4F124E82" w14:textId="6C3C5B9A" w:rsidR="00E45F3D" w:rsidRDefault="00FB10EF" w:rsidP="00FB10EF">
      <w:pPr>
        <w:pStyle w:val="Heading2"/>
      </w:pPr>
      <w:bookmarkStart w:id="64" w:name="_Toc515383149"/>
      <w:r>
        <w:t xml:space="preserve">9.5.1 </w:t>
      </w:r>
      <w:r w:rsidR="00E45F3D">
        <w:t>Message Retries</w:t>
      </w:r>
      <w:bookmarkEnd w:id="64"/>
    </w:p>
    <w:p w14:paraId="0C5AAFA4" w14:textId="21F2F99A" w:rsidR="00E45F3D" w:rsidRDefault="00FB10EF" w:rsidP="00FB10EF">
      <w:pPr>
        <w:pStyle w:val="Heading2"/>
      </w:pPr>
      <w:bookmarkStart w:id="65" w:name="_Toc515383150"/>
      <w:r>
        <w:t xml:space="preserve">9.5.2 </w:t>
      </w:r>
      <w:r w:rsidR="00E45F3D">
        <w:t>Handling Message Failures</w:t>
      </w:r>
      <w:bookmarkEnd w:id="65"/>
    </w:p>
    <w:p w14:paraId="44D85CAA" w14:textId="072C34F5" w:rsidR="00FB10EF" w:rsidRDefault="00FB10EF" w:rsidP="00FB10EF">
      <w:pPr>
        <w:pStyle w:val="Heading2"/>
      </w:pPr>
      <w:bookmarkStart w:id="66" w:name="_Toc515383151"/>
      <w:r>
        <w:t>9.6 Exception Logging</w:t>
      </w:r>
      <w:bookmarkEnd w:id="66"/>
    </w:p>
    <w:p w14:paraId="7D1040B0" w14:textId="6CEC4868" w:rsidR="00FB10EF" w:rsidRDefault="00FB10EF" w:rsidP="00FB10EF">
      <w:pPr>
        <w:pStyle w:val="Heading2"/>
      </w:pPr>
      <w:bookmarkStart w:id="67" w:name="_Toc515383152"/>
      <w:r>
        <w:t>9.7 Notification and Alerting</w:t>
      </w:r>
      <w:bookmarkEnd w:id="67"/>
    </w:p>
    <w:p w14:paraId="40FD01D6" w14:textId="6C03094F" w:rsidR="00FB10EF" w:rsidRDefault="00FB10EF" w:rsidP="00FB10EF">
      <w:pPr>
        <w:pStyle w:val="Heading2"/>
      </w:pPr>
      <w:bookmarkStart w:id="68" w:name="_Toc515383153"/>
      <w:r>
        <w:t>9.8 Integration with Queuing</w:t>
      </w:r>
      <w:bookmarkEnd w:id="68"/>
    </w:p>
    <w:p w14:paraId="257B58EA" w14:textId="77777777" w:rsidR="00E45F3D" w:rsidRDefault="00E45F3D" w:rsidP="00E45F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B0B1A16" w14:textId="693B0E79" w:rsidR="00CB15BD" w:rsidRDefault="00787A2D" w:rsidP="00CB15BD">
      <w:pPr>
        <w:pStyle w:val="Heading1"/>
      </w:pPr>
      <w:bookmarkStart w:id="69" w:name="_Toc515383154"/>
      <w:r>
        <w:lastRenderedPageBreak/>
        <w:t xml:space="preserve">10. </w:t>
      </w:r>
      <w:r w:rsidR="00AB0958">
        <w:t>Baseline</w:t>
      </w:r>
      <w:r w:rsidR="00CB15BD">
        <w:t xml:space="preserve"> Logging</w:t>
      </w:r>
      <w:bookmarkEnd w:id="69"/>
    </w:p>
    <w:p w14:paraId="1A9211EA" w14:textId="6F6FB16A" w:rsidR="00E45F3D" w:rsidRDefault="00787A2D" w:rsidP="00CB15BD">
      <w:pPr>
        <w:pStyle w:val="Heading2"/>
      </w:pPr>
      <w:bookmarkStart w:id="70" w:name="_Toc515383155"/>
      <w:r>
        <w:t xml:space="preserve">10.1 </w:t>
      </w:r>
      <w:r w:rsidR="00E45F3D">
        <w:t>Logging Framework Used within Each API</w:t>
      </w:r>
      <w:bookmarkEnd w:id="70"/>
    </w:p>
    <w:p w14:paraId="70C5EC3C" w14:textId="6459591E" w:rsidR="00E45F3D" w:rsidRDefault="00787A2D" w:rsidP="00CB15BD">
      <w:pPr>
        <w:pStyle w:val="Heading2"/>
      </w:pPr>
      <w:bookmarkStart w:id="71" w:name="_Toc515383156"/>
      <w:r>
        <w:t xml:space="preserve">10.2 </w:t>
      </w:r>
      <w:r w:rsidR="00E45F3D">
        <w:t>Logged API Messages</w:t>
      </w:r>
      <w:bookmarkEnd w:id="71"/>
    </w:p>
    <w:p w14:paraId="7404BCC5" w14:textId="4FC0F188" w:rsidR="00E45F3D" w:rsidRDefault="00787A2D" w:rsidP="00CB15BD">
      <w:pPr>
        <w:pStyle w:val="Heading2"/>
      </w:pPr>
      <w:bookmarkStart w:id="72" w:name="_Toc515383157"/>
      <w:r>
        <w:t xml:space="preserve">10.3 </w:t>
      </w:r>
      <w:r w:rsidR="00E45F3D">
        <w:t>API Audit-Level Logging</w:t>
      </w:r>
      <w:bookmarkEnd w:id="72"/>
    </w:p>
    <w:p w14:paraId="37FEC254" w14:textId="3295F8EE" w:rsidR="0039502E" w:rsidRPr="0039502E" w:rsidRDefault="0039502E" w:rsidP="0039502E">
      <w:pPr>
        <w:pStyle w:val="Heading2"/>
      </w:pPr>
      <w:r>
        <w:t>10.4 Container Logging</w:t>
      </w:r>
    </w:p>
    <w:p w14:paraId="74CABEE2" w14:textId="1CD61543" w:rsidR="00E45F3D" w:rsidRDefault="0039502E" w:rsidP="00CB15BD">
      <w:pPr>
        <w:pStyle w:val="Heading2"/>
      </w:pPr>
      <w:bookmarkStart w:id="73" w:name="_Toc515383158"/>
      <w:r>
        <w:t>10.5</w:t>
      </w:r>
      <w:bookmarkStart w:id="74" w:name="_GoBack"/>
      <w:bookmarkEnd w:id="74"/>
      <w:r w:rsidR="001951CF">
        <w:t xml:space="preserve"> </w:t>
      </w:r>
      <w:r w:rsidR="00E45F3D">
        <w:t xml:space="preserve">Integration with Third-Party Log </w:t>
      </w:r>
      <w:r w:rsidR="001951CF">
        <w:t>Aggregators</w:t>
      </w:r>
      <w:bookmarkEnd w:id="73"/>
    </w:p>
    <w:p w14:paraId="48C3B90A" w14:textId="77777777" w:rsidR="00741E73" w:rsidRDefault="00741E73" w:rsidP="001951CF">
      <w:pPr>
        <w:pStyle w:val="NoSpacing"/>
      </w:pPr>
    </w:p>
    <w:p w14:paraId="12AE8CA4" w14:textId="54CFAA2F" w:rsidR="00E45F3D" w:rsidRDefault="001951CF" w:rsidP="00CB15BD">
      <w:pPr>
        <w:pStyle w:val="Heading1"/>
      </w:pPr>
      <w:bookmarkStart w:id="75" w:name="_Toc515383159"/>
      <w:r>
        <w:t xml:space="preserve">11. </w:t>
      </w:r>
      <w:r w:rsidR="00AB0958">
        <w:t>Baseline</w:t>
      </w:r>
      <w:r w:rsidR="00CB15BD">
        <w:t xml:space="preserve"> </w:t>
      </w:r>
      <w:r w:rsidR="00E45F3D">
        <w:t>API Security</w:t>
      </w:r>
      <w:bookmarkEnd w:id="75"/>
    </w:p>
    <w:p w14:paraId="074C70E7" w14:textId="6616E3D1" w:rsidR="00CB15BD" w:rsidRPr="00CB15BD" w:rsidRDefault="001951CF" w:rsidP="00CB15BD">
      <w:pPr>
        <w:pStyle w:val="Heading2"/>
      </w:pPr>
      <w:bookmarkStart w:id="76" w:name="_Toc515383160"/>
      <w:r>
        <w:t xml:space="preserve">11.1 </w:t>
      </w:r>
      <w:r w:rsidR="00741E73">
        <w:t>VA Standards</w:t>
      </w:r>
      <w:bookmarkEnd w:id="76"/>
    </w:p>
    <w:p w14:paraId="4D561F88" w14:textId="7F902101" w:rsidR="00E45F3D" w:rsidRDefault="001951CF" w:rsidP="00CB15BD">
      <w:pPr>
        <w:pStyle w:val="Heading2"/>
      </w:pPr>
      <w:bookmarkStart w:id="77" w:name="_Toc515383161"/>
      <w:r>
        <w:t xml:space="preserve">11.2 </w:t>
      </w:r>
      <w:r w:rsidR="00E45F3D">
        <w:t>OAuth 2.0 and OpenID Connect Security</w:t>
      </w:r>
      <w:bookmarkEnd w:id="77"/>
    </w:p>
    <w:p w14:paraId="7C0487D5" w14:textId="4964DECF" w:rsidR="00E45F3D" w:rsidRDefault="001951CF" w:rsidP="00CB15BD">
      <w:pPr>
        <w:pStyle w:val="Heading2"/>
      </w:pPr>
      <w:bookmarkStart w:id="78" w:name="_Toc515383162"/>
      <w:r>
        <w:t xml:space="preserve">11.3 </w:t>
      </w:r>
      <w:r w:rsidR="00E45F3D">
        <w:t>API Security Guidelines and Best Practices</w:t>
      </w:r>
      <w:bookmarkEnd w:id="78"/>
    </w:p>
    <w:p w14:paraId="3DC485B7" w14:textId="77777777" w:rsidR="001951CF" w:rsidRPr="001951CF" w:rsidRDefault="001951CF" w:rsidP="001951CF">
      <w:pPr>
        <w:pStyle w:val="NoSpacing"/>
      </w:pPr>
    </w:p>
    <w:p w14:paraId="6D4D1FCC" w14:textId="2E97F2C9" w:rsidR="00CB15BD" w:rsidRDefault="001951CF" w:rsidP="00CB15BD">
      <w:pPr>
        <w:pStyle w:val="Heading1"/>
      </w:pPr>
      <w:bookmarkStart w:id="79" w:name="_Toc515383163"/>
      <w:r>
        <w:t xml:space="preserve">12. </w:t>
      </w:r>
      <w:r w:rsidR="00CB15BD">
        <w:t>Re-Usability and Shared Components</w:t>
      </w:r>
      <w:bookmarkEnd w:id="79"/>
    </w:p>
    <w:p w14:paraId="42C9D47D" w14:textId="2DA742F4" w:rsidR="00CB15BD" w:rsidRDefault="001951CF" w:rsidP="00CB15BD">
      <w:pPr>
        <w:pStyle w:val="Heading2"/>
      </w:pPr>
      <w:bookmarkStart w:id="80" w:name="_Toc515383164"/>
      <w:r>
        <w:t xml:space="preserve">12.1 </w:t>
      </w:r>
      <w:r w:rsidR="00CB15BD">
        <w:t>What Constitutes Reusable Artifacts</w:t>
      </w:r>
      <w:bookmarkEnd w:id="80"/>
    </w:p>
    <w:p w14:paraId="53E99128" w14:textId="78196FA6" w:rsidR="00CB15BD" w:rsidRDefault="001951CF" w:rsidP="00CB15BD">
      <w:pPr>
        <w:pStyle w:val="Heading2"/>
      </w:pPr>
      <w:bookmarkStart w:id="81" w:name="_Toc515383165"/>
      <w:r>
        <w:t xml:space="preserve">12.2 </w:t>
      </w:r>
      <w:r w:rsidR="00CB15BD">
        <w:t>How to Create Shared Components</w:t>
      </w:r>
      <w:bookmarkEnd w:id="81"/>
    </w:p>
    <w:p w14:paraId="42728BE4" w14:textId="703D94F6" w:rsidR="00CB15BD" w:rsidRDefault="001951CF" w:rsidP="00CB15BD">
      <w:pPr>
        <w:pStyle w:val="Heading2"/>
      </w:pPr>
      <w:bookmarkStart w:id="82" w:name="_Toc515383166"/>
      <w:r>
        <w:t xml:space="preserve">12.3 </w:t>
      </w:r>
      <w:r w:rsidR="00CB15BD">
        <w:t>Reuse Guidelines</w:t>
      </w:r>
      <w:bookmarkEnd w:id="82"/>
    </w:p>
    <w:p w14:paraId="3F6D73EF" w14:textId="11759E93" w:rsidR="00CB15BD" w:rsidRDefault="001951CF" w:rsidP="00CB15BD">
      <w:pPr>
        <w:pStyle w:val="Heading2"/>
      </w:pPr>
      <w:bookmarkStart w:id="83" w:name="_Toc515383167"/>
      <w:r>
        <w:t xml:space="preserve">12.4 </w:t>
      </w:r>
      <w:r w:rsidR="00CB15BD">
        <w:t>Deploying and Integrating Shared Components into an API</w:t>
      </w:r>
      <w:bookmarkEnd w:id="83"/>
      <w:r w:rsidR="00CB15BD">
        <w:t> </w:t>
      </w:r>
    </w:p>
    <w:p w14:paraId="68512080" w14:textId="01B2D462" w:rsidR="00ED6D58" w:rsidRDefault="00ED6D58" w:rsidP="00ED6D58"/>
    <w:p w14:paraId="448A764A" w14:textId="023F7693" w:rsidR="00ED6D58" w:rsidRPr="00ED6D58" w:rsidRDefault="00ED6D58" w:rsidP="00ED6D58">
      <w:pPr>
        <w:pStyle w:val="Heading1"/>
      </w:pPr>
      <w:bookmarkStart w:id="84" w:name="_Toc515383168"/>
      <w:r>
        <w:t>13. API Documentation Blueprint</w:t>
      </w:r>
      <w:bookmarkEnd w:id="84"/>
    </w:p>
    <w:p w14:paraId="4591C8AA" w14:textId="67788428" w:rsidR="00CB15BD" w:rsidRDefault="00ED6D58" w:rsidP="00ED6D58">
      <w:pPr>
        <w:pStyle w:val="Heading2"/>
      </w:pPr>
      <w:bookmarkStart w:id="85" w:name="_Toc515383169"/>
      <w:r>
        <w:t xml:space="preserve">13.1 </w:t>
      </w:r>
      <w:r w:rsidR="007E5B07">
        <w:tab/>
      </w:r>
      <w:r>
        <w:t>Core API Design Document</w:t>
      </w:r>
      <w:bookmarkEnd w:id="85"/>
    </w:p>
    <w:p w14:paraId="1C4A113F" w14:textId="77777777" w:rsidR="00135B6A" w:rsidRDefault="00135B6A" w:rsidP="00E45F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228AE04" w14:textId="77777777" w:rsidR="00135B6A" w:rsidRDefault="00135B6A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 w:type="page"/>
      </w:r>
    </w:p>
    <w:p w14:paraId="0321ABE7" w14:textId="77777777" w:rsidR="00135B6A" w:rsidRDefault="00135B6A" w:rsidP="00E45F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DC23601" w14:textId="5A50E05A" w:rsidR="009C0CEA" w:rsidRDefault="00ED6D58" w:rsidP="00135B6A">
      <w:pPr>
        <w:pStyle w:val="Heading1"/>
      </w:pPr>
      <w:bookmarkStart w:id="86" w:name="_Toc515383170"/>
      <w:r>
        <w:t>14</w:t>
      </w:r>
      <w:r w:rsidR="001951CF">
        <w:t xml:space="preserve">. </w:t>
      </w:r>
      <w:r w:rsidR="009C0CEA">
        <w:t>References</w:t>
      </w:r>
      <w:bookmarkEnd w:id="86"/>
    </w:p>
    <w:p w14:paraId="1C7357B7" w14:textId="742001C5" w:rsidR="00BA6522" w:rsidRPr="00BA6522" w:rsidRDefault="00BA6522" w:rsidP="00BA6522">
      <w:pPr>
        <w:pStyle w:val="Caption"/>
        <w:keepNext/>
      </w:pPr>
      <w:bookmarkStart w:id="87" w:name="_Toc515341204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Reference Table</w:t>
      </w:r>
      <w:bookmarkEnd w:id="87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064"/>
        <w:gridCol w:w="1901"/>
        <w:gridCol w:w="2250"/>
        <w:gridCol w:w="4140"/>
      </w:tblGrid>
      <w:tr w:rsidR="00BA6522" w14:paraId="0F5D571E" w14:textId="4000D5D5" w:rsidTr="00BA6522">
        <w:tc>
          <w:tcPr>
            <w:tcW w:w="1064" w:type="dxa"/>
            <w:shd w:val="clear" w:color="auto" w:fill="5B9BD5" w:themeFill="accent5"/>
          </w:tcPr>
          <w:p w14:paraId="14F4E3E5" w14:textId="77A3D401" w:rsidR="00BA6522" w:rsidRDefault="00BA6522" w:rsidP="00BA6522">
            <w:r>
              <w:t>Ref. ID</w:t>
            </w:r>
          </w:p>
        </w:tc>
        <w:tc>
          <w:tcPr>
            <w:tcW w:w="1901" w:type="dxa"/>
            <w:shd w:val="clear" w:color="auto" w:fill="5B9BD5" w:themeFill="accent5"/>
          </w:tcPr>
          <w:p w14:paraId="11D78D81" w14:textId="449C00A1" w:rsidR="00BA6522" w:rsidRDefault="00BA6522" w:rsidP="00BA6522">
            <w:r>
              <w:t>Reference Name</w:t>
            </w:r>
          </w:p>
        </w:tc>
        <w:tc>
          <w:tcPr>
            <w:tcW w:w="2250" w:type="dxa"/>
            <w:shd w:val="clear" w:color="auto" w:fill="5B9BD5" w:themeFill="accent5"/>
          </w:tcPr>
          <w:p w14:paraId="155C4204" w14:textId="1CE18708" w:rsidR="00BA6522" w:rsidRDefault="00BA6522" w:rsidP="00BA6522">
            <w:r>
              <w:t>Reference</w:t>
            </w:r>
          </w:p>
        </w:tc>
        <w:tc>
          <w:tcPr>
            <w:tcW w:w="4140" w:type="dxa"/>
            <w:shd w:val="clear" w:color="auto" w:fill="5B9BD5" w:themeFill="accent5"/>
          </w:tcPr>
          <w:p w14:paraId="7B181415" w14:textId="13060278" w:rsidR="00BA6522" w:rsidRDefault="00BA6522" w:rsidP="00BA6522">
            <w:r>
              <w:t>Definition</w:t>
            </w:r>
          </w:p>
        </w:tc>
      </w:tr>
      <w:tr w:rsidR="00BA6522" w14:paraId="6F7AB0B4" w14:textId="65C7634F" w:rsidTr="00BA6522">
        <w:tc>
          <w:tcPr>
            <w:tcW w:w="1064" w:type="dxa"/>
          </w:tcPr>
          <w:p w14:paraId="0AE3CE34" w14:textId="4A1213DD" w:rsidR="00BA6522" w:rsidRDefault="00BA6522" w:rsidP="00BA6522">
            <w:r>
              <w:t>R1</w:t>
            </w:r>
          </w:p>
        </w:tc>
        <w:tc>
          <w:tcPr>
            <w:tcW w:w="1901" w:type="dxa"/>
          </w:tcPr>
          <w:p w14:paraId="606A4C1F" w14:textId="68232BCC" w:rsidR="00BA6522" w:rsidRDefault="00BA6522" w:rsidP="00BA6522">
            <w:r>
              <w:t>FHIR Standard</w:t>
            </w:r>
          </w:p>
        </w:tc>
        <w:tc>
          <w:tcPr>
            <w:tcW w:w="2250" w:type="dxa"/>
          </w:tcPr>
          <w:p w14:paraId="68F73A0B" w14:textId="44E420EF" w:rsidR="00BA6522" w:rsidRDefault="00BA6522" w:rsidP="00BA6522">
            <w:r w:rsidRPr="00135B6A">
              <w:t>http://www.fhir.org/</w:t>
            </w:r>
          </w:p>
        </w:tc>
        <w:tc>
          <w:tcPr>
            <w:tcW w:w="4140" w:type="dxa"/>
          </w:tcPr>
          <w:p w14:paraId="2D39CD4E" w14:textId="77777777" w:rsidR="00BA6522" w:rsidRDefault="00BA6522" w:rsidP="00BA6522"/>
        </w:tc>
      </w:tr>
      <w:tr w:rsidR="00BA6522" w14:paraId="3139E838" w14:textId="1D85E9A0" w:rsidTr="00BA6522">
        <w:tc>
          <w:tcPr>
            <w:tcW w:w="1064" w:type="dxa"/>
          </w:tcPr>
          <w:p w14:paraId="50D9DB22" w14:textId="7B675186" w:rsidR="00BA6522" w:rsidRDefault="0073159D" w:rsidP="00BA6522">
            <w:r>
              <w:t>R2</w:t>
            </w:r>
          </w:p>
        </w:tc>
        <w:tc>
          <w:tcPr>
            <w:tcW w:w="1901" w:type="dxa"/>
          </w:tcPr>
          <w:p w14:paraId="50B87700" w14:textId="29F7F3F7" w:rsidR="00BA6522" w:rsidRDefault="0073159D" w:rsidP="00BA6522">
            <w:r>
              <w:t>HTTPS Standard</w:t>
            </w:r>
          </w:p>
        </w:tc>
        <w:tc>
          <w:tcPr>
            <w:tcW w:w="2250" w:type="dxa"/>
          </w:tcPr>
          <w:p w14:paraId="4FBA180F" w14:textId="5130851F" w:rsidR="00BA6522" w:rsidRPr="0073159D" w:rsidRDefault="003B3136" w:rsidP="00BA6522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 w:rsidR="0073159D">
                <w:rPr>
                  <w:rStyle w:val="Hyperlink"/>
                  <w:rFonts w:ascii="Calibri" w:hAnsi="Calibri" w:cs="Calibri"/>
                </w:rPr>
                <w:t>https://https.cio.gov/everything/</w:t>
              </w:r>
            </w:hyperlink>
          </w:p>
        </w:tc>
        <w:tc>
          <w:tcPr>
            <w:tcW w:w="4140" w:type="dxa"/>
          </w:tcPr>
          <w:p w14:paraId="3560731F" w14:textId="78F1F06E" w:rsidR="00BA6522" w:rsidRDefault="00D70892" w:rsidP="00BA6522">
            <w:r>
              <w:t>All web traffic shall be HTTPS and none shall be HTTP</w:t>
            </w:r>
          </w:p>
        </w:tc>
      </w:tr>
      <w:tr w:rsidR="00BA6522" w14:paraId="3E3E6106" w14:textId="502D377D" w:rsidTr="00BA6522">
        <w:tc>
          <w:tcPr>
            <w:tcW w:w="1064" w:type="dxa"/>
          </w:tcPr>
          <w:p w14:paraId="158E6DFC" w14:textId="37B3CF86" w:rsidR="00BA6522" w:rsidRDefault="00BA6522" w:rsidP="00BA6522"/>
        </w:tc>
        <w:tc>
          <w:tcPr>
            <w:tcW w:w="1901" w:type="dxa"/>
          </w:tcPr>
          <w:p w14:paraId="141E1485" w14:textId="059EC9E3" w:rsidR="00BA6522" w:rsidRDefault="00BA6522" w:rsidP="00BA6522"/>
        </w:tc>
        <w:tc>
          <w:tcPr>
            <w:tcW w:w="2250" w:type="dxa"/>
          </w:tcPr>
          <w:p w14:paraId="61060017" w14:textId="0E0C36CB" w:rsidR="00BA6522" w:rsidRDefault="00BA6522" w:rsidP="00BA6522"/>
        </w:tc>
        <w:tc>
          <w:tcPr>
            <w:tcW w:w="4140" w:type="dxa"/>
          </w:tcPr>
          <w:p w14:paraId="71B69E55" w14:textId="77777777" w:rsidR="00BA6522" w:rsidRDefault="00BA6522" w:rsidP="00BA6522"/>
        </w:tc>
      </w:tr>
      <w:tr w:rsidR="00BA6522" w14:paraId="03C561F9" w14:textId="05E5209D" w:rsidTr="00BA6522">
        <w:tc>
          <w:tcPr>
            <w:tcW w:w="1064" w:type="dxa"/>
          </w:tcPr>
          <w:p w14:paraId="7A1D07E1" w14:textId="10DCE699" w:rsidR="00BA6522" w:rsidRDefault="00BA6522" w:rsidP="00BA6522"/>
        </w:tc>
        <w:tc>
          <w:tcPr>
            <w:tcW w:w="1901" w:type="dxa"/>
          </w:tcPr>
          <w:p w14:paraId="46C447BC" w14:textId="457767FB" w:rsidR="00BA6522" w:rsidRDefault="00BA6522" w:rsidP="00BA6522"/>
        </w:tc>
        <w:tc>
          <w:tcPr>
            <w:tcW w:w="2250" w:type="dxa"/>
          </w:tcPr>
          <w:p w14:paraId="7300E105" w14:textId="082D1B27" w:rsidR="00BA6522" w:rsidRDefault="00BA6522" w:rsidP="00BA6522"/>
        </w:tc>
        <w:tc>
          <w:tcPr>
            <w:tcW w:w="4140" w:type="dxa"/>
          </w:tcPr>
          <w:p w14:paraId="4220D2B8" w14:textId="77777777" w:rsidR="00BA6522" w:rsidRDefault="00BA6522" w:rsidP="00BA6522"/>
        </w:tc>
      </w:tr>
    </w:tbl>
    <w:p w14:paraId="1E1589B6" w14:textId="5B134B14" w:rsidR="00135B6A" w:rsidRDefault="00135B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B5A34F" w14:textId="14436154" w:rsidR="00135B6A" w:rsidRPr="00135B6A" w:rsidRDefault="00ED6D58" w:rsidP="00135B6A">
      <w:pPr>
        <w:pStyle w:val="Heading1"/>
      </w:pPr>
      <w:bookmarkStart w:id="88" w:name="_Toc515383171"/>
      <w:r>
        <w:t>15</w:t>
      </w:r>
      <w:r w:rsidR="001951CF">
        <w:t xml:space="preserve">. </w:t>
      </w:r>
      <w:r w:rsidR="00135B6A">
        <w:t>Acronym</w:t>
      </w:r>
      <w:bookmarkEnd w:id="88"/>
    </w:p>
    <w:p w14:paraId="1989D160" w14:textId="70CBB097" w:rsidR="00135B6A" w:rsidRDefault="00135B6A" w:rsidP="00135B6A">
      <w:pPr>
        <w:pStyle w:val="Caption"/>
        <w:keepNext/>
      </w:pPr>
      <w:bookmarkStart w:id="89" w:name="_Toc515341205"/>
      <w:r>
        <w:t xml:space="preserve">Table </w:t>
      </w:r>
      <w:r w:rsidR="00755C1A">
        <w:t>2</w:t>
      </w:r>
      <w:r w:rsidR="00BA6522">
        <w:t>: Acronym Table</w:t>
      </w:r>
      <w:bookmarkEnd w:id="89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30"/>
        <w:gridCol w:w="3545"/>
        <w:gridCol w:w="4680"/>
      </w:tblGrid>
      <w:tr w:rsidR="00135B6A" w14:paraId="2381EB9F" w14:textId="77777777" w:rsidTr="00261F46">
        <w:tc>
          <w:tcPr>
            <w:tcW w:w="1130" w:type="dxa"/>
            <w:shd w:val="clear" w:color="auto" w:fill="5B9BD5" w:themeFill="accent5"/>
          </w:tcPr>
          <w:p w14:paraId="7B46F732" w14:textId="77777777" w:rsidR="00135B6A" w:rsidRDefault="00135B6A" w:rsidP="00261F46">
            <w:r>
              <w:t>Acronym</w:t>
            </w:r>
          </w:p>
        </w:tc>
        <w:tc>
          <w:tcPr>
            <w:tcW w:w="3545" w:type="dxa"/>
            <w:shd w:val="clear" w:color="auto" w:fill="5B9BD5" w:themeFill="accent5"/>
          </w:tcPr>
          <w:p w14:paraId="6C862FC6" w14:textId="77777777" w:rsidR="00135B6A" w:rsidRDefault="00135B6A" w:rsidP="00261F46">
            <w:r>
              <w:t>Elaboration</w:t>
            </w:r>
          </w:p>
        </w:tc>
        <w:tc>
          <w:tcPr>
            <w:tcW w:w="4680" w:type="dxa"/>
            <w:shd w:val="clear" w:color="auto" w:fill="5B9BD5" w:themeFill="accent5"/>
          </w:tcPr>
          <w:p w14:paraId="72E3AD72" w14:textId="77777777" w:rsidR="00135B6A" w:rsidRDefault="00135B6A" w:rsidP="00261F46">
            <w:r>
              <w:t>Definition</w:t>
            </w:r>
          </w:p>
        </w:tc>
      </w:tr>
      <w:tr w:rsidR="00135B6A" w14:paraId="51545922" w14:textId="77777777" w:rsidTr="00261F46">
        <w:tc>
          <w:tcPr>
            <w:tcW w:w="1130" w:type="dxa"/>
          </w:tcPr>
          <w:p w14:paraId="4A38FA51" w14:textId="77777777" w:rsidR="00135B6A" w:rsidRDefault="00135B6A" w:rsidP="00261F46">
            <w:r>
              <w:t>API</w:t>
            </w:r>
          </w:p>
        </w:tc>
        <w:tc>
          <w:tcPr>
            <w:tcW w:w="3545" w:type="dxa"/>
          </w:tcPr>
          <w:p w14:paraId="06E7E12D" w14:textId="77777777" w:rsidR="00135B6A" w:rsidRDefault="00135B6A" w:rsidP="00261F46">
            <w:r>
              <w:t>Application Programming Interface</w:t>
            </w:r>
          </w:p>
        </w:tc>
        <w:tc>
          <w:tcPr>
            <w:tcW w:w="4680" w:type="dxa"/>
          </w:tcPr>
          <w:p w14:paraId="08B63678" w14:textId="77777777" w:rsidR="00135B6A" w:rsidRDefault="00135B6A" w:rsidP="00261F46">
            <w:r>
              <w:t>A computer function that performs a logical operation on rules or data.</w:t>
            </w:r>
          </w:p>
        </w:tc>
      </w:tr>
      <w:tr w:rsidR="00135B6A" w14:paraId="7790EACC" w14:textId="77777777" w:rsidTr="00261F46">
        <w:tc>
          <w:tcPr>
            <w:tcW w:w="1130" w:type="dxa"/>
          </w:tcPr>
          <w:p w14:paraId="2BEC4864" w14:textId="77777777" w:rsidR="00135B6A" w:rsidRDefault="00135B6A" w:rsidP="00261F46">
            <w:r>
              <w:t>SDK</w:t>
            </w:r>
          </w:p>
        </w:tc>
        <w:tc>
          <w:tcPr>
            <w:tcW w:w="3545" w:type="dxa"/>
          </w:tcPr>
          <w:p w14:paraId="22A1F268" w14:textId="77777777" w:rsidR="00135B6A" w:rsidRDefault="00135B6A" w:rsidP="00261F46">
            <w:r>
              <w:t>Software Development Kit</w:t>
            </w:r>
          </w:p>
        </w:tc>
        <w:tc>
          <w:tcPr>
            <w:tcW w:w="4680" w:type="dxa"/>
          </w:tcPr>
          <w:p w14:paraId="39DD3D99" w14:textId="77777777" w:rsidR="00135B6A" w:rsidRDefault="00135B6A" w:rsidP="00261F46">
            <w:r>
              <w:t>A collection of software modules and assets that allows a consumer to apply the modules for runtime functionality.</w:t>
            </w:r>
          </w:p>
        </w:tc>
      </w:tr>
      <w:tr w:rsidR="00135B6A" w14:paraId="6F0B5C15" w14:textId="77777777" w:rsidTr="00261F46">
        <w:tc>
          <w:tcPr>
            <w:tcW w:w="1130" w:type="dxa"/>
          </w:tcPr>
          <w:p w14:paraId="0D8C9A9C" w14:textId="77777777" w:rsidR="00135B6A" w:rsidRDefault="00135B6A" w:rsidP="00261F46">
            <w:r>
              <w:t>ROI</w:t>
            </w:r>
          </w:p>
        </w:tc>
        <w:tc>
          <w:tcPr>
            <w:tcW w:w="3545" w:type="dxa"/>
          </w:tcPr>
          <w:p w14:paraId="661407F2" w14:textId="77777777" w:rsidR="00135B6A" w:rsidRDefault="00135B6A" w:rsidP="00261F46">
            <w:r>
              <w:t>Return on Investment</w:t>
            </w:r>
          </w:p>
        </w:tc>
        <w:tc>
          <w:tcPr>
            <w:tcW w:w="4680" w:type="dxa"/>
          </w:tcPr>
          <w:p w14:paraId="2981AE60" w14:textId="77777777" w:rsidR="00135B6A" w:rsidRDefault="00135B6A" w:rsidP="00261F46">
            <w:r>
              <w:t>The benefit or payoff received from investing cost into an initiative</w:t>
            </w:r>
          </w:p>
        </w:tc>
      </w:tr>
      <w:tr w:rsidR="00135B6A" w14:paraId="6C7685A9" w14:textId="77777777" w:rsidTr="00261F46">
        <w:tc>
          <w:tcPr>
            <w:tcW w:w="1130" w:type="dxa"/>
          </w:tcPr>
          <w:p w14:paraId="21D88F36" w14:textId="77777777" w:rsidR="00135B6A" w:rsidRDefault="00135B6A" w:rsidP="00261F46">
            <w:r>
              <w:t>RAML</w:t>
            </w:r>
          </w:p>
        </w:tc>
        <w:tc>
          <w:tcPr>
            <w:tcW w:w="3545" w:type="dxa"/>
          </w:tcPr>
          <w:p w14:paraId="0BFACE95" w14:textId="77777777" w:rsidR="00135B6A" w:rsidRDefault="00135B6A" w:rsidP="00261F46">
            <w:r>
              <w:t>RESTful API Modeling Language</w:t>
            </w:r>
          </w:p>
        </w:tc>
        <w:tc>
          <w:tcPr>
            <w:tcW w:w="4680" w:type="dxa"/>
          </w:tcPr>
          <w:p w14:paraId="2FD3D3F1" w14:textId="77777777" w:rsidR="00135B6A" w:rsidRDefault="00135B6A" w:rsidP="00261F46">
            <w:r>
              <w:t>A language and approach to building API soft contracts the describe and specify API design details.</w:t>
            </w:r>
          </w:p>
        </w:tc>
      </w:tr>
      <w:tr w:rsidR="00BA6522" w14:paraId="79D476BC" w14:textId="77777777" w:rsidTr="00261F46">
        <w:tc>
          <w:tcPr>
            <w:tcW w:w="1130" w:type="dxa"/>
          </w:tcPr>
          <w:p w14:paraId="44D8BD4C" w14:textId="75528F46" w:rsidR="00BA6522" w:rsidRDefault="00BA6522" w:rsidP="00261F46">
            <w:r>
              <w:t>JSON</w:t>
            </w:r>
          </w:p>
        </w:tc>
        <w:tc>
          <w:tcPr>
            <w:tcW w:w="3545" w:type="dxa"/>
          </w:tcPr>
          <w:p w14:paraId="49E2F522" w14:textId="4A8C59CE" w:rsidR="00BA6522" w:rsidRDefault="00D70892" w:rsidP="00261F46">
            <w:proofErr w:type="spellStart"/>
            <w:r>
              <w:t>Javascript</w:t>
            </w:r>
            <w:proofErr w:type="spellEnd"/>
            <w:r>
              <w:t xml:space="preserve"> Object Notation</w:t>
            </w:r>
          </w:p>
        </w:tc>
        <w:tc>
          <w:tcPr>
            <w:tcW w:w="4680" w:type="dxa"/>
          </w:tcPr>
          <w:p w14:paraId="22E3021A" w14:textId="77777777" w:rsidR="00BA6522" w:rsidRDefault="00BA6522" w:rsidP="00261F46"/>
        </w:tc>
      </w:tr>
      <w:tr w:rsidR="00BA6522" w14:paraId="6E99B45F" w14:textId="77777777" w:rsidTr="00261F46">
        <w:tc>
          <w:tcPr>
            <w:tcW w:w="1130" w:type="dxa"/>
          </w:tcPr>
          <w:p w14:paraId="1076165B" w14:textId="60CA0B48" w:rsidR="00BA6522" w:rsidRDefault="00BA6522" w:rsidP="00261F46">
            <w:r>
              <w:t>SOAP</w:t>
            </w:r>
          </w:p>
        </w:tc>
        <w:tc>
          <w:tcPr>
            <w:tcW w:w="3545" w:type="dxa"/>
          </w:tcPr>
          <w:p w14:paraId="1D444D0B" w14:textId="77777777" w:rsidR="00BA6522" w:rsidRDefault="00BA6522" w:rsidP="00261F46"/>
        </w:tc>
        <w:tc>
          <w:tcPr>
            <w:tcW w:w="4680" w:type="dxa"/>
          </w:tcPr>
          <w:p w14:paraId="604C6A5F" w14:textId="77777777" w:rsidR="00BA6522" w:rsidRDefault="00BA6522" w:rsidP="00261F46"/>
        </w:tc>
      </w:tr>
      <w:tr w:rsidR="00BA6522" w14:paraId="343C97EC" w14:textId="77777777" w:rsidTr="00261F46">
        <w:tc>
          <w:tcPr>
            <w:tcW w:w="1130" w:type="dxa"/>
          </w:tcPr>
          <w:p w14:paraId="39D3FC04" w14:textId="6BF048A2" w:rsidR="00BA6522" w:rsidRDefault="00BA6522" w:rsidP="00261F46">
            <w:r>
              <w:t>XML</w:t>
            </w:r>
          </w:p>
        </w:tc>
        <w:tc>
          <w:tcPr>
            <w:tcW w:w="3545" w:type="dxa"/>
          </w:tcPr>
          <w:p w14:paraId="1478060A" w14:textId="6AF8763C" w:rsidR="00BA6522" w:rsidRDefault="00D70892" w:rsidP="00261F46">
            <w:proofErr w:type="spellStart"/>
            <w:r>
              <w:t>Xtensible</w:t>
            </w:r>
            <w:proofErr w:type="spellEnd"/>
            <w:r>
              <w:t xml:space="preserve"> Markup Language</w:t>
            </w:r>
          </w:p>
        </w:tc>
        <w:tc>
          <w:tcPr>
            <w:tcW w:w="4680" w:type="dxa"/>
          </w:tcPr>
          <w:p w14:paraId="5B8C6647" w14:textId="77777777" w:rsidR="00BA6522" w:rsidRDefault="00BA6522" w:rsidP="00261F46"/>
        </w:tc>
      </w:tr>
      <w:tr w:rsidR="00BA6522" w14:paraId="363ADBFF" w14:textId="77777777" w:rsidTr="00261F46">
        <w:tc>
          <w:tcPr>
            <w:tcW w:w="1130" w:type="dxa"/>
          </w:tcPr>
          <w:p w14:paraId="2AA0DF7C" w14:textId="73442BE6" w:rsidR="00BA6522" w:rsidRDefault="00BA6522" w:rsidP="00261F46">
            <w:r>
              <w:t>FHIR</w:t>
            </w:r>
          </w:p>
        </w:tc>
        <w:tc>
          <w:tcPr>
            <w:tcW w:w="3545" w:type="dxa"/>
          </w:tcPr>
          <w:p w14:paraId="78AA55DC" w14:textId="77777777" w:rsidR="00BA6522" w:rsidRDefault="00BA6522" w:rsidP="00261F46"/>
        </w:tc>
        <w:tc>
          <w:tcPr>
            <w:tcW w:w="4680" w:type="dxa"/>
          </w:tcPr>
          <w:p w14:paraId="39ACD381" w14:textId="77777777" w:rsidR="00BA6522" w:rsidRDefault="00BA6522" w:rsidP="00261F46"/>
        </w:tc>
      </w:tr>
      <w:tr w:rsidR="00741E73" w14:paraId="5053D370" w14:textId="77777777" w:rsidTr="00261F46">
        <w:tc>
          <w:tcPr>
            <w:tcW w:w="1130" w:type="dxa"/>
          </w:tcPr>
          <w:p w14:paraId="512D49B1" w14:textId="43CD9335" w:rsidR="00741E73" w:rsidRDefault="00741E73" w:rsidP="00261F46"/>
        </w:tc>
        <w:tc>
          <w:tcPr>
            <w:tcW w:w="3545" w:type="dxa"/>
          </w:tcPr>
          <w:p w14:paraId="5170E85C" w14:textId="77777777" w:rsidR="00741E73" w:rsidRDefault="00741E73" w:rsidP="00261F46"/>
        </w:tc>
        <w:tc>
          <w:tcPr>
            <w:tcW w:w="4680" w:type="dxa"/>
          </w:tcPr>
          <w:p w14:paraId="738F0230" w14:textId="77777777" w:rsidR="00741E73" w:rsidRDefault="00741E73" w:rsidP="00261F46"/>
        </w:tc>
      </w:tr>
    </w:tbl>
    <w:p w14:paraId="19F29EAE" w14:textId="77777777" w:rsidR="00135B6A" w:rsidRDefault="00135B6A" w:rsidP="00135B6A"/>
    <w:p w14:paraId="4D8D9963" w14:textId="77777777" w:rsidR="00135B6A" w:rsidRDefault="00135B6A" w:rsidP="00E45F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127B589" w14:textId="77777777" w:rsidR="00135B6A" w:rsidRDefault="00135B6A" w:rsidP="00E45F3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46A5989" w14:textId="77777777" w:rsidR="002636FC" w:rsidRDefault="002636FC" w:rsidP="00400461"/>
    <w:sectPr w:rsidR="0026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A1EAF" w14:textId="77777777" w:rsidR="003B3136" w:rsidRDefault="003B3136" w:rsidP="00CB61B5">
      <w:pPr>
        <w:spacing w:after="0" w:line="240" w:lineRule="auto"/>
      </w:pPr>
      <w:r>
        <w:separator/>
      </w:r>
    </w:p>
  </w:endnote>
  <w:endnote w:type="continuationSeparator" w:id="0">
    <w:p w14:paraId="1F9DAD02" w14:textId="77777777" w:rsidR="003B3136" w:rsidRDefault="003B3136" w:rsidP="00C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9B06" w14:textId="4FEFDDE5" w:rsidR="00EF6193" w:rsidRPr="00E65605" w:rsidRDefault="00EF6193" w:rsidP="007F515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Fonts w:ascii="Arial Bold" w:hAnsi="Arial Bold"/>
        <w:sz w:val="18"/>
        <w:szCs w:val="16"/>
      </w:rPr>
    </w:pPr>
    <w:r>
      <w:rPr>
        <w:rFonts w:ascii="Arial Bold" w:hAnsi="Arial Bold"/>
        <w:sz w:val="18"/>
        <w:szCs w:val="16"/>
      </w:rPr>
      <w:tab/>
      <w:t>Private, Proprietary and Confidential to Veteran’s Affairs</w:t>
    </w:r>
    <w:r>
      <w:rPr>
        <w:rFonts w:ascii="Arial Bold" w:hAnsi="Arial Bold"/>
        <w:sz w:val="18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502E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FE788" w14:textId="77777777" w:rsidR="003B3136" w:rsidRDefault="003B3136" w:rsidP="00CB61B5">
      <w:pPr>
        <w:spacing w:after="0" w:line="240" w:lineRule="auto"/>
      </w:pPr>
      <w:r>
        <w:separator/>
      </w:r>
    </w:p>
  </w:footnote>
  <w:footnote w:type="continuationSeparator" w:id="0">
    <w:p w14:paraId="6BCF87B5" w14:textId="77777777" w:rsidR="003B3136" w:rsidRDefault="003B3136" w:rsidP="00CB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65BED" w14:textId="77777777" w:rsidR="00EF6193" w:rsidRDefault="00EF6193">
    <w:pPr>
      <w:pStyle w:val="Header"/>
    </w:pPr>
  </w:p>
  <w:p w14:paraId="7FE18429" w14:textId="77777777" w:rsidR="00EF6193" w:rsidRDefault="00EF61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47F6B" w14:textId="7C0148A4" w:rsidR="00EF6193" w:rsidRPr="00092AF9" w:rsidRDefault="00EF6193" w:rsidP="007F5150">
    <w:pPr>
      <w:pStyle w:val="Header"/>
      <w:pBdr>
        <w:bottom w:val="single" w:sz="4" w:space="1" w:color="auto"/>
      </w:pBdr>
      <w:rPr>
        <w:sz w:val="36"/>
        <w:szCs w:val="36"/>
      </w:rPr>
    </w:pPr>
    <w:r>
      <w:rPr>
        <w:rFonts w:ascii="Arial Black" w:hAnsi="Arial Black" w:cs="Arial"/>
        <w:b/>
        <w:bCs/>
        <w:caps/>
        <w:noProof/>
        <w:sz w:val="32"/>
        <w:szCs w:val="40"/>
      </w:rPr>
      <w:drawing>
        <wp:inline distT="0" distB="0" distL="0" distR="0" wp14:anchorId="4ECB9185" wp14:editId="071FD371">
          <wp:extent cx="800100" cy="771181"/>
          <wp:effectExtent l="0" t="0" r="0" b="0"/>
          <wp:docPr id="10" name="Picture 10" descr="A picture containing clipart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843" cy="77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6"/>
        <w:szCs w:val="36"/>
      </w:rPr>
      <w:tab/>
      <w:t xml:space="preserve">                     </w:t>
    </w:r>
    <w:r>
      <w:rPr>
        <w:sz w:val="36"/>
        <w:szCs w:val="36"/>
      </w:rPr>
      <w:tab/>
    </w:r>
    <w:r>
      <w:rPr>
        <w:rFonts w:cs="Arial"/>
        <w:b/>
        <w:bCs/>
        <w:noProof/>
        <w:szCs w:val="24"/>
      </w:rPr>
      <w:drawing>
        <wp:inline distT="0" distB="0" distL="0" distR="0" wp14:anchorId="584CAFDE" wp14:editId="1103ADE5">
          <wp:extent cx="1522479" cy="434341"/>
          <wp:effectExtent l="0" t="0" r="1905" b="381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_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479" cy="434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6"/>
        <w:szCs w:val="3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81831"/>
    <w:multiLevelType w:val="hybridMultilevel"/>
    <w:tmpl w:val="ED129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4174"/>
    <w:multiLevelType w:val="hybridMultilevel"/>
    <w:tmpl w:val="C13234E6"/>
    <w:lvl w:ilvl="0" w:tplc="EDC4223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07C88"/>
    <w:multiLevelType w:val="hybridMultilevel"/>
    <w:tmpl w:val="BC26AE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7E58BD"/>
    <w:multiLevelType w:val="hybridMultilevel"/>
    <w:tmpl w:val="69F09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5745E"/>
    <w:multiLevelType w:val="hybridMultilevel"/>
    <w:tmpl w:val="C5527A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97418"/>
    <w:multiLevelType w:val="hybridMultilevel"/>
    <w:tmpl w:val="76AC0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C1B19"/>
    <w:multiLevelType w:val="hybridMultilevel"/>
    <w:tmpl w:val="2F08B6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FA"/>
    <w:rsid w:val="00003C79"/>
    <w:rsid w:val="000128A0"/>
    <w:rsid w:val="00015AF1"/>
    <w:rsid w:val="00015F93"/>
    <w:rsid w:val="00017E93"/>
    <w:rsid w:val="00021C95"/>
    <w:rsid w:val="000249E6"/>
    <w:rsid w:val="000271B8"/>
    <w:rsid w:val="00031BF5"/>
    <w:rsid w:val="00031FB8"/>
    <w:rsid w:val="00034050"/>
    <w:rsid w:val="0004523C"/>
    <w:rsid w:val="00047BFB"/>
    <w:rsid w:val="0005383B"/>
    <w:rsid w:val="00062D89"/>
    <w:rsid w:val="000641DF"/>
    <w:rsid w:val="00066E5A"/>
    <w:rsid w:val="00067AC1"/>
    <w:rsid w:val="00074CFA"/>
    <w:rsid w:val="00080CBA"/>
    <w:rsid w:val="00081C9A"/>
    <w:rsid w:val="00081F23"/>
    <w:rsid w:val="0008594D"/>
    <w:rsid w:val="0008646A"/>
    <w:rsid w:val="000961DC"/>
    <w:rsid w:val="000A0A4F"/>
    <w:rsid w:val="000B2103"/>
    <w:rsid w:val="000B3A64"/>
    <w:rsid w:val="000B5613"/>
    <w:rsid w:val="000C79A5"/>
    <w:rsid w:val="000D3CFB"/>
    <w:rsid w:val="000D4A9A"/>
    <w:rsid w:val="000E0527"/>
    <w:rsid w:val="000F1A1A"/>
    <w:rsid w:val="00105EC1"/>
    <w:rsid w:val="0010710E"/>
    <w:rsid w:val="00127369"/>
    <w:rsid w:val="00135791"/>
    <w:rsid w:val="00135B6A"/>
    <w:rsid w:val="001425D3"/>
    <w:rsid w:val="001602A7"/>
    <w:rsid w:val="001632EA"/>
    <w:rsid w:val="00163DD6"/>
    <w:rsid w:val="0016672B"/>
    <w:rsid w:val="00175149"/>
    <w:rsid w:val="00181AF9"/>
    <w:rsid w:val="00194E23"/>
    <w:rsid w:val="001951CF"/>
    <w:rsid w:val="001A03E3"/>
    <w:rsid w:val="001A79C6"/>
    <w:rsid w:val="001B4059"/>
    <w:rsid w:val="001B57A2"/>
    <w:rsid w:val="001B61BB"/>
    <w:rsid w:val="001B660B"/>
    <w:rsid w:val="001C3151"/>
    <w:rsid w:val="001C64C7"/>
    <w:rsid w:val="001D4010"/>
    <w:rsid w:val="001E6E85"/>
    <w:rsid w:val="001F0EAD"/>
    <w:rsid w:val="00203C0A"/>
    <w:rsid w:val="002044BB"/>
    <w:rsid w:val="00205541"/>
    <w:rsid w:val="00223ECA"/>
    <w:rsid w:val="00241D59"/>
    <w:rsid w:val="002434C8"/>
    <w:rsid w:val="00245655"/>
    <w:rsid w:val="0024739B"/>
    <w:rsid w:val="002547CA"/>
    <w:rsid w:val="00260064"/>
    <w:rsid w:val="002601ED"/>
    <w:rsid w:val="002617A1"/>
    <w:rsid w:val="00261F46"/>
    <w:rsid w:val="002636FC"/>
    <w:rsid w:val="002639CD"/>
    <w:rsid w:val="002755FA"/>
    <w:rsid w:val="00275DD3"/>
    <w:rsid w:val="002778D7"/>
    <w:rsid w:val="00277B70"/>
    <w:rsid w:val="00287653"/>
    <w:rsid w:val="002C3B7C"/>
    <w:rsid w:val="002D7494"/>
    <w:rsid w:val="002D7854"/>
    <w:rsid w:val="00316176"/>
    <w:rsid w:val="00317509"/>
    <w:rsid w:val="003344A5"/>
    <w:rsid w:val="00342B3F"/>
    <w:rsid w:val="00343F0C"/>
    <w:rsid w:val="00344D50"/>
    <w:rsid w:val="00346F8F"/>
    <w:rsid w:val="003510CE"/>
    <w:rsid w:val="00360276"/>
    <w:rsid w:val="00360A8A"/>
    <w:rsid w:val="00360C6B"/>
    <w:rsid w:val="0036559A"/>
    <w:rsid w:val="00370A66"/>
    <w:rsid w:val="003828EF"/>
    <w:rsid w:val="003868A5"/>
    <w:rsid w:val="003900CF"/>
    <w:rsid w:val="00391393"/>
    <w:rsid w:val="00393297"/>
    <w:rsid w:val="0039502E"/>
    <w:rsid w:val="003A3A6A"/>
    <w:rsid w:val="003A66D9"/>
    <w:rsid w:val="003B264E"/>
    <w:rsid w:val="003B3136"/>
    <w:rsid w:val="003B7DD8"/>
    <w:rsid w:val="003C4EE2"/>
    <w:rsid w:val="003C556F"/>
    <w:rsid w:val="003C79F7"/>
    <w:rsid w:val="003D2B7B"/>
    <w:rsid w:val="003D4669"/>
    <w:rsid w:val="003D49F4"/>
    <w:rsid w:val="003D59AE"/>
    <w:rsid w:val="003E0091"/>
    <w:rsid w:val="003E4F43"/>
    <w:rsid w:val="003E5BCB"/>
    <w:rsid w:val="003E6883"/>
    <w:rsid w:val="003F154E"/>
    <w:rsid w:val="003F3FC6"/>
    <w:rsid w:val="003F532D"/>
    <w:rsid w:val="003F55E6"/>
    <w:rsid w:val="00400461"/>
    <w:rsid w:val="00401B51"/>
    <w:rsid w:val="00415609"/>
    <w:rsid w:val="00416C2C"/>
    <w:rsid w:val="004231E8"/>
    <w:rsid w:val="0042511A"/>
    <w:rsid w:val="00426D00"/>
    <w:rsid w:val="00431159"/>
    <w:rsid w:val="00444E00"/>
    <w:rsid w:val="00445FB2"/>
    <w:rsid w:val="00450B5D"/>
    <w:rsid w:val="00454F24"/>
    <w:rsid w:val="00455B28"/>
    <w:rsid w:val="0046634D"/>
    <w:rsid w:val="004708FF"/>
    <w:rsid w:val="00477F1C"/>
    <w:rsid w:val="00481C31"/>
    <w:rsid w:val="00487E7D"/>
    <w:rsid w:val="00490AB5"/>
    <w:rsid w:val="00492A28"/>
    <w:rsid w:val="004A159C"/>
    <w:rsid w:val="004A5728"/>
    <w:rsid w:val="004A57FA"/>
    <w:rsid w:val="004A7C22"/>
    <w:rsid w:val="004B14AB"/>
    <w:rsid w:val="004B4098"/>
    <w:rsid w:val="004B4C5E"/>
    <w:rsid w:val="004B6B60"/>
    <w:rsid w:val="004C4798"/>
    <w:rsid w:val="004C6326"/>
    <w:rsid w:val="004D0C76"/>
    <w:rsid w:val="004D13D3"/>
    <w:rsid w:val="004D31C9"/>
    <w:rsid w:val="004D4411"/>
    <w:rsid w:val="004E253D"/>
    <w:rsid w:val="004F5BF5"/>
    <w:rsid w:val="00503248"/>
    <w:rsid w:val="00507965"/>
    <w:rsid w:val="005209EB"/>
    <w:rsid w:val="00524DB8"/>
    <w:rsid w:val="00526B17"/>
    <w:rsid w:val="00530837"/>
    <w:rsid w:val="00531C3E"/>
    <w:rsid w:val="00532B62"/>
    <w:rsid w:val="00541EF4"/>
    <w:rsid w:val="0054322C"/>
    <w:rsid w:val="005512E9"/>
    <w:rsid w:val="0055268B"/>
    <w:rsid w:val="00554EFB"/>
    <w:rsid w:val="00565172"/>
    <w:rsid w:val="00570ED7"/>
    <w:rsid w:val="00574BFA"/>
    <w:rsid w:val="00583444"/>
    <w:rsid w:val="005853F9"/>
    <w:rsid w:val="00597FA4"/>
    <w:rsid w:val="005A5E3F"/>
    <w:rsid w:val="005B0E29"/>
    <w:rsid w:val="005B41F8"/>
    <w:rsid w:val="005B633B"/>
    <w:rsid w:val="005B73C9"/>
    <w:rsid w:val="005C26E4"/>
    <w:rsid w:val="005C48BB"/>
    <w:rsid w:val="005C559A"/>
    <w:rsid w:val="005D365E"/>
    <w:rsid w:val="005D5F81"/>
    <w:rsid w:val="005F1766"/>
    <w:rsid w:val="005F3BC5"/>
    <w:rsid w:val="005F3EFB"/>
    <w:rsid w:val="006005BC"/>
    <w:rsid w:val="00607F3A"/>
    <w:rsid w:val="00612E84"/>
    <w:rsid w:val="006172D8"/>
    <w:rsid w:val="00625700"/>
    <w:rsid w:val="00625ED8"/>
    <w:rsid w:val="0064124D"/>
    <w:rsid w:val="0064560A"/>
    <w:rsid w:val="00650163"/>
    <w:rsid w:val="00653BB0"/>
    <w:rsid w:val="00657636"/>
    <w:rsid w:val="00664C49"/>
    <w:rsid w:val="006773C7"/>
    <w:rsid w:val="00682430"/>
    <w:rsid w:val="00682A13"/>
    <w:rsid w:val="00686618"/>
    <w:rsid w:val="006A02A4"/>
    <w:rsid w:val="006A6418"/>
    <w:rsid w:val="006B14C3"/>
    <w:rsid w:val="006B7737"/>
    <w:rsid w:val="006D68F4"/>
    <w:rsid w:val="006D6F67"/>
    <w:rsid w:val="006E36AA"/>
    <w:rsid w:val="006E4BA0"/>
    <w:rsid w:val="006F2762"/>
    <w:rsid w:val="006F66D7"/>
    <w:rsid w:val="00700DA7"/>
    <w:rsid w:val="00702FED"/>
    <w:rsid w:val="00703853"/>
    <w:rsid w:val="0071060B"/>
    <w:rsid w:val="00726ADC"/>
    <w:rsid w:val="0073159D"/>
    <w:rsid w:val="00737437"/>
    <w:rsid w:val="007404D5"/>
    <w:rsid w:val="00741E73"/>
    <w:rsid w:val="00747702"/>
    <w:rsid w:val="00751D65"/>
    <w:rsid w:val="00755C1A"/>
    <w:rsid w:val="007578A4"/>
    <w:rsid w:val="00761440"/>
    <w:rsid w:val="00763E05"/>
    <w:rsid w:val="00766966"/>
    <w:rsid w:val="007822E2"/>
    <w:rsid w:val="00787A2D"/>
    <w:rsid w:val="00787A46"/>
    <w:rsid w:val="0079003B"/>
    <w:rsid w:val="00797722"/>
    <w:rsid w:val="007A1F30"/>
    <w:rsid w:val="007A445A"/>
    <w:rsid w:val="007A46A6"/>
    <w:rsid w:val="007B0DAC"/>
    <w:rsid w:val="007B163C"/>
    <w:rsid w:val="007B1995"/>
    <w:rsid w:val="007B4515"/>
    <w:rsid w:val="007C0877"/>
    <w:rsid w:val="007C335E"/>
    <w:rsid w:val="007C6AB3"/>
    <w:rsid w:val="007D1B4A"/>
    <w:rsid w:val="007E5B07"/>
    <w:rsid w:val="007F5150"/>
    <w:rsid w:val="008033F7"/>
    <w:rsid w:val="00805857"/>
    <w:rsid w:val="0081279E"/>
    <w:rsid w:val="0081591F"/>
    <w:rsid w:val="008339F9"/>
    <w:rsid w:val="008476B4"/>
    <w:rsid w:val="00854C55"/>
    <w:rsid w:val="00864172"/>
    <w:rsid w:val="0087054E"/>
    <w:rsid w:val="00871A2C"/>
    <w:rsid w:val="00881209"/>
    <w:rsid w:val="008871EF"/>
    <w:rsid w:val="008926E2"/>
    <w:rsid w:val="00895244"/>
    <w:rsid w:val="0089571E"/>
    <w:rsid w:val="00896521"/>
    <w:rsid w:val="008A2BB8"/>
    <w:rsid w:val="008A42F2"/>
    <w:rsid w:val="008A788F"/>
    <w:rsid w:val="008B12CF"/>
    <w:rsid w:val="008D2406"/>
    <w:rsid w:val="008D2ED1"/>
    <w:rsid w:val="008D2FBD"/>
    <w:rsid w:val="008D6DD6"/>
    <w:rsid w:val="008E5C93"/>
    <w:rsid w:val="00900004"/>
    <w:rsid w:val="0090110D"/>
    <w:rsid w:val="009152E1"/>
    <w:rsid w:val="00923A1D"/>
    <w:rsid w:val="00950777"/>
    <w:rsid w:val="00954CE8"/>
    <w:rsid w:val="00961D0E"/>
    <w:rsid w:val="00975164"/>
    <w:rsid w:val="00976762"/>
    <w:rsid w:val="00977FE8"/>
    <w:rsid w:val="00982D24"/>
    <w:rsid w:val="00982DB4"/>
    <w:rsid w:val="009842E9"/>
    <w:rsid w:val="00990A75"/>
    <w:rsid w:val="009B1430"/>
    <w:rsid w:val="009B292D"/>
    <w:rsid w:val="009C0CEA"/>
    <w:rsid w:val="009D633D"/>
    <w:rsid w:val="009E788C"/>
    <w:rsid w:val="009F01C4"/>
    <w:rsid w:val="009F095E"/>
    <w:rsid w:val="009F7639"/>
    <w:rsid w:val="00A14DD6"/>
    <w:rsid w:val="00A17C81"/>
    <w:rsid w:val="00A23FB2"/>
    <w:rsid w:val="00A25B12"/>
    <w:rsid w:val="00A260BA"/>
    <w:rsid w:val="00A26EA1"/>
    <w:rsid w:val="00A472F7"/>
    <w:rsid w:val="00A512DE"/>
    <w:rsid w:val="00A6794E"/>
    <w:rsid w:val="00A70E06"/>
    <w:rsid w:val="00A720F3"/>
    <w:rsid w:val="00A76B1F"/>
    <w:rsid w:val="00A83CCA"/>
    <w:rsid w:val="00A85319"/>
    <w:rsid w:val="00A86D07"/>
    <w:rsid w:val="00A90387"/>
    <w:rsid w:val="00AA26C4"/>
    <w:rsid w:val="00AA2FF9"/>
    <w:rsid w:val="00AA60F8"/>
    <w:rsid w:val="00AB0958"/>
    <w:rsid w:val="00AB3C74"/>
    <w:rsid w:val="00AB5F69"/>
    <w:rsid w:val="00AC49DD"/>
    <w:rsid w:val="00AC6CAA"/>
    <w:rsid w:val="00AC6E66"/>
    <w:rsid w:val="00AC7001"/>
    <w:rsid w:val="00AD5529"/>
    <w:rsid w:val="00AD5B70"/>
    <w:rsid w:val="00AD7F40"/>
    <w:rsid w:val="00AE4D3A"/>
    <w:rsid w:val="00AE7888"/>
    <w:rsid w:val="00AF25AD"/>
    <w:rsid w:val="00AF4F51"/>
    <w:rsid w:val="00AF5EC7"/>
    <w:rsid w:val="00B0009A"/>
    <w:rsid w:val="00B0425D"/>
    <w:rsid w:val="00B05846"/>
    <w:rsid w:val="00B05CA4"/>
    <w:rsid w:val="00B14A96"/>
    <w:rsid w:val="00B155CD"/>
    <w:rsid w:val="00B305E1"/>
    <w:rsid w:val="00B3080D"/>
    <w:rsid w:val="00B31571"/>
    <w:rsid w:val="00B32C3A"/>
    <w:rsid w:val="00B356A4"/>
    <w:rsid w:val="00B543D5"/>
    <w:rsid w:val="00B729C5"/>
    <w:rsid w:val="00B74474"/>
    <w:rsid w:val="00B8061A"/>
    <w:rsid w:val="00B82BF1"/>
    <w:rsid w:val="00B9427B"/>
    <w:rsid w:val="00BA2214"/>
    <w:rsid w:val="00BA6522"/>
    <w:rsid w:val="00BC2532"/>
    <w:rsid w:val="00BD6EBB"/>
    <w:rsid w:val="00BD7199"/>
    <w:rsid w:val="00BD7A45"/>
    <w:rsid w:val="00BD7DF1"/>
    <w:rsid w:val="00BE1E83"/>
    <w:rsid w:val="00BE5B72"/>
    <w:rsid w:val="00BF0B67"/>
    <w:rsid w:val="00BF19D8"/>
    <w:rsid w:val="00BF4B1C"/>
    <w:rsid w:val="00BF6300"/>
    <w:rsid w:val="00C03E5C"/>
    <w:rsid w:val="00C05678"/>
    <w:rsid w:val="00C175A1"/>
    <w:rsid w:val="00C41668"/>
    <w:rsid w:val="00C421D7"/>
    <w:rsid w:val="00C45FB4"/>
    <w:rsid w:val="00C54FA7"/>
    <w:rsid w:val="00C65EE7"/>
    <w:rsid w:val="00C7731C"/>
    <w:rsid w:val="00C85286"/>
    <w:rsid w:val="00C90EE0"/>
    <w:rsid w:val="00CA19FD"/>
    <w:rsid w:val="00CB15BD"/>
    <w:rsid w:val="00CB4631"/>
    <w:rsid w:val="00CB61B5"/>
    <w:rsid w:val="00CC32D6"/>
    <w:rsid w:val="00CF35AD"/>
    <w:rsid w:val="00CF4428"/>
    <w:rsid w:val="00CF4930"/>
    <w:rsid w:val="00D11238"/>
    <w:rsid w:val="00D45A3C"/>
    <w:rsid w:val="00D4647F"/>
    <w:rsid w:val="00D46ECB"/>
    <w:rsid w:val="00D672BA"/>
    <w:rsid w:val="00D70892"/>
    <w:rsid w:val="00D7488C"/>
    <w:rsid w:val="00D840FF"/>
    <w:rsid w:val="00D96B14"/>
    <w:rsid w:val="00DA6DA8"/>
    <w:rsid w:val="00DB04FC"/>
    <w:rsid w:val="00DC3659"/>
    <w:rsid w:val="00DD0F04"/>
    <w:rsid w:val="00DD17DB"/>
    <w:rsid w:val="00DD4F32"/>
    <w:rsid w:val="00DD5A67"/>
    <w:rsid w:val="00DE42E7"/>
    <w:rsid w:val="00DE7918"/>
    <w:rsid w:val="00DF0B64"/>
    <w:rsid w:val="00E03D15"/>
    <w:rsid w:val="00E13E9F"/>
    <w:rsid w:val="00E162A8"/>
    <w:rsid w:val="00E32D79"/>
    <w:rsid w:val="00E411FF"/>
    <w:rsid w:val="00E4283F"/>
    <w:rsid w:val="00E45F3D"/>
    <w:rsid w:val="00E45F63"/>
    <w:rsid w:val="00E47121"/>
    <w:rsid w:val="00E674F5"/>
    <w:rsid w:val="00E718A6"/>
    <w:rsid w:val="00E721D4"/>
    <w:rsid w:val="00E80B17"/>
    <w:rsid w:val="00E95D4F"/>
    <w:rsid w:val="00EA614B"/>
    <w:rsid w:val="00EB033E"/>
    <w:rsid w:val="00ED6D58"/>
    <w:rsid w:val="00ED76D6"/>
    <w:rsid w:val="00EF29B6"/>
    <w:rsid w:val="00EF4A38"/>
    <w:rsid w:val="00EF6193"/>
    <w:rsid w:val="00F016F7"/>
    <w:rsid w:val="00F10279"/>
    <w:rsid w:val="00F13F6D"/>
    <w:rsid w:val="00F14FDA"/>
    <w:rsid w:val="00F21AC4"/>
    <w:rsid w:val="00F3134E"/>
    <w:rsid w:val="00F4392D"/>
    <w:rsid w:val="00F55C83"/>
    <w:rsid w:val="00F56A59"/>
    <w:rsid w:val="00F6752D"/>
    <w:rsid w:val="00F718B6"/>
    <w:rsid w:val="00F81ABD"/>
    <w:rsid w:val="00F83C8D"/>
    <w:rsid w:val="00FA2730"/>
    <w:rsid w:val="00FB10EF"/>
    <w:rsid w:val="00FC0588"/>
    <w:rsid w:val="00FC0FE5"/>
    <w:rsid w:val="00FC5309"/>
    <w:rsid w:val="00FE4C24"/>
    <w:rsid w:val="00FE5BE8"/>
    <w:rsid w:val="00FF08F0"/>
    <w:rsid w:val="00FF0AE6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047C"/>
  <w15:chartTrackingRefBased/>
  <w15:docId w15:val="{9BCB390F-1FAE-4308-89BA-B5A28D3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5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5FA"/>
    <w:pPr>
      <w:ind w:left="720"/>
      <w:contextualSpacing/>
    </w:pPr>
  </w:style>
  <w:style w:type="paragraph" w:styleId="Header">
    <w:name w:val="header"/>
    <w:basedOn w:val="Normal"/>
    <w:link w:val="Head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61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CB61B5"/>
    <w:rPr>
      <w:rFonts w:ascii="Times New Roman" w:eastAsia="Times New Roman" w:hAnsi="Times New Roman" w:cs="Times New Roman"/>
      <w:sz w:val="16"/>
      <w:szCs w:val="20"/>
    </w:rPr>
  </w:style>
  <w:style w:type="character" w:styleId="PageNumber">
    <w:name w:val="page number"/>
    <w:basedOn w:val="DefaultParagraphFont"/>
    <w:rsid w:val="00CB61B5"/>
    <w:rPr>
      <w:sz w:val="16"/>
    </w:rPr>
  </w:style>
  <w:style w:type="paragraph" w:customStyle="1" w:styleId="PGETitlePage">
    <w:name w:val="PGE Title Page"/>
    <w:basedOn w:val="Normal"/>
    <w:rsid w:val="00CB61B5"/>
    <w:pPr>
      <w:spacing w:before="60" w:after="60" w:line="240" w:lineRule="auto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odyText">
    <w:name w:val="Body Text"/>
    <w:basedOn w:val="Normal"/>
    <w:link w:val="BodyTextChar"/>
    <w:rsid w:val="004C6326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6326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C6326"/>
    <w:pPr>
      <w:widowControl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00D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0EAD"/>
    <w:pPr>
      <w:spacing w:after="0"/>
    </w:pPr>
  </w:style>
  <w:style w:type="paragraph" w:styleId="NormalWeb">
    <w:name w:val="Normal (Web)"/>
    <w:basedOn w:val="Normal"/>
    <w:uiPriority w:val="99"/>
    <w:unhideWhenUsed/>
    <w:rsid w:val="00F13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6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8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82D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A02A4"/>
    <w:pPr>
      <w:spacing w:after="100"/>
      <w:ind w:left="440"/>
    </w:pPr>
  </w:style>
  <w:style w:type="character" w:customStyle="1" w:styleId="n">
    <w:name w:val="n"/>
    <w:basedOn w:val="DefaultParagraphFont"/>
    <w:rsid w:val="00A26EA1"/>
  </w:style>
  <w:style w:type="character" w:customStyle="1" w:styleId="p">
    <w:name w:val="p"/>
    <w:basedOn w:val="DefaultParagraphFont"/>
    <w:rsid w:val="00A26EA1"/>
  </w:style>
  <w:style w:type="character" w:customStyle="1" w:styleId="s2">
    <w:name w:val="s2"/>
    <w:basedOn w:val="DefaultParagraphFont"/>
    <w:rsid w:val="00A26EA1"/>
  </w:style>
  <w:style w:type="paragraph" w:styleId="HTMLPreformatted">
    <w:name w:val="HTML Preformatted"/>
    <w:basedOn w:val="Normal"/>
    <w:link w:val="HTMLPreformattedChar"/>
    <w:uiPriority w:val="99"/>
    <w:unhideWhenUsed/>
    <w:rsid w:val="00954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4CE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4CE8"/>
  </w:style>
  <w:style w:type="character" w:customStyle="1" w:styleId="pun">
    <w:name w:val="pun"/>
    <w:basedOn w:val="DefaultParagraphFont"/>
    <w:rsid w:val="00954CE8"/>
  </w:style>
  <w:style w:type="character" w:customStyle="1" w:styleId="typ">
    <w:name w:val="typ"/>
    <w:basedOn w:val="DefaultParagraphFont"/>
    <w:rsid w:val="003C79F7"/>
  </w:style>
  <w:style w:type="character" w:customStyle="1" w:styleId="str">
    <w:name w:val="str"/>
    <w:basedOn w:val="DefaultParagraphFont"/>
    <w:rsid w:val="003C79F7"/>
  </w:style>
  <w:style w:type="character" w:styleId="HTMLCode">
    <w:name w:val="HTML Code"/>
    <w:basedOn w:val="DefaultParagraphFont"/>
    <w:uiPriority w:val="99"/>
    <w:semiHidden/>
    <w:unhideWhenUsed/>
    <w:rsid w:val="00C056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59AE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3D59AE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0B5613"/>
  </w:style>
  <w:style w:type="character" w:customStyle="1" w:styleId="pre">
    <w:name w:val="pre"/>
    <w:basedOn w:val="DefaultParagraphFont"/>
    <w:rsid w:val="00066E5A"/>
  </w:style>
  <w:style w:type="character" w:customStyle="1" w:styleId="nb">
    <w:name w:val="nb"/>
    <w:basedOn w:val="DefaultParagraphFont"/>
    <w:rsid w:val="00AA60F8"/>
  </w:style>
  <w:style w:type="character" w:customStyle="1" w:styleId="nv">
    <w:name w:val="nv"/>
    <w:basedOn w:val="DefaultParagraphFont"/>
    <w:rsid w:val="00AA60F8"/>
  </w:style>
  <w:style w:type="character" w:customStyle="1" w:styleId="o">
    <w:name w:val="o"/>
    <w:basedOn w:val="DefaultParagraphFont"/>
    <w:rsid w:val="00AA60F8"/>
  </w:style>
  <w:style w:type="character" w:customStyle="1" w:styleId="tok-nb">
    <w:name w:val="tok-nb"/>
    <w:basedOn w:val="DefaultParagraphFont"/>
    <w:rsid w:val="002547CA"/>
  </w:style>
  <w:style w:type="character" w:customStyle="1" w:styleId="tok-o">
    <w:name w:val="tok-o"/>
    <w:basedOn w:val="DefaultParagraphFont"/>
    <w:rsid w:val="002547CA"/>
  </w:style>
  <w:style w:type="character" w:customStyle="1" w:styleId="tok-sb">
    <w:name w:val="tok-sb"/>
    <w:basedOn w:val="DefaultParagraphFont"/>
    <w:rsid w:val="002547CA"/>
  </w:style>
  <w:style w:type="character" w:customStyle="1" w:styleId="tok-c1">
    <w:name w:val="tok-c1"/>
    <w:basedOn w:val="DefaultParagraphFont"/>
    <w:rsid w:val="008E5C93"/>
  </w:style>
  <w:style w:type="character" w:customStyle="1" w:styleId="tok-l">
    <w:name w:val="tok-l"/>
    <w:basedOn w:val="DefaultParagraphFont"/>
    <w:rsid w:val="008E5C93"/>
  </w:style>
  <w:style w:type="character" w:customStyle="1" w:styleId="tok-p">
    <w:name w:val="tok-p"/>
    <w:basedOn w:val="DefaultParagraphFont"/>
    <w:rsid w:val="008E5C93"/>
  </w:style>
  <w:style w:type="character" w:customStyle="1" w:styleId="tok-s">
    <w:name w:val="tok-s"/>
    <w:basedOn w:val="DefaultParagraphFont"/>
    <w:rsid w:val="008E5C93"/>
  </w:style>
  <w:style w:type="character" w:customStyle="1" w:styleId="tok-nv">
    <w:name w:val="tok-nv"/>
    <w:basedOn w:val="DefaultParagraphFont"/>
    <w:rsid w:val="008E5C93"/>
  </w:style>
  <w:style w:type="character" w:customStyle="1" w:styleId="Heading4Char">
    <w:name w:val="Heading 4 Char"/>
    <w:basedOn w:val="DefaultParagraphFont"/>
    <w:link w:val="Heading4"/>
    <w:uiPriority w:val="9"/>
    <w:rsid w:val="00BA65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015F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5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0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ttps.cio.gov/everything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7605-5348-4069-B3B4-325385ED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Braunstein</dc:creator>
  <cp:keywords/>
  <dc:description/>
  <cp:lastModifiedBy>Jordan Braunstein</cp:lastModifiedBy>
  <cp:revision>16</cp:revision>
  <dcterms:created xsi:type="dcterms:W3CDTF">2018-05-29T12:18:00Z</dcterms:created>
  <dcterms:modified xsi:type="dcterms:W3CDTF">2018-06-12T15:44:00Z</dcterms:modified>
</cp:coreProperties>
</file>