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024D0A">
      <w:pPr>
        <w:pStyle w:val="Heading1"/>
      </w:pPr>
      <w:bookmarkStart w:id="0" w:name="_Toc519262330"/>
      <w:bookmarkStart w:id="1" w:name="_Toc507428565"/>
      <w:bookmarkStart w:id="2" w:name="_Hlk507428734"/>
      <w:r>
        <w:t>Concept</w:t>
      </w:r>
      <w:bookmarkEnd w:id="0"/>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3"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3"/>
    </w:p>
    <w:p w:rsidR="00596784" w:rsidRDefault="001F1F81" w:rsidP="00596784">
      <w:pPr>
        <w:pStyle w:val="NormalWeb"/>
        <w:rPr>
          <w:rStyle w:val="Strong"/>
          <w:b w:val="0"/>
          <w:bCs w:val="0"/>
        </w:rPr>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bookmarkStart w:id="4" w:name="_Toc519262331"/>
    </w:p>
    <w:p w:rsidR="00596784" w:rsidRDefault="00596784" w:rsidP="00596784">
      <w:pPr>
        <w:pStyle w:val="NormalWeb"/>
        <w:rPr>
          <w:rStyle w:val="Strong"/>
          <w:b w:val="0"/>
          <w:bCs w:val="0"/>
        </w:rPr>
      </w:pPr>
    </w:p>
    <w:p w:rsidR="001F1F81" w:rsidRPr="003D2466" w:rsidRDefault="001F1F81" w:rsidP="00596784">
      <w:pPr>
        <w:pStyle w:val="Heading2"/>
        <w:rPr>
          <w:rStyle w:val="Strong"/>
          <w:b w:val="0"/>
          <w:bCs w:val="0"/>
        </w:rPr>
      </w:pPr>
      <w:r w:rsidRPr="003D2466">
        <w:rPr>
          <w:rStyle w:val="Strong"/>
          <w:b w:val="0"/>
          <w:bCs w:val="0"/>
        </w:rPr>
        <w:t xml:space="preserve">System </w:t>
      </w:r>
      <w:r w:rsidRPr="00596784">
        <w:rPr>
          <w:rStyle w:val="Strong"/>
          <w:b w:val="0"/>
          <w:bCs w:val="0"/>
        </w:rPr>
        <w:t>APIs</w:t>
      </w:r>
      <w:bookmarkEnd w:id="4"/>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lastRenderedPageBreak/>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5" w:name="_Toc519262332"/>
      <w:r>
        <w:t>Process APIs</w:t>
      </w:r>
      <w:bookmarkEnd w:id="5"/>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Default="001F1F81" w:rsidP="00171318">
      <w:pPr>
        <w:pStyle w:val="NormalWeb"/>
        <w:numPr>
          <w:ilvl w:val="0"/>
          <w:numId w:val="19"/>
        </w:numPr>
      </w:pPr>
      <w:r>
        <w:t>Business Rules are applied at the Process APIs</w:t>
      </w:r>
    </w:p>
    <w:p w:rsidR="00596784" w:rsidRPr="00171318" w:rsidRDefault="00596784" w:rsidP="00596784">
      <w:pPr>
        <w:pStyle w:val="Heading2"/>
        <w:rPr>
          <w:rStyle w:val="Strong"/>
          <w:b w:val="0"/>
          <w:bCs w:val="0"/>
        </w:rPr>
      </w:pPr>
      <w:r w:rsidRPr="00596784">
        <w:lastRenderedPageBreak/>
        <w:t>Experience</w:t>
      </w:r>
      <w:r>
        <w:rPr>
          <w:rStyle w:val="Strong"/>
          <w:b w:val="0"/>
          <w:bCs w:val="0"/>
        </w:rPr>
        <w:t xml:space="preserve"> APIs</w:t>
      </w:r>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6" w:name="_Toc519262334"/>
      <w:r>
        <w:t>API Flow</w:t>
      </w:r>
      <w:bookmarkEnd w:id="6"/>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7" w:name="_Toc519262342"/>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7"/>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8" w:name="_Toc519262335"/>
      <w:r>
        <w:t xml:space="preserve">API Layer </w:t>
      </w:r>
      <w:r w:rsidR="001F1F81">
        <w:t>Decision Tree</w:t>
      </w:r>
      <w:bookmarkEnd w:id="8"/>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Default="008E37FF" w:rsidP="000B289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(Editors Note: This will become a table to resolve </w:t>
      </w:r>
      <w:proofErr w:type="spellStart"/>
      <w:r>
        <w:rPr>
          <w:rFonts w:ascii="Times New Roman" w:eastAsiaTheme="minorEastAsia" w:hAnsi="Times New Roman" w:cs="Times New Roman"/>
          <w:sz w:val="24"/>
          <w:szCs w:val="24"/>
        </w:rPr>
        <w:t>Mediawiki</w:t>
      </w:r>
      <w:proofErr w:type="spellEnd"/>
      <w:r>
        <w:rPr>
          <w:rFonts w:ascii="Times New Roman" w:eastAsiaTheme="minorEastAsia" w:hAnsi="Times New Roman" w:cs="Times New Roman"/>
          <w:sz w:val="24"/>
          <w:szCs w:val="24"/>
        </w:rPr>
        <w:t xml:space="preserve"> issues).</w:t>
      </w:r>
    </w:p>
    <w:p w:rsidR="00024D0A" w:rsidRDefault="00024D0A" w:rsidP="000B2896">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4675"/>
        <w:gridCol w:w="2337"/>
        <w:gridCol w:w="2338"/>
      </w:tblGrid>
      <w:tr w:rsidR="00AD50A7" w:rsidTr="00EA3A6D">
        <w:tc>
          <w:tcPr>
            <w:tcW w:w="4675" w:type="dxa"/>
          </w:tcPr>
          <w:p w:rsidR="00AD50A7" w:rsidRPr="000718D7" w:rsidRDefault="00AD50A7" w:rsidP="000B2896">
            <w:pPr>
              <w:rPr>
                <w:rFonts w:ascii="Times New Roman" w:eastAsiaTheme="minorEastAsia" w:hAnsi="Times New Roman" w:cs="Times New Roman"/>
                <w:sz w:val="24"/>
                <w:szCs w:val="24"/>
              </w:rPr>
            </w:pPr>
            <w:bookmarkStart w:id="9" w:name="_GoBack"/>
            <w:bookmarkEnd w:id="9"/>
          </w:p>
        </w:tc>
        <w:tc>
          <w:tcPr>
            <w:tcW w:w="2337" w:type="dxa"/>
          </w:tcPr>
          <w:p w:rsidR="00AD50A7" w:rsidRPr="000718D7" w:rsidRDefault="00AD50A7" w:rsidP="000718D7">
            <w:pPr>
              <w:rPr>
                <w:rFonts w:ascii="Times New Roman" w:eastAsiaTheme="minorEastAsia" w:hAnsi="Times New Roman" w:cs="Times New Roman"/>
                <w:sz w:val="24"/>
                <w:szCs w:val="24"/>
              </w:rPr>
            </w:pPr>
          </w:p>
        </w:tc>
        <w:tc>
          <w:tcPr>
            <w:tcW w:w="2338" w:type="dxa"/>
          </w:tcPr>
          <w:p w:rsidR="00AD50A7" w:rsidRPr="000718D7" w:rsidRDefault="00AD50A7" w:rsidP="000718D7">
            <w:pPr>
              <w:rPr>
                <w:rFonts w:ascii="Times New Roman" w:eastAsiaTheme="minorEastAsia" w:hAnsi="Times New Roman" w:cs="Times New Roman"/>
                <w:sz w:val="24"/>
                <w:szCs w:val="24"/>
              </w:rPr>
            </w:pPr>
          </w:p>
        </w:tc>
      </w:tr>
      <w:tr w:rsidR="005A3262" w:rsidTr="00EA3A6D">
        <w:tc>
          <w:tcPr>
            <w:tcW w:w="4675" w:type="dxa"/>
          </w:tcPr>
          <w:p w:rsidR="005A3262" w:rsidRPr="000718D7" w:rsidRDefault="005A3262"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1. Does the system being integrated already provide native APIs that can be invoked to perform system interoperability?</w:t>
            </w:r>
          </w:p>
        </w:tc>
        <w:tc>
          <w:tcPr>
            <w:tcW w:w="2337" w:type="dxa"/>
          </w:tcPr>
          <w:p w:rsidR="005A3262" w:rsidRPr="000718D7"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Use the native System API and don’t develop a new one in the API Platform</w:t>
            </w:r>
          </w:p>
        </w:tc>
        <w:tc>
          <w:tcPr>
            <w:tcW w:w="2338" w:type="dxa"/>
          </w:tcPr>
          <w:p w:rsidR="005A3262"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2.</w:t>
            </w:r>
          </w:p>
        </w:tc>
      </w:tr>
      <w:tr w:rsidR="005A3262" w:rsidTr="00192D37">
        <w:tc>
          <w:tcPr>
            <w:tcW w:w="4675" w:type="dxa"/>
          </w:tcPr>
          <w:p w:rsidR="005A3262" w:rsidRPr="000718D7" w:rsidRDefault="005A3262"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2. Is the API performing an Insert, Update, Read, or Delete on a specific system (EX: Oracle, SFDC, Workday) without applying business rules?</w:t>
            </w:r>
          </w:p>
        </w:tc>
        <w:tc>
          <w:tcPr>
            <w:tcW w:w="2337" w:type="dxa"/>
          </w:tcPr>
          <w:p w:rsidR="005A3262" w:rsidRPr="000718D7"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System API.</w:t>
            </w:r>
          </w:p>
          <w:p w:rsidR="005A3262" w:rsidRDefault="005A3262" w:rsidP="000718D7">
            <w:pPr>
              <w:rPr>
                <w:rFonts w:ascii="Times New Roman" w:eastAsiaTheme="minorEastAsia" w:hAnsi="Times New Roman" w:cs="Times New Roman"/>
                <w:sz w:val="24"/>
                <w:szCs w:val="24"/>
              </w:rPr>
            </w:pPr>
          </w:p>
        </w:tc>
        <w:tc>
          <w:tcPr>
            <w:tcW w:w="2338" w:type="dxa"/>
          </w:tcPr>
          <w:p w:rsidR="005A3262" w:rsidRDefault="005A3262"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3.</w:t>
            </w:r>
          </w:p>
        </w:tc>
      </w:tr>
      <w:tr w:rsidR="00AD50A7" w:rsidTr="00FE0047">
        <w:tc>
          <w:tcPr>
            <w:tcW w:w="4675" w:type="dxa"/>
          </w:tcPr>
          <w:p w:rsidR="00AD50A7" w:rsidRPr="000718D7" w:rsidRDefault="00AD50A7"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3. Is the API orchestrating a process or require invoking other API(s)?</w:t>
            </w:r>
          </w:p>
        </w:tc>
        <w:tc>
          <w:tcPr>
            <w:tcW w:w="2337" w:type="dxa"/>
          </w:tcPr>
          <w:p w:rsidR="00AD50A7" w:rsidRPr="000718D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Process API.</w:t>
            </w:r>
          </w:p>
          <w:p w:rsidR="00AD50A7" w:rsidRDefault="00AD50A7" w:rsidP="000718D7">
            <w:pPr>
              <w:rPr>
                <w:rFonts w:ascii="Times New Roman" w:eastAsiaTheme="minorEastAsia" w:hAnsi="Times New Roman" w:cs="Times New Roman"/>
                <w:sz w:val="24"/>
                <w:szCs w:val="24"/>
              </w:rPr>
            </w:pPr>
          </w:p>
        </w:tc>
        <w:tc>
          <w:tcPr>
            <w:tcW w:w="2338" w:type="dxa"/>
          </w:tcPr>
          <w:p w:rsidR="00AD50A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4.</w:t>
            </w:r>
          </w:p>
        </w:tc>
      </w:tr>
      <w:tr w:rsidR="00AD50A7" w:rsidTr="00653DB8">
        <w:tc>
          <w:tcPr>
            <w:tcW w:w="4675" w:type="dxa"/>
          </w:tcPr>
          <w:p w:rsidR="00AD50A7" w:rsidRPr="000718D7" w:rsidRDefault="00AD50A7"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4. Is the API performing transformation or business rules to prepare for system interoperability?</w:t>
            </w:r>
          </w:p>
        </w:tc>
        <w:tc>
          <w:tcPr>
            <w:tcW w:w="2337" w:type="dxa"/>
          </w:tcPr>
          <w:p w:rsidR="00AD50A7" w:rsidRPr="000718D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Process API.</w:t>
            </w:r>
          </w:p>
          <w:p w:rsidR="00AD50A7" w:rsidRDefault="00AD50A7" w:rsidP="000718D7">
            <w:pPr>
              <w:rPr>
                <w:rFonts w:ascii="Times New Roman" w:eastAsiaTheme="minorEastAsia" w:hAnsi="Times New Roman" w:cs="Times New Roman"/>
                <w:sz w:val="24"/>
                <w:szCs w:val="24"/>
              </w:rPr>
            </w:pPr>
          </w:p>
        </w:tc>
        <w:tc>
          <w:tcPr>
            <w:tcW w:w="2338" w:type="dxa"/>
          </w:tcPr>
          <w:p w:rsidR="00AD50A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No…Proceed to 5.</w:t>
            </w:r>
          </w:p>
        </w:tc>
      </w:tr>
      <w:tr w:rsidR="00AD50A7" w:rsidTr="00433A17">
        <w:tc>
          <w:tcPr>
            <w:tcW w:w="4675" w:type="dxa"/>
          </w:tcPr>
          <w:p w:rsidR="00AD50A7" w:rsidRPr="000718D7" w:rsidRDefault="00AD50A7" w:rsidP="000B2896">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5. Is the API being consumed or invoked by a User Interface?</w:t>
            </w:r>
          </w:p>
        </w:tc>
        <w:tc>
          <w:tcPr>
            <w:tcW w:w="2337" w:type="dxa"/>
          </w:tcPr>
          <w:p w:rsidR="00AD50A7" w:rsidRPr="000718D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a. If yes… Experience API</w:t>
            </w:r>
          </w:p>
          <w:p w:rsidR="00AD50A7" w:rsidRDefault="00AD50A7" w:rsidP="000718D7">
            <w:pPr>
              <w:rPr>
                <w:rFonts w:ascii="Times New Roman" w:eastAsiaTheme="minorEastAsia" w:hAnsi="Times New Roman" w:cs="Times New Roman"/>
                <w:sz w:val="24"/>
                <w:szCs w:val="24"/>
              </w:rPr>
            </w:pPr>
          </w:p>
        </w:tc>
        <w:tc>
          <w:tcPr>
            <w:tcW w:w="2338" w:type="dxa"/>
          </w:tcPr>
          <w:p w:rsidR="00AD50A7" w:rsidRDefault="00AD50A7" w:rsidP="000718D7">
            <w:pPr>
              <w:rPr>
                <w:rFonts w:ascii="Times New Roman" w:eastAsiaTheme="minorEastAsia" w:hAnsi="Times New Roman" w:cs="Times New Roman"/>
                <w:sz w:val="24"/>
                <w:szCs w:val="24"/>
              </w:rPr>
            </w:pPr>
            <w:r w:rsidRPr="000718D7">
              <w:rPr>
                <w:rFonts w:ascii="Times New Roman" w:eastAsiaTheme="minorEastAsia" w:hAnsi="Times New Roman" w:cs="Times New Roman"/>
                <w:sz w:val="24"/>
                <w:szCs w:val="24"/>
              </w:rPr>
              <w:t>b. If No…. Proceed to #1 and check through the rules</w:t>
            </w:r>
          </w:p>
        </w:tc>
      </w:tr>
    </w:tbl>
    <w:p w:rsidR="00024D0A" w:rsidRDefault="00024D0A" w:rsidP="000B2896">
      <w:pPr>
        <w:rPr>
          <w:rFonts w:ascii="Times New Roman" w:eastAsiaTheme="minorEastAsia" w:hAnsi="Times New Roman" w:cs="Times New Roman"/>
          <w:sz w:val="24"/>
          <w:szCs w:val="24"/>
        </w:rPr>
      </w:pPr>
    </w:p>
    <w:p w:rsidR="001F1F81" w:rsidRDefault="00493260" w:rsidP="00721E72">
      <w:pPr>
        <w:pStyle w:val="Heading1"/>
      </w:pPr>
      <w:bookmarkStart w:id="10" w:name="_Toc519262336"/>
      <w:r>
        <w:lastRenderedPageBreak/>
        <w:t>Loose Coupling</w:t>
      </w:r>
      <w:bookmarkEnd w:id="10"/>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1"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1"/>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2" w:name="_Toc519262344"/>
      <w:r>
        <w:lastRenderedPageBreak/>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2"/>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3"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3"/>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lastRenderedPageBreak/>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proofErr w:type="gramStart"/>
      <w:r w:rsidRPr="00625BAD">
        <w:rPr>
          <w:rFonts w:ascii="Times New Roman" w:eastAsiaTheme="minorEastAsia" w:hAnsi="Times New Roman" w:cs="Times New Roman"/>
          <w:sz w:val="24"/>
          <w:szCs w:val="24"/>
        </w:rPr>
        <w:t>relationships</w:t>
      </w:r>
      <w:r w:rsidR="00437FE3">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w:t>
      </w:r>
      <w:proofErr w:type="gramEnd"/>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4"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4"/>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721E72">
      <w:pPr>
        <w:pStyle w:val="Heading1"/>
      </w:pPr>
      <w:bookmarkStart w:id="15" w:name="_Toc519262337"/>
      <w:r>
        <w:t>Licenses</w:t>
      </w:r>
      <w:r w:rsidR="000B2896">
        <w:t xml:space="preserve"> Considerations</w:t>
      </w:r>
      <w:bookmarkEnd w:id="15"/>
    </w:p>
    <w:p w:rsidR="003D2466" w:rsidRDefault="003D2466" w:rsidP="003D2466">
      <w:pPr>
        <w:pStyle w:val="Heading2"/>
      </w:pPr>
      <w:bookmarkStart w:id="16" w:name="_Toc519262338"/>
      <w:r>
        <w:t xml:space="preserve">API </w:t>
      </w:r>
      <w:r w:rsidR="005D7D5A">
        <w:t>License Awareness</w:t>
      </w:r>
      <w:bookmarkEnd w:id="16"/>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w:t>
      </w:r>
      <w:r w:rsidR="00CE5D27" w:rsidRPr="00493260">
        <w:rPr>
          <w:rFonts w:ascii="Times New Roman" w:eastAsiaTheme="minorEastAsia" w:hAnsi="Times New Roman" w:cs="Times New Roman"/>
          <w:sz w:val="24"/>
          <w:szCs w:val="24"/>
        </w:rPr>
        <w:lastRenderedPageBreak/>
        <w:t xml:space="preserve">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bookmarkStart w:id="17" w:name="_Toc519262339"/>
      <w:r>
        <w:t>Native System API</w:t>
      </w:r>
      <w:bookmarkEnd w:id="17"/>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1F1F81" w:rsidRDefault="00CE5D27" w:rsidP="00721E72">
      <w:pPr>
        <w:pStyle w:val="Heading1"/>
      </w:pPr>
      <w:bookmarkStart w:id="18" w:name="_Toc519262340"/>
      <w:r>
        <w:t xml:space="preserve">API Layer </w:t>
      </w:r>
      <w:r w:rsidR="001F1F81">
        <w:t>Best Practices</w:t>
      </w:r>
      <w:bookmarkEnd w:id="18"/>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1"/>
    <w:bookmarkEnd w:id="2"/>
    <w:p w:rsidR="00493260" w:rsidRDefault="00493260" w:rsidP="00493260">
      <w:pPr>
        <w:spacing w:after="0" w:line="240" w:lineRule="auto"/>
        <w:rPr>
          <w:rFonts w:ascii="Times New Roman" w:eastAsia="Arial" w:hAnsi="Times New Roman" w:cs="Times New Roman"/>
          <w:sz w:val="24"/>
        </w:rPr>
      </w:pPr>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B6C" w:rsidRDefault="00886B6C" w:rsidP="00CB61B5">
      <w:pPr>
        <w:spacing w:after="0" w:line="240" w:lineRule="auto"/>
      </w:pPr>
      <w:r>
        <w:separator/>
      </w:r>
    </w:p>
  </w:endnote>
  <w:endnote w:type="continuationSeparator" w:id="0">
    <w:p w:rsidR="00886B6C" w:rsidRDefault="00886B6C"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B6C" w:rsidRDefault="00886B6C" w:rsidP="00CB61B5">
      <w:pPr>
        <w:spacing w:after="0" w:line="240" w:lineRule="auto"/>
      </w:pPr>
      <w:r>
        <w:separator/>
      </w:r>
    </w:p>
  </w:footnote>
  <w:footnote w:type="continuationSeparator" w:id="0">
    <w:p w:rsidR="00886B6C" w:rsidRDefault="00886B6C"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034D0"/>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0030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76BA6"/>
    <w:multiLevelType w:val="hybridMultilevel"/>
    <w:tmpl w:val="143243EC"/>
    <w:lvl w:ilvl="0" w:tplc="3528991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3"/>
  </w:num>
  <w:num w:numId="3">
    <w:abstractNumId w:val="6"/>
  </w:num>
  <w:num w:numId="4">
    <w:abstractNumId w:val="2"/>
  </w:num>
  <w:num w:numId="5">
    <w:abstractNumId w:val="23"/>
  </w:num>
  <w:num w:numId="6">
    <w:abstractNumId w:val="4"/>
  </w:num>
  <w:num w:numId="7">
    <w:abstractNumId w:val="22"/>
  </w:num>
  <w:num w:numId="8">
    <w:abstractNumId w:val="27"/>
  </w:num>
  <w:num w:numId="9">
    <w:abstractNumId w:val="30"/>
  </w:num>
  <w:num w:numId="10">
    <w:abstractNumId w:val="25"/>
  </w:num>
  <w:num w:numId="11">
    <w:abstractNumId w:val="21"/>
  </w:num>
  <w:num w:numId="12">
    <w:abstractNumId w:val="26"/>
  </w:num>
  <w:num w:numId="13">
    <w:abstractNumId w:val="20"/>
  </w:num>
  <w:num w:numId="14">
    <w:abstractNumId w:val="14"/>
  </w:num>
  <w:num w:numId="15">
    <w:abstractNumId w:val="31"/>
  </w:num>
  <w:num w:numId="16">
    <w:abstractNumId w:val="5"/>
  </w:num>
  <w:num w:numId="17">
    <w:abstractNumId w:val="17"/>
  </w:num>
  <w:num w:numId="18">
    <w:abstractNumId w:val="10"/>
  </w:num>
  <w:num w:numId="19">
    <w:abstractNumId w:val="13"/>
  </w:num>
  <w:num w:numId="20">
    <w:abstractNumId w:val="16"/>
  </w:num>
  <w:num w:numId="21">
    <w:abstractNumId w:val="0"/>
  </w:num>
  <w:num w:numId="22">
    <w:abstractNumId w:val="18"/>
  </w:num>
  <w:num w:numId="23">
    <w:abstractNumId w:val="15"/>
  </w:num>
  <w:num w:numId="24">
    <w:abstractNumId w:val="24"/>
  </w:num>
  <w:num w:numId="25">
    <w:abstractNumId w:val="9"/>
  </w:num>
  <w:num w:numId="26">
    <w:abstractNumId w:val="1"/>
  </w:num>
  <w:num w:numId="27">
    <w:abstractNumId w:val="11"/>
  </w:num>
  <w:num w:numId="28">
    <w:abstractNumId w:val="32"/>
  </w:num>
  <w:num w:numId="29">
    <w:abstractNumId w:val="8"/>
  </w:num>
  <w:num w:numId="30">
    <w:abstractNumId w:val="19"/>
  </w:num>
  <w:num w:numId="31">
    <w:abstractNumId w:val="29"/>
  </w:num>
  <w:num w:numId="32">
    <w:abstractNumId w:val="12"/>
  </w:num>
  <w:num w:numId="3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4D0A"/>
    <w:rsid w:val="000271B8"/>
    <w:rsid w:val="00047BFB"/>
    <w:rsid w:val="00062D89"/>
    <w:rsid w:val="000641DF"/>
    <w:rsid w:val="00067AC1"/>
    <w:rsid w:val="000718D7"/>
    <w:rsid w:val="00083461"/>
    <w:rsid w:val="00085680"/>
    <w:rsid w:val="0008594D"/>
    <w:rsid w:val="00087EBC"/>
    <w:rsid w:val="00095DCE"/>
    <w:rsid w:val="000A0A4F"/>
    <w:rsid w:val="000B2103"/>
    <w:rsid w:val="000B2896"/>
    <w:rsid w:val="000B3E6F"/>
    <w:rsid w:val="000C79A5"/>
    <w:rsid w:val="000E0527"/>
    <w:rsid w:val="000F1A1A"/>
    <w:rsid w:val="000F2B8A"/>
    <w:rsid w:val="00105EC1"/>
    <w:rsid w:val="0010710E"/>
    <w:rsid w:val="00135791"/>
    <w:rsid w:val="001425D3"/>
    <w:rsid w:val="00155662"/>
    <w:rsid w:val="00171318"/>
    <w:rsid w:val="001732FC"/>
    <w:rsid w:val="00175149"/>
    <w:rsid w:val="00181AF9"/>
    <w:rsid w:val="0019173C"/>
    <w:rsid w:val="001952B7"/>
    <w:rsid w:val="001A03E3"/>
    <w:rsid w:val="001B19BA"/>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574C4"/>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6784"/>
    <w:rsid w:val="00597FA4"/>
    <w:rsid w:val="005A15CF"/>
    <w:rsid w:val="005A3262"/>
    <w:rsid w:val="005A5E3F"/>
    <w:rsid w:val="005B08B9"/>
    <w:rsid w:val="005B41F8"/>
    <w:rsid w:val="005B73C9"/>
    <w:rsid w:val="005C10D0"/>
    <w:rsid w:val="005C26E4"/>
    <w:rsid w:val="005C5694"/>
    <w:rsid w:val="005D5F81"/>
    <w:rsid w:val="005D7D5A"/>
    <w:rsid w:val="005F3BC5"/>
    <w:rsid w:val="00603282"/>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C6604"/>
    <w:rsid w:val="006D186F"/>
    <w:rsid w:val="006D68F4"/>
    <w:rsid w:val="006D6CDC"/>
    <w:rsid w:val="006E4BA0"/>
    <w:rsid w:val="00700DA7"/>
    <w:rsid w:val="007148BB"/>
    <w:rsid w:val="0072138B"/>
    <w:rsid w:val="00721E72"/>
    <w:rsid w:val="007305CC"/>
    <w:rsid w:val="00737437"/>
    <w:rsid w:val="00747702"/>
    <w:rsid w:val="00750710"/>
    <w:rsid w:val="00761139"/>
    <w:rsid w:val="00761440"/>
    <w:rsid w:val="007813C4"/>
    <w:rsid w:val="0079003B"/>
    <w:rsid w:val="007A25FD"/>
    <w:rsid w:val="007A445A"/>
    <w:rsid w:val="007A5201"/>
    <w:rsid w:val="007B36CF"/>
    <w:rsid w:val="007B4515"/>
    <w:rsid w:val="007C2848"/>
    <w:rsid w:val="007C335E"/>
    <w:rsid w:val="007C3966"/>
    <w:rsid w:val="007D12EE"/>
    <w:rsid w:val="007D1B4A"/>
    <w:rsid w:val="007F2C2B"/>
    <w:rsid w:val="007F5150"/>
    <w:rsid w:val="008033F7"/>
    <w:rsid w:val="008138D7"/>
    <w:rsid w:val="008476B4"/>
    <w:rsid w:val="00860C3B"/>
    <w:rsid w:val="008655F6"/>
    <w:rsid w:val="00881209"/>
    <w:rsid w:val="00886B6C"/>
    <w:rsid w:val="008871EF"/>
    <w:rsid w:val="008926E2"/>
    <w:rsid w:val="0089571E"/>
    <w:rsid w:val="00897043"/>
    <w:rsid w:val="00897E4A"/>
    <w:rsid w:val="008A2BB8"/>
    <w:rsid w:val="008A788F"/>
    <w:rsid w:val="008C381C"/>
    <w:rsid w:val="008C662F"/>
    <w:rsid w:val="008D2406"/>
    <w:rsid w:val="008D2ED1"/>
    <w:rsid w:val="008D2FBD"/>
    <w:rsid w:val="008E37FF"/>
    <w:rsid w:val="00900004"/>
    <w:rsid w:val="009152E1"/>
    <w:rsid w:val="009223F6"/>
    <w:rsid w:val="00923A1D"/>
    <w:rsid w:val="00975164"/>
    <w:rsid w:val="00976762"/>
    <w:rsid w:val="009822FB"/>
    <w:rsid w:val="00982DB4"/>
    <w:rsid w:val="0099424F"/>
    <w:rsid w:val="009A176F"/>
    <w:rsid w:val="009B1430"/>
    <w:rsid w:val="009B292D"/>
    <w:rsid w:val="009E788C"/>
    <w:rsid w:val="009F076D"/>
    <w:rsid w:val="00A1647F"/>
    <w:rsid w:val="00A17C81"/>
    <w:rsid w:val="00A344DF"/>
    <w:rsid w:val="00A7557C"/>
    <w:rsid w:val="00A76B1F"/>
    <w:rsid w:val="00A80426"/>
    <w:rsid w:val="00A83CCA"/>
    <w:rsid w:val="00A85319"/>
    <w:rsid w:val="00A86D07"/>
    <w:rsid w:val="00A94BF6"/>
    <w:rsid w:val="00AA2FF9"/>
    <w:rsid w:val="00AB5F69"/>
    <w:rsid w:val="00AC6CAA"/>
    <w:rsid w:val="00AC6E66"/>
    <w:rsid w:val="00AC7001"/>
    <w:rsid w:val="00AD50A7"/>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56751"/>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7722B"/>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754D5"/>
    <w:rsid w:val="00F81ABD"/>
    <w:rsid w:val="00F8224D"/>
    <w:rsid w:val="00F87023"/>
    <w:rsid w:val="00FC2A3A"/>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52850"/>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77EDD-8FA5-49FA-916A-0EA3D6BF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17</cp:revision>
  <dcterms:created xsi:type="dcterms:W3CDTF">2018-08-30T18:24:00Z</dcterms:created>
  <dcterms:modified xsi:type="dcterms:W3CDTF">2018-08-30T20:25:00Z</dcterms:modified>
</cp:coreProperties>
</file>