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A2D07" w14:textId="1B3CCEB9" w:rsidR="00741E73" w:rsidRDefault="00CA013D" w:rsidP="00E45F3D">
      <w:pPr>
        <w:pStyle w:val="Heading1"/>
      </w:pPr>
      <w:r>
        <w:t>Identity Management</w:t>
      </w:r>
    </w:p>
    <w:p w14:paraId="204B987B" w14:textId="01D24A3F" w:rsidR="00E8644F" w:rsidRDefault="00CA013D" w:rsidP="00242156">
      <w:pPr>
        <w:rPr>
          <w:rFonts w:asciiTheme="majorHAnsi" w:hAnsiTheme="majorHAnsi" w:cstheme="majorHAnsi"/>
          <w:color w:val="000000"/>
          <w:sz w:val="18"/>
          <w:szCs w:val="16"/>
        </w:rPr>
      </w:pPr>
      <w:r>
        <w:rPr>
          <w:rFonts w:asciiTheme="majorHAnsi" w:eastAsiaTheme="majorEastAsia" w:hAnsiTheme="majorHAnsi" w:cstheme="majorBidi"/>
          <w:color w:val="2F5496" w:themeColor="accent1" w:themeShade="BF"/>
          <w:sz w:val="26"/>
          <w:szCs w:val="26"/>
        </w:rPr>
        <w:t>Identity Management Overview</w:t>
      </w:r>
      <w:r w:rsidR="00E8644F">
        <w:rPr>
          <w:rFonts w:asciiTheme="majorHAnsi" w:eastAsiaTheme="majorEastAsia" w:hAnsiTheme="majorHAnsi" w:cstheme="majorBidi"/>
          <w:color w:val="2F5496" w:themeColor="accent1" w:themeShade="BF"/>
          <w:sz w:val="26"/>
          <w:szCs w:val="26"/>
        </w:rPr>
        <w:br/>
      </w:r>
      <w:r w:rsidR="00E8644F">
        <w:rPr>
          <w:rFonts w:asciiTheme="majorHAnsi" w:hAnsiTheme="majorHAnsi" w:cstheme="majorHAnsi"/>
          <w:color w:val="000000"/>
          <w:sz w:val="18"/>
          <w:szCs w:val="16"/>
        </w:rPr>
        <w:t>The purpose of the Identity Management within any organization is to properly construct a trusted digital identity of an individual (whether it is an employee or an external customer) based on individual’s defining attributes such as online credentials, physical finger print, eye retina scan, or personally identifiable information such as birth day, social security number or mother’s maiden name.</w:t>
      </w:r>
    </w:p>
    <w:p w14:paraId="0877747B" w14:textId="6685EFD8" w:rsidR="00E8644F" w:rsidRDefault="00E8644F" w:rsidP="00242156">
      <w:pPr>
        <w:rPr>
          <w:rFonts w:asciiTheme="majorHAnsi" w:hAnsiTheme="majorHAnsi" w:cstheme="majorHAnsi"/>
          <w:color w:val="000000"/>
          <w:sz w:val="18"/>
          <w:szCs w:val="16"/>
        </w:rPr>
      </w:pPr>
      <w:r>
        <w:rPr>
          <w:rFonts w:asciiTheme="majorHAnsi" w:hAnsiTheme="majorHAnsi" w:cstheme="majorHAnsi"/>
          <w:color w:val="000000"/>
          <w:sz w:val="18"/>
          <w:szCs w:val="16"/>
        </w:rPr>
        <w:t>The diagram below shows how Identity Management fits within the overall digital security architecture</w:t>
      </w:r>
      <w:r w:rsidR="005E2AEB">
        <w:rPr>
          <w:rFonts w:asciiTheme="majorHAnsi" w:hAnsiTheme="majorHAnsi" w:cstheme="majorHAnsi"/>
          <w:color w:val="000000"/>
          <w:sz w:val="18"/>
          <w:szCs w:val="16"/>
        </w:rPr>
        <w:t>.  As noted in the diagram, the functions of Identity Management include:</w:t>
      </w:r>
    </w:p>
    <w:p w14:paraId="3B4F2EAD" w14:textId="1D72A1E9" w:rsidR="005E2AEB" w:rsidRDefault="005E2AEB" w:rsidP="005E2AEB">
      <w:pPr>
        <w:pStyle w:val="ListParagraph"/>
        <w:numPr>
          <w:ilvl w:val="0"/>
          <w:numId w:val="36"/>
        </w:numPr>
        <w:rPr>
          <w:rFonts w:asciiTheme="majorHAnsi" w:hAnsiTheme="majorHAnsi" w:cstheme="majorHAnsi"/>
          <w:color w:val="000000"/>
          <w:sz w:val="18"/>
          <w:szCs w:val="16"/>
        </w:rPr>
      </w:pPr>
      <w:r>
        <w:rPr>
          <w:rFonts w:asciiTheme="majorHAnsi" w:hAnsiTheme="majorHAnsi" w:cstheme="majorHAnsi"/>
          <w:color w:val="000000"/>
          <w:sz w:val="18"/>
          <w:szCs w:val="16"/>
        </w:rPr>
        <w:t>Identity Proofing – verifying a digital identity of an individual</w:t>
      </w:r>
    </w:p>
    <w:p w14:paraId="2F40506E" w14:textId="4864C9A3" w:rsidR="005E2AEB" w:rsidRDefault="005E2AEB" w:rsidP="005E2AEB">
      <w:pPr>
        <w:pStyle w:val="ListParagraph"/>
        <w:numPr>
          <w:ilvl w:val="0"/>
          <w:numId w:val="36"/>
        </w:numPr>
        <w:rPr>
          <w:rFonts w:asciiTheme="majorHAnsi" w:hAnsiTheme="majorHAnsi" w:cstheme="majorHAnsi"/>
          <w:color w:val="000000"/>
          <w:sz w:val="18"/>
          <w:szCs w:val="16"/>
        </w:rPr>
      </w:pPr>
      <w:r>
        <w:rPr>
          <w:rFonts w:asciiTheme="majorHAnsi" w:hAnsiTheme="majorHAnsi" w:cstheme="majorHAnsi"/>
          <w:color w:val="000000"/>
          <w:sz w:val="18"/>
          <w:szCs w:val="16"/>
        </w:rPr>
        <w:t>Creation – identity provisioning for new users</w:t>
      </w:r>
    </w:p>
    <w:p w14:paraId="5D985113" w14:textId="02136DD7" w:rsidR="005E2AEB" w:rsidRDefault="005E2AEB" w:rsidP="005E2AEB">
      <w:pPr>
        <w:pStyle w:val="ListParagraph"/>
        <w:numPr>
          <w:ilvl w:val="0"/>
          <w:numId w:val="36"/>
        </w:numPr>
        <w:rPr>
          <w:rFonts w:asciiTheme="majorHAnsi" w:hAnsiTheme="majorHAnsi" w:cstheme="majorHAnsi"/>
          <w:color w:val="000000"/>
          <w:sz w:val="18"/>
          <w:szCs w:val="16"/>
        </w:rPr>
      </w:pPr>
      <w:r>
        <w:rPr>
          <w:rFonts w:asciiTheme="majorHAnsi" w:hAnsiTheme="majorHAnsi" w:cstheme="majorHAnsi"/>
          <w:color w:val="000000"/>
          <w:sz w:val="18"/>
          <w:szCs w:val="16"/>
        </w:rPr>
        <w:t>Maintenance – updating the identity information of existing individual</w:t>
      </w:r>
    </w:p>
    <w:p w14:paraId="31591E52" w14:textId="671D3C96" w:rsidR="005E2AEB" w:rsidRDefault="005E2AEB" w:rsidP="005E2AEB">
      <w:pPr>
        <w:pStyle w:val="ListParagraph"/>
        <w:numPr>
          <w:ilvl w:val="0"/>
          <w:numId w:val="36"/>
        </w:numPr>
        <w:rPr>
          <w:rFonts w:asciiTheme="majorHAnsi" w:hAnsiTheme="majorHAnsi" w:cstheme="majorHAnsi"/>
          <w:color w:val="000000"/>
          <w:sz w:val="18"/>
          <w:szCs w:val="16"/>
        </w:rPr>
      </w:pPr>
      <w:r>
        <w:rPr>
          <w:rFonts w:asciiTheme="majorHAnsi" w:hAnsiTheme="majorHAnsi" w:cstheme="majorHAnsi"/>
          <w:color w:val="000000"/>
          <w:sz w:val="18"/>
          <w:szCs w:val="16"/>
        </w:rPr>
        <w:t>Identity Resolution – establishing identity across multiple platforms, merging and resolving identity conflicts</w:t>
      </w:r>
    </w:p>
    <w:p w14:paraId="238C331E" w14:textId="2905DA6E" w:rsidR="005E2AEB" w:rsidRPr="005E2AEB" w:rsidRDefault="005E2AEB" w:rsidP="005E2AEB">
      <w:pPr>
        <w:pStyle w:val="ListParagraph"/>
        <w:numPr>
          <w:ilvl w:val="0"/>
          <w:numId w:val="36"/>
        </w:numPr>
        <w:rPr>
          <w:rFonts w:asciiTheme="majorHAnsi" w:hAnsiTheme="majorHAnsi" w:cstheme="majorHAnsi"/>
          <w:color w:val="000000"/>
          <w:sz w:val="18"/>
          <w:szCs w:val="16"/>
        </w:rPr>
      </w:pPr>
      <w:r>
        <w:rPr>
          <w:rFonts w:asciiTheme="majorHAnsi" w:hAnsiTheme="majorHAnsi" w:cstheme="majorHAnsi"/>
          <w:color w:val="000000"/>
          <w:sz w:val="18"/>
          <w:szCs w:val="16"/>
        </w:rPr>
        <w:t>Deactivation – disabling identity (e.g., upon employee termination or when a customer access needs to be disabled)</w:t>
      </w:r>
    </w:p>
    <w:p w14:paraId="0BC69E4F" w14:textId="609983C1" w:rsidR="00E8644F" w:rsidRDefault="00E8644F" w:rsidP="00E8644F">
      <w:pPr>
        <w:jc w:val="center"/>
        <w:rPr>
          <w:rFonts w:asciiTheme="majorHAnsi" w:hAnsiTheme="majorHAnsi" w:cstheme="majorHAnsi"/>
          <w:color w:val="000000"/>
          <w:sz w:val="18"/>
          <w:szCs w:val="16"/>
        </w:rPr>
      </w:pPr>
      <w:r>
        <w:rPr>
          <w:noProof/>
        </w:rPr>
        <w:drawing>
          <wp:inline distT="0" distB="0" distL="0" distR="0" wp14:anchorId="3037C5D3" wp14:editId="09904604">
            <wp:extent cx="5943600" cy="4254500"/>
            <wp:effectExtent l="0" t="0" r="0" b="0"/>
            <wp:docPr id="4" name="Picture 4" descr="Conceptu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p>
    <w:p w14:paraId="7C605C20" w14:textId="620A1FF0" w:rsidR="005E2AEB" w:rsidRDefault="005E2AEB" w:rsidP="005E2AEB">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Within an API </w:t>
      </w:r>
      <w:r>
        <w:rPr>
          <w:rFonts w:asciiTheme="majorHAnsi" w:hAnsiTheme="majorHAnsi" w:cstheme="majorHAnsi"/>
          <w:color w:val="000000"/>
          <w:sz w:val="18"/>
          <w:szCs w:val="16"/>
        </w:rPr>
        <w:t xml:space="preserve">Management </w:t>
      </w:r>
      <w:r>
        <w:rPr>
          <w:rFonts w:asciiTheme="majorHAnsi" w:hAnsiTheme="majorHAnsi" w:cstheme="majorHAnsi"/>
          <w:color w:val="000000"/>
          <w:sz w:val="18"/>
          <w:szCs w:val="16"/>
        </w:rPr>
        <w:t>Platform, Identity Management platform acts as an “External Identity Provider” used for Identity Proofing, Creation, Maintenance, Resolution, and Deactivation.  An API Platform does not act itself as an Identity Management platform unless it has built-in IDM components.  Typically, however, the IDM function is outsourced to a dedicated Identity Management platform, hence it is treated as an “External” Identity Provider for the API</w:t>
      </w:r>
      <w:r w:rsidRPr="005E2AEB">
        <w:rPr>
          <w:rFonts w:asciiTheme="majorHAnsi" w:hAnsiTheme="majorHAnsi" w:cstheme="majorHAnsi"/>
          <w:color w:val="000000"/>
          <w:sz w:val="18"/>
          <w:szCs w:val="16"/>
        </w:rPr>
        <w:t xml:space="preserve"> </w:t>
      </w:r>
      <w:r>
        <w:rPr>
          <w:rFonts w:asciiTheme="majorHAnsi" w:hAnsiTheme="majorHAnsi" w:cstheme="majorHAnsi"/>
          <w:color w:val="000000"/>
          <w:sz w:val="18"/>
          <w:szCs w:val="16"/>
        </w:rPr>
        <w:t>Management</w:t>
      </w:r>
      <w:r>
        <w:rPr>
          <w:rFonts w:asciiTheme="majorHAnsi" w:hAnsiTheme="majorHAnsi" w:cstheme="majorHAnsi"/>
          <w:color w:val="000000"/>
          <w:sz w:val="18"/>
          <w:szCs w:val="16"/>
        </w:rPr>
        <w:t xml:space="preserve"> Platform.</w:t>
      </w:r>
    </w:p>
    <w:p w14:paraId="39781227" w14:textId="5ECE0484" w:rsidR="005E2AEB" w:rsidRDefault="005E2AEB" w:rsidP="005E2AEB">
      <w:pPr>
        <w:rPr>
          <w:rFonts w:asciiTheme="majorHAnsi" w:hAnsiTheme="majorHAnsi" w:cstheme="majorHAnsi"/>
          <w:color w:val="000000"/>
          <w:sz w:val="18"/>
          <w:szCs w:val="16"/>
        </w:rPr>
      </w:pPr>
      <w:r>
        <w:rPr>
          <w:rFonts w:asciiTheme="majorHAnsi" w:hAnsiTheme="majorHAnsi" w:cstheme="majorHAnsi"/>
          <w:color w:val="000000"/>
          <w:sz w:val="18"/>
          <w:szCs w:val="16"/>
        </w:rPr>
        <w:t>Examples of the best-of-breed Identity Management platforms include Oracle A</w:t>
      </w:r>
      <w:r w:rsidR="00F97D71">
        <w:rPr>
          <w:rFonts w:asciiTheme="majorHAnsi" w:hAnsiTheme="majorHAnsi" w:cstheme="majorHAnsi"/>
          <w:color w:val="000000"/>
          <w:sz w:val="18"/>
          <w:szCs w:val="16"/>
        </w:rPr>
        <w:t xml:space="preserve">ccess </w:t>
      </w:r>
      <w:r>
        <w:rPr>
          <w:rFonts w:asciiTheme="majorHAnsi" w:hAnsiTheme="majorHAnsi" w:cstheme="majorHAnsi"/>
          <w:color w:val="000000"/>
          <w:sz w:val="18"/>
          <w:szCs w:val="16"/>
        </w:rPr>
        <w:t>M</w:t>
      </w:r>
      <w:r w:rsidR="00F97D71">
        <w:rPr>
          <w:rFonts w:asciiTheme="majorHAnsi" w:hAnsiTheme="majorHAnsi" w:cstheme="majorHAnsi"/>
          <w:color w:val="000000"/>
          <w:sz w:val="18"/>
          <w:szCs w:val="16"/>
        </w:rPr>
        <w:t>anager</w:t>
      </w:r>
      <w:r>
        <w:rPr>
          <w:rFonts w:asciiTheme="majorHAnsi" w:hAnsiTheme="majorHAnsi" w:cstheme="majorHAnsi"/>
          <w:color w:val="000000"/>
          <w:sz w:val="18"/>
          <w:szCs w:val="16"/>
        </w:rPr>
        <w:t xml:space="preserve">, Ping </w:t>
      </w:r>
      <w:r w:rsidR="00F97D71">
        <w:rPr>
          <w:rFonts w:asciiTheme="majorHAnsi" w:hAnsiTheme="majorHAnsi" w:cstheme="majorHAnsi"/>
          <w:color w:val="000000"/>
          <w:sz w:val="18"/>
          <w:szCs w:val="16"/>
        </w:rPr>
        <w:t>Identity</w:t>
      </w:r>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Okta</w:t>
      </w:r>
      <w:proofErr w:type="spellEnd"/>
      <w:r>
        <w:rPr>
          <w:rFonts w:asciiTheme="majorHAnsi" w:hAnsiTheme="majorHAnsi" w:cstheme="majorHAnsi"/>
          <w:color w:val="000000"/>
          <w:sz w:val="18"/>
          <w:szCs w:val="16"/>
        </w:rPr>
        <w:t>, Microsoft Active Directory, or</w:t>
      </w:r>
      <w:r w:rsidR="00F97D71">
        <w:rPr>
          <w:rFonts w:asciiTheme="majorHAnsi" w:hAnsiTheme="majorHAnsi" w:cstheme="majorHAnsi"/>
          <w:color w:val="000000"/>
          <w:sz w:val="18"/>
          <w:szCs w:val="16"/>
        </w:rPr>
        <w:t xml:space="preserve"> CA</w:t>
      </w:r>
      <w:r>
        <w:rPr>
          <w:rFonts w:asciiTheme="majorHAnsi" w:hAnsiTheme="majorHAnsi" w:cstheme="majorHAnsi"/>
          <w:color w:val="000000"/>
          <w:sz w:val="18"/>
          <w:szCs w:val="16"/>
        </w:rPr>
        <w:t xml:space="preserve"> SiteMinder.</w:t>
      </w:r>
    </w:p>
    <w:p w14:paraId="60C232CB" w14:textId="77777777" w:rsidR="00C54131" w:rsidRDefault="005E2AEB" w:rsidP="005E2AEB">
      <w:p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When reviewing the capabilities of any API Management Platform, it is important to consider whether a given API Gateway has built-in integrations with a specific Identity Management Platform used by the organization.  For example, if VA has already procured Ping Identity or Oracle IAM, it is important to review API Gateway capabilities for integrating natively with Oracle or Ping to support key use cases such as provisioning new individual identity, proofing an identity, establishing a Single Sign On session, or identity maintenance.</w:t>
      </w:r>
    </w:p>
    <w:p w14:paraId="073AEA52" w14:textId="77777777" w:rsidR="00C54131" w:rsidRPr="00F97D71" w:rsidRDefault="00C54131" w:rsidP="005E2AEB">
      <w:pPr>
        <w:rPr>
          <w:rFonts w:asciiTheme="majorHAnsi" w:eastAsiaTheme="majorEastAsia" w:hAnsiTheme="majorHAnsi" w:cstheme="majorBidi"/>
          <w:color w:val="2F5496" w:themeColor="accent1" w:themeShade="BF"/>
          <w:sz w:val="26"/>
          <w:szCs w:val="26"/>
        </w:rPr>
      </w:pPr>
      <w:r w:rsidRPr="00F97D71">
        <w:rPr>
          <w:rFonts w:asciiTheme="majorHAnsi" w:eastAsiaTheme="majorEastAsia" w:hAnsiTheme="majorHAnsi" w:cstheme="majorBidi"/>
          <w:color w:val="2F5496" w:themeColor="accent1" w:themeShade="BF"/>
          <w:sz w:val="26"/>
          <w:szCs w:val="26"/>
        </w:rPr>
        <w:t>API Gateway Integration with Identity Management</w:t>
      </w:r>
    </w:p>
    <w:p w14:paraId="44DF80C3" w14:textId="292351DC" w:rsidR="00C54131" w:rsidRPr="00F97D71" w:rsidRDefault="00F97D71" w:rsidP="00C54131">
      <w:pPr>
        <w:pStyle w:val="NormalWeb"/>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 xml:space="preserve">An enterprise </w:t>
      </w:r>
      <w:r w:rsidR="00C54131" w:rsidRPr="00F97D71">
        <w:rPr>
          <w:rFonts w:asciiTheme="majorHAnsi" w:eastAsiaTheme="minorHAnsi" w:hAnsiTheme="majorHAnsi" w:cstheme="majorHAnsi"/>
          <w:color w:val="000000"/>
          <w:sz w:val="18"/>
          <w:szCs w:val="16"/>
        </w:rPr>
        <w:t xml:space="preserve">API Gateway </w:t>
      </w:r>
      <w:r>
        <w:rPr>
          <w:rFonts w:asciiTheme="majorHAnsi" w:eastAsiaTheme="minorHAnsi" w:hAnsiTheme="majorHAnsi" w:cstheme="majorHAnsi"/>
          <w:color w:val="000000"/>
          <w:sz w:val="18"/>
          <w:szCs w:val="16"/>
        </w:rPr>
        <w:t>should be able to support</w:t>
      </w:r>
      <w:r w:rsidR="00C54131" w:rsidRPr="00F97D71">
        <w:rPr>
          <w:rFonts w:asciiTheme="majorHAnsi" w:eastAsiaTheme="minorHAnsi" w:hAnsiTheme="majorHAnsi" w:cstheme="majorHAnsi"/>
          <w:color w:val="000000"/>
          <w:sz w:val="18"/>
          <w:szCs w:val="16"/>
        </w:rPr>
        <w:t xml:space="preserve"> a wide variety of </w:t>
      </w:r>
      <w:r>
        <w:rPr>
          <w:rFonts w:asciiTheme="majorHAnsi" w:eastAsiaTheme="minorHAnsi" w:hAnsiTheme="majorHAnsi" w:cstheme="majorHAnsi"/>
          <w:color w:val="000000"/>
          <w:sz w:val="18"/>
          <w:szCs w:val="16"/>
        </w:rPr>
        <w:t>identity management user stores</w:t>
      </w:r>
      <w:r w:rsidR="00C54131" w:rsidRPr="00F97D71">
        <w:rPr>
          <w:rFonts w:asciiTheme="majorHAnsi" w:eastAsiaTheme="minorHAnsi" w:hAnsiTheme="majorHAnsi" w:cstheme="majorHAnsi"/>
          <w:color w:val="000000"/>
          <w:sz w:val="18"/>
          <w:szCs w:val="16"/>
        </w:rPr>
        <w:t xml:space="preserve"> including LDAP, Active Directory</w:t>
      </w:r>
      <w:r>
        <w:rPr>
          <w:rFonts w:asciiTheme="majorHAnsi" w:eastAsiaTheme="minorHAnsi" w:hAnsiTheme="majorHAnsi" w:cstheme="majorHAnsi"/>
          <w:color w:val="000000"/>
          <w:sz w:val="18"/>
          <w:szCs w:val="16"/>
        </w:rPr>
        <w:t xml:space="preserve"> where the Identity Management platform would provision and maintain end user identities.  The Gateway should also be able to integrate with a number of A</w:t>
      </w:r>
      <w:r w:rsidR="00C54131" w:rsidRPr="00F97D71">
        <w:rPr>
          <w:rFonts w:asciiTheme="majorHAnsi" w:eastAsiaTheme="minorHAnsi" w:hAnsiTheme="majorHAnsi" w:cstheme="majorHAnsi"/>
          <w:color w:val="000000"/>
          <w:sz w:val="18"/>
          <w:szCs w:val="16"/>
        </w:rPr>
        <w:t xml:space="preserve">ccess </w:t>
      </w:r>
      <w:r>
        <w:rPr>
          <w:rFonts w:asciiTheme="majorHAnsi" w:eastAsiaTheme="minorHAnsi" w:hAnsiTheme="majorHAnsi" w:cstheme="majorHAnsi"/>
          <w:color w:val="000000"/>
          <w:sz w:val="18"/>
          <w:szCs w:val="16"/>
        </w:rPr>
        <w:t>C</w:t>
      </w:r>
      <w:r w:rsidR="00C54131" w:rsidRPr="00F97D71">
        <w:rPr>
          <w:rFonts w:asciiTheme="majorHAnsi" w:eastAsiaTheme="minorHAnsi" w:hAnsiTheme="majorHAnsi" w:cstheme="majorHAnsi"/>
          <w:color w:val="000000"/>
          <w:sz w:val="18"/>
          <w:szCs w:val="16"/>
        </w:rPr>
        <w:t>ontrol products such as CA SiteMinder and Oracle Access Manager</w:t>
      </w:r>
      <w:r>
        <w:rPr>
          <w:rFonts w:asciiTheme="majorHAnsi" w:eastAsiaTheme="minorHAnsi" w:hAnsiTheme="majorHAnsi" w:cstheme="majorHAnsi"/>
          <w:color w:val="000000"/>
          <w:sz w:val="18"/>
          <w:szCs w:val="16"/>
        </w:rPr>
        <w:t>.  Identity Management user stores</w:t>
      </w:r>
      <w:r w:rsidR="00C54131" w:rsidRPr="00F97D71">
        <w:rPr>
          <w:rFonts w:asciiTheme="majorHAnsi" w:eastAsiaTheme="minorHAnsi" w:hAnsiTheme="majorHAnsi" w:cstheme="majorHAnsi"/>
          <w:color w:val="000000"/>
          <w:sz w:val="18"/>
          <w:szCs w:val="16"/>
        </w:rPr>
        <w:t xml:space="preserve"> contain some of the most valuable information in an organization. </w:t>
      </w:r>
      <w:r>
        <w:rPr>
          <w:rFonts w:asciiTheme="majorHAnsi" w:eastAsiaTheme="minorHAnsi" w:hAnsiTheme="majorHAnsi" w:cstheme="majorHAnsi"/>
          <w:color w:val="000000"/>
          <w:sz w:val="18"/>
          <w:szCs w:val="16"/>
        </w:rPr>
        <w:t xml:space="preserve"> </w:t>
      </w:r>
      <w:r w:rsidR="00C54131" w:rsidRPr="00F97D71">
        <w:rPr>
          <w:rFonts w:asciiTheme="majorHAnsi" w:eastAsiaTheme="minorHAnsi" w:hAnsiTheme="majorHAnsi" w:cstheme="majorHAnsi"/>
          <w:color w:val="000000"/>
          <w:sz w:val="18"/>
          <w:szCs w:val="16"/>
        </w:rPr>
        <w:t xml:space="preserve">For example, </w:t>
      </w:r>
      <w:r>
        <w:rPr>
          <w:rFonts w:asciiTheme="majorHAnsi" w:eastAsiaTheme="minorHAnsi" w:hAnsiTheme="majorHAnsi" w:cstheme="majorHAnsi"/>
          <w:color w:val="000000"/>
          <w:sz w:val="18"/>
          <w:szCs w:val="16"/>
        </w:rPr>
        <w:t>an LDAP or Active Directory store typically</w:t>
      </w:r>
      <w:r w:rsidR="00C54131" w:rsidRPr="00F97D71">
        <w:rPr>
          <w:rFonts w:asciiTheme="majorHAnsi" w:eastAsiaTheme="minorHAnsi" w:hAnsiTheme="majorHAnsi" w:cstheme="majorHAnsi"/>
          <w:color w:val="000000"/>
          <w:sz w:val="18"/>
          <w:szCs w:val="16"/>
        </w:rPr>
        <w:t xml:space="preserve"> includes</w:t>
      </w:r>
      <w:r>
        <w:rPr>
          <w:rFonts w:asciiTheme="majorHAnsi" w:eastAsiaTheme="minorHAnsi" w:hAnsiTheme="majorHAnsi" w:cstheme="majorHAnsi"/>
          <w:color w:val="000000"/>
          <w:sz w:val="18"/>
          <w:szCs w:val="16"/>
        </w:rPr>
        <w:t xml:space="preserve"> Personally Identifiable Information (PII) </w:t>
      </w:r>
      <w:r w:rsidR="00C54131" w:rsidRPr="00F97D71">
        <w:rPr>
          <w:rFonts w:asciiTheme="majorHAnsi" w:eastAsiaTheme="minorHAnsi" w:hAnsiTheme="majorHAnsi" w:cstheme="majorHAnsi"/>
          <w:color w:val="000000"/>
          <w:sz w:val="18"/>
          <w:szCs w:val="16"/>
        </w:rPr>
        <w:t xml:space="preserve">such as phone numbers, addresses, email addresses, medical plan IDs, usernames and passwords, certificates, organization structures, and so on. </w:t>
      </w:r>
      <w:r>
        <w:rPr>
          <w:rFonts w:asciiTheme="majorHAnsi" w:eastAsiaTheme="minorHAnsi" w:hAnsiTheme="majorHAnsi" w:cstheme="majorHAnsi"/>
          <w:color w:val="000000"/>
          <w:sz w:val="18"/>
          <w:szCs w:val="16"/>
        </w:rPr>
        <w:t xml:space="preserve"> </w:t>
      </w:r>
      <w:r w:rsidR="00C54131" w:rsidRPr="00F97D71">
        <w:rPr>
          <w:rFonts w:asciiTheme="majorHAnsi" w:eastAsiaTheme="minorHAnsi" w:hAnsiTheme="majorHAnsi" w:cstheme="majorHAnsi"/>
          <w:color w:val="000000"/>
          <w:sz w:val="18"/>
          <w:szCs w:val="16"/>
        </w:rPr>
        <w:t xml:space="preserve">API Gateways must be able to interact with </w:t>
      </w:r>
      <w:r>
        <w:rPr>
          <w:rFonts w:asciiTheme="majorHAnsi" w:eastAsiaTheme="minorHAnsi" w:hAnsiTheme="majorHAnsi" w:cstheme="majorHAnsi"/>
          <w:color w:val="000000"/>
          <w:sz w:val="18"/>
          <w:szCs w:val="16"/>
        </w:rPr>
        <w:t xml:space="preserve">Identity Management </w:t>
      </w:r>
      <w:r w:rsidR="00C54131" w:rsidRPr="00F97D71">
        <w:rPr>
          <w:rFonts w:asciiTheme="majorHAnsi" w:eastAsiaTheme="minorHAnsi" w:hAnsiTheme="majorHAnsi" w:cstheme="majorHAnsi"/>
          <w:color w:val="000000"/>
          <w:sz w:val="18"/>
          <w:szCs w:val="16"/>
        </w:rPr>
        <w:t>user stores without compromising them.</w:t>
      </w:r>
    </w:p>
    <w:p w14:paraId="4D5B9467" w14:textId="22038124" w:rsidR="00C54131" w:rsidRPr="00F97D71" w:rsidRDefault="00C54131" w:rsidP="00C54131">
      <w:pPr>
        <w:pStyle w:val="NormalWeb"/>
        <w:rPr>
          <w:rFonts w:asciiTheme="majorHAnsi" w:eastAsiaTheme="minorHAnsi" w:hAnsiTheme="majorHAnsi" w:cstheme="majorHAnsi"/>
          <w:color w:val="000000"/>
          <w:sz w:val="18"/>
          <w:szCs w:val="16"/>
        </w:rPr>
      </w:pPr>
      <w:r w:rsidRPr="00F97D71">
        <w:rPr>
          <w:rFonts w:asciiTheme="majorHAnsi" w:eastAsiaTheme="minorHAnsi" w:hAnsiTheme="majorHAnsi" w:cstheme="majorHAnsi"/>
          <w:color w:val="000000"/>
          <w:sz w:val="18"/>
          <w:szCs w:val="16"/>
        </w:rPr>
        <w:t>The API Gateway can use LDAP</w:t>
      </w:r>
      <w:r w:rsidR="00F97D71">
        <w:rPr>
          <w:rFonts w:asciiTheme="majorHAnsi" w:eastAsiaTheme="minorHAnsi" w:hAnsiTheme="majorHAnsi" w:cstheme="majorHAnsi"/>
          <w:color w:val="000000"/>
          <w:sz w:val="18"/>
          <w:szCs w:val="16"/>
        </w:rPr>
        <w:t xml:space="preserve"> </w:t>
      </w:r>
      <w:r w:rsidRPr="00F97D71">
        <w:rPr>
          <w:rFonts w:asciiTheme="majorHAnsi" w:eastAsiaTheme="minorHAnsi" w:hAnsiTheme="majorHAnsi" w:cstheme="majorHAnsi"/>
          <w:color w:val="000000"/>
          <w:sz w:val="18"/>
          <w:szCs w:val="16"/>
        </w:rPr>
        <w:t>directories</w:t>
      </w:r>
      <w:r w:rsidR="00F97D71">
        <w:rPr>
          <w:rFonts w:asciiTheme="majorHAnsi" w:eastAsiaTheme="minorHAnsi" w:hAnsiTheme="majorHAnsi" w:cstheme="majorHAnsi"/>
          <w:color w:val="000000"/>
          <w:sz w:val="18"/>
          <w:szCs w:val="16"/>
        </w:rPr>
        <w:t xml:space="preserve"> (including Microsoft Active Directory)</w:t>
      </w:r>
      <w:r w:rsidRPr="00F97D71">
        <w:rPr>
          <w:rFonts w:asciiTheme="majorHAnsi" w:eastAsiaTheme="minorHAnsi" w:hAnsiTheme="majorHAnsi" w:cstheme="majorHAnsi"/>
          <w:color w:val="000000"/>
          <w:sz w:val="18"/>
          <w:szCs w:val="16"/>
        </w:rPr>
        <w:t xml:space="preserve"> to retrieve user information such as the following:</w:t>
      </w:r>
    </w:p>
    <w:p w14:paraId="4D590BE8" w14:textId="7B7E0F40" w:rsidR="00C54131" w:rsidRPr="00F97D71" w:rsidRDefault="00C54131" w:rsidP="00C54131">
      <w:pPr>
        <w:pStyle w:val="NormalWeb"/>
        <w:numPr>
          <w:ilvl w:val="0"/>
          <w:numId w:val="37"/>
        </w:numPr>
        <w:rPr>
          <w:rFonts w:asciiTheme="majorHAnsi" w:eastAsiaTheme="minorHAnsi" w:hAnsiTheme="majorHAnsi" w:cstheme="majorHAnsi"/>
          <w:color w:val="000000"/>
          <w:sz w:val="18"/>
          <w:szCs w:val="16"/>
        </w:rPr>
      </w:pPr>
      <w:r w:rsidRPr="00F97D71">
        <w:rPr>
          <w:rFonts w:asciiTheme="majorHAnsi" w:eastAsiaTheme="minorHAnsi" w:hAnsiTheme="majorHAnsi" w:cstheme="majorHAnsi"/>
          <w:color w:val="000000"/>
          <w:sz w:val="18"/>
          <w:szCs w:val="16"/>
        </w:rPr>
        <w:t>Authentication using username/password</w:t>
      </w:r>
    </w:p>
    <w:p w14:paraId="6C2AB0F9" w14:textId="70942EFF" w:rsidR="00C54131" w:rsidRPr="00F97D71" w:rsidRDefault="00F97D71" w:rsidP="00C54131">
      <w:pPr>
        <w:pStyle w:val="NormalWeb"/>
        <w:numPr>
          <w:ilvl w:val="0"/>
          <w:numId w:val="37"/>
        </w:numPr>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Digital</w:t>
      </w:r>
      <w:r w:rsidR="00C54131" w:rsidRPr="00F97D71">
        <w:rPr>
          <w:rFonts w:asciiTheme="majorHAnsi" w:eastAsiaTheme="minorHAnsi" w:hAnsiTheme="majorHAnsi" w:cstheme="majorHAnsi"/>
          <w:color w:val="000000"/>
          <w:sz w:val="18"/>
          <w:szCs w:val="16"/>
        </w:rPr>
        <w:t xml:space="preserve"> certificates and checking signatures</w:t>
      </w:r>
    </w:p>
    <w:p w14:paraId="3CD43DAA" w14:textId="7FDBF2FB" w:rsidR="00C54131" w:rsidRPr="00F97D71" w:rsidRDefault="00C54131" w:rsidP="00C54131">
      <w:pPr>
        <w:pStyle w:val="NormalWeb"/>
        <w:numPr>
          <w:ilvl w:val="0"/>
          <w:numId w:val="37"/>
        </w:numPr>
        <w:rPr>
          <w:rFonts w:asciiTheme="majorHAnsi" w:eastAsiaTheme="minorHAnsi" w:hAnsiTheme="majorHAnsi" w:cstheme="majorHAnsi"/>
          <w:color w:val="000000"/>
          <w:sz w:val="18"/>
          <w:szCs w:val="16"/>
        </w:rPr>
      </w:pPr>
      <w:r w:rsidRPr="00F97D71">
        <w:rPr>
          <w:rFonts w:asciiTheme="majorHAnsi" w:eastAsiaTheme="minorHAnsi" w:hAnsiTheme="majorHAnsi" w:cstheme="majorHAnsi"/>
          <w:color w:val="000000"/>
          <w:sz w:val="18"/>
          <w:szCs w:val="16"/>
        </w:rPr>
        <w:t>Authorization of clients based on attribute values</w:t>
      </w:r>
    </w:p>
    <w:p w14:paraId="354E6A51" w14:textId="34057B40" w:rsidR="00C54131" w:rsidRPr="00F97D71" w:rsidRDefault="00C54131" w:rsidP="00C54131">
      <w:pPr>
        <w:pStyle w:val="NormalWeb"/>
        <w:numPr>
          <w:ilvl w:val="0"/>
          <w:numId w:val="37"/>
        </w:numPr>
        <w:rPr>
          <w:rFonts w:asciiTheme="majorHAnsi" w:eastAsiaTheme="minorHAnsi" w:hAnsiTheme="majorHAnsi" w:cstheme="majorHAnsi"/>
          <w:color w:val="000000"/>
          <w:sz w:val="18"/>
          <w:szCs w:val="16"/>
        </w:rPr>
      </w:pPr>
      <w:r w:rsidRPr="00F97D71">
        <w:rPr>
          <w:rFonts w:asciiTheme="majorHAnsi" w:eastAsiaTheme="minorHAnsi" w:hAnsiTheme="majorHAnsi" w:cstheme="majorHAnsi"/>
          <w:color w:val="000000"/>
          <w:sz w:val="18"/>
          <w:szCs w:val="16"/>
        </w:rPr>
        <w:t>Retrieval of attributes for placing into SAML assertions</w:t>
      </w:r>
    </w:p>
    <w:p w14:paraId="1FDC5093" w14:textId="6C70CE2F" w:rsidR="00C54131" w:rsidRDefault="00C54131" w:rsidP="00C54131">
      <w:pPr>
        <w:pStyle w:val="NormalWeb"/>
        <w:numPr>
          <w:ilvl w:val="0"/>
          <w:numId w:val="37"/>
        </w:numPr>
        <w:rPr>
          <w:rFonts w:asciiTheme="majorHAnsi" w:eastAsiaTheme="minorHAnsi" w:hAnsiTheme="majorHAnsi" w:cstheme="majorHAnsi"/>
          <w:color w:val="000000"/>
          <w:sz w:val="18"/>
          <w:szCs w:val="16"/>
        </w:rPr>
      </w:pPr>
      <w:r w:rsidRPr="00F97D71">
        <w:rPr>
          <w:rFonts w:asciiTheme="majorHAnsi" w:eastAsiaTheme="minorHAnsi" w:hAnsiTheme="majorHAnsi" w:cstheme="majorHAnsi"/>
          <w:color w:val="000000"/>
          <w:sz w:val="18"/>
          <w:szCs w:val="16"/>
        </w:rPr>
        <w:t>Checking certificate validity using Certificate Revocation Lists (CRL) retrieved from user stores</w:t>
      </w:r>
    </w:p>
    <w:p w14:paraId="3EA2E194" w14:textId="09524E12" w:rsidR="00F97D71" w:rsidRDefault="00F97D71" w:rsidP="00F97D71">
      <w:pPr>
        <w:pStyle w:val="NormalWeb"/>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 xml:space="preserve">The diagram below shows how </w:t>
      </w:r>
      <w:proofErr w:type="gramStart"/>
      <w:r>
        <w:rPr>
          <w:rFonts w:asciiTheme="majorHAnsi" w:eastAsiaTheme="minorHAnsi" w:hAnsiTheme="majorHAnsi" w:cstheme="majorHAnsi"/>
          <w:color w:val="000000"/>
          <w:sz w:val="18"/>
          <w:szCs w:val="16"/>
        </w:rPr>
        <w:t>a</w:t>
      </w:r>
      <w:proofErr w:type="gramEnd"/>
      <w:r>
        <w:rPr>
          <w:rFonts w:asciiTheme="majorHAnsi" w:eastAsiaTheme="minorHAnsi" w:hAnsiTheme="majorHAnsi" w:cstheme="majorHAnsi"/>
          <w:color w:val="000000"/>
          <w:sz w:val="18"/>
          <w:szCs w:val="16"/>
        </w:rPr>
        <w:t xml:space="preserve"> unsecure traffic hits the API Gateway on inbound API requests, to be protected and secured by the API Gateway and Identity Management User Stores integration.  An API Gateway will receive all unsecure traffic requests for a given API, validate the identity of the requestor, and pass the authorized and secured traffic downstream to the APIs.  The process of validating and “proofing” an identity of the API requestor requires an API Gateway to interact with the Identity Management platform to authenticate and authorize the identity or to validate an existing secure session or token.</w:t>
      </w:r>
    </w:p>
    <w:p w14:paraId="3589D052" w14:textId="243869E4" w:rsidR="00F97D71" w:rsidRDefault="00F97D71" w:rsidP="00F97D71">
      <w:pPr>
        <w:pStyle w:val="NormalWeb"/>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 xml:space="preserve">For example, if an API request already contains a SAML assertion, Open ID Connect </w:t>
      </w:r>
      <w:r w:rsidR="00D51363">
        <w:rPr>
          <w:rFonts w:asciiTheme="majorHAnsi" w:eastAsiaTheme="minorHAnsi" w:hAnsiTheme="majorHAnsi" w:cstheme="majorHAnsi"/>
          <w:color w:val="000000"/>
          <w:sz w:val="18"/>
          <w:szCs w:val="16"/>
        </w:rPr>
        <w:t>profile, or JWT or OAuth Bearer token, then the function of the API Gateway at this point is to request the External Identity Provider to validate an assertion or token by making a request to the Identity Management platform for such token validation.</w:t>
      </w:r>
    </w:p>
    <w:p w14:paraId="234321BA" w14:textId="16FE9F26" w:rsidR="00D51363" w:rsidRPr="00F97D71" w:rsidRDefault="00D51363" w:rsidP="00F97D71">
      <w:pPr>
        <w:pStyle w:val="NormalWeb"/>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However, if the API requestor hasn’t yet been authenticated and authorized by the Identity Management platform, the function of the API Gateway is to request the External Identity Provider to authenticate, authorize and establish a secure session for the requestor, before passing the original API request downstream to the API Management platform.</w:t>
      </w:r>
    </w:p>
    <w:p w14:paraId="620BE58D" w14:textId="33DA69BE" w:rsidR="00C54131" w:rsidRDefault="00D51363" w:rsidP="00C54131">
      <w:pPr>
        <w:jc w:val="center"/>
        <w:rPr>
          <w:rFonts w:ascii="Verdana" w:hAnsi="Verdana"/>
          <w:color w:val="000000"/>
          <w:sz w:val="18"/>
          <w:szCs w:val="18"/>
        </w:rPr>
      </w:pPr>
      <w:r w:rsidRPr="00D51363">
        <w:lastRenderedPageBreak/>
        <w:drawing>
          <wp:inline distT="0" distB="0" distL="0" distR="0" wp14:anchorId="5D175A90" wp14:editId="03E6B8E8">
            <wp:extent cx="3366485" cy="263312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8444" cy="2642477"/>
                    </a:xfrm>
                    <a:prstGeom prst="rect">
                      <a:avLst/>
                    </a:prstGeom>
                  </pic:spPr>
                </pic:pic>
              </a:graphicData>
            </a:graphic>
          </wp:inline>
        </w:drawing>
      </w:r>
    </w:p>
    <w:p w14:paraId="145EDE4E" w14:textId="6345C8F2" w:rsidR="005E2AEB" w:rsidRDefault="005E2AEB" w:rsidP="005E2AEB">
      <w:pPr>
        <w:rPr>
          <w:rFonts w:asciiTheme="majorHAnsi" w:hAnsiTheme="majorHAnsi" w:cstheme="majorHAnsi"/>
          <w:color w:val="000000"/>
          <w:sz w:val="18"/>
          <w:szCs w:val="16"/>
        </w:rPr>
      </w:pPr>
      <w:r>
        <w:rPr>
          <w:rFonts w:asciiTheme="majorHAnsi" w:hAnsiTheme="majorHAnsi" w:cstheme="majorHAnsi"/>
          <w:color w:val="000000"/>
          <w:sz w:val="18"/>
          <w:szCs w:val="16"/>
        </w:rPr>
        <w:t xml:space="preserve"> </w:t>
      </w:r>
    </w:p>
    <w:p w14:paraId="655322FB" w14:textId="45505E11" w:rsidR="00D51363" w:rsidRDefault="00D51363" w:rsidP="00D51363">
      <w:pPr>
        <w:rPr>
          <w:rFonts w:asciiTheme="majorHAnsi" w:hAnsiTheme="majorHAnsi" w:cstheme="majorHAnsi"/>
          <w:color w:val="000000"/>
          <w:sz w:val="18"/>
          <w:szCs w:val="16"/>
        </w:rPr>
      </w:pPr>
      <w:r w:rsidRPr="00D51363">
        <w:rPr>
          <w:rFonts w:asciiTheme="majorHAnsi" w:hAnsiTheme="majorHAnsi" w:cstheme="majorHAnsi"/>
          <w:color w:val="000000"/>
          <w:sz w:val="18"/>
          <w:szCs w:val="16"/>
        </w:rPr>
        <w:t>In both</w:t>
      </w:r>
      <w:r>
        <w:rPr>
          <w:rFonts w:asciiTheme="majorHAnsi" w:hAnsiTheme="majorHAnsi" w:cstheme="majorHAnsi"/>
          <w:color w:val="000000"/>
          <w:sz w:val="18"/>
          <w:szCs w:val="16"/>
        </w:rPr>
        <w:t xml:space="preserve"> scenarios, an unsecure request for an API gets validated by the API Gateway before the request is passed downstream.</w:t>
      </w:r>
    </w:p>
    <w:p w14:paraId="5FB0713A" w14:textId="77777777" w:rsidR="00D51363" w:rsidRDefault="00D51363" w:rsidP="00D51363">
      <w:pPr>
        <w:rPr>
          <w:rFonts w:asciiTheme="majorHAnsi" w:hAnsiTheme="majorHAnsi" w:cstheme="majorHAnsi"/>
          <w:color w:val="000000"/>
          <w:sz w:val="18"/>
          <w:szCs w:val="16"/>
        </w:rPr>
      </w:pPr>
      <w:r>
        <w:rPr>
          <w:rFonts w:asciiTheme="majorHAnsi" w:hAnsiTheme="majorHAnsi" w:cstheme="majorHAnsi"/>
          <w:color w:val="000000"/>
          <w:sz w:val="18"/>
          <w:szCs w:val="16"/>
        </w:rPr>
        <w:t>Since Identity Management User Stores contain highly sensitive PII information, the stores should be protected by an internal firewall and not placed in the DMZ security zone, where the API Gateway is placed.</w:t>
      </w:r>
    </w:p>
    <w:p w14:paraId="415121EA" w14:textId="77777777" w:rsidR="00D51363" w:rsidRDefault="00D51363" w:rsidP="00D51363">
      <w:pPr>
        <w:rPr>
          <w:rFonts w:asciiTheme="majorHAnsi" w:hAnsiTheme="majorHAnsi" w:cstheme="majorHAnsi"/>
          <w:color w:val="000000"/>
          <w:sz w:val="18"/>
          <w:szCs w:val="16"/>
        </w:rPr>
      </w:pPr>
      <w:r>
        <w:rPr>
          <w:rFonts w:asciiTheme="majorHAnsi" w:hAnsiTheme="majorHAnsi" w:cstheme="majorHAnsi"/>
          <w:color w:val="000000"/>
          <w:sz w:val="18"/>
          <w:szCs w:val="16"/>
        </w:rPr>
        <w:t>Furthermore, a more secure solution would have two API Gateway placements:</w:t>
      </w:r>
    </w:p>
    <w:p w14:paraId="37359E73" w14:textId="5185782C" w:rsidR="00D51363" w:rsidRDefault="00D51363" w:rsidP="00D51363">
      <w:pPr>
        <w:pStyle w:val="ListParagraph"/>
        <w:numPr>
          <w:ilvl w:val="0"/>
          <w:numId w:val="36"/>
        </w:numPr>
        <w:rPr>
          <w:rFonts w:asciiTheme="majorHAnsi" w:hAnsiTheme="majorHAnsi" w:cstheme="majorHAnsi"/>
          <w:color w:val="000000"/>
          <w:sz w:val="18"/>
          <w:szCs w:val="16"/>
        </w:rPr>
      </w:pPr>
      <w:r>
        <w:rPr>
          <w:rFonts w:asciiTheme="majorHAnsi" w:hAnsiTheme="majorHAnsi" w:cstheme="majorHAnsi"/>
          <w:color w:val="000000"/>
          <w:sz w:val="18"/>
          <w:szCs w:val="16"/>
        </w:rPr>
        <w:t>O</w:t>
      </w:r>
      <w:r w:rsidRPr="00D51363">
        <w:rPr>
          <w:rFonts w:asciiTheme="majorHAnsi" w:hAnsiTheme="majorHAnsi" w:cstheme="majorHAnsi"/>
          <w:color w:val="000000"/>
          <w:sz w:val="18"/>
          <w:szCs w:val="16"/>
        </w:rPr>
        <w:t>ne API Gateway in the DMZ to act as a Web Application Firewall (WAF) to protect internal resources from DDoS, JSON, XML or SQL Injection attacks</w:t>
      </w:r>
    </w:p>
    <w:p w14:paraId="4D32B81C" w14:textId="02E0BBDE" w:rsidR="00D51363" w:rsidRDefault="00D51363" w:rsidP="00D51363">
      <w:pPr>
        <w:pStyle w:val="ListParagraph"/>
        <w:numPr>
          <w:ilvl w:val="0"/>
          <w:numId w:val="36"/>
        </w:numPr>
        <w:rPr>
          <w:rFonts w:asciiTheme="majorHAnsi" w:hAnsiTheme="majorHAnsi" w:cstheme="majorHAnsi"/>
          <w:color w:val="000000"/>
          <w:sz w:val="18"/>
          <w:szCs w:val="16"/>
        </w:rPr>
      </w:pPr>
      <w:r>
        <w:rPr>
          <w:rFonts w:asciiTheme="majorHAnsi" w:hAnsiTheme="majorHAnsi" w:cstheme="majorHAnsi"/>
          <w:color w:val="000000"/>
          <w:sz w:val="18"/>
          <w:szCs w:val="16"/>
        </w:rPr>
        <w:t>The second API Gateway is placed inside the internal network zone</w:t>
      </w:r>
      <w:r w:rsidR="00A732CC">
        <w:rPr>
          <w:rFonts w:asciiTheme="majorHAnsi" w:hAnsiTheme="majorHAnsi" w:cstheme="majorHAnsi"/>
          <w:color w:val="000000"/>
          <w:sz w:val="18"/>
          <w:szCs w:val="16"/>
        </w:rPr>
        <w:t xml:space="preserve"> protected by the Inner Firewall.  The purpose of that second API Gateway is to interact with the Identity Management user stores and to request identity validation and authorization.</w:t>
      </w:r>
    </w:p>
    <w:p w14:paraId="0293F79D" w14:textId="28AF1431" w:rsidR="00A732CC" w:rsidRDefault="00A732CC" w:rsidP="00A732CC">
      <w:pPr>
        <w:rPr>
          <w:rFonts w:asciiTheme="majorHAnsi" w:hAnsiTheme="majorHAnsi" w:cstheme="majorHAnsi"/>
          <w:color w:val="000000"/>
          <w:sz w:val="18"/>
          <w:szCs w:val="16"/>
        </w:rPr>
      </w:pPr>
      <w:r>
        <w:rPr>
          <w:rFonts w:asciiTheme="majorHAnsi" w:hAnsiTheme="majorHAnsi" w:cstheme="majorHAnsi"/>
          <w:color w:val="000000"/>
          <w:sz w:val="18"/>
          <w:szCs w:val="16"/>
        </w:rPr>
        <w:t>The diagram below depicts this two-API Gateway deployment which is a more secure and scalable solution than having only single API Gateway placed in the DMZ:</w:t>
      </w:r>
    </w:p>
    <w:p w14:paraId="5FA65605" w14:textId="1A239EB8" w:rsidR="00A732CC" w:rsidRPr="00A732CC" w:rsidRDefault="00A732CC" w:rsidP="00A732CC">
      <w:pPr>
        <w:jc w:val="center"/>
        <w:rPr>
          <w:rFonts w:asciiTheme="majorHAnsi" w:hAnsiTheme="majorHAnsi" w:cstheme="majorHAnsi"/>
          <w:color w:val="000000"/>
          <w:sz w:val="18"/>
          <w:szCs w:val="16"/>
        </w:rPr>
      </w:pPr>
      <w:r>
        <w:rPr>
          <w:noProof/>
        </w:rPr>
        <w:drawing>
          <wp:inline distT="0" distB="0" distL="0" distR="0" wp14:anchorId="252AA216" wp14:editId="0E8F3EAC">
            <wp:extent cx="3791961" cy="2572538"/>
            <wp:effectExtent l="0" t="0" r="0" b="0"/>
            <wp:docPr id="6" name="Picture 6" descr="User Store Split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Store Split Deploy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8688" cy="2577101"/>
                    </a:xfrm>
                    <a:prstGeom prst="rect">
                      <a:avLst/>
                    </a:prstGeom>
                    <a:noFill/>
                    <a:ln>
                      <a:noFill/>
                    </a:ln>
                  </pic:spPr>
                </pic:pic>
              </a:graphicData>
            </a:graphic>
          </wp:inline>
        </w:drawing>
      </w:r>
    </w:p>
    <w:p w14:paraId="4AEB1512" w14:textId="77777777" w:rsidR="00D51363" w:rsidRPr="00D51363" w:rsidRDefault="00D51363" w:rsidP="00D51363">
      <w:pPr>
        <w:rPr>
          <w:rFonts w:asciiTheme="majorHAnsi" w:hAnsiTheme="majorHAnsi" w:cstheme="majorHAnsi"/>
          <w:color w:val="000000"/>
          <w:sz w:val="18"/>
          <w:szCs w:val="16"/>
        </w:rPr>
      </w:pPr>
    </w:p>
    <w:p w14:paraId="26A93B32" w14:textId="7B155AD2" w:rsidR="00713D94" w:rsidRPr="00713D94" w:rsidRDefault="00A732CC" w:rsidP="00713D94">
      <w:pPr>
        <w:pStyle w:val="Heading4"/>
      </w:pPr>
      <w:r>
        <w:lastRenderedPageBreak/>
        <w:t>Access and Identity Management Flow</w:t>
      </w:r>
    </w:p>
    <w:p w14:paraId="639F22CF" w14:textId="0A86E4CB" w:rsidR="005972DB" w:rsidRDefault="00242156" w:rsidP="00A732CC">
      <w:pPr>
        <w:pStyle w:val="NormalWeb"/>
        <w:shd w:val="clear" w:color="auto" w:fill="FFFFFF"/>
        <w:spacing w:before="0" w:beforeAutospacing="0" w:after="240" w:afterAutospacing="0"/>
        <w:rPr>
          <w:rFonts w:asciiTheme="majorHAnsi" w:eastAsiaTheme="minorHAnsi" w:hAnsiTheme="majorHAnsi" w:cstheme="majorHAnsi"/>
          <w:color w:val="000000"/>
          <w:sz w:val="18"/>
          <w:szCs w:val="16"/>
        </w:rPr>
      </w:pPr>
      <w:r w:rsidRPr="00242156">
        <w:rPr>
          <w:rFonts w:asciiTheme="majorHAnsi" w:eastAsiaTheme="minorHAnsi" w:hAnsiTheme="majorHAnsi" w:cstheme="majorHAnsi"/>
          <w:color w:val="000000"/>
          <w:sz w:val="18"/>
          <w:szCs w:val="16"/>
        </w:rPr>
        <w:t xml:space="preserve">An API Gateway </w:t>
      </w:r>
      <w:r w:rsidR="00A732CC">
        <w:rPr>
          <w:rFonts w:asciiTheme="majorHAnsi" w:eastAsiaTheme="minorHAnsi" w:hAnsiTheme="majorHAnsi" w:cstheme="majorHAnsi"/>
          <w:color w:val="000000"/>
          <w:sz w:val="18"/>
          <w:szCs w:val="16"/>
        </w:rPr>
        <w:t xml:space="preserve">is the gatekeeper of incoming API traffic to ensure that all requests get validated with the External Identity Provider.  The below diagram shows an example of how the identity of </w:t>
      </w:r>
      <w:proofErr w:type="gramStart"/>
      <w:r w:rsidR="00A732CC">
        <w:rPr>
          <w:rFonts w:asciiTheme="majorHAnsi" w:eastAsiaTheme="minorHAnsi" w:hAnsiTheme="majorHAnsi" w:cstheme="majorHAnsi"/>
          <w:color w:val="000000"/>
          <w:sz w:val="18"/>
          <w:szCs w:val="16"/>
        </w:rPr>
        <w:t>an</w:t>
      </w:r>
      <w:proofErr w:type="gramEnd"/>
      <w:r w:rsidR="00A732CC">
        <w:rPr>
          <w:rFonts w:asciiTheme="majorHAnsi" w:eastAsiaTheme="minorHAnsi" w:hAnsiTheme="majorHAnsi" w:cstheme="majorHAnsi"/>
          <w:color w:val="000000"/>
          <w:sz w:val="18"/>
          <w:szCs w:val="16"/>
        </w:rPr>
        <w:t xml:space="preserve"> requestor gets verified, a security token issued by the Identity Management Platform, an API request with the token get passed through the API Gateway and finally gets validated and passed downstream to the actual API.</w:t>
      </w:r>
    </w:p>
    <w:p w14:paraId="150F5502" w14:textId="3FEE0C85" w:rsidR="00A732CC" w:rsidRDefault="00A732CC" w:rsidP="00A732CC">
      <w:pPr>
        <w:pStyle w:val="NormalWeb"/>
        <w:shd w:val="clear" w:color="auto" w:fill="FFFFFF"/>
        <w:spacing w:before="0" w:beforeAutospacing="0" w:after="240" w:afterAutospacing="0"/>
        <w:jc w:val="center"/>
        <w:rPr>
          <w:rFonts w:asciiTheme="majorHAnsi" w:hAnsiTheme="majorHAnsi" w:cstheme="majorHAnsi"/>
          <w:iCs/>
          <w:color w:val="000000"/>
          <w:sz w:val="18"/>
          <w:szCs w:val="16"/>
        </w:rPr>
      </w:pPr>
      <w:r>
        <w:rPr>
          <w:noProof/>
        </w:rPr>
        <w:drawing>
          <wp:inline distT="0" distB="0" distL="0" distR="0" wp14:anchorId="22A28237" wp14:editId="6DE687A1">
            <wp:extent cx="4829810" cy="2522855"/>
            <wp:effectExtent l="0" t="0" r="8890" b="0"/>
            <wp:docPr id="11" name="Picture 11" descr="Image result for api gateway oauth validation with identit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pi gateway oauth validation with identity manag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810" cy="2522855"/>
                    </a:xfrm>
                    <a:prstGeom prst="rect">
                      <a:avLst/>
                    </a:prstGeom>
                    <a:noFill/>
                    <a:ln>
                      <a:noFill/>
                    </a:ln>
                  </pic:spPr>
                </pic:pic>
              </a:graphicData>
            </a:graphic>
          </wp:inline>
        </w:drawing>
      </w:r>
    </w:p>
    <w:p w14:paraId="0D66C3E2" w14:textId="1133AAD3" w:rsidR="005972DB" w:rsidRDefault="00A732CC"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1</w:t>
      </w:r>
      <w:r>
        <w:rPr>
          <w:rFonts w:asciiTheme="majorHAnsi" w:hAnsiTheme="majorHAnsi" w:cstheme="majorHAnsi"/>
          <w:iCs/>
          <w:color w:val="000000"/>
          <w:sz w:val="18"/>
          <w:szCs w:val="16"/>
        </w:rPr>
        <w:t xml:space="preserve"> – An API Requestor (marked as “Client”) authenticates via Access Manager by providing end user credentials or some other identity required attributes</w:t>
      </w:r>
    </w:p>
    <w:p w14:paraId="062D23A4" w14:textId="3D38E12D" w:rsidR="00A732CC" w:rsidRDefault="00A732CC"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2</w:t>
      </w:r>
      <w:r>
        <w:rPr>
          <w:rFonts w:asciiTheme="majorHAnsi" w:hAnsiTheme="majorHAnsi" w:cstheme="majorHAnsi"/>
          <w:iCs/>
          <w:color w:val="000000"/>
          <w:sz w:val="18"/>
          <w:szCs w:val="16"/>
        </w:rPr>
        <w:t xml:space="preserve"> – Once Access Manager validates the identity using its connection to the User Store (e.g., LDAP store), it issues an OAuth 2.0 token in response to the Client.  This can be also an Open ID Connect token, a JSON Web Token (JWT) or a SAML 2.0 assertion.</w:t>
      </w:r>
    </w:p>
    <w:p w14:paraId="4A2342E7" w14:textId="222B5F79" w:rsidR="00A732CC" w:rsidRDefault="00A732CC"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3</w:t>
      </w:r>
      <w:r>
        <w:rPr>
          <w:rFonts w:asciiTheme="majorHAnsi" w:hAnsiTheme="majorHAnsi" w:cstheme="majorHAnsi"/>
          <w:iCs/>
          <w:color w:val="000000"/>
          <w:sz w:val="18"/>
          <w:szCs w:val="16"/>
        </w:rPr>
        <w:t xml:space="preserve"> – The Client is then </w:t>
      </w:r>
      <w:proofErr w:type="gramStart"/>
      <w:r>
        <w:rPr>
          <w:rFonts w:asciiTheme="majorHAnsi" w:hAnsiTheme="majorHAnsi" w:cstheme="majorHAnsi"/>
          <w:iCs/>
          <w:color w:val="000000"/>
          <w:sz w:val="18"/>
          <w:szCs w:val="16"/>
        </w:rPr>
        <w:t>makes</w:t>
      </w:r>
      <w:proofErr w:type="gramEnd"/>
      <w:r>
        <w:rPr>
          <w:rFonts w:asciiTheme="majorHAnsi" w:hAnsiTheme="majorHAnsi" w:cstheme="majorHAnsi"/>
          <w:iCs/>
          <w:color w:val="000000"/>
          <w:sz w:val="18"/>
          <w:szCs w:val="16"/>
        </w:rPr>
        <w:t xml:space="preserve"> an API request passing the security token or SAML assertion in the request</w:t>
      </w:r>
    </w:p>
    <w:p w14:paraId="74FA7547" w14:textId="772C9DA4" w:rsidR="00A732CC" w:rsidRDefault="00A732CC"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4</w:t>
      </w:r>
      <w:r>
        <w:rPr>
          <w:rFonts w:asciiTheme="majorHAnsi" w:hAnsiTheme="majorHAnsi" w:cstheme="majorHAnsi"/>
          <w:iCs/>
          <w:color w:val="000000"/>
          <w:sz w:val="18"/>
          <w:szCs w:val="16"/>
        </w:rPr>
        <w:t xml:space="preserve"> – The API Gateway (or Access Gateway) requests the Identity Management Access Manager to validate this token</w:t>
      </w:r>
    </w:p>
    <w:p w14:paraId="05A881A9" w14:textId="0D771903" w:rsidR="00A732CC" w:rsidRDefault="00AD7C23"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5</w:t>
      </w:r>
      <w:r>
        <w:rPr>
          <w:rFonts w:asciiTheme="majorHAnsi" w:hAnsiTheme="majorHAnsi" w:cstheme="majorHAnsi"/>
          <w:iCs/>
          <w:color w:val="000000"/>
          <w:sz w:val="18"/>
          <w:szCs w:val="16"/>
        </w:rPr>
        <w:t xml:space="preserve"> – If the token or assertion is expired or invalid, an API Gateway throws back an HTTP 401 Unauthorized response back to the Client</w:t>
      </w:r>
    </w:p>
    <w:p w14:paraId="59DD87E7" w14:textId="3988072C" w:rsidR="00AD7C23" w:rsidRDefault="00AD7C23" w:rsidP="004D6D31">
      <w:pPr>
        <w:rPr>
          <w:rFonts w:asciiTheme="majorHAnsi" w:hAnsiTheme="majorHAnsi" w:cstheme="majorHAnsi"/>
          <w:iCs/>
          <w:color w:val="000000"/>
          <w:sz w:val="18"/>
          <w:szCs w:val="16"/>
        </w:rPr>
      </w:pPr>
      <w:r w:rsidRPr="00AD7C23">
        <w:rPr>
          <w:rFonts w:asciiTheme="majorHAnsi" w:hAnsiTheme="majorHAnsi" w:cstheme="majorHAnsi"/>
          <w:b/>
          <w:iCs/>
          <w:color w:val="000000"/>
          <w:sz w:val="18"/>
          <w:szCs w:val="16"/>
        </w:rPr>
        <w:t>Step 6</w:t>
      </w:r>
      <w:r>
        <w:rPr>
          <w:rFonts w:asciiTheme="majorHAnsi" w:hAnsiTheme="majorHAnsi" w:cstheme="majorHAnsi"/>
          <w:iCs/>
          <w:color w:val="000000"/>
          <w:sz w:val="18"/>
          <w:szCs w:val="16"/>
        </w:rPr>
        <w:t xml:space="preserve"> – If, however, the token or assertion is validated successfully by the Identity Provider, the API Gateway passes the request (which is now considered a secured request) downstream to the API Service</w:t>
      </w:r>
    </w:p>
    <w:p w14:paraId="6040E962" w14:textId="6E8C12D2" w:rsidR="00AD7C23" w:rsidRDefault="00AD7C23"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As a conclusion, it is important to consider API Gateway capability of having a native integration with one or many Access and Identity Management products, to minimize the effort of building the above flow manually.  Typically, such integration that comes out of the box with Mulesoft, Apigee, Azure, AWS, Kong, 3Scale or other API platforms include the following:</w:t>
      </w:r>
    </w:p>
    <w:p w14:paraId="0EBAECEA" w14:textId="2E572753" w:rsidR="00AD7C23" w:rsidRDefault="00AD7C23" w:rsidP="00AD7C23">
      <w:pPr>
        <w:pStyle w:val="ListParagraph"/>
        <w:numPr>
          <w:ilvl w:val="0"/>
          <w:numId w:val="36"/>
        </w:numPr>
        <w:rPr>
          <w:rFonts w:asciiTheme="majorHAnsi" w:hAnsiTheme="majorHAnsi" w:cstheme="majorHAnsi"/>
          <w:iCs/>
          <w:color w:val="000000"/>
          <w:sz w:val="18"/>
          <w:szCs w:val="16"/>
        </w:rPr>
      </w:pPr>
      <w:r>
        <w:rPr>
          <w:rFonts w:asciiTheme="majorHAnsi" w:hAnsiTheme="majorHAnsi" w:cstheme="majorHAnsi"/>
          <w:iCs/>
          <w:color w:val="000000"/>
          <w:sz w:val="18"/>
          <w:szCs w:val="16"/>
        </w:rPr>
        <w:t>Out-of-the-box pre-built, reusable and configurable security policies which can be easily added to one or more API</w:t>
      </w:r>
    </w:p>
    <w:p w14:paraId="608C7570" w14:textId="1DEA9A7E" w:rsidR="00AD7C23" w:rsidRDefault="00AD7C23" w:rsidP="00AD7C23">
      <w:pPr>
        <w:pStyle w:val="ListParagraph"/>
        <w:numPr>
          <w:ilvl w:val="0"/>
          <w:numId w:val="36"/>
        </w:numPr>
        <w:rPr>
          <w:rFonts w:asciiTheme="majorHAnsi" w:hAnsiTheme="majorHAnsi" w:cstheme="majorHAnsi"/>
          <w:iCs/>
          <w:color w:val="000000"/>
          <w:sz w:val="18"/>
          <w:szCs w:val="16"/>
        </w:rPr>
      </w:pPr>
      <w:r>
        <w:rPr>
          <w:rFonts w:asciiTheme="majorHAnsi" w:hAnsiTheme="majorHAnsi" w:cstheme="majorHAnsi"/>
          <w:iCs/>
          <w:color w:val="000000"/>
          <w:sz w:val="18"/>
          <w:szCs w:val="16"/>
        </w:rPr>
        <w:t xml:space="preserve">Native connectors or adapters to the best-of-breed IAM platforms including Ping Identity, </w:t>
      </w:r>
      <w:proofErr w:type="spellStart"/>
      <w:r>
        <w:rPr>
          <w:rFonts w:asciiTheme="majorHAnsi" w:hAnsiTheme="majorHAnsi" w:cstheme="majorHAnsi"/>
          <w:iCs/>
          <w:color w:val="000000"/>
          <w:sz w:val="18"/>
          <w:szCs w:val="16"/>
        </w:rPr>
        <w:t>Okta</w:t>
      </w:r>
      <w:proofErr w:type="spellEnd"/>
      <w:r>
        <w:rPr>
          <w:rFonts w:asciiTheme="majorHAnsi" w:hAnsiTheme="majorHAnsi" w:cstheme="majorHAnsi"/>
          <w:iCs/>
          <w:color w:val="000000"/>
          <w:sz w:val="18"/>
          <w:szCs w:val="16"/>
        </w:rPr>
        <w:t>, Oracle, or CA SiteMinder</w:t>
      </w:r>
    </w:p>
    <w:p w14:paraId="4C35A7B1" w14:textId="6A73DCDE" w:rsidR="00AD7C23" w:rsidRDefault="00AD7C23" w:rsidP="00AD7C23">
      <w:pPr>
        <w:pStyle w:val="ListParagraph"/>
        <w:numPr>
          <w:ilvl w:val="0"/>
          <w:numId w:val="36"/>
        </w:numPr>
        <w:rPr>
          <w:rFonts w:asciiTheme="majorHAnsi" w:hAnsiTheme="majorHAnsi" w:cstheme="majorHAnsi"/>
          <w:iCs/>
          <w:color w:val="000000"/>
          <w:sz w:val="18"/>
          <w:szCs w:val="16"/>
        </w:rPr>
      </w:pPr>
      <w:r>
        <w:rPr>
          <w:rFonts w:asciiTheme="majorHAnsi" w:hAnsiTheme="majorHAnsi" w:cstheme="majorHAnsi"/>
          <w:iCs/>
          <w:color w:val="000000"/>
          <w:sz w:val="18"/>
          <w:szCs w:val="16"/>
        </w:rPr>
        <w:t>Native integration with a number of User Stores such as LDAP and Active Directory stores</w:t>
      </w:r>
    </w:p>
    <w:p w14:paraId="79ED211D" w14:textId="1EF7791B" w:rsidR="00AD7C23" w:rsidRDefault="00AD7C23" w:rsidP="00AD7C23">
      <w:pPr>
        <w:pStyle w:val="ListParagraph"/>
        <w:numPr>
          <w:ilvl w:val="0"/>
          <w:numId w:val="36"/>
        </w:numPr>
        <w:rPr>
          <w:rFonts w:asciiTheme="majorHAnsi" w:hAnsiTheme="majorHAnsi" w:cstheme="majorHAnsi"/>
          <w:iCs/>
          <w:color w:val="000000"/>
          <w:sz w:val="18"/>
          <w:szCs w:val="16"/>
        </w:rPr>
      </w:pPr>
      <w:r>
        <w:rPr>
          <w:rFonts w:asciiTheme="majorHAnsi" w:hAnsiTheme="majorHAnsi" w:cstheme="majorHAnsi"/>
          <w:iCs/>
          <w:color w:val="000000"/>
          <w:sz w:val="18"/>
          <w:szCs w:val="16"/>
        </w:rPr>
        <w:t>Support for open standards security protocols such as OAuth 2.0, SAML 2.0, Open ID Connect, and JWT</w:t>
      </w:r>
    </w:p>
    <w:p w14:paraId="16EDC78B" w14:textId="2F574FF9" w:rsidR="00AD7C23" w:rsidRDefault="00AD7C23" w:rsidP="00AD7C23">
      <w:pPr>
        <w:pStyle w:val="ListParagraph"/>
        <w:numPr>
          <w:ilvl w:val="0"/>
          <w:numId w:val="36"/>
        </w:numPr>
        <w:rPr>
          <w:rFonts w:asciiTheme="majorHAnsi" w:hAnsiTheme="majorHAnsi" w:cstheme="majorHAnsi"/>
          <w:iCs/>
          <w:color w:val="000000"/>
          <w:sz w:val="18"/>
          <w:szCs w:val="16"/>
        </w:rPr>
      </w:pPr>
      <w:r>
        <w:rPr>
          <w:rFonts w:asciiTheme="majorHAnsi" w:hAnsiTheme="majorHAnsi" w:cstheme="majorHAnsi"/>
          <w:iCs/>
          <w:color w:val="000000"/>
          <w:sz w:val="18"/>
          <w:szCs w:val="16"/>
        </w:rPr>
        <w:t>Enabled security logging and monitoring</w:t>
      </w:r>
    </w:p>
    <w:p w14:paraId="43A3D235" w14:textId="71592545" w:rsidR="00AD7C23" w:rsidRPr="00AD7C23" w:rsidRDefault="00AD7C23" w:rsidP="00AD7C23">
      <w:pPr>
        <w:pStyle w:val="ListParagraph"/>
        <w:numPr>
          <w:ilvl w:val="0"/>
          <w:numId w:val="36"/>
        </w:numPr>
        <w:rPr>
          <w:rFonts w:asciiTheme="majorHAnsi" w:hAnsiTheme="majorHAnsi" w:cstheme="majorHAnsi"/>
          <w:iCs/>
          <w:color w:val="000000"/>
          <w:sz w:val="18"/>
          <w:szCs w:val="16"/>
        </w:rPr>
      </w:pPr>
      <w:r>
        <w:rPr>
          <w:rFonts w:asciiTheme="majorHAnsi" w:hAnsiTheme="majorHAnsi" w:cstheme="majorHAnsi"/>
          <w:iCs/>
          <w:color w:val="000000"/>
          <w:sz w:val="18"/>
          <w:szCs w:val="16"/>
        </w:rPr>
        <w:t>Certification for secure management of PII, PHII, and PCI end user data</w:t>
      </w:r>
      <w:bookmarkStart w:id="0" w:name="_GoBack"/>
      <w:bookmarkEnd w:id="0"/>
    </w:p>
    <w:sectPr w:rsidR="00AD7C23" w:rsidRPr="00AD7C23">
      <w:headerReference w:type="even"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C2456" w14:textId="77777777" w:rsidR="00A35F65" w:rsidRDefault="00A35F65" w:rsidP="00CB61B5">
      <w:pPr>
        <w:spacing w:after="0" w:line="240" w:lineRule="auto"/>
      </w:pPr>
      <w:r>
        <w:separator/>
      </w:r>
    </w:p>
  </w:endnote>
  <w:endnote w:type="continuationSeparator" w:id="0">
    <w:p w14:paraId="64380DCC" w14:textId="77777777" w:rsidR="00A35F65" w:rsidRDefault="00A35F65"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6C8F7" w14:textId="77777777" w:rsidR="00A35F65" w:rsidRDefault="00A35F65" w:rsidP="00CB61B5">
      <w:pPr>
        <w:spacing w:after="0" w:line="240" w:lineRule="auto"/>
      </w:pPr>
      <w:r>
        <w:separator/>
      </w:r>
    </w:p>
  </w:footnote>
  <w:footnote w:type="continuationSeparator" w:id="0">
    <w:p w14:paraId="21209E44" w14:textId="77777777" w:rsidR="00A35F65" w:rsidRDefault="00A35F65"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87534C" w:rsidRDefault="0087534C">
    <w:pPr>
      <w:pStyle w:val="Header"/>
    </w:pPr>
  </w:p>
  <w:p w14:paraId="7FE18429" w14:textId="77777777" w:rsidR="0087534C" w:rsidRDefault="008753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0F2"/>
    <w:multiLevelType w:val="hybridMultilevel"/>
    <w:tmpl w:val="5644D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60D14"/>
    <w:multiLevelType w:val="hybridMultilevel"/>
    <w:tmpl w:val="5CBC1CF6"/>
    <w:lvl w:ilvl="0" w:tplc="AE127CA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53C3A"/>
    <w:multiLevelType w:val="hybridMultilevel"/>
    <w:tmpl w:val="7AA0C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3F1842"/>
    <w:multiLevelType w:val="hybridMultilevel"/>
    <w:tmpl w:val="DA4074EC"/>
    <w:lvl w:ilvl="0" w:tplc="66600D12">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AA64CD"/>
    <w:multiLevelType w:val="multilevel"/>
    <w:tmpl w:val="A976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D757E"/>
    <w:multiLevelType w:val="hybridMultilevel"/>
    <w:tmpl w:val="23A03770"/>
    <w:lvl w:ilvl="0" w:tplc="F04408B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5D001D"/>
    <w:multiLevelType w:val="multilevel"/>
    <w:tmpl w:val="26CA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E51D2"/>
    <w:multiLevelType w:val="hybridMultilevel"/>
    <w:tmpl w:val="EFDE9DD8"/>
    <w:lvl w:ilvl="0" w:tplc="EAC05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373AD"/>
    <w:multiLevelType w:val="hybridMultilevel"/>
    <w:tmpl w:val="F05A57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877CD"/>
    <w:multiLevelType w:val="hybridMultilevel"/>
    <w:tmpl w:val="1592DB2A"/>
    <w:lvl w:ilvl="0" w:tplc="4AAC061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1D4037"/>
    <w:multiLevelType w:val="multilevel"/>
    <w:tmpl w:val="6A4C7886"/>
    <w:lvl w:ilvl="0">
      <w:start w:val="1"/>
      <w:numFmt w:val="bullet"/>
      <w:lvlText w:val=""/>
      <w:lvlJc w:val="left"/>
      <w:pPr>
        <w:tabs>
          <w:tab w:val="num" w:pos="870"/>
        </w:tabs>
        <w:ind w:left="870" w:hanging="360"/>
      </w:pPr>
      <w:rPr>
        <w:rFonts w:ascii="Symbol" w:hAnsi="Symbol" w:hint="default"/>
        <w:sz w:val="20"/>
      </w:rPr>
    </w:lvl>
    <w:lvl w:ilvl="1" w:tentative="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27" w15:restartNumberingAfterBreak="0">
    <w:nsid w:val="54AD2782"/>
    <w:multiLevelType w:val="hybridMultilevel"/>
    <w:tmpl w:val="E24ABD3C"/>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B054C1"/>
    <w:multiLevelType w:val="hybridMultilevel"/>
    <w:tmpl w:val="74BCE22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717677"/>
    <w:multiLevelType w:val="hybridMultilevel"/>
    <w:tmpl w:val="F89E6702"/>
    <w:lvl w:ilvl="0" w:tplc="1BDE66F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AF1575"/>
    <w:multiLevelType w:val="hybridMultilevel"/>
    <w:tmpl w:val="C090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E351380"/>
    <w:multiLevelType w:val="hybridMultilevel"/>
    <w:tmpl w:val="8ADED24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8"/>
  </w:num>
  <w:num w:numId="3">
    <w:abstractNumId w:val="15"/>
  </w:num>
  <w:num w:numId="4">
    <w:abstractNumId w:val="25"/>
  </w:num>
  <w:num w:numId="5">
    <w:abstractNumId w:val="8"/>
  </w:num>
  <w:num w:numId="6">
    <w:abstractNumId w:val="20"/>
  </w:num>
  <w:num w:numId="7">
    <w:abstractNumId w:val="34"/>
  </w:num>
  <w:num w:numId="8">
    <w:abstractNumId w:val="36"/>
  </w:num>
  <w:num w:numId="9">
    <w:abstractNumId w:val="13"/>
  </w:num>
  <w:num w:numId="10">
    <w:abstractNumId w:val="24"/>
  </w:num>
  <w:num w:numId="11">
    <w:abstractNumId w:val="35"/>
  </w:num>
  <w:num w:numId="12">
    <w:abstractNumId w:val="10"/>
  </w:num>
  <w:num w:numId="13">
    <w:abstractNumId w:val="4"/>
  </w:num>
  <w:num w:numId="14">
    <w:abstractNumId w:val="28"/>
  </w:num>
  <w:num w:numId="15">
    <w:abstractNumId w:val="16"/>
  </w:num>
  <w:num w:numId="16">
    <w:abstractNumId w:val="9"/>
  </w:num>
  <w:num w:numId="17">
    <w:abstractNumId w:val="12"/>
  </w:num>
  <w:num w:numId="18">
    <w:abstractNumId w:val="6"/>
  </w:num>
  <w:num w:numId="19">
    <w:abstractNumId w:val="5"/>
  </w:num>
  <w:num w:numId="20">
    <w:abstractNumId w:val="32"/>
  </w:num>
  <w:num w:numId="21">
    <w:abstractNumId w:val="33"/>
  </w:num>
  <w:num w:numId="22">
    <w:abstractNumId w:val="1"/>
  </w:num>
  <w:num w:numId="23">
    <w:abstractNumId w:val="31"/>
  </w:num>
  <w:num w:numId="24">
    <w:abstractNumId w:val="0"/>
  </w:num>
  <w:num w:numId="25">
    <w:abstractNumId w:val="3"/>
  </w:num>
  <w:num w:numId="26">
    <w:abstractNumId w:val="29"/>
  </w:num>
  <w:num w:numId="27">
    <w:abstractNumId w:val="22"/>
  </w:num>
  <w:num w:numId="28">
    <w:abstractNumId w:val="27"/>
  </w:num>
  <w:num w:numId="29">
    <w:abstractNumId w:val="23"/>
  </w:num>
  <w:num w:numId="30">
    <w:abstractNumId w:val="30"/>
  </w:num>
  <w:num w:numId="31">
    <w:abstractNumId w:val="21"/>
  </w:num>
  <w:num w:numId="32">
    <w:abstractNumId w:val="7"/>
  </w:num>
  <w:num w:numId="33">
    <w:abstractNumId w:val="14"/>
  </w:num>
  <w:num w:numId="34">
    <w:abstractNumId w:val="26"/>
  </w:num>
  <w:num w:numId="35">
    <w:abstractNumId w:val="11"/>
  </w:num>
  <w:num w:numId="36">
    <w:abstractNumId w:val="2"/>
  </w:num>
  <w:num w:numId="37">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7AB2"/>
    <w:rsid w:val="000128A0"/>
    <w:rsid w:val="00013B7D"/>
    <w:rsid w:val="00015AF1"/>
    <w:rsid w:val="00015F93"/>
    <w:rsid w:val="00017D9B"/>
    <w:rsid w:val="00017E93"/>
    <w:rsid w:val="0002036F"/>
    <w:rsid w:val="00021C95"/>
    <w:rsid w:val="000249E6"/>
    <w:rsid w:val="00026114"/>
    <w:rsid w:val="000271B8"/>
    <w:rsid w:val="00031BF5"/>
    <w:rsid w:val="00031FB8"/>
    <w:rsid w:val="00034050"/>
    <w:rsid w:val="00042C15"/>
    <w:rsid w:val="0004523C"/>
    <w:rsid w:val="00047BFB"/>
    <w:rsid w:val="00053026"/>
    <w:rsid w:val="0005383B"/>
    <w:rsid w:val="00054418"/>
    <w:rsid w:val="00062C5E"/>
    <w:rsid w:val="00062D89"/>
    <w:rsid w:val="000641DF"/>
    <w:rsid w:val="00065DA3"/>
    <w:rsid w:val="00066E5A"/>
    <w:rsid w:val="00067AC1"/>
    <w:rsid w:val="00074CFA"/>
    <w:rsid w:val="00075F3D"/>
    <w:rsid w:val="00080CBA"/>
    <w:rsid w:val="00081C9A"/>
    <w:rsid w:val="00081F23"/>
    <w:rsid w:val="0008594D"/>
    <w:rsid w:val="0008646A"/>
    <w:rsid w:val="0009026E"/>
    <w:rsid w:val="00095CB2"/>
    <w:rsid w:val="000961DC"/>
    <w:rsid w:val="000A0A4F"/>
    <w:rsid w:val="000B0637"/>
    <w:rsid w:val="000B2103"/>
    <w:rsid w:val="000B3A64"/>
    <w:rsid w:val="000B5613"/>
    <w:rsid w:val="000C4F1E"/>
    <w:rsid w:val="000C5C81"/>
    <w:rsid w:val="000C79A5"/>
    <w:rsid w:val="000D3CFB"/>
    <w:rsid w:val="000D4A9A"/>
    <w:rsid w:val="000E0527"/>
    <w:rsid w:val="000E476A"/>
    <w:rsid w:val="000E52A6"/>
    <w:rsid w:val="000E56DF"/>
    <w:rsid w:val="000F1A1A"/>
    <w:rsid w:val="00100F4F"/>
    <w:rsid w:val="00105EC1"/>
    <w:rsid w:val="00106DE4"/>
    <w:rsid w:val="0010710E"/>
    <w:rsid w:val="00107C6C"/>
    <w:rsid w:val="0011176A"/>
    <w:rsid w:val="0012688F"/>
    <w:rsid w:val="00127369"/>
    <w:rsid w:val="00131BA9"/>
    <w:rsid w:val="00135791"/>
    <w:rsid w:val="00135B6A"/>
    <w:rsid w:val="001425D3"/>
    <w:rsid w:val="00156F96"/>
    <w:rsid w:val="001602A7"/>
    <w:rsid w:val="001632EA"/>
    <w:rsid w:val="00163DD6"/>
    <w:rsid w:val="0016672B"/>
    <w:rsid w:val="00175149"/>
    <w:rsid w:val="0017588A"/>
    <w:rsid w:val="00180E35"/>
    <w:rsid w:val="00181AF9"/>
    <w:rsid w:val="0018613F"/>
    <w:rsid w:val="00194E23"/>
    <w:rsid w:val="001951CF"/>
    <w:rsid w:val="001A03E3"/>
    <w:rsid w:val="001A5C30"/>
    <w:rsid w:val="001A6D3B"/>
    <w:rsid w:val="001A79C6"/>
    <w:rsid w:val="001B0A8B"/>
    <w:rsid w:val="001B4059"/>
    <w:rsid w:val="001B57A2"/>
    <w:rsid w:val="001B61BB"/>
    <w:rsid w:val="001B660B"/>
    <w:rsid w:val="001C3151"/>
    <w:rsid w:val="001C384C"/>
    <w:rsid w:val="001C64C7"/>
    <w:rsid w:val="001D4010"/>
    <w:rsid w:val="001E6E85"/>
    <w:rsid w:val="001F0EAD"/>
    <w:rsid w:val="001F2E16"/>
    <w:rsid w:val="001F5D11"/>
    <w:rsid w:val="00200AD4"/>
    <w:rsid w:val="002030A1"/>
    <w:rsid w:val="00203C0A"/>
    <w:rsid w:val="002044BB"/>
    <w:rsid w:val="00204874"/>
    <w:rsid w:val="00205541"/>
    <w:rsid w:val="00210135"/>
    <w:rsid w:val="00223ECA"/>
    <w:rsid w:val="00241ADC"/>
    <w:rsid w:val="00241D59"/>
    <w:rsid w:val="00242156"/>
    <w:rsid w:val="002434C8"/>
    <w:rsid w:val="00245536"/>
    <w:rsid w:val="00245655"/>
    <w:rsid w:val="00245D9B"/>
    <w:rsid w:val="0024739B"/>
    <w:rsid w:val="002547CA"/>
    <w:rsid w:val="00260064"/>
    <w:rsid w:val="002601ED"/>
    <w:rsid w:val="002617A1"/>
    <w:rsid w:val="00261F46"/>
    <w:rsid w:val="002636FC"/>
    <w:rsid w:val="002639CD"/>
    <w:rsid w:val="0027143D"/>
    <w:rsid w:val="00271E8E"/>
    <w:rsid w:val="002755FA"/>
    <w:rsid w:val="00275DD3"/>
    <w:rsid w:val="002778D7"/>
    <w:rsid w:val="00277972"/>
    <w:rsid w:val="00277B70"/>
    <w:rsid w:val="00287653"/>
    <w:rsid w:val="00292481"/>
    <w:rsid w:val="002928BE"/>
    <w:rsid w:val="002A3796"/>
    <w:rsid w:val="002A40E1"/>
    <w:rsid w:val="002B722E"/>
    <w:rsid w:val="002C3B7C"/>
    <w:rsid w:val="002D7494"/>
    <w:rsid w:val="002D7854"/>
    <w:rsid w:val="002E36E0"/>
    <w:rsid w:val="002E3C09"/>
    <w:rsid w:val="002E4A06"/>
    <w:rsid w:val="002F3A38"/>
    <w:rsid w:val="00313099"/>
    <w:rsid w:val="00316176"/>
    <w:rsid w:val="00317509"/>
    <w:rsid w:val="00330037"/>
    <w:rsid w:val="003344A5"/>
    <w:rsid w:val="00342B3F"/>
    <w:rsid w:val="00343F0C"/>
    <w:rsid w:val="00344D50"/>
    <w:rsid w:val="00346F8F"/>
    <w:rsid w:val="003510CE"/>
    <w:rsid w:val="00351219"/>
    <w:rsid w:val="00352FAB"/>
    <w:rsid w:val="00356781"/>
    <w:rsid w:val="00360276"/>
    <w:rsid w:val="00360A8A"/>
    <w:rsid w:val="00360C6B"/>
    <w:rsid w:val="0036559A"/>
    <w:rsid w:val="0036611D"/>
    <w:rsid w:val="00370A66"/>
    <w:rsid w:val="003828EF"/>
    <w:rsid w:val="003868A5"/>
    <w:rsid w:val="003900CF"/>
    <w:rsid w:val="00391393"/>
    <w:rsid w:val="00393297"/>
    <w:rsid w:val="00397746"/>
    <w:rsid w:val="003A3A6A"/>
    <w:rsid w:val="003A5284"/>
    <w:rsid w:val="003A66D9"/>
    <w:rsid w:val="003B264E"/>
    <w:rsid w:val="003B3C9D"/>
    <w:rsid w:val="003B6BAB"/>
    <w:rsid w:val="003B7DD8"/>
    <w:rsid w:val="003C1F4E"/>
    <w:rsid w:val="003C4EE2"/>
    <w:rsid w:val="003C556F"/>
    <w:rsid w:val="003C79F7"/>
    <w:rsid w:val="003C7A0C"/>
    <w:rsid w:val="003D218F"/>
    <w:rsid w:val="003D2B7B"/>
    <w:rsid w:val="003D4669"/>
    <w:rsid w:val="003D49F4"/>
    <w:rsid w:val="003D59AE"/>
    <w:rsid w:val="003D5B37"/>
    <w:rsid w:val="003E0091"/>
    <w:rsid w:val="003E4F43"/>
    <w:rsid w:val="003E5BCB"/>
    <w:rsid w:val="003E6883"/>
    <w:rsid w:val="003F154E"/>
    <w:rsid w:val="003F1A04"/>
    <w:rsid w:val="003F3FC6"/>
    <w:rsid w:val="003F532D"/>
    <w:rsid w:val="003F55E6"/>
    <w:rsid w:val="00400461"/>
    <w:rsid w:val="00401B51"/>
    <w:rsid w:val="00412413"/>
    <w:rsid w:val="00415609"/>
    <w:rsid w:val="0041663B"/>
    <w:rsid w:val="00416C2C"/>
    <w:rsid w:val="004231E8"/>
    <w:rsid w:val="0042511A"/>
    <w:rsid w:val="00426D00"/>
    <w:rsid w:val="00431159"/>
    <w:rsid w:val="00432A1C"/>
    <w:rsid w:val="00435E12"/>
    <w:rsid w:val="00444E00"/>
    <w:rsid w:val="00445FB2"/>
    <w:rsid w:val="0045026E"/>
    <w:rsid w:val="00450B5D"/>
    <w:rsid w:val="00454F24"/>
    <w:rsid w:val="00455B28"/>
    <w:rsid w:val="0046634D"/>
    <w:rsid w:val="004708FF"/>
    <w:rsid w:val="00474D02"/>
    <w:rsid w:val="00477F1C"/>
    <w:rsid w:val="00481C31"/>
    <w:rsid w:val="00487E7D"/>
    <w:rsid w:val="00490AB5"/>
    <w:rsid w:val="00492A28"/>
    <w:rsid w:val="004A159C"/>
    <w:rsid w:val="004A5728"/>
    <w:rsid w:val="004A57FA"/>
    <w:rsid w:val="004A69D0"/>
    <w:rsid w:val="004A7C22"/>
    <w:rsid w:val="004B14AB"/>
    <w:rsid w:val="004B4098"/>
    <w:rsid w:val="004B4C5E"/>
    <w:rsid w:val="004B6B60"/>
    <w:rsid w:val="004C01CE"/>
    <w:rsid w:val="004C4798"/>
    <w:rsid w:val="004C6326"/>
    <w:rsid w:val="004C7B37"/>
    <w:rsid w:val="004D0C76"/>
    <w:rsid w:val="004D13D3"/>
    <w:rsid w:val="004D1B61"/>
    <w:rsid w:val="004D2CF4"/>
    <w:rsid w:val="004D31C9"/>
    <w:rsid w:val="004D4411"/>
    <w:rsid w:val="004D657B"/>
    <w:rsid w:val="004D6D31"/>
    <w:rsid w:val="004E253D"/>
    <w:rsid w:val="004F5BF5"/>
    <w:rsid w:val="00503248"/>
    <w:rsid w:val="00507965"/>
    <w:rsid w:val="00512E7E"/>
    <w:rsid w:val="005209EB"/>
    <w:rsid w:val="00524DB8"/>
    <w:rsid w:val="00526B17"/>
    <w:rsid w:val="00527E32"/>
    <w:rsid w:val="00530837"/>
    <w:rsid w:val="00531C3E"/>
    <w:rsid w:val="00532B62"/>
    <w:rsid w:val="00532E36"/>
    <w:rsid w:val="00535922"/>
    <w:rsid w:val="00536882"/>
    <w:rsid w:val="00541EF4"/>
    <w:rsid w:val="0054322C"/>
    <w:rsid w:val="00545331"/>
    <w:rsid w:val="0054709F"/>
    <w:rsid w:val="005512E9"/>
    <w:rsid w:val="0055268B"/>
    <w:rsid w:val="00554EFB"/>
    <w:rsid w:val="00564B08"/>
    <w:rsid w:val="00565172"/>
    <w:rsid w:val="00570ED7"/>
    <w:rsid w:val="00574BFA"/>
    <w:rsid w:val="00577637"/>
    <w:rsid w:val="00583444"/>
    <w:rsid w:val="005853F9"/>
    <w:rsid w:val="005910F1"/>
    <w:rsid w:val="00596E5D"/>
    <w:rsid w:val="005972DB"/>
    <w:rsid w:val="00597FA4"/>
    <w:rsid w:val="005A5E3F"/>
    <w:rsid w:val="005A6808"/>
    <w:rsid w:val="005B0E29"/>
    <w:rsid w:val="005B41F8"/>
    <w:rsid w:val="005B4C9A"/>
    <w:rsid w:val="005B633B"/>
    <w:rsid w:val="005B73C9"/>
    <w:rsid w:val="005C1059"/>
    <w:rsid w:val="005C26E4"/>
    <w:rsid w:val="005C48BB"/>
    <w:rsid w:val="005C559A"/>
    <w:rsid w:val="005D365E"/>
    <w:rsid w:val="005D5F81"/>
    <w:rsid w:val="005E0C56"/>
    <w:rsid w:val="005E2AEB"/>
    <w:rsid w:val="005E7A75"/>
    <w:rsid w:val="005F1766"/>
    <w:rsid w:val="005F19B3"/>
    <w:rsid w:val="005F3BC5"/>
    <w:rsid w:val="005F3EFB"/>
    <w:rsid w:val="006005BC"/>
    <w:rsid w:val="00603B39"/>
    <w:rsid w:val="00607F3A"/>
    <w:rsid w:val="0061215A"/>
    <w:rsid w:val="00612E84"/>
    <w:rsid w:val="006145A4"/>
    <w:rsid w:val="006172D8"/>
    <w:rsid w:val="00625700"/>
    <w:rsid w:val="00625ED8"/>
    <w:rsid w:val="0064124D"/>
    <w:rsid w:val="0064560A"/>
    <w:rsid w:val="00650163"/>
    <w:rsid w:val="00653BB0"/>
    <w:rsid w:val="00657636"/>
    <w:rsid w:val="00664C49"/>
    <w:rsid w:val="006669E7"/>
    <w:rsid w:val="006773C7"/>
    <w:rsid w:val="00681052"/>
    <w:rsid w:val="00682430"/>
    <w:rsid w:val="00682A13"/>
    <w:rsid w:val="0068518D"/>
    <w:rsid w:val="00685465"/>
    <w:rsid w:val="00686618"/>
    <w:rsid w:val="00691B12"/>
    <w:rsid w:val="00697645"/>
    <w:rsid w:val="006A02A4"/>
    <w:rsid w:val="006A6418"/>
    <w:rsid w:val="006B14C3"/>
    <w:rsid w:val="006B3220"/>
    <w:rsid w:val="006B7737"/>
    <w:rsid w:val="006D68F4"/>
    <w:rsid w:val="006D6F67"/>
    <w:rsid w:val="006E069E"/>
    <w:rsid w:val="006E1390"/>
    <w:rsid w:val="006E36AA"/>
    <w:rsid w:val="006E4BA0"/>
    <w:rsid w:val="006F1D23"/>
    <w:rsid w:val="006F2762"/>
    <w:rsid w:val="006F66D7"/>
    <w:rsid w:val="00700DA7"/>
    <w:rsid w:val="0070155C"/>
    <w:rsid w:val="00702FED"/>
    <w:rsid w:val="00703853"/>
    <w:rsid w:val="007069BB"/>
    <w:rsid w:val="0071060B"/>
    <w:rsid w:val="00713D94"/>
    <w:rsid w:val="00726ADC"/>
    <w:rsid w:val="0073159D"/>
    <w:rsid w:val="007337D5"/>
    <w:rsid w:val="00737437"/>
    <w:rsid w:val="007404D5"/>
    <w:rsid w:val="00741E73"/>
    <w:rsid w:val="007455CF"/>
    <w:rsid w:val="00747702"/>
    <w:rsid w:val="00751D65"/>
    <w:rsid w:val="00754057"/>
    <w:rsid w:val="00755C1A"/>
    <w:rsid w:val="007578A4"/>
    <w:rsid w:val="00761440"/>
    <w:rsid w:val="00763E05"/>
    <w:rsid w:val="00766966"/>
    <w:rsid w:val="007822E2"/>
    <w:rsid w:val="00783F72"/>
    <w:rsid w:val="00787A2D"/>
    <w:rsid w:val="00787A46"/>
    <w:rsid w:val="0079003B"/>
    <w:rsid w:val="00797722"/>
    <w:rsid w:val="007A1F30"/>
    <w:rsid w:val="007A445A"/>
    <w:rsid w:val="007A46A6"/>
    <w:rsid w:val="007B0DAC"/>
    <w:rsid w:val="007B163C"/>
    <w:rsid w:val="007B1995"/>
    <w:rsid w:val="007B4515"/>
    <w:rsid w:val="007C004B"/>
    <w:rsid w:val="007C0877"/>
    <w:rsid w:val="007C2117"/>
    <w:rsid w:val="007C2C53"/>
    <w:rsid w:val="007C335E"/>
    <w:rsid w:val="007C6AB3"/>
    <w:rsid w:val="007D0DF4"/>
    <w:rsid w:val="007D1B4A"/>
    <w:rsid w:val="007D2B34"/>
    <w:rsid w:val="007D57E0"/>
    <w:rsid w:val="007E3C02"/>
    <w:rsid w:val="007E5B07"/>
    <w:rsid w:val="007F5150"/>
    <w:rsid w:val="007F60E3"/>
    <w:rsid w:val="00801CBA"/>
    <w:rsid w:val="008033F7"/>
    <w:rsid w:val="00805857"/>
    <w:rsid w:val="00811495"/>
    <w:rsid w:val="0081279E"/>
    <w:rsid w:val="0081591F"/>
    <w:rsid w:val="00816936"/>
    <w:rsid w:val="00817E47"/>
    <w:rsid w:val="00826A90"/>
    <w:rsid w:val="008339F9"/>
    <w:rsid w:val="00844915"/>
    <w:rsid w:val="008476B4"/>
    <w:rsid w:val="0085147E"/>
    <w:rsid w:val="00854C55"/>
    <w:rsid w:val="0085555B"/>
    <w:rsid w:val="00864172"/>
    <w:rsid w:val="0087054E"/>
    <w:rsid w:val="00871A2C"/>
    <w:rsid w:val="0087515A"/>
    <w:rsid w:val="0087534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422D"/>
    <w:rsid w:val="008E5C93"/>
    <w:rsid w:val="008F3E4C"/>
    <w:rsid w:val="00900004"/>
    <w:rsid w:val="0090110D"/>
    <w:rsid w:val="009152E1"/>
    <w:rsid w:val="00917C99"/>
    <w:rsid w:val="00922F9E"/>
    <w:rsid w:val="00923A1D"/>
    <w:rsid w:val="00923C7A"/>
    <w:rsid w:val="009372E8"/>
    <w:rsid w:val="00937EC9"/>
    <w:rsid w:val="00947B02"/>
    <w:rsid w:val="00950777"/>
    <w:rsid w:val="00954CE8"/>
    <w:rsid w:val="0095743A"/>
    <w:rsid w:val="0096008A"/>
    <w:rsid w:val="009600CF"/>
    <w:rsid w:val="00961D0E"/>
    <w:rsid w:val="0096618C"/>
    <w:rsid w:val="00970576"/>
    <w:rsid w:val="00975164"/>
    <w:rsid w:val="0097606B"/>
    <w:rsid w:val="00976762"/>
    <w:rsid w:val="00977FE8"/>
    <w:rsid w:val="00982D24"/>
    <w:rsid w:val="00982DB4"/>
    <w:rsid w:val="009842E9"/>
    <w:rsid w:val="00990A75"/>
    <w:rsid w:val="009A6275"/>
    <w:rsid w:val="009B1430"/>
    <w:rsid w:val="009B1A29"/>
    <w:rsid w:val="009B292D"/>
    <w:rsid w:val="009C0CEA"/>
    <w:rsid w:val="009C5CE7"/>
    <w:rsid w:val="009D10B6"/>
    <w:rsid w:val="009D633D"/>
    <w:rsid w:val="009E5E1F"/>
    <w:rsid w:val="009E6991"/>
    <w:rsid w:val="009E788C"/>
    <w:rsid w:val="009F01C4"/>
    <w:rsid w:val="009F095E"/>
    <w:rsid w:val="009F7639"/>
    <w:rsid w:val="00A12F8C"/>
    <w:rsid w:val="00A13E63"/>
    <w:rsid w:val="00A14DD6"/>
    <w:rsid w:val="00A17C81"/>
    <w:rsid w:val="00A23FB2"/>
    <w:rsid w:val="00A25B12"/>
    <w:rsid w:val="00A260BA"/>
    <w:rsid w:val="00A26EA1"/>
    <w:rsid w:val="00A34AC1"/>
    <w:rsid w:val="00A35F65"/>
    <w:rsid w:val="00A446F7"/>
    <w:rsid w:val="00A472F7"/>
    <w:rsid w:val="00A50507"/>
    <w:rsid w:val="00A512DE"/>
    <w:rsid w:val="00A523DF"/>
    <w:rsid w:val="00A54B3D"/>
    <w:rsid w:val="00A55503"/>
    <w:rsid w:val="00A57F88"/>
    <w:rsid w:val="00A6794E"/>
    <w:rsid w:val="00A70E06"/>
    <w:rsid w:val="00A720F3"/>
    <w:rsid w:val="00A732CC"/>
    <w:rsid w:val="00A76B1F"/>
    <w:rsid w:val="00A76F60"/>
    <w:rsid w:val="00A81F77"/>
    <w:rsid w:val="00A83CCA"/>
    <w:rsid w:val="00A85319"/>
    <w:rsid w:val="00A864C6"/>
    <w:rsid w:val="00A86D07"/>
    <w:rsid w:val="00A90387"/>
    <w:rsid w:val="00A93419"/>
    <w:rsid w:val="00AA0331"/>
    <w:rsid w:val="00AA26C4"/>
    <w:rsid w:val="00AA2FF9"/>
    <w:rsid w:val="00AA3DF9"/>
    <w:rsid w:val="00AA60F8"/>
    <w:rsid w:val="00AB0958"/>
    <w:rsid w:val="00AB3C74"/>
    <w:rsid w:val="00AB5F69"/>
    <w:rsid w:val="00AC49DD"/>
    <w:rsid w:val="00AC6CAA"/>
    <w:rsid w:val="00AC6E66"/>
    <w:rsid w:val="00AC7001"/>
    <w:rsid w:val="00AD5529"/>
    <w:rsid w:val="00AD5B70"/>
    <w:rsid w:val="00AD7C23"/>
    <w:rsid w:val="00AD7F40"/>
    <w:rsid w:val="00AE1849"/>
    <w:rsid w:val="00AE4D3A"/>
    <w:rsid w:val="00AE7888"/>
    <w:rsid w:val="00AF1737"/>
    <w:rsid w:val="00AF25AD"/>
    <w:rsid w:val="00AF4F51"/>
    <w:rsid w:val="00AF5EC7"/>
    <w:rsid w:val="00B0009A"/>
    <w:rsid w:val="00B01AF3"/>
    <w:rsid w:val="00B0318E"/>
    <w:rsid w:val="00B0425D"/>
    <w:rsid w:val="00B05846"/>
    <w:rsid w:val="00B05CA4"/>
    <w:rsid w:val="00B11C80"/>
    <w:rsid w:val="00B14A96"/>
    <w:rsid w:val="00B155CD"/>
    <w:rsid w:val="00B20F55"/>
    <w:rsid w:val="00B305E1"/>
    <w:rsid w:val="00B3080D"/>
    <w:rsid w:val="00B31571"/>
    <w:rsid w:val="00B32C3A"/>
    <w:rsid w:val="00B34323"/>
    <w:rsid w:val="00B356A4"/>
    <w:rsid w:val="00B543D5"/>
    <w:rsid w:val="00B729C5"/>
    <w:rsid w:val="00B73CB4"/>
    <w:rsid w:val="00B74474"/>
    <w:rsid w:val="00B75381"/>
    <w:rsid w:val="00B8061A"/>
    <w:rsid w:val="00B81DDF"/>
    <w:rsid w:val="00B82BF1"/>
    <w:rsid w:val="00B917ED"/>
    <w:rsid w:val="00B93F12"/>
    <w:rsid w:val="00B9427B"/>
    <w:rsid w:val="00BA099A"/>
    <w:rsid w:val="00BA2214"/>
    <w:rsid w:val="00BA5CD4"/>
    <w:rsid w:val="00BA6522"/>
    <w:rsid w:val="00BB0232"/>
    <w:rsid w:val="00BC2532"/>
    <w:rsid w:val="00BC339F"/>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41668"/>
    <w:rsid w:val="00C421D7"/>
    <w:rsid w:val="00C42C8A"/>
    <w:rsid w:val="00C45FB4"/>
    <w:rsid w:val="00C46493"/>
    <w:rsid w:val="00C478D0"/>
    <w:rsid w:val="00C52B5B"/>
    <w:rsid w:val="00C54131"/>
    <w:rsid w:val="00C54FA7"/>
    <w:rsid w:val="00C60F01"/>
    <w:rsid w:val="00C63284"/>
    <w:rsid w:val="00C65EE7"/>
    <w:rsid w:val="00C70AE7"/>
    <w:rsid w:val="00C70F86"/>
    <w:rsid w:val="00C7507F"/>
    <w:rsid w:val="00C7731C"/>
    <w:rsid w:val="00C80837"/>
    <w:rsid w:val="00C85286"/>
    <w:rsid w:val="00C90EE0"/>
    <w:rsid w:val="00C918C9"/>
    <w:rsid w:val="00CA013D"/>
    <w:rsid w:val="00CA19FD"/>
    <w:rsid w:val="00CB119E"/>
    <w:rsid w:val="00CB15BD"/>
    <w:rsid w:val="00CB4631"/>
    <w:rsid w:val="00CB61B5"/>
    <w:rsid w:val="00CC14AC"/>
    <w:rsid w:val="00CC32D6"/>
    <w:rsid w:val="00CC42CB"/>
    <w:rsid w:val="00CD0BE9"/>
    <w:rsid w:val="00CE2FBC"/>
    <w:rsid w:val="00CE5735"/>
    <w:rsid w:val="00CE7188"/>
    <w:rsid w:val="00CF35AD"/>
    <w:rsid w:val="00CF4428"/>
    <w:rsid w:val="00CF4930"/>
    <w:rsid w:val="00D11238"/>
    <w:rsid w:val="00D13889"/>
    <w:rsid w:val="00D24351"/>
    <w:rsid w:val="00D45A3C"/>
    <w:rsid w:val="00D4647F"/>
    <w:rsid w:val="00D46ECB"/>
    <w:rsid w:val="00D51363"/>
    <w:rsid w:val="00D62430"/>
    <w:rsid w:val="00D63A2D"/>
    <w:rsid w:val="00D646E4"/>
    <w:rsid w:val="00D672BA"/>
    <w:rsid w:val="00D70892"/>
    <w:rsid w:val="00D7488C"/>
    <w:rsid w:val="00D76A4F"/>
    <w:rsid w:val="00D77893"/>
    <w:rsid w:val="00D840FF"/>
    <w:rsid w:val="00D84739"/>
    <w:rsid w:val="00D96B14"/>
    <w:rsid w:val="00DA6DA8"/>
    <w:rsid w:val="00DB04FC"/>
    <w:rsid w:val="00DC21FC"/>
    <w:rsid w:val="00DC3659"/>
    <w:rsid w:val="00DD0D36"/>
    <w:rsid w:val="00DD0F04"/>
    <w:rsid w:val="00DD17DB"/>
    <w:rsid w:val="00DD4F32"/>
    <w:rsid w:val="00DD5A67"/>
    <w:rsid w:val="00DD628F"/>
    <w:rsid w:val="00DE3351"/>
    <w:rsid w:val="00DE42E7"/>
    <w:rsid w:val="00DE7918"/>
    <w:rsid w:val="00DF03CA"/>
    <w:rsid w:val="00DF0B64"/>
    <w:rsid w:val="00DF1EBC"/>
    <w:rsid w:val="00E03D15"/>
    <w:rsid w:val="00E044DF"/>
    <w:rsid w:val="00E07C54"/>
    <w:rsid w:val="00E11E2F"/>
    <w:rsid w:val="00E132C4"/>
    <w:rsid w:val="00E13E9F"/>
    <w:rsid w:val="00E14A3E"/>
    <w:rsid w:val="00E162A8"/>
    <w:rsid w:val="00E32D79"/>
    <w:rsid w:val="00E37A38"/>
    <w:rsid w:val="00E411FF"/>
    <w:rsid w:val="00E4283F"/>
    <w:rsid w:val="00E45F3D"/>
    <w:rsid w:val="00E45F63"/>
    <w:rsid w:val="00E46C58"/>
    <w:rsid w:val="00E47121"/>
    <w:rsid w:val="00E616A7"/>
    <w:rsid w:val="00E674F5"/>
    <w:rsid w:val="00E718A6"/>
    <w:rsid w:val="00E71DC3"/>
    <w:rsid w:val="00E721D4"/>
    <w:rsid w:val="00E80B17"/>
    <w:rsid w:val="00E8644F"/>
    <w:rsid w:val="00E95D4F"/>
    <w:rsid w:val="00EA309C"/>
    <w:rsid w:val="00EA614B"/>
    <w:rsid w:val="00EB033E"/>
    <w:rsid w:val="00EB46FF"/>
    <w:rsid w:val="00EC45D6"/>
    <w:rsid w:val="00EC4C15"/>
    <w:rsid w:val="00EC5647"/>
    <w:rsid w:val="00ED6D58"/>
    <w:rsid w:val="00ED76D6"/>
    <w:rsid w:val="00EE068C"/>
    <w:rsid w:val="00EE50C5"/>
    <w:rsid w:val="00EF105D"/>
    <w:rsid w:val="00EF29B6"/>
    <w:rsid w:val="00EF4A38"/>
    <w:rsid w:val="00EF6193"/>
    <w:rsid w:val="00F016F7"/>
    <w:rsid w:val="00F051ED"/>
    <w:rsid w:val="00F10279"/>
    <w:rsid w:val="00F13F6D"/>
    <w:rsid w:val="00F14D86"/>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97D71"/>
    <w:rsid w:val="00FA2730"/>
    <w:rsid w:val="00FB10EF"/>
    <w:rsid w:val="00FB5447"/>
    <w:rsid w:val="00FC0588"/>
    <w:rsid w:val="00FC0FE5"/>
    <w:rsid w:val="00FC1776"/>
    <w:rsid w:val="00FC3EE7"/>
    <w:rsid w:val="00FC5309"/>
    <w:rsid w:val="00FD0F6B"/>
    <w:rsid w:val="00FE4C24"/>
    <w:rsid w:val="00FE5BE8"/>
    <w:rsid w:val="00FF08F0"/>
    <w:rsid w:val="00FF0AE6"/>
    <w:rsid w:val="00FF2C8E"/>
    <w:rsid w:val="00FF50FD"/>
    <w:rsid w:val="00FF650D"/>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paragraph" w:styleId="TOC5">
    <w:name w:val="toc 5"/>
    <w:basedOn w:val="Normal"/>
    <w:next w:val="Normal"/>
    <w:autoRedefine/>
    <w:uiPriority w:val="39"/>
    <w:unhideWhenUsed/>
    <w:rsid w:val="007069BB"/>
    <w:pPr>
      <w:spacing w:after="100"/>
      <w:ind w:left="880"/>
    </w:pPr>
    <w:rPr>
      <w:rFonts w:eastAsiaTheme="minorEastAsia"/>
    </w:rPr>
  </w:style>
  <w:style w:type="paragraph" w:styleId="TOC6">
    <w:name w:val="toc 6"/>
    <w:basedOn w:val="Normal"/>
    <w:next w:val="Normal"/>
    <w:autoRedefine/>
    <w:uiPriority w:val="39"/>
    <w:unhideWhenUsed/>
    <w:rsid w:val="007069BB"/>
    <w:pPr>
      <w:spacing w:after="100"/>
      <w:ind w:left="1100"/>
    </w:pPr>
    <w:rPr>
      <w:rFonts w:eastAsiaTheme="minorEastAsia"/>
    </w:rPr>
  </w:style>
  <w:style w:type="paragraph" w:styleId="TOC7">
    <w:name w:val="toc 7"/>
    <w:basedOn w:val="Normal"/>
    <w:next w:val="Normal"/>
    <w:autoRedefine/>
    <w:uiPriority w:val="39"/>
    <w:unhideWhenUsed/>
    <w:rsid w:val="007069BB"/>
    <w:pPr>
      <w:spacing w:after="100"/>
      <w:ind w:left="1320"/>
    </w:pPr>
    <w:rPr>
      <w:rFonts w:eastAsiaTheme="minorEastAsia"/>
    </w:rPr>
  </w:style>
  <w:style w:type="paragraph" w:styleId="TOC8">
    <w:name w:val="toc 8"/>
    <w:basedOn w:val="Normal"/>
    <w:next w:val="Normal"/>
    <w:autoRedefine/>
    <w:uiPriority w:val="39"/>
    <w:unhideWhenUsed/>
    <w:rsid w:val="007069BB"/>
    <w:pPr>
      <w:spacing w:after="100"/>
      <w:ind w:left="1540"/>
    </w:pPr>
    <w:rPr>
      <w:rFonts w:eastAsiaTheme="minorEastAsia"/>
    </w:rPr>
  </w:style>
  <w:style w:type="paragraph" w:styleId="TOC9">
    <w:name w:val="toc 9"/>
    <w:basedOn w:val="Normal"/>
    <w:next w:val="Normal"/>
    <w:autoRedefine/>
    <w:uiPriority w:val="39"/>
    <w:unhideWhenUsed/>
    <w:rsid w:val="007069BB"/>
    <w:pPr>
      <w:spacing w:after="100"/>
      <w:ind w:left="1760"/>
    </w:pPr>
    <w:rPr>
      <w:rFonts w:eastAsiaTheme="minorEastAsia"/>
    </w:rPr>
  </w:style>
  <w:style w:type="character" w:styleId="Emphasis">
    <w:name w:val="Emphasis"/>
    <w:basedOn w:val="DefaultParagraphFont"/>
    <w:uiPriority w:val="20"/>
    <w:qFormat/>
    <w:rsid w:val="00C541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74354606">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5392959">
      <w:bodyDiv w:val="1"/>
      <w:marLeft w:val="0"/>
      <w:marRight w:val="0"/>
      <w:marTop w:val="0"/>
      <w:marBottom w:val="0"/>
      <w:divBdr>
        <w:top w:val="none" w:sz="0" w:space="0" w:color="auto"/>
        <w:left w:val="none" w:sz="0" w:space="0" w:color="auto"/>
        <w:bottom w:val="none" w:sz="0" w:space="0" w:color="auto"/>
        <w:right w:val="none" w:sz="0" w:space="0" w:color="auto"/>
      </w:divBdr>
      <w:divsChild>
        <w:div w:id="2115400249">
          <w:marLeft w:val="0"/>
          <w:marRight w:val="0"/>
          <w:marTop w:val="0"/>
          <w:marBottom w:val="0"/>
          <w:divBdr>
            <w:top w:val="none" w:sz="0" w:space="0" w:color="auto"/>
            <w:left w:val="none" w:sz="0" w:space="0" w:color="auto"/>
            <w:bottom w:val="none" w:sz="0" w:space="0" w:color="auto"/>
            <w:right w:val="none" w:sz="0" w:space="0" w:color="auto"/>
          </w:divBdr>
        </w:div>
        <w:div w:id="856845587">
          <w:marLeft w:val="0"/>
          <w:marRight w:val="0"/>
          <w:marTop w:val="0"/>
          <w:marBottom w:val="0"/>
          <w:divBdr>
            <w:top w:val="none" w:sz="0" w:space="0" w:color="auto"/>
            <w:left w:val="none" w:sz="0" w:space="0" w:color="auto"/>
            <w:bottom w:val="none" w:sz="0" w:space="0" w:color="auto"/>
            <w:right w:val="none" w:sz="0" w:space="0" w:color="auto"/>
          </w:divBdr>
          <w:divsChild>
            <w:div w:id="1898741031">
              <w:marLeft w:val="0"/>
              <w:marRight w:val="0"/>
              <w:marTop w:val="0"/>
              <w:marBottom w:val="0"/>
              <w:divBdr>
                <w:top w:val="none" w:sz="0" w:space="0" w:color="auto"/>
                <w:left w:val="none" w:sz="0" w:space="0" w:color="auto"/>
                <w:bottom w:val="none" w:sz="0" w:space="0" w:color="auto"/>
                <w:right w:val="none" w:sz="0" w:space="0" w:color="auto"/>
              </w:divBdr>
              <w:divsChild>
                <w:div w:id="1067536976">
                  <w:marLeft w:val="0"/>
                  <w:marRight w:val="0"/>
                  <w:marTop w:val="0"/>
                  <w:marBottom w:val="0"/>
                  <w:divBdr>
                    <w:top w:val="none" w:sz="0" w:space="0" w:color="auto"/>
                    <w:left w:val="none" w:sz="0" w:space="0" w:color="auto"/>
                    <w:bottom w:val="none" w:sz="0" w:space="0" w:color="auto"/>
                    <w:right w:val="none" w:sz="0" w:space="0" w:color="auto"/>
                  </w:divBdr>
                  <w:divsChild>
                    <w:div w:id="4695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699551616">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B92A1-C83A-417D-884F-919C0909F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4</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Max Girin</cp:lastModifiedBy>
  <cp:revision>252</cp:revision>
  <dcterms:created xsi:type="dcterms:W3CDTF">2018-05-29T12:18:00Z</dcterms:created>
  <dcterms:modified xsi:type="dcterms:W3CDTF">2018-11-11T01:21:00Z</dcterms:modified>
</cp:coreProperties>
</file>