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vz2igcb6nsi" w:id="0"/>
      <w:bookmarkEnd w:id="0"/>
      <w:r w:rsidDel="00000000" w:rsidR="00000000" w:rsidRPr="00000000">
        <w:rPr>
          <w:rtl w:val="0"/>
        </w:rPr>
        <w:t xml:space="preserve">API Outreach Plan 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13hhlvwtoevc" w:id="1"/>
      <w:bookmarkEnd w:id="1"/>
      <w:r w:rsidDel="00000000" w:rsidR="00000000" w:rsidRPr="00000000">
        <w:rPr>
          <w:rtl w:val="0"/>
        </w:rPr>
        <w:t xml:space="preserve">Scope.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Lighthouse is a VA initiative to improve Veterans’ lives through easing the consumption and submission of VA and Veteran data. </w:t>
      </w:r>
      <w:r w:rsidDel="00000000" w:rsidR="00000000" w:rsidRPr="00000000">
        <w:rPr>
          <w:rtl w:val="0"/>
        </w:rPr>
        <w:t xml:space="preserve">For this two-week engagement, we’ll identify one high-impact test persona and conduct user-research sessions with them to identify a targeted outreach strategy. We will deliver tailored outreach recommendations with metrics for success for the test persona and a research strategy to repeat with other types of partners.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Remember, outreach is only the “marketing” component. </w:t>
      </w:r>
      <w:r w:rsidDel="00000000" w:rsidR="00000000" w:rsidRPr="00000000">
        <w:rPr>
          <w:rtl w:val="0"/>
        </w:rPr>
        <w:t xml:space="preserve">For actual integrations to be successful, in addition to “lead generation” through outreach, there needs to be: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Available high impact, and technically sound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at VA willing and able to open up their APIs in a user-friendly way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documentation for integration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support for onboarding external teams integrating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support for nurturing partnerships with external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rPr/>
      </w:pPr>
      <w:bookmarkStart w:colFirst="0" w:colLast="0" w:name="_tnrjo1k1ik7u" w:id="2"/>
      <w:bookmarkEnd w:id="2"/>
      <w:r w:rsidDel="00000000" w:rsidR="00000000" w:rsidRPr="00000000">
        <w:rPr>
          <w:rtl w:val="0"/>
        </w:rPr>
        <w:t xml:space="preserve">The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contextualSpacing w:val="0"/>
        <w:rPr/>
      </w:pPr>
      <w:bookmarkStart w:colFirst="0" w:colLast="0" w:name="_u49uzuw4crro" w:id="3"/>
      <w:bookmarkEnd w:id="3"/>
      <w:r w:rsidDel="00000000" w:rsidR="00000000" w:rsidRPr="00000000">
        <w:rPr>
          <w:rtl w:val="0"/>
        </w:rPr>
        <w:t xml:space="preserve">Week 1.</w:t>
      </w:r>
    </w:p>
    <w:p w:rsidR="00000000" w:rsidDel="00000000" w:rsidP="00000000" w:rsidRDefault="00000000" w:rsidRPr="00000000" w14:paraId="0000000D">
      <w:pPr>
        <w:pStyle w:val="Heading4"/>
        <w:spacing w:after="0" w:before="200" w:line="276" w:lineRule="auto"/>
        <w:contextualSpacing w:val="0"/>
        <w:rPr/>
      </w:pPr>
      <w:bookmarkStart w:colFirst="0" w:colLast="0" w:name="_db9ygkt6h3o3" w:id="4"/>
      <w:bookmarkEnd w:id="4"/>
      <w:r w:rsidDel="00000000" w:rsidR="00000000" w:rsidRPr="00000000">
        <w:rPr>
          <w:rtl w:val="0"/>
        </w:rPr>
        <w:t xml:space="preserve">Step 1: Identify Potential User Types (Complete)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ghly visible industry partner with little to no previous experience with the VA (USAJobs, USAA, Indeed)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Moderately visible industry partner with a lot of previous experience with the VA (Vetpro, Vetraspec)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of a high impact VA API (like MVI)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trafficked internal government partner (like Whitehouse Call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spacing w:after="0" w:before="200" w:line="276" w:lineRule="auto"/>
        <w:contextualSpacing w:val="0"/>
        <w:rPr/>
      </w:pPr>
      <w:bookmarkStart w:colFirst="0" w:colLast="0" w:name="_pb6oll2c7ofg" w:id="5"/>
      <w:bookmarkEnd w:id="5"/>
      <w:r w:rsidDel="00000000" w:rsidR="00000000" w:rsidRPr="00000000">
        <w:rPr>
          <w:rtl w:val="0"/>
        </w:rPr>
        <w:t xml:space="preserve">Step 2: Pick Target User Persona (Complete)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We suggest choosing a highly visible industry partners with little to no previous experience with the VA. More specifically, a recruiting company whom we assume is interested in a Veteran verification functionality gives us a discrete use case to test. Moreover, their potential impact on Veterans is high and it’s the persona we know least about.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pacing w:after="0" w:before="200" w:line="276" w:lineRule="auto"/>
        <w:contextualSpacing w:val="0"/>
        <w:rPr/>
      </w:pPr>
      <w:bookmarkStart w:colFirst="0" w:colLast="0" w:name="_va7kepir8l9x" w:id="6"/>
      <w:bookmarkEnd w:id="6"/>
      <w:r w:rsidDel="00000000" w:rsidR="00000000" w:rsidRPr="00000000">
        <w:rPr>
          <w:rtl w:val="0"/>
        </w:rPr>
        <w:t xml:space="preserve">Step 3: Declare Assumptions, Success Metrics (Outlined in Appendix 1) (In progress)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Because these users likely have little to no experience working with the VA, o</w:t>
      </w:r>
      <w:r w:rsidDel="00000000" w:rsidR="00000000" w:rsidRPr="00000000">
        <w:rPr>
          <w:rtl w:val="0"/>
        </w:rPr>
        <w:t xml:space="preserve">ur assumption is that these users need a targeted outreach strategy before they will build integrations with VA APIs</w:t>
      </w:r>
      <w:r w:rsidDel="00000000" w:rsidR="00000000" w:rsidRPr="00000000">
        <w:rPr>
          <w:rtl w:val="0"/>
        </w:rPr>
        <w:t xml:space="preserve">. We also have ideas about how we’ll assess the success of an engagement strategy. 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Through interviews with VA Lighthouse stakeholders and representatives of this user persona, we’ll seek to challenge and/or validate these assumptions so we can recommend an effective, user-research informed outreach strategy for this persona.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line="360" w:lineRule="auto"/>
        <w:contextualSpacing w:val="0"/>
        <w:rPr/>
      </w:pPr>
      <w:bookmarkStart w:colFirst="0" w:colLast="0" w:name="_67k8e5ghkzz1" w:id="7"/>
      <w:bookmarkEnd w:id="7"/>
      <w:r w:rsidDel="00000000" w:rsidR="00000000" w:rsidRPr="00000000">
        <w:rPr>
          <w:rtl w:val="0"/>
        </w:rPr>
        <w:t xml:space="preserve">Step 4: Conduct sessions with targeted persona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Participants (iterated over multiple companies)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decision-maker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product or developer</w:t>
      </w:r>
    </w:p>
    <w:p w:rsidR="00000000" w:rsidDel="00000000" w:rsidP="00000000" w:rsidRDefault="00000000" w:rsidRPr="00000000" w14:paraId="0000001E">
      <w:pPr>
        <w:pStyle w:val="Heading4"/>
        <w:spacing w:before="200" w:line="276" w:lineRule="auto"/>
        <w:contextualSpacing w:val="0"/>
        <w:rPr/>
      </w:pPr>
      <w:bookmarkStart w:colFirst="0" w:colLast="0" w:name="_dak957spmvrm" w:id="8"/>
      <w:bookmarkEnd w:id="8"/>
      <w:r w:rsidDel="00000000" w:rsidR="00000000" w:rsidRPr="00000000">
        <w:rPr>
          <w:rtl w:val="0"/>
        </w:rPr>
        <w:t xml:space="preserve">Step 4: Synthesize Findings </w:t>
      </w:r>
    </w:p>
    <w:p w:rsidR="00000000" w:rsidDel="00000000" w:rsidP="00000000" w:rsidRDefault="00000000" w:rsidRPr="00000000" w14:paraId="0000001F">
      <w:pPr>
        <w:pStyle w:val="Heading4"/>
        <w:spacing w:after="0" w:before="200" w:line="276" w:lineRule="auto"/>
        <w:contextualSpacing w:val="0"/>
        <w:rPr/>
      </w:pPr>
      <w:bookmarkStart w:colFirst="0" w:colLast="0" w:name="_bbpisdybex4e" w:id="9"/>
      <w:bookmarkEnd w:id="9"/>
      <w:r w:rsidDel="00000000" w:rsidR="00000000" w:rsidRPr="00000000">
        <w:rPr>
          <w:rtl w:val="0"/>
        </w:rPr>
        <w:t xml:space="preserve">Step 5: Workshop with Lighthouse Team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Workshop and Discovery Readout with Lighthouse team to prioritize talking points that will resonate the most with this persona based on discovery interviews.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l32w2epyuolo" w:id="10"/>
      <w:bookmarkEnd w:id="10"/>
      <w:r w:rsidDel="00000000" w:rsidR="00000000" w:rsidRPr="00000000">
        <w:rPr>
          <w:rtl w:val="0"/>
        </w:rPr>
        <w:t xml:space="preserve">Week 2.</w:t>
      </w:r>
    </w:p>
    <w:p w:rsidR="00000000" w:rsidDel="00000000" w:rsidP="00000000" w:rsidRDefault="00000000" w:rsidRPr="00000000" w14:paraId="00000022">
      <w:pPr>
        <w:pStyle w:val="Heading4"/>
        <w:contextualSpacing w:val="0"/>
        <w:rPr/>
      </w:pPr>
      <w:bookmarkStart w:colFirst="0" w:colLast="0" w:name="_lw2yiboeu2xa" w:id="11"/>
      <w:bookmarkEnd w:id="11"/>
      <w:r w:rsidDel="00000000" w:rsidR="00000000" w:rsidRPr="00000000">
        <w:rPr>
          <w:rtl w:val="0"/>
        </w:rPr>
        <w:t xml:space="preserve">Step 6: Create Collateral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Tailored outreach strategy for this persona with success metrics based on validated assumptions.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roles/stakeholders to connect with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for how to repeat outreach strategy research for other personas</w:t>
      </w:r>
    </w:p>
    <w:p w:rsidR="00000000" w:rsidDel="00000000" w:rsidP="00000000" w:rsidRDefault="00000000" w:rsidRPr="00000000" w14:paraId="00000029">
      <w:pPr>
        <w:pStyle w:val="Heading4"/>
        <w:contextualSpacing w:val="0"/>
        <w:rPr/>
      </w:pPr>
      <w:bookmarkStart w:colFirst="0" w:colLast="0" w:name="_kuu3p3wqgt4i" w:id="12"/>
      <w:bookmarkEnd w:id="12"/>
      <w:r w:rsidDel="00000000" w:rsidR="00000000" w:rsidRPr="00000000">
        <w:rPr>
          <w:rtl w:val="0"/>
        </w:rPr>
        <w:t xml:space="preserve">Step 7: Build a Backlog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Create backlog and inventory of personas and associated APIs for use in larger outreach strategy.</w:t>
      </w:r>
    </w:p>
    <w:p w:rsidR="00000000" w:rsidDel="00000000" w:rsidP="00000000" w:rsidRDefault="00000000" w:rsidRPr="00000000" w14:paraId="0000002B">
      <w:pPr>
        <w:pStyle w:val="Heading4"/>
        <w:contextualSpacing w:val="0"/>
        <w:rPr/>
      </w:pPr>
      <w:bookmarkStart w:colFirst="0" w:colLast="0" w:name="_dak957spmvrm" w:id="8"/>
      <w:bookmarkEnd w:id="8"/>
      <w:r w:rsidDel="00000000" w:rsidR="00000000" w:rsidRPr="00000000">
        <w:rPr>
          <w:rtl w:val="0"/>
        </w:rPr>
        <w:t xml:space="preserve">Step 8: Conduct a Retrospective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contextualSpacing w:val="0"/>
        <w:rPr/>
      </w:pPr>
      <w:bookmarkStart w:colFirst="0" w:colLast="0" w:name="_x1ps1la70vvw" w:id="13"/>
      <w:bookmarkEnd w:id="13"/>
      <w:r w:rsidDel="00000000" w:rsidR="00000000" w:rsidRPr="00000000">
        <w:rPr>
          <w:rtl w:val="0"/>
        </w:rPr>
        <w:t xml:space="preserve">Appendix 1.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regarding User Persona Outreach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these users will be best reached through targeted, direct outreach.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these users will need ongoing support and high quality documentation from the VA to consider integration.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that these users will want to prioritize a Veteran Verification API.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these users will know what kinds of VA APIs they’d be interested in working with.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that these users will want to support Veterans.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that the users will need reassurance from the VA and an improved reputation to consider integration.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 believe that high-profile users within this persona will inspire others to integrate with VA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Assumptions regarding User Persona Outreach Success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Users’ willingness to integrate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High-profile users willingness to integrate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Users’ willingness to prioritize integration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Users’ confidence in the VA to support API integration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Users’ awareness of VA APIs available and to come.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Outreach to user persona is contingent on access. We are pursuing access to a contact at USA Jobs and Indeed.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