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5F2D39" w:rsidRDefault="00A40057" w14:paraId="126A0399" w14:textId="77777777">
      <w:pPr>
        <w:rPr>
          <w:b/>
          <w:sz w:val="24"/>
          <w:szCs w:val="24"/>
          <w:u w:val="single"/>
        </w:rPr>
      </w:pPr>
      <w:r>
        <w:rPr>
          <w:b/>
          <w:sz w:val="24"/>
          <w:szCs w:val="24"/>
          <w:u w:val="single"/>
        </w:rPr>
        <w:t>Defining Tier 2:</w:t>
      </w:r>
    </w:p>
    <w:p w:rsidR="005F2D39" w:rsidRDefault="005F2D39" w14:paraId="0818ADDF" w14:textId="77777777">
      <w:pPr>
        <w:rPr>
          <w:b/>
          <w:sz w:val="24"/>
          <w:szCs w:val="24"/>
          <w:u w:val="single"/>
        </w:rPr>
      </w:pPr>
    </w:p>
    <w:p w:rsidR="005F2D39" w:rsidP="05FCCCE4" w:rsidRDefault="00A40057" w14:paraId="35D2FAB6" w14:textId="333EA758">
      <w:pPr>
        <w:rPr>
          <w:sz w:val="24"/>
          <w:szCs w:val="24"/>
          <w:lang w:val="en-US"/>
        </w:rPr>
      </w:pPr>
      <w:r w:rsidRPr="05FCCCE4" w:rsidR="00A40057">
        <w:rPr>
          <w:sz w:val="24"/>
          <w:szCs w:val="24"/>
          <w:lang w:val="en-US"/>
        </w:rPr>
        <w:t>Tier 2 is the level of support that is responsible for reviewing all escalated issues from the VEO Tier 1 contact center</w:t>
      </w:r>
      <w:r w:rsidRPr="05FCCCE4" w:rsidR="1A1F529D">
        <w:rPr>
          <w:sz w:val="24"/>
          <w:szCs w:val="24"/>
          <w:lang w:val="en-US"/>
        </w:rPr>
        <w:t>, Ask VA Queue, SNOW, Congressional Correspondence channel</w:t>
      </w:r>
      <w:r w:rsidRPr="05FCCCE4" w:rsidR="00A40057">
        <w:rPr>
          <w:sz w:val="24"/>
          <w:szCs w:val="24"/>
          <w:lang w:val="en-US"/>
        </w:rPr>
        <w:t xml:space="preserve"> and </w:t>
      </w:r>
      <w:r w:rsidRPr="05FCCCE4" w:rsidR="5F2F10E3">
        <w:rPr>
          <w:sz w:val="24"/>
          <w:szCs w:val="24"/>
          <w:lang w:val="en-US"/>
        </w:rPr>
        <w:t xml:space="preserve">then </w:t>
      </w:r>
      <w:r w:rsidRPr="05FCCCE4" w:rsidR="00A40057">
        <w:rPr>
          <w:sz w:val="24"/>
          <w:szCs w:val="24"/>
          <w:lang w:val="en-US"/>
        </w:rPr>
        <w:t xml:space="preserve">responding to all </w:t>
      </w:r>
      <w:r w:rsidRPr="05FCCCE4" w:rsidR="088E633D">
        <w:rPr>
          <w:sz w:val="24"/>
          <w:szCs w:val="24"/>
          <w:lang w:val="en-US"/>
        </w:rPr>
        <w:t>non-tier</w:t>
      </w:r>
      <w:r w:rsidRPr="05FCCCE4" w:rsidR="00A40057">
        <w:rPr>
          <w:sz w:val="24"/>
          <w:szCs w:val="24"/>
          <w:lang w:val="en-US"/>
        </w:rPr>
        <w:t xml:space="preserve"> 3 issues. Many of the issues handled by tier 2 are considered tier 1 but because there is no technical functionality to return these cases back to tier 1 agents, tier 2 support is responsible for sending a response to the affected customer. </w:t>
      </w:r>
    </w:p>
    <w:p w:rsidR="005F2D39" w:rsidRDefault="005F2D39" w14:paraId="79E8E285" w14:textId="77777777">
      <w:pPr>
        <w:rPr>
          <w:b/>
          <w:sz w:val="24"/>
          <w:szCs w:val="24"/>
          <w:u w:val="single"/>
        </w:rPr>
      </w:pPr>
    </w:p>
    <w:p w:rsidR="005F2D39" w:rsidRDefault="005F2D39" w14:paraId="7646F050" w14:textId="77777777">
      <w:pPr>
        <w:rPr>
          <w:b/>
          <w:sz w:val="24"/>
          <w:szCs w:val="24"/>
          <w:u w:val="single"/>
        </w:rPr>
      </w:pPr>
    </w:p>
    <w:p w:rsidR="005F2D39" w:rsidRDefault="00A40057" w14:paraId="1A7E31C3" w14:textId="77777777">
      <w:pPr>
        <w:rPr>
          <w:b/>
          <w:sz w:val="24"/>
          <w:szCs w:val="24"/>
          <w:u w:val="single"/>
        </w:rPr>
      </w:pPr>
      <w:r>
        <w:rPr>
          <w:b/>
          <w:sz w:val="24"/>
          <w:szCs w:val="24"/>
          <w:u w:val="single"/>
        </w:rPr>
        <w:t xml:space="preserve">Defining Tier 3: </w:t>
      </w:r>
    </w:p>
    <w:p w:rsidR="005F2D39" w:rsidRDefault="00A40057" w14:paraId="7647D3B0" w14:textId="77777777">
      <w:pPr>
        <w:rPr>
          <w:sz w:val="24"/>
          <w:szCs w:val="24"/>
        </w:rPr>
      </w:pPr>
      <w:r>
        <w:rPr>
          <w:i/>
          <w:sz w:val="24"/>
          <w:szCs w:val="24"/>
        </w:rPr>
        <w:t xml:space="preserve">                     </w:t>
      </w:r>
    </w:p>
    <w:p w:rsidR="005F2D39" w:rsidRDefault="00A40057" w14:paraId="3C90FC93" w14:textId="77777777">
      <w:pPr>
        <w:shd w:val="clear" w:color="auto" w:fill="FFFFFF"/>
        <w:rPr>
          <w:color w:val="222222"/>
          <w:sz w:val="24"/>
          <w:szCs w:val="24"/>
        </w:rPr>
      </w:pPr>
      <w:r>
        <w:rPr>
          <w:color w:val="222222"/>
          <w:sz w:val="24"/>
          <w:szCs w:val="24"/>
        </w:rPr>
        <w:t>Issues that deal with users not being able to use a tool to its full potential or complete a task due to technical issues or errors on VA.gov or the VA Health and Benefits app.</w:t>
      </w:r>
    </w:p>
    <w:p w:rsidR="005F2D39" w:rsidP="05FCCCE4" w:rsidRDefault="00A40057" w14:paraId="21367423" w14:textId="77777777">
      <w:pPr>
        <w:shd w:val="clear" w:color="auto" w:fill="FFFFFF" w:themeFill="background1"/>
        <w:rPr>
          <w:color w:val="222222"/>
          <w:sz w:val="24"/>
          <w:szCs w:val="24"/>
          <w:lang w:val="en-US"/>
        </w:rPr>
      </w:pPr>
      <w:r w:rsidRPr="05FCCCE4" w:rsidR="00A40057">
        <w:rPr>
          <w:color w:val="222222"/>
          <w:sz w:val="24"/>
          <w:szCs w:val="24"/>
          <w:lang w:val="en-US"/>
        </w:rPr>
        <w:t>(Ex. Error messages, not being able to progress to the next step/page, possible looping)</w:t>
      </w:r>
    </w:p>
    <w:p w:rsidR="005F2D39" w:rsidRDefault="00A40057" w14:paraId="4112294C" w14:textId="77777777">
      <w:pPr>
        <w:shd w:val="clear" w:color="auto" w:fill="FFFFFF"/>
        <w:rPr>
          <w:color w:val="222222"/>
          <w:sz w:val="24"/>
          <w:szCs w:val="24"/>
        </w:rPr>
      </w:pPr>
      <w:r>
        <w:rPr>
          <w:color w:val="222222"/>
          <w:sz w:val="24"/>
          <w:szCs w:val="24"/>
        </w:rPr>
        <w:t xml:space="preserve"> </w:t>
      </w:r>
    </w:p>
    <w:p w:rsidR="005F2D39" w:rsidRDefault="00A40057" w14:paraId="70C7267E" w14:textId="77777777">
      <w:pPr>
        <w:numPr>
          <w:ilvl w:val="0"/>
          <w:numId w:val="3"/>
        </w:numPr>
        <w:shd w:val="clear" w:color="auto" w:fill="FFFFFF"/>
        <w:rPr>
          <w:sz w:val="24"/>
          <w:szCs w:val="24"/>
        </w:rPr>
      </w:pPr>
      <w:r>
        <w:rPr>
          <w:color w:val="222222"/>
          <w:sz w:val="24"/>
          <w:szCs w:val="24"/>
        </w:rPr>
        <w:t>Direct Upload – NO</w:t>
      </w:r>
    </w:p>
    <w:p w:rsidR="005F2D39" w:rsidP="05FCCCE4" w:rsidRDefault="00A40057" w14:paraId="231CA078" w14:textId="77777777">
      <w:pPr>
        <w:numPr>
          <w:ilvl w:val="0"/>
          <w:numId w:val="3"/>
        </w:numPr>
        <w:shd w:val="clear" w:color="auto" w:fill="FFFFFF" w:themeFill="background1"/>
        <w:rPr>
          <w:sz w:val="24"/>
          <w:szCs w:val="24"/>
          <w:lang w:val="en-US"/>
        </w:rPr>
      </w:pPr>
      <w:r w:rsidRPr="05FCCCE4" w:rsidR="00A40057">
        <w:rPr>
          <w:color w:val="222222"/>
          <w:sz w:val="24"/>
          <w:szCs w:val="24"/>
          <w:lang w:val="en-US"/>
        </w:rPr>
        <w:t>AccessVA</w:t>
      </w:r>
      <w:r w:rsidRPr="05FCCCE4" w:rsidR="00A40057">
        <w:rPr>
          <w:color w:val="222222"/>
          <w:sz w:val="24"/>
          <w:szCs w:val="24"/>
          <w:lang w:val="en-US"/>
        </w:rPr>
        <w:t xml:space="preserve"> - NO</w:t>
      </w:r>
    </w:p>
    <w:p w:rsidR="005F2D39" w:rsidRDefault="00A40057" w14:paraId="1C44D644" w14:textId="77777777">
      <w:pPr>
        <w:numPr>
          <w:ilvl w:val="0"/>
          <w:numId w:val="3"/>
        </w:numPr>
        <w:shd w:val="clear" w:color="auto" w:fill="FFFFFF"/>
        <w:rPr>
          <w:sz w:val="24"/>
          <w:szCs w:val="24"/>
        </w:rPr>
      </w:pPr>
      <w:r>
        <w:rPr>
          <w:color w:val="222222"/>
          <w:sz w:val="24"/>
          <w:szCs w:val="24"/>
        </w:rPr>
        <w:t>Username/password reset – NO</w:t>
      </w:r>
    </w:p>
    <w:p w:rsidR="005F2D39" w:rsidRDefault="00A40057" w14:paraId="17DCAACC" w14:textId="77777777">
      <w:pPr>
        <w:numPr>
          <w:ilvl w:val="0"/>
          <w:numId w:val="3"/>
        </w:numPr>
        <w:shd w:val="clear" w:color="auto" w:fill="FFFFFF"/>
        <w:rPr>
          <w:sz w:val="24"/>
          <w:szCs w:val="24"/>
        </w:rPr>
      </w:pPr>
      <w:r>
        <w:rPr>
          <w:color w:val="222222"/>
          <w:sz w:val="24"/>
          <w:szCs w:val="24"/>
        </w:rPr>
        <w:t>ID.me, DS Logon, Login.gov, MHV logon issues – NO</w:t>
      </w:r>
    </w:p>
    <w:p w:rsidR="005F2D39" w:rsidRDefault="00A40057" w14:paraId="07912184" w14:textId="77777777">
      <w:pPr>
        <w:numPr>
          <w:ilvl w:val="0"/>
          <w:numId w:val="3"/>
        </w:numPr>
        <w:shd w:val="clear" w:color="auto" w:fill="FFFFFF"/>
        <w:rPr>
          <w:sz w:val="24"/>
          <w:szCs w:val="24"/>
        </w:rPr>
      </w:pPr>
      <w:r>
        <w:rPr>
          <w:color w:val="222222"/>
          <w:sz w:val="24"/>
          <w:szCs w:val="24"/>
        </w:rPr>
        <w:t>Email incorrect – NO</w:t>
      </w:r>
    </w:p>
    <w:p w:rsidR="005F2D39" w:rsidRDefault="00A40057" w14:paraId="65BF6A6A" w14:textId="77777777">
      <w:pPr>
        <w:numPr>
          <w:ilvl w:val="0"/>
          <w:numId w:val="3"/>
        </w:numPr>
        <w:shd w:val="clear" w:color="auto" w:fill="FFFFFF"/>
        <w:rPr>
          <w:sz w:val="24"/>
          <w:szCs w:val="24"/>
        </w:rPr>
      </w:pPr>
      <w:r>
        <w:rPr>
          <w:color w:val="222222"/>
          <w:sz w:val="24"/>
          <w:szCs w:val="24"/>
        </w:rPr>
        <w:t>Claim Information wrong – NO</w:t>
      </w:r>
    </w:p>
    <w:p w:rsidR="005F2D39" w:rsidP="05FCCCE4" w:rsidRDefault="00A40057" w14:paraId="7B625DD0" w14:textId="77777777">
      <w:pPr>
        <w:numPr>
          <w:ilvl w:val="0"/>
          <w:numId w:val="3"/>
        </w:numPr>
        <w:shd w:val="clear" w:color="auto" w:fill="FFFFFF" w:themeFill="background1"/>
        <w:rPr>
          <w:sz w:val="24"/>
          <w:szCs w:val="24"/>
          <w:lang w:val="en-US"/>
        </w:rPr>
      </w:pPr>
      <w:r w:rsidRPr="05FCCCE4" w:rsidR="00A40057">
        <w:rPr>
          <w:color w:val="222222"/>
          <w:sz w:val="24"/>
          <w:szCs w:val="24"/>
          <w:lang w:val="en-US"/>
        </w:rPr>
        <w:t>Claim missing – POSSIBLY – This is a known issue</w:t>
      </w:r>
    </w:p>
    <w:p w:rsidR="005F2D39" w:rsidRDefault="00A40057" w14:paraId="07B5F7B1" w14:textId="77777777">
      <w:pPr>
        <w:numPr>
          <w:ilvl w:val="0"/>
          <w:numId w:val="3"/>
        </w:numPr>
        <w:shd w:val="clear" w:color="auto" w:fill="FFFFFF"/>
        <w:rPr>
          <w:color w:val="222222"/>
          <w:sz w:val="24"/>
          <w:szCs w:val="24"/>
        </w:rPr>
      </w:pPr>
      <w:r>
        <w:rPr>
          <w:color w:val="222222"/>
          <w:sz w:val="24"/>
          <w:szCs w:val="24"/>
        </w:rPr>
        <w:t>Incorrect data displaying* (someone else’s data) - YES</w:t>
      </w:r>
    </w:p>
    <w:p w:rsidR="005F2D39" w:rsidP="05FCCCE4" w:rsidRDefault="00A40057" w14:paraId="6AEBEFFB" w14:textId="77777777">
      <w:pPr>
        <w:numPr>
          <w:ilvl w:val="0"/>
          <w:numId w:val="3"/>
        </w:numPr>
        <w:shd w:val="clear" w:color="auto" w:fill="FFFFFF" w:themeFill="background1"/>
        <w:rPr>
          <w:color w:val="222222"/>
          <w:sz w:val="24"/>
          <w:szCs w:val="24"/>
          <w:lang w:val="en-US"/>
        </w:rPr>
      </w:pPr>
      <w:r w:rsidRPr="05FCCCE4" w:rsidR="00A40057">
        <w:rPr>
          <w:color w:val="222222"/>
          <w:sz w:val="24"/>
          <w:szCs w:val="24"/>
          <w:lang w:val="en-US"/>
        </w:rPr>
        <w:t xml:space="preserve">Incorrect website information (i.e. on the facility locator or on a specific page) - YES </w:t>
      </w:r>
    </w:p>
    <w:p w:rsidR="005F2D39" w:rsidRDefault="005F2D39" w14:paraId="7862503D" w14:textId="77777777">
      <w:pPr>
        <w:shd w:val="clear" w:color="auto" w:fill="FFFFFF"/>
        <w:rPr>
          <w:color w:val="222222"/>
          <w:sz w:val="24"/>
          <w:szCs w:val="24"/>
        </w:rPr>
      </w:pPr>
    </w:p>
    <w:p w:rsidR="005F2D39" w:rsidP="05FCCCE4" w:rsidRDefault="00A40057" w14:paraId="6EAD2F44" w14:textId="77777777">
      <w:pPr>
        <w:rPr>
          <w:sz w:val="16"/>
          <w:szCs w:val="16"/>
          <w:shd w:val="clear" w:color="auto" w:fill="CFE2F3"/>
          <w:lang w:val="en-US"/>
        </w:rPr>
      </w:pPr>
      <w:r w:rsidRPr="05FCCCE4" w:rsidR="00A40057">
        <w:rPr>
          <w:sz w:val="16"/>
          <w:szCs w:val="16"/>
          <w:lang w:val="en-US"/>
        </w:rPr>
        <w:t xml:space="preserve">* This is a larger issue that the IAM team handles.  Issues are sent to this team by SNOW creating a SNOW ticket via the </w:t>
      </w:r>
      <w:r w:rsidRPr="05FCCCE4" w:rsidR="00A40057">
        <w:rPr>
          <w:sz w:val="16"/>
          <w:szCs w:val="16"/>
          <w:shd w:val="clear" w:color="auto" w:fill="CFE2F3"/>
          <w:lang w:val="en-US"/>
        </w:rPr>
        <w:t>Your IT portal.</w:t>
      </w:r>
    </w:p>
    <w:p w:rsidR="005F2D39" w:rsidRDefault="005F2D39" w14:paraId="04FB2E54" w14:textId="77777777">
      <w:pPr>
        <w:rPr>
          <w:sz w:val="16"/>
          <w:szCs w:val="16"/>
          <w:shd w:val="clear" w:color="auto" w:fill="CFE2F3"/>
        </w:rPr>
      </w:pPr>
    </w:p>
    <w:p w:rsidR="005F2D39" w:rsidRDefault="00FE5694" w14:paraId="332D1246" w14:textId="5D8B20BC">
      <w:pPr>
        <w:rPr>
          <w:b/>
          <w:sz w:val="24"/>
          <w:szCs w:val="24"/>
          <w:u w:val="single"/>
        </w:rPr>
      </w:pPr>
      <w:r>
        <w:rPr>
          <w:b/>
          <w:sz w:val="24"/>
          <w:szCs w:val="24"/>
          <w:u w:val="single"/>
        </w:rPr>
        <w:t>Daily Case Review Tasks:</w:t>
      </w:r>
    </w:p>
    <w:p w:rsidR="005F2D39" w:rsidRDefault="005F2D39" w14:paraId="6322E563" w14:textId="77777777">
      <w:pPr>
        <w:rPr>
          <w:b/>
          <w:sz w:val="24"/>
          <w:szCs w:val="24"/>
          <w:u w:val="single"/>
        </w:rPr>
      </w:pPr>
    </w:p>
    <w:p w:rsidR="005F2D39" w:rsidP="00FE5694" w:rsidRDefault="00A40057" w14:paraId="11C22C66" w14:textId="64FB47AB">
      <w:pPr>
        <w:pStyle w:val="ListParagraph"/>
        <w:numPr>
          <w:ilvl w:val="0"/>
          <w:numId w:val="5"/>
        </w:numPr>
        <w:rPr>
          <w:sz w:val="24"/>
          <w:szCs w:val="24"/>
        </w:rPr>
      </w:pPr>
      <w:r w:rsidRPr="31BDF692">
        <w:rPr>
          <w:sz w:val="24"/>
          <w:szCs w:val="24"/>
        </w:rPr>
        <w:t xml:space="preserve">Each morning, a member of the </w:t>
      </w:r>
      <w:r w:rsidRPr="31BDF692" w:rsidR="62C8608D">
        <w:rPr>
          <w:sz w:val="24"/>
          <w:szCs w:val="24"/>
        </w:rPr>
        <w:t>Veteran</w:t>
      </w:r>
      <w:r w:rsidRPr="31BDF692">
        <w:rPr>
          <w:sz w:val="24"/>
          <w:szCs w:val="24"/>
        </w:rPr>
        <w:t xml:space="preserve"> Support Team will log into Salesforce and review the previous day’s cases using the </w:t>
      </w:r>
      <w:hyperlink r:id="rId8">
        <w:r w:rsidRPr="31BDF692">
          <w:rPr>
            <w:sz w:val="24"/>
            <w:szCs w:val="24"/>
          </w:rPr>
          <w:t>Daily Case Report</w:t>
        </w:r>
      </w:hyperlink>
      <w:r w:rsidRPr="31BDF692" w:rsidR="00FE5694">
        <w:rPr>
          <w:sz w:val="24"/>
          <w:szCs w:val="24"/>
        </w:rPr>
        <w:t xml:space="preserve">. </w:t>
      </w:r>
    </w:p>
    <w:p w:rsidR="005F2D39" w:rsidP="05FCCCE4" w:rsidRDefault="16779723" w14:paraId="59221685" w14:textId="258DB2EB">
      <w:pPr>
        <w:pStyle w:val="ListParagraph"/>
        <w:numPr>
          <w:ilvl w:val="0"/>
          <w:numId w:val="5"/>
        </w:numPr>
        <w:rPr>
          <w:sz w:val="24"/>
          <w:szCs w:val="24"/>
          <w:lang w:val="en-US"/>
        </w:rPr>
      </w:pPr>
      <w:r w:rsidRPr="05FCCCE4" w:rsidR="16779723">
        <w:rPr>
          <w:sz w:val="24"/>
          <w:szCs w:val="24"/>
          <w:lang w:val="en-US"/>
        </w:rPr>
        <w:t>I</w:t>
      </w:r>
      <w:r w:rsidRPr="05FCCCE4" w:rsidR="00A40057">
        <w:rPr>
          <w:sz w:val="24"/>
          <w:szCs w:val="24"/>
          <w:lang w:val="en-US"/>
        </w:rPr>
        <w:t xml:space="preserve">dentify any </w:t>
      </w:r>
      <w:r w:rsidRPr="05FCCCE4" w:rsidR="00FE5694">
        <w:rPr>
          <w:sz w:val="24"/>
          <w:szCs w:val="24"/>
          <w:lang w:val="en-US"/>
        </w:rPr>
        <w:t>t</w:t>
      </w:r>
      <w:r w:rsidRPr="05FCCCE4" w:rsidR="00A40057">
        <w:rPr>
          <w:sz w:val="24"/>
          <w:szCs w:val="24"/>
          <w:lang w:val="en-US"/>
        </w:rPr>
        <w:t>ier 3 cases and tag them as such by adding “T3” to the beginning of the case subject line.</w:t>
      </w:r>
    </w:p>
    <w:p w:rsidR="005F2D39" w:rsidP="05FCCCE4" w:rsidRDefault="00FE5694" w14:paraId="4CC6FEA0" w14:textId="28758F54">
      <w:pPr>
        <w:pStyle w:val="ListParagraph"/>
        <w:numPr>
          <w:ilvl w:val="0"/>
          <w:numId w:val="5"/>
        </w:numPr>
        <w:rPr>
          <w:sz w:val="24"/>
          <w:szCs w:val="24"/>
          <w:lang w:val="en-US"/>
        </w:rPr>
      </w:pPr>
      <w:r w:rsidRPr="05FCCCE4" w:rsidR="00FE5694">
        <w:rPr>
          <w:sz w:val="24"/>
          <w:szCs w:val="24"/>
          <w:lang w:val="en-US"/>
        </w:rPr>
        <w:t xml:space="preserve">If a case </w:t>
      </w:r>
      <w:r w:rsidRPr="05FCCCE4" w:rsidR="5B8312B8">
        <w:rPr>
          <w:sz w:val="24"/>
          <w:szCs w:val="24"/>
          <w:lang w:val="en-US"/>
        </w:rPr>
        <w:t xml:space="preserve">is identified as EVSS, </w:t>
      </w:r>
      <w:r w:rsidRPr="05FCCCE4" w:rsidR="5B8312B8">
        <w:rPr>
          <w:sz w:val="24"/>
          <w:szCs w:val="24"/>
          <w:lang w:val="en-US"/>
        </w:rPr>
        <w:t>Caseflow</w:t>
      </w:r>
      <w:r w:rsidRPr="05FCCCE4" w:rsidR="5B8312B8">
        <w:rPr>
          <w:sz w:val="24"/>
          <w:szCs w:val="24"/>
          <w:lang w:val="en-US"/>
        </w:rPr>
        <w:t>, or IAM</w:t>
      </w:r>
      <w:r w:rsidRPr="05FCCCE4" w:rsidR="5848AAF9">
        <w:rPr>
          <w:sz w:val="24"/>
          <w:szCs w:val="24"/>
          <w:lang w:val="en-US"/>
        </w:rPr>
        <w:t xml:space="preserve">, </w:t>
      </w:r>
      <w:r w:rsidRPr="05FCCCE4" w:rsidR="165BD179">
        <w:rPr>
          <w:sz w:val="24"/>
          <w:szCs w:val="24"/>
          <w:lang w:val="en-US"/>
        </w:rPr>
        <w:t>update</w:t>
      </w:r>
      <w:r w:rsidRPr="05FCCCE4" w:rsidR="4DD89F20">
        <w:rPr>
          <w:sz w:val="24"/>
          <w:szCs w:val="24"/>
          <w:lang w:val="en-US"/>
        </w:rPr>
        <w:t xml:space="preserve"> the subject field</w:t>
      </w:r>
      <w:r w:rsidRPr="05FCCCE4" w:rsidR="165BD179">
        <w:rPr>
          <w:sz w:val="24"/>
          <w:szCs w:val="24"/>
          <w:lang w:val="en-US"/>
        </w:rPr>
        <w:t xml:space="preserve"> with “T3 EVSS”, and</w:t>
      </w:r>
      <w:r w:rsidRPr="05FCCCE4" w:rsidR="00FE5694">
        <w:rPr>
          <w:sz w:val="24"/>
          <w:szCs w:val="24"/>
          <w:lang w:val="en-US"/>
        </w:rPr>
        <w:t xml:space="preserve"> </w:t>
      </w:r>
      <w:r w:rsidRPr="05FCCCE4" w:rsidR="316C8399">
        <w:rPr>
          <w:sz w:val="24"/>
          <w:szCs w:val="24"/>
          <w:lang w:val="en-US"/>
        </w:rPr>
        <w:t xml:space="preserve">update </w:t>
      </w:r>
      <w:r w:rsidRPr="05FCCCE4" w:rsidR="00FE5694">
        <w:rPr>
          <w:sz w:val="24"/>
          <w:szCs w:val="24"/>
          <w:lang w:val="en-US"/>
        </w:rPr>
        <w:t xml:space="preserve">the case owner </w:t>
      </w:r>
      <w:r w:rsidRPr="05FCCCE4" w:rsidR="4A11DBEB">
        <w:rPr>
          <w:sz w:val="24"/>
          <w:szCs w:val="24"/>
          <w:lang w:val="en-US"/>
        </w:rPr>
        <w:t>to</w:t>
      </w:r>
      <w:r w:rsidRPr="05FCCCE4" w:rsidR="00FE5694">
        <w:rPr>
          <w:sz w:val="24"/>
          <w:szCs w:val="24"/>
          <w:lang w:val="en-US"/>
        </w:rPr>
        <w:t xml:space="preserve"> VA Hotline EVSS Service Desk queue. </w:t>
      </w:r>
    </w:p>
    <w:p w:rsidR="00FE5694" w:rsidP="05FCCCE4" w:rsidRDefault="00FE5694" w14:paraId="1D3CEA66" w14:textId="6ADAA96F">
      <w:pPr>
        <w:pStyle w:val="ListParagraph"/>
        <w:numPr>
          <w:ilvl w:val="0"/>
          <w:numId w:val="5"/>
        </w:numPr>
        <w:rPr>
          <w:sz w:val="24"/>
          <w:szCs w:val="24"/>
          <w:lang w:val="en-US"/>
        </w:rPr>
      </w:pPr>
      <w:r w:rsidRPr="05FCCCE4" w:rsidR="00FE5694">
        <w:rPr>
          <w:sz w:val="24"/>
          <w:szCs w:val="24"/>
          <w:lang w:val="en-US"/>
        </w:rPr>
        <w:t>The team member reviewing the cases will also be responsible for closing any cases where the Tier 1 agent provided the correct response and</w:t>
      </w:r>
      <w:r w:rsidRPr="05FCCCE4" w:rsidR="4BE94496">
        <w:rPr>
          <w:sz w:val="24"/>
          <w:szCs w:val="24"/>
          <w:lang w:val="en-US"/>
        </w:rPr>
        <w:t>/or</w:t>
      </w:r>
      <w:r w:rsidRPr="05FCCCE4" w:rsidR="00FE5694">
        <w:rPr>
          <w:sz w:val="24"/>
          <w:szCs w:val="24"/>
          <w:lang w:val="en-US"/>
        </w:rPr>
        <w:t xml:space="preserve"> resolution for the problem.</w:t>
      </w:r>
    </w:p>
    <w:p w:rsidR="4FFE4CFC" w:rsidP="05FCCCE4" w:rsidRDefault="4FFE4CFC" w14:paraId="36B58891" w14:textId="4C575BFC">
      <w:pPr>
        <w:pStyle w:val="ListParagraph"/>
        <w:numPr>
          <w:ilvl w:val="0"/>
          <w:numId w:val="5"/>
        </w:numPr>
        <w:rPr>
          <w:sz w:val="24"/>
          <w:szCs w:val="24"/>
          <w:lang w:val="en-US"/>
        </w:rPr>
      </w:pPr>
      <w:r w:rsidRPr="05FCCCE4" w:rsidR="4FFE4CFC">
        <w:rPr>
          <w:sz w:val="24"/>
          <w:szCs w:val="24"/>
          <w:lang w:val="en-US"/>
        </w:rPr>
        <w:t xml:space="preserve">If </w:t>
      </w:r>
      <w:r w:rsidRPr="05FCCCE4" w:rsidR="1B9AC23C">
        <w:rPr>
          <w:sz w:val="24"/>
          <w:szCs w:val="24"/>
          <w:lang w:val="en-US"/>
        </w:rPr>
        <w:t>5</w:t>
      </w:r>
      <w:r w:rsidRPr="05FCCCE4" w:rsidR="4FFE4CFC">
        <w:rPr>
          <w:sz w:val="24"/>
          <w:szCs w:val="24"/>
          <w:lang w:val="en-US"/>
        </w:rPr>
        <w:t xml:space="preserve"> or more cases of a recurring problem that has not been previously identified (i.e. issues with missing or incorrect data) the Veteran Support Team CSM, PM, and PO should be notified so an immediate investigation can take place into the problem.</w:t>
      </w:r>
    </w:p>
    <w:p w:rsidR="31BDF692" w:rsidP="31BDF692" w:rsidRDefault="31BDF692" w14:paraId="5A07738F" w14:textId="4C103E79">
      <w:pPr>
        <w:pStyle w:val="ListParagraph"/>
        <w:numPr>
          <w:ilvl w:val="1"/>
          <w:numId w:val="5"/>
        </w:numPr>
        <w:rPr>
          <w:sz w:val="24"/>
          <w:szCs w:val="24"/>
        </w:rPr>
      </w:pPr>
    </w:p>
    <w:p w:rsidR="2EED5381" w:rsidP="05FCCCE4" w:rsidRDefault="2EED5381" w14:paraId="2AE916EA" w14:textId="03647322">
      <w:pPr>
        <w:pStyle w:val="ListParagraph"/>
        <w:numPr>
          <w:ilvl w:val="0"/>
          <w:numId w:val="5"/>
        </w:numPr>
        <w:rPr>
          <w:sz w:val="24"/>
          <w:szCs w:val="24"/>
          <w:lang w:val="en-US"/>
        </w:rPr>
      </w:pPr>
      <w:r w:rsidRPr="05FCCCE4" w:rsidR="2EED5381">
        <w:rPr>
          <w:sz w:val="24"/>
          <w:szCs w:val="24"/>
          <w:highlight w:val="yellow"/>
          <w:lang w:val="en-US"/>
        </w:rPr>
        <w:t>The Daily case review spreadsheet</w:t>
      </w:r>
      <w:r w:rsidRPr="05FCCCE4" w:rsidR="2EED5381">
        <w:rPr>
          <w:sz w:val="24"/>
          <w:szCs w:val="24"/>
          <w:lang w:val="en-US"/>
        </w:rPr>
        <w:t xml:space="preserve"> will be created indicating template ID and </w:t>
      </w:r>
      <w:r w:rsidRPr="05FCCCE4" w:rsidR="6FC300A2">
        <w:rPr>
          <w:sz w:val="24"/>
          <w:szCs w:val="24"/>
          <w:lang w:val="en-US"/>
        </w:rPr>
        <w:t>date closed.</w:t>
      </w:r>
    </w:p>
    <w:p w:rsidR="2E85BF89" w:rsidP="31BDF692" w:rsidRDefault="2E85BF89" w14:paraId="454777DC" w14:textId="4A3D4432">
      <w:pPr>
        <w:pStyle w:val="ListParagraph"/>
        <w:numPr>
          <w:ilvl w:val="0"/>
          <w:numId w:val="5"/>
        </w:numPr>
        <w:rPr>
          <w:sz w:val="24"/>
          <w:szCs w:val="24"/>
        </w:rPr>
      </w:pPr>
      <w:r w:rsidRPr="31BDF692">
        <w:rPr>
          <w:sz w:val="24"/>
          <w:szCs w:val="24"/>
        </w:rPr>
        <w:t>The Veteran Support shared inbox will be reviewed each morning, moving the cases t</w:t>
      </w:r>
      <w:r w:rsidRPr="31BDF692" w:rsidR="312DBC0C">
        <w:rPr>
          <w:sz w:val="24"/>
          <w:szCs w:val="24"/>
        </w:rPr>
        <w:t>o the</w:t>
      </w:r>
      <w:r w:rsidRPr="31BDF692">
        <w:rPr>
          <w:sz w:val="24"/>
          <w:szCs w:val="24"/>
        </w:rPr>
        <w:t xml:space="preserve"> correct </w:t>
      </w:r>
      <w:r w:rsidRPr="31BDF692" w:rsidR="005A02C0">
        <w:rPr>
          <w:sz w:val="24"/>
          <w:szCs w:val="24"/>
        </w:rPr>
        <w:t>folder</w:t>
      </w:r>
      <w:r w:rsidRPr="31BDF692" w:rsidR="1E8C6509">
        <w:rPr>
          <w:sz w:val="24"/>
          <w:szCs w:val="24"/>
        </w:rPr>
        <w:t>, depending</w:t>
      </w:r>
      <w:r w:rsidR="00CD2B5D">
        <w:rPr>
          <w:sz w:val="24"/>
          <w:szCs w:val="24"/>
        </w:rPr>
        <w:t xml:space="preserve"> o</w:t>
      </w:r>
      <w:r w:rsidRPr="31BDF692" w:rsidR="1E8C6509">
        <w:rPr>
          <w:sz w:val="24"/>
          <w:szCs w:val="24"/>
        </w:rPr>
        <w:t>n the topic.</w:t>
      </w:r>
    </w:p>
    <w:p w:rsidRPr="008C3EFA" w:rsidR="00FE5694" w:rsidP="05FCCCE4" w:rsidRDefault="008C3EFA" w14:paraId="409F9420" w14:textId="6BB67555">
      <w:pPr>
        <w:pStyle w:val="ListParagraph"/>
        <w:numPr>
          <w:ilvl w:val="1"/>
          <w:numId w:val="5"/>
        </w:numPr>
        <w:rPr>
          <w:sz w:val="24"/>
          <w:szCs w:val="24"/>
          <w:lang w:val="en-US"/>
        </w:rPr>
      </w:pPr>
      <w:r w:rsidRPr="05FCCCE4" w:rsidR="008C3EFA">
        <w:rPr>
          <w:sz w:val="24"/>
          <w:szCs w:val="24"/>
          <w:lang w:val="en-US"/>
        </w:rPr>
        <w:t xml:space="preserve">If the person reviewing cases notices </w:t>
      </w:r>
      <w:r w:rsidRPr="05FCCCE4" w:rsidR="6EA43A2E">
        <w:rPr>
          <w:sz w:val="24"/>
          <w:szCs w:val="24"/>
          <w:lang w:val="en-US"/>
        </w:rPr>
        <w:t>5</w:t>
      </w:r>
      <w:r w:rsidRPr="05FCCCE4" w:rsidR="008C3EFA">
        <w:rPr>
          <w:sz w:val="24"/>
          <w:szCs w:val="24"/>
          <w:lang w:val="en-US"/>
        </w:rPr>
        <w:t xml:space="preserve"> </w:t>
      </w:r>
      <w:r w:rsidRPr="05FCCCE4" w:rsidR="008C3EFA">
        <w:rPr>
          <w:sz w:val="24"/>
          <w:szCs w:val="24"/>
          <w:lang w:val="en-US"/>
        </w:rPr>
        <w:t xml:space="preserve">or more cases of a recurring problem that has not been previously identified (i.e. issues with missing or incorrect data) the </w:t>
      </w:r>
      <w:r w:rsidRPr="05FCCCE4" w:rsidR="7B0AC762">
        <w:rPr>
          <w:sz w:val="24"/>
          <w:szCs w:val="24"/>
          <w:lang w:val="en-US"/>
        </w:rPr>
        <w:t xml:space="preserve">Veteran Support </w:t>
      </w:r>
      <w:r w:rsidRPr="05FCCCE4" w:rsidR="66A634A1">
        <w:rPr>
          <w:sz w:val="24"/>
          <w:szCs w:val="24"/>
          <w:lang w:val="en-US"/>
        </w:rPr>
        <w:t xml:space="preserve">Team </w:t>
      </w:r>
      <w:r w:rsidRPr="05FCCCE4" w:rsidR="7B0AC762">
        <w:rPr>
          <w:sz w:val="24"/>
          <w:szCs w:val="24"/>
          <w:lang w:val="en-US"/>
        </w:rPr>
        <w:t xml:space="preserve">CSM, </w:t>
      </w:r>
      <w:r w:rsidRPr="05FCCCE4" w:rsidR="008C3EFA">
        <w:rPr>
          <w:sz w:val="24"/>
          <w:szCs w:val="24"/>
          <w:lang w:val="en-US"/>
        </w:rPr>
        <w:t>PM</w:t>
      </w:r>
      <w:r w:rsidRPr="05FCCCE4" w:rsidR="001F580A">
        <w:rPr>
          <w:sz w:val="24"/>
          <w:szCs w:val="24"/>
          <w:lang w:val="en-US"/>
        </w:rPr>
        <w:t>,</w:t>
      </w:r>
      <w:r w:rsidRPr="05FCCCE4" w:rsidR="19BA4747">
        <w:rPr>
          <w:sz w:val="24"/>
          <w:szCs w:val="24"/>
          <w:lang w:val="en-US"/>
        </w:rPr>
        <w:t xml:space="preserve"> and </w:t>
      </w:r>
      <w:r w:rsidRPr="05FCCCE4" w:rsidR="19BA4747">
        <w:rPr>
          <w:sz w:val="24"/>
          <w:szCs w:val="24"/>
          <w:lang w:val="en-US"/>
        </w:rPr>
        <w:t>PO</w:t>
      </w:r>
      <w:r w:rsidRPr="05FCCCE4" w:rsidR="008C3EFA">
        <w:rPr>
          <w:sz w:val="24"/>
          <w:szCs w:val="24"/>
          <w:lang w:val="en-US"/>
        </w:rPr>
        <w:t>should</w:t>
      </w:r>
      <w:r w:rsidRPr="05FCCCE4" w:rsidR="008C3EFA">
        <w:rPr>
          <w:sz w:val="24"/>
          <w:szCs w:val="24"/>
          <w:lang w:val="en-US"/>
        </w:rPr>
        <w:t xml:space="preserve"> be notified so an immediate investigation can take place into the problem. </w:t>
      </w:r>
    </w:p>
    <w:p w:rsidR="00FE5694" w:rsidP="00FE5694" w:rsidRDefault="00FE5694" w14:paraId="064D4629" w14:textId="77777777">
      <w:pPr>
        <w:rPr>
          <w:sz w:val="24"/>
          <w:szCs w:val="24"/>
        </w:rPr>
      </w:pPr>
    </w:p>
    <w:p w:rsidRPr="00FE5694" w:rsidR="005F2D39" w:rsidP="05FCCCE4" w:rsidRDefault="00A40057" w14:paraId="71F38DBC" w14:textId="45025A41">
      <w:pPr>
        <w:rPr>
          <w:sz w:val="24"/>
          <w:szCs w:val="24"/>
          <w:lang w:val="en-US"/>
        </w:rPr>
      </w:pPr>
      <w:r w:rsidRPr="05FCCCE4" w:rsidR="00A40057">
        <w:rPr>
          <w:sz w:val="24"/>
          <w:szCs w:val="24"/>
          <w:lang w:val="en-US"/>
        </w:rPr>
        <w:t xml:space="preserve">As long as workflows remain consistent, most if not all </w:t>
      </w:r>
      <w:r w:rsidRPr="05FCCCE4" w:rsidR="00A40057">
        <w:rPr>
          <w:sz w:val="24"/>
          <w:szCs w:val="24"/>
          <w:u w:val="single"/>
          <w:lang w:val="en-US"/>
        </w:rPr>
        <w:t>actual</w:t>
      </w:r>
      <w:r w:rsidRPr="05FCCCE4" w:rsidR="00A40057">
        <w:rPr>
          <w:sz w:val="24"/>
          <w:szCs w:val="24"/>
          <w:lang w:val="en-US"/>
        </w:rPr>
        <w:t xml:space="preserve"> tier 3 issues should be able to be addressed within a 24 to 48 hour timeframe.</w:t>
      </w:r>
    </w:p>
    <w:p w:rsidR="005F2D39" w:rsidRDefault="005F2D39" w14:paraId="2791607B" w14:textId="77777777">
      <w:pPr>
        <w:ind w:left="720"/>
        <w:rPr>
          <w:sz w:val="24"/>
          <w:szCs w:val="24"/>
        </w:rPr>
      </w:pPr>
    </w:p>
    <w:p w:rsidR="00FE5694" w:rsidP="05FCCCE4" w:rsidRDefault="00A40057" w14:paraId="0C98A2C3" w14:textId="0EED667A">
      <w:pPr>
        <w:rPr>
          <w:sz w:val="24"/>
          <w:szCs w:val="24"/>
          <w:lang w:val="en-US"/>
        </w:rPr>
      </w:pPr>
      <w:r w:rsidRPr="05FCCCE4" w:rsidR="5A3FA76D">
        <w:rPr>
          <w:sz w:val="24"/>
          <w:szCs w:val="24"/>
          <w:lang w:val="en-US"/>
        </w:rPr>
        <w:t>T</w:t>
      </w:r>
      <w:r w:rsidRPr="05FCCCE4" w:rsidR="00A40057">
        <w:rPr>
          <w:sz w:val="24"/>
          <w:szCs w:val="24"/>
          <w:lang w:val="en-US"/>
        </w:rPr>
        <w:t>ier 2 cases would be all cases where the subject line does not contain T3</w:t>
      </w:r>
      <w:r w:rsidRPr="05FCCCE4" w:rsidR="00FE5694">
        <w:rPr>
          <w:sz w:val="24"/>
          <w:szCs w:val="24"/>
          <w:lang w:val="en-US"/>
        </w:rPr>
        <w:t xml:space="preserve"> (</w:t>
      </w:r>
      <w:hyperlink r:id="R162114cdc4394749">
        <w:r w:rsidRPr="05FCCCE4" w:rsidR="00FE5694">
          <w:rPr>
            <w:rStyle w:val="Hyperlink"/>
            <w:sz w:val="24"/>
            <w:szCs w:val="24"/>
            <w:lang w:val="en-US"/>
          </w:rPr>
          <w:t>see report</w:t>
        </w:r>
      </w:hyperlink>
      <w:r w:rsidRPr="05FCCCE4" w:rsidR="00FE5694">
        <w:rPr>
          <w:sz w:val="24"/>
          <w:szCs w:val="24"/>
          <w:lang w:val="en-US"/>
        </w:rPr>
        <w:t>)</w:t>
      </w:r>
      <w:r w:rsidRPr="05FCCCE4" w:rsidR="00A40057">
        <w:rPr>
          <w:sz w:val="24"/>
          <w:szCs w:val="24"/>
          <w:lang w:val="en-US"/>
        </w:rPr>
        <w:t>.</w:t>
      </w:r>
      <w:r w:rsidRPr="05FCCCE4" w:rsidR="5699A7A5">
        <w:rPr>
          <w:sz w:val="24"/>
          <w:szCs w:val="24"/>
          <w:lang w:val="en-US"/>
        </w:rPr>
        <w:t xml:space="preserve">  T</w:t>
      </w:r>
      <w:r w:rsidRPr="05FCCCE4" w:rsidR="00A40057">
        <w:rPr>
          <w:sz w:val="24"/>
          <w:szCs w:val="24"/>
          <w:lang w:val="en-US"/>
        </w:rPr>
        <w:t>ier 3 cases would be any case where the subject contains T3</w:t>
      </w:r>
      <w:r w:rsidRPr="05FCCCE4" w:rsidR="00FE5694">
        <w:rPr>
          <w:sz w:val="24"/>
          <w:szCs w:val="24"/>
          <w:lang w:val="en-US"/>
        </w:rPr>
        <w:t xml:space="preserve"> </w:t>
      </w:r>
      <w:r w:rsidRPr="05FCCCE4" w:rsidR="3329A1F6">
        <w:rPr>
          <w:sz w:val="24"/>
          <w:szCs w:val="24"/>
          <w:lang w:val="en-US"/>
        </w:rPr>
        <w:t xml:space="preserve">EVSS </w:t>
      </w:r>
      <w:r w:rsidRPr="05FCCCE4" w:rsidR="00FE5694">
        <w:rPr>
          <w:sz w:val="24"/>
          <w:szCs w:val="24"/>
          <w:lang w:val="en-US"/>
        </w:rPr>
        <w:t>(</w:t>
      </w:r>
      <w:hyperlink r:id="Rff811e1190f44292">
        <w:r w:rsidRPr="05FCCCE4" w:rsidR="00FE5694">
          <w:rPr>
            <w:rStyle w:val="Hyperlink"/>
            <w:sz w:val="24"/>
            <w:szCs w:val="24"/>
            <w:lang w:val="en-US"/>
          </w:rPr>
          <w:t>see report</w:t>
        </w:r>
      </w:hyperlink>
      <w:r w:rsidRPr="05FCCCE4" w:rsidR="00FE5694">
        <w:rPr>
          <w:sz w:val="24"/>
          <w:szCs w:val="24"/>
          <w:lang w:val="en-US"/>
        </w:rPr>
        <w:t>)</w:t>
      </w:r>
      <w:r w:rsidRPr="05FCCCE4" w:rsidR="00A40057">
        <w:rPr>
          <w:sz w:val="24"/>
          <w:szCs w:val="24"/>
          <w:lang w:val="en-US"/>
        </w:rPr>
        <w:t xml:space="preserve">. </w:t>
      </w:r>
      <w:r w:rsidRPr="05FCCCE4" w:rsidR="00FE5694">
        <w:rPr>
          <w:sz w:val="24"/>
          <w:szCs w:val="24"/>
          <w:lang w:val="en-US"/>
        </w:rPr>
        <w:t>EVSS tier 3 cases can also be tracked but will be handled by the EVSS Service Desk (</w:t>
      </w:r>
      <w:hyperlink r:id="R3b7e3f6d9e6042c6">
        <w:r w:rsidRPr="05FCCCE4" w:rsidR="00FE5694">
          <w:rPr>
            <w:rStyle w:val="Hyperlink"/>
            <w:sz w:val="24"/>
            <w:szCs w:val="24"/>
            <w:lang w:val="en-US"/>
          </w:rPr>
          <w:t>see report</w:t>
        </w:r>
      </w:hyperlink>
      <w:r w:rsidRPr="05FCCCE4" w:rsidR="00FE5694">
        <w:rPr>
          <w:sz w:val="24"/>
          <w:szCs w:val="24"/>
          <w:lang w:val="en-US"/>
        </w:rPr>
        <w:t xml:space="preserve">). </w:t>
      </w:r>
    </w:p>
    <w:p w:rsidR="00FE5694" w:rsidRDefault="00FE5694" w14:paraId="23F5214A" w14:textId="77777777">
      <w:pPr>
        <w:rPr>
          <w:sz w:val="24"/>
          <w:szCs w:val="24"/>
        </w:rPr>
      </w:pPr>
    </w:p>
    <w:p w:rsidR="005F2D39" w:rsidP="05FCCCE4" w:rsidRDefault="00A40057" w14:paraId="0F2F19D7" w14:textId="56A8C75D">
      <w:pPr>
        <w:rPr>
          <w:sz w:val="24"/>
          <w:szCs w:val="24"/>
          <w:lang w:val="en-US"/>
        </w:rPr>
      </w:pPr>
      <w:r w:rsidRPr="05FCCCE4" w:rsidR="00A40057">
        <w:rPr>
          <w:sz w:val="24"/>
          <w:szCs w:val="24"/>
          <w:lang w:val="en-US"/>
        </w:rPr>
        <w:t>The goal is to have a regular cadence to discuss how the individuals’ triaging cases are doing in terms of identifying cases. Continuous and transparent communication as a team will help to refine the process.</w:t>
      </w:r>
    </w:p>
    <w:p w:rsidR="005F2D39" w:rsidRDefault="005F2D39" w14:paraId="1CFF07B4" w14:textId="77777777">
      <w:pPr>
        <w:ind w:left="720"/>
        <w:rPr>
          <w:sz w:val="24"/>
          <w:szCs w:val="24"/>
        </w:rPr>
      </w:pPr>
    </w:p>
    <w:p w:rsidR="005F2D39" w:rsidRDefault="005F2D39" w14:paraId="7ED73983" w14:textId="77777777">
      <w:pPr>
        <w:rPr>
          <w:sz w:val="24"/>
          <w:szCs w:val="24"/>
        </w:rPr>
      </w:pPr>
    </w:p>
    <w:p w:rsidR="005F2D39" w:rsidRDefault="005F2D39" w14:paraId="21C64E7A" w14:textId="77777777">
      <w:pPr>
        <w:rPr>
          <w:sz w:val="24"/>
          <w:szCs w:val="24"/>
        </w:rPr>
      </w:pPr>
    </w:p>
    <w:p w:rsidR="4A944B23" w:rsidP="4A944B23" w:rsidRDefault="4A944B23" w14:paraId="1B2E0FBC" w14:textId="3E720E98">
      <w:pPr>
        <w:pStyle w:val="Normal"/>
        <w:rPr>
          <w:sz w:val="24"/>
          <w:szCs w:val="24"/>
        </w:rPr>
      </w:pPr>
    </w:p>
    <w:p w:rsidR="4A944B23" w:rsidP="4A944B23" w:rsidRDefault="4A944B23" w14:paraId="398F9AE7" w14:textId="780B0AB6">
      <w:pPr>
        <w:pStyle w:val="Normal"/>
        <w:rPr>
          <w:sz w:val="24"/>
          <w:szCs w:val="24"/>
        </w:rPr>
      </w:pPr>
    </w:p>
    <w:p w:rsidR="4A944B23" w:rsidP="4A944B23" w:rsidRDefault="4A944B23" w14:paraId="6B91FC67" w14:textId="486DAAC9">
      <w:pPr>
        <w:pStyle w:val="Normal"/>
        <w:rPr>
          <w:sz w:val="24"/>
          <w:szCs w:val="24"/>
        </w:rPr>
      </w:pPr>
    </w:p>
    <w:p w:rsidR="4A944B23" w:rsidP="4A944B23" w:rsidRDefault="4A944B23" w14:paraId="2AA8BC7C" w14:textId="131481E7">
      <w:pPr>
        <w:pStyle w:val="Normal"/>
        <w:rPr>
          <w:sz w:val="24"/>
          <w:szCs w:val="24"/>
        </w:rPr>
      </w:pPr>
    </w:p>
    <w:p w:rsidR="4A944B23" w:rsidP="4A944B23" w:rsidRDefault="4A944B23" w14:paraId="3E9D7F02" w14:textId="6581C524">
      <w:pPr>
        <w:pStyle w:val="Normal"/>
        <w:rPr>
          <w:sz w:val="24"/>
          <w:szCs w:val="24"/>
        </w:rPr>
      </w:pPr>
    </w:p>
    <w:p w:rsidR="4A944B23" w:rsidP="4A944B23" w:rsidRDefault="4A944B23" w14:paraId="5C13006B" w14:textId="0188E03F">
      <w:pPr>
        <w:pStyle w:val="Normal"/>
        <w:rPr>
          <w:sz w:val="24"/>
          <w:szCs w:val="24"/>
        </w:rPr>
      </w:pPr>
    </w:p>
    <w:p w:rsidR="4A944B23" w:rsidP="4A944B23" w:rsidRDefault="4A944B23" w14:paraId="45958055" w14:textId="6071E478">
      <w:pPr>
        <w:pStyle w:val="Normal"/>
        <w:rPr>
          <w:sz w:val="24"/>
          <w:szCs w:val="24"/>
        </w:rPr>
      </w:pPr>
    </w:p>
    <w:p w:rsidR="4A944B23" w:rsidP="4A944B23" w:rsidRDefault="4A944B23" w14:paraId="15FB6BDB" w14:textId="5B3303AD">
      <w:pPr>
        <w:pStyle w:val="Normal"/>
        <w:rPr>
          <w:sz w:val="24"/>
          <w:szCs w:val="24"/>
        </w:rPr>
      </w:pPr>
    </w:p>
    <w:p w:rsidR="005F2D39" w:rsidRDefault="00A40057" w14:paraId="4FBD69C6" w14:textId="77777777">
      <w:pPr>
        <w:rPr>
          <w:sz w:val="24"/>
          <w:szCs w:val="24"/>
          <w:u w:val="single"/>
        </w:rPr>
      </w:pPr>
      <w:r>
        <w:rPr>
          <w:sz w:val="24"/>
          <w:szCs w:val="24"/>
          <w:u w:val="single"/>
        </w:rPr>
        <w:t>Results:</w:t>
      </w:r>
    </w:p>
    <w:p w:rsidR="005F2D39" w:rsidRDefault="00A40057" w14:paraId="308FA766" w14:textId="77777777">
      <w:pPr>
        <w:rPr>
          <w:sz w:val="24"/>
          <w:szCs w:val="24"/>
          <w:u w:val="single"/>
        </w:rPr>
      </w:pPr>
      <w:r>
        <w:rPr>
          <w:sz w:val="24"/>
          <w:szCs w:val="24"/>
        </w:rPr>
        <w:t xml:space="preserve">                                </w:t>
      </w:r>
      <w:r>
        <w:rPr>
          <w:noProof/>
          <w:sz w:val="24"/>
          <w:szCs w:val="24"/>
        </w:rPr>
        <w:drawing>
          <wp:inline distT="114300" distB="114300" distL="114300" distR="114300" wp14:anchorId="1B6A5403" wp14:editId="5925C65D">
            <wp:extent cx="3314700" cy="21050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314700" cy="2105025"/>
                    </a:xfrm>
                    <a:prstGeom prst="rect">
                      <a:avLst/>
                    </a:prstGeom>
                    <a:ln/>
                  </pic:spPr>
                </pic:pic>
              </a:graphicData>
            </a:graphic>
          </wp:inline>
        </w:drawing>
      </w:r>
      <w:r>
        <w:rPr>
          <w:sz w:val="24"/>
          <w:szCs w:val="24"/>
          <w:u w:val="single"/>
        </w:rPr>
        <w:t xml:space="preserve">                                  </w:t>
      </w:r>
    </w:p>
    <w:p w:rsidR="005F2D39" w:rsidP="05FCCCE4" w:rsidRDefault="00A40057" w14:paraId="1215BF10" w14:textId="77777777">
      <w:pPr>
        <w:rPr>
          <w:sz w:val="24"/>
          <w:szCs w:val="24"/>
          <w:lang w:val="en-US"/>
        </w:rPr>
      </w:pPr>
      <w:r w:rsidRPr="05FCCCE4" w:rsidR="00A40057">
        <w:rPr>
          <w:sz w:val="18"/>
          <w:szCs w:val="18"/>
          <w:lang w:val="en-US"/>
        </w:rPr>
        <w:t>The diagram above shows as the levels (or tiers) progress, cases should continuously decrease. This model indicates how call center methods should typically flow.</w:t>
      </w:r>
    </w:p>
    <w:p w:rsidR="005F2D39" w:rsidRDefault="005F2D39" w14:paraId="674F7578" w14:textId="77777777">
      <w:pPr>
        <w:rPr>
          <w:sz w:val="24"/>
          <w:szCs w:val="24"/>
        </w:rPr>
      </w:pPr>
    </w:p>
    <w:p w:rsidR="005F2D39" w:rsidRDefault="005F2D39" w14:paraId="6E5A6052" w14:textId="77777777">
      <w:pPr>
        <w:rPr>
          <w:b/>
          <w:sz w:val="24"/>
          <w:szCs w:val="24"/>
        </w:rPr>
      </w:pPr>
    </w:p>
    <w:p w:rsidR="31BDF692" w:rsidP="31BDF692" w:rsidRDefault="31BDF692" w14:paraId="67898728" w14:textId="118D9355">
      <w:pPr>
        <w:rPr>
          <w:b/>
          <w:bCs/>
          <w:sz w:val="24"/>
          <w:szCs w:val="24"/>
          <w:u w:val="single"/>
        </w:rPr>
      </w:pPr>
    </w:p>
    <w:p w:rsidR="005F2D39" w:rsidRDefault="00A40057" w14:paraId="1C2E20ED" w14:textId="77777777">
      <w:pPr>
        <w:rPr>
          <w:sz w:val="24"/>
          <w:szCs w:val="24"/>
          <w:u w:val="single"/>
        </w:rPr>
      </w:pPr>
      <w:r>
        <w:rPr>
          <w:b/>
          <w:sz w:val="24"/>
          <w:szCs w:val="24"/>
          <w:u w:val="single"/>
        </w:rPr>
        <w:t>Tracking Tier 3:</w:t>
      </w:r>
      <w:r>
        <w:rPr>
          <w:sz w:val="24"/>
          <w:szCs w:val="24"/>
          <w:u w:val="single"/>
        </w:rPr>
        <w:t xml:space="preserve"> </w:t>
      </w:r>
    </w:p>
    <w:p w:rsidR="005F2D39" w:rsidRDefault="005F2D39" w14:paraId="30B1F6BF" w14:textId="77777777">
      <w:pPr>
        <w:rPr>
          <w:sz w:val="24"/>
          <w:szCs w:val="24"/>
        </w:rPr>
      </w:pPr>
    </w:p>
    <w:p w:rsidR="005F2D39" w:rsidRDefault="00A40057" w14:paraId="3653BE47" w14:textId="77777777">
      <w:pPr>
        <w:rPr>
          <w:i/>
          <w:sz w:val="24"/>
          <w:szCs w:val="24"/>
        </w:rPr>
      </w:pPr>
      <w:r>
        <w:rPr>
          <w:i/>
          <w:sz w:val="24"/>
          <w:szCs w:val="24"/>
        </w:rPr>
        <w:t>Currently, there is not a Salesforce field that allows a team member to mark something as Tier 3. There are workarounds for this but because multiple workarounds exist already, it can be burdensome for team members to remember extra steps for escalating cases to Tier 3.</w:t>
      </w:r>
    </w:p>
    <w:p w:rsidR="005F2D39" w:rsidRDefault="005F2D39" w14:paraId="45B768CF" w14:textId="77777777">
      <w:pPr>
        <w:rPr>
          <w:sz w:val="24"/>
          <w:szCs w:val="24"/>
        </w:rPr>
      </w:pPr>
    </w:p>
    <w:p w:rsidR="005F2D39" w:rsidRDefault="00A40057" w14:paraId="283C9DD3" w14:textId="77777777">
      <w:pPr>
        <w:rPr>
          <w:sz w:val="24"/>
          <w:szCs w:val="24"/>
        </w:rPr>
      </w:pPr>
      <w:r>
        <w:rPr>
          <w:sz w:val="24"/>
          <w:szCs w:val="24"/>
        </w:rPr>
        <w:t>Tracking tier 3 cases:</w:t>
      </w:r>
    </w:p>
    <w:p w:rsidR="005F2D39" w:rsidRDefault="00211B10" w14:paraId="387F6C36" w14:textId="5B1F8F76">
      <w:pPr>
        <w:numPr>
          <w:ilvl w:val="0"/>
          <w:numId w:val="2"/>
        </w:numPr>
        <w:rPr>
          <w:sz w:val="24"/>
          <w:szCs w:val="24"/>
          <w:shd w:val="clear" w:color="auto" w:fill="CFE2F3"/>
        </w:rPr>
      </w:pPr>
      <w:hyperlink w:history="1" r:id="rId13">
        <w:r w:rsidRPr="008C3EFA" w:rsidR="008C3EFA">
          <w:rPr>
            <w:rStyle w:val="Hyperlink"/>
            <w:sz w:val="24"/>
            <w:szCs w:val="24"/>
            <w:shd w:val="clear" w:color="auto" w:fill="CFE2F3"/>
          </w:rPr>
          <w:t>Salesforce Tier 3 Report</w:t>
        </w:r>
      </w:hyperlink>
    </w:p>
    <w:p w:rsidR="005F2D39" w:rsidP="05FCCCE4" w:rsidRDefault="00A40057" w14:paraId="0B67352D" w14:textId="3C564495">
      <w:pPr>
        <w:numPr>
          <w:ilvl w:val="1"/>
          <w:numId w:val="2"/>
        </w:numPr>
        <w:rPr>
          <w:sz w:val="24"/>
          <w:szCs w:val="24"/>
          <w:lang w:val="en-US"/>
        </w:rPr>
      </w:pPr>
      <w:r w:rsidRPr="7495F36A" w:rsidR="00A40057">
        <w:rPr>
          <w:sz w:val="24"/>
          <w:szCs w:val="24"/>
          <w:lang w:val="en-US"/>
        </w:rPr>
        <w:t xml:space="preserve">Report is scheduled to be run on a daily </w:t>
      </w:r>
      <w:r w:rsidRPr="7495F36A" w:rsidR="00A40057">
        <w:rPr>
          <w:sz w:val="24"/>
          <w:szCs w:val="24"/>
          <w:lang w:val="en-US"/>
        </w:rPr>
        <w:t>basis,</w:t>
      </w:r>
      <w:r w:rsidRPr="7495F36A" w:rsidR="594F4F11">
        <w:rPr>
          <w:sz w:val="24"/>
          <w:szCs w:val="24"/>
          <w:lang w:val="en-US"/>
        </w:rPr>
        <w:t xml:space="preserve"> </w:t>
      </w:r>
      <w:r w:rsidRPr="7495F36A" w:rsidR="00A40057">
        <w:rPr>
          <w:sz w:val="24"/>
          <w:szCs w:val="24"/>
          <w:lang w:val="en-US"/>
        </w:rPr>
        <w:t>but</w:t>
      </w:r>
      <w:r w:rsidRPr="7495F36A" w:rsidR="00A40057">
        <w:rPr>
          <w:sz w:val="24"/>
          <w:szCs w:val="24"/>
          <w:lang w:val="en-US"/>
        </w:rPr>
        <w:t xml:space="preserve"> can be </w:t>
      </w:r>
      <w:r w:rsidRPr="7495F36A" w:rsidR="00A40057">
        <w:rPr>
          <w:sz w:val="24"/>
          <w:szCs w:val="24"/>
          <w:lang w:val="en-US"/>
        </w:rPr>
        <w:t>modified</w:t>
      </w:r>
      <w:r w:rsidRPr="7495F36A" w:rsidR="00A40057">
        <w:rPr>
          <w:sz w:val="24"/>
          <w:szCs w:val="24"/>
          <w:lang w:val="en-US"/>
        </w:rPr>
        <w:t xml:space="preserve"> as needed.</w:t>
      </w:r>
    </w:p>
    <w:p w:rsidR="005F2D39" w:rsidRDefault="00A40057" w14:paraId="116FC5DC" w14:textId="5292AFF2">
      <w:pPr>
        <w:numPr>
          <w:ilvl w:val="2"/>
          <w:numId w:val="2"/>
        </w:numPr>
        <w:rPr>
          <w:sz w:val="24"/>
          <w:szCs w:val="24"/>
        </w:rPr>
      </w:pPr>
      <w:r>
        <w:rPr>
          <w:sz w:val="24"/>
          <w:szCs w:val="24"/>
        </w:rPr>
        <w:t>This report can be added to either of the Salesforce dashboards</w:t>
      </w:r>
    </w:p>
    <w:p w:rsidR="005F2D39" w:rsidRDefault="00A40057" w14:paraId="0806397B" w14:textId="77777777">
      <w:pPr>
        <w:numPr>
          <w:ilvl w:val="3"/>
          <w:numId w:val="2"/>
        </w:numPr>
        <w:rPr>
          <w:sz w:val="24"/>
          <w:szCs w:val="24"/>
        </w:rPr>
      </w:pPr>
      <w:r>
        <w:rPr>
          <w:sz w:val="24"/>
          <w:szCs w:val="24"/>
        </w:rPr>
        <w:t>VEO/CC/EVSS Dashboard</w:t>
      </w:r>
    </w:p>
    <w:p w:rsidR="008C3EFA" w:rsidP="008C3EFA" w:rsidRDefault="00A40057" w14:paraId="2C81297A" w14:textId="77777777">
      <w:pPr>
        <w:numPr>
          <w:ilvl w:val="3"/>
          <w:numId w:val="2"/>
        </w:numPr>
        <w:rPr>
          <w:sz w:val="24"/>
          <w:szCs w:val="24"/>
        </w:rPr>
      </w:pPr>
      <w:r>
        <w:rPr>
          <w:sz w:val="24"/>
          <w:szCs w:val="24"/>
        </w:rPr>
        <w:t>CC Test Dash</w:t>
      </w:r>
    </w:p>
    <w:p w:rsidRPr="008C3EFA" w:rsidR="005F2D39" w:rsidP="008C3EFA" w:rsidRDefault="00211B10" w14:paraId="71D7CBC4" w14:textId="53F4E990">
      <w:pPr>
        <w:numPr>
          <w:ilvl w:val="0"/>
          <w:numId w:val="2"/>
        </w:numPr>
        <w:rPr>
          <w:sz w:val="24"/>
          <w:szCs w:val="24"/>
        </w:rPr>
      </w:pPr>
      <w:hyperlink w:history="1" r:id="rId14">
        <w:r w:rsidRPr="008C3EFA" w:rsidR="008C3EFA">
          <w:rPr>
            <w:rStyle w:val="Hyperlink"/>
            <w:sz w:val="24"/>
            <w:szCs w:val="24"/>
          </w:rPr>
          <w:t>Salesforce EVSS Tier 3 Routed Report</w:t>
        </w:r>
      </w:hyperlink>
      <w:r w:rsidR="008C3EFA">
        <w:rPr>
          <w:sz w:val="24"/>
          <w:szCs w:val="24"/>
        </w:rPr>
        <w:t xml:space="preserve"> </w:t>
      </w:r>
      <w:r w:rsidRPr="008C3EFA" w:rsidR="008C3EFA">
        <w:rPr>
          <w:sz w:val="24"/>
          <w:szCs w:val="24"/>
        </w:rPr>
        <w:tab/>
      </w:r>
    </w:p>
    <w:p w:rsidR="005F2D39" w:rsidRDefault="00A40057" w14:paraId="3ADB8B5C" w14:textId="77517AFB">
      <w:pPr>
        <w:rPr>
          <w:sz w:val="24"/>
          <w:szCs w:val="24"/>
        </w:rPr>
      </w:pPr>
      <w:r>
        <w:rPr>
          <w:sz w:val="24"/>
          <w:szCs w:val="24"/>
        </w:rPr>
        <w:t xml:space="preserve"> </w:t>
      </w:r>
    </w:p>
    <w:p w:rsidR="005F2D39" w:rsidRDefault="005F2D39" w14:paraId="137E16E0" w14:textId="77777777">
      <w:pPr>
        <w:rPr>
          <w:sz w:val="24"/>
          <w:szCs w:val="24"/>
        </w:rPr>
      </w:pPr>
    </w:p>
    <w:p w:rsidR="4A944B23" w:rsidP="4A944B23" w:rsidRDefault="4A944B23" w14:paraId="037A9C32" w14:textId="06E18AE9">
      <w:pPr>
        <w:rPr>
          <w:b w:val="1"/>
          <w:bCs w:val="1"/>
          <w:sz w:val="24"/>
          <w:szCs w:val="24"/>
        </w:rPr>
      </w:pPr>
    </w:p>
    <w:p w:rsidR="4A944B23" w:rsidP="4A944B23" w:rsidRDefault="4A944B23" w14:paraId="29D3A2EC" w14:textId="29012477">
      <w:pPr>
        <w:rPr>
          <w:b w:val="1"/>
          <w:bCs w:val="1"/>
          <w:sz w:val="24"/>
          <w:szCs w:val="24"/>
        </w:rPr>
      </w:pPr>
    </w:p>
    <w:p w:rsidR="4A944B23" w:rsidP="4A944B23" w:rsidRDefault="4A944B23" w14:paraId="68810D4C" w14:textId="5E3995CF">
      <w:pPr>
        <w:rPr>
          <w:b w:val="1"/>
          <w:bCs w:val="1"/>
          <w:sz w:val="24"/>
          <w:szCs w:val="24"/>
        </w:rPr>
      </w:pPr>
    </w:p>
    <w:p w:rsidR="4A944B23" w:rsidP="4A944B23" w:rsidRDefault="4A944B23" w14:paraId="7316CD15" w14:textId="1F02816C">
      <w:pPr>
        <w:rPr>
          <w:b w:val="1"/>
          <w:bCs w:val="1"/>
          <w:sz w:val="24"/>
          <w:szCs w:val="24"/>
        </w:rPr>
      </w:pPr>
    </w:p>
    <w:p w:rsidR="4A944B23" w:rsidP="4A944B23" w:rsidRDefault="4A944B23" w14:paraId="57CFABC6" w14:textId="56740184">
      <w:pPr>
        <w:rPr>
          <w:b w:val="1"/>
          <w:bCs w:val="1"/>
          <w:sz w:val="24"/>
          <w:szCs w:val="24"/>
        </w:rPr>
      </w:pPr>
    </w:p>
    <w:p w:rsidR="05FCCCE4" w:rsidP="05FCCCE4" w:rsidRDefault="05FCCCE4" w14:paraId="57656AAB" w14:textId="7C4DC61D">
      <w:pPr>
        <w:rPr>
          <w:b w:val="1"/>
          <w:bCs w:val="1"/>
          <w:sz w:val="24"/>
          <w:szCs w:val="24"/>
        </w:rPr>
      </w:pPr>
    </w:p>
    <w:p w:rsidR="05FCCCE4" w:rsidP="05FCCCE4" w:rsidRDefault="05FCCCE4" w14:paraId="1F1A4684" w14:textId="3118B67A">
      <w:pPr>
        <w:rPr>
          <w:b w:val="1"/>
          <w:bCs w:val="1"/>
          <w:sz w:val="24"/>
          <w:szCs w:val="24"/>
        </w:rPr>
      </w:pPr>
    </w:p>
    <w:p w:rsidR="005F2D39" w:rsidRDefault="00A40057" w14:paraId="674049AB" w14:textId="77777777">
      <w:pPr>
        <w:rPr>
          <w:b/>
          <w:sz w:val="24"/>
          <w:szCs w:val="24"/>
        </w:rPr>
      </w:pPr>
      <w:r w:rsidRPr="4A944B23" w:rsidR="00A40057">
        <w:rPr>
          <w:b w:val="1"/>
          <w:bCs w:val="1"/>
          <w:sz w:val="24"/>
          <w:szCs w:val="24"/>
        </w:rPr>
        <w:t>Closing the Loop:</w:t>
      </w:r>
    </w:p>
    <w:p w:rsidR="005F2D39" w:rsidRDefault="005F2D39" w14:paraId="5A1D2740" w14:textId="77777777">
      <w:pPr>
        <w:rPr>
          <w:sz w:val="24"/>
          <w:szCs w:val="24"/>
        </w:rPr>
      </w:pPr>
    </w:p>
    <w:p w:rsidR="005F2D39" w:rsidRDefault="00A40057" w14:paraId="2B77B950" w14:textId="77777777">
      <w:pPr>
        <w:rPr>
          <w:sz w:val="24"/>
          <w:szCs w:val="24"/>
        </w:rPr>
      </w:pPr>
      <w:r>
        <w:rPr>
          <w:sz w:val="24"/>
          <w:szCs w:val="24"/>
          <w:u w:val="single"/>
        </w:rPr>
        <w:t>Proposed Internal Tier 3 Solution:</w:t>
      </w:r>
      <w:r>
        <w:rPr>
          <w:sz w:val="24"/>
          <w:szCs w:val="24"/>
        </w:rPr>
        <w:t xml:space="preserve"> </w:t>
      </w:r>
    </w:p>
    <w:p w:rsidR="005F2D39" w:rsidP="05FCCCE4" w:rsidRDefault="00A40057" w14:paraId="2B0CFD98" w14:textId="77777777">
      <w:pPr>
        <w:rPr>
          <w:sz w:val="24"/>
          <w:szCs w:val="24"/>
          <w:lang w:val="en-US"/>
        </w:rPr>
      </w:pPr>
      <w:r w:rsidRPr="05FCCCE4" w:rsidR="00A40057">
        <w:rPr>
          <w:sz w:val="24"/>
          <w:szCs w:val="24"/>
          <w:lang w:val="en-US"/>
        </w:rPr>
        <w:t>Conduct a daily review of case responses via the shared inbox by a member of the Contact Center Support Tier 3 Team to triage and respond to replies as needed; addressing all emails with the Tier 3 specific subject topic.  Responses should be monitored for the duration of the week to ensure that adequate service is provided.  This will also reduce the possibility of repeat calls for the same issue by the same person, making it possible to focus on cases more quickly. Finally, by having the inbox monitored the day after for an entire week, we will reduce the time it takes for users to get the appropriate assistance they need to resolve their issues.</w:t>
      </w:r>
    </w:p>
    <w:p w:rsidR="005F2D39" w:rsidRDefault="005F2D39" w14:paraId="2C69674B" w14:textId="77777777">
      <w:pPr>
        <w:rPr>
          <w:sz w:val="24"/>
          <w:szCs w:val="24"/>
        </w:rPr>
      </w:pPr>
    </w:p>
    <w:p w:rsidR="2129E430" w:rsidP="01B72204" w:rsidRDefault="2129E430" w14:paraId="5B8AA215" w14:textId="52B3C8F8">
      <w:pPr>
        <w:pStyle w:val="Normal"/>
        <w:rPr>
          <w:b w:val="1"/>
          <w:bCs w:val="1"/>
          <w:sz w:val="24"/>
          <w:szCs w:val="24"/>
          <w:u w:val="single"/>
        </w:rPr>
      </w:pPr>
    </w:p>
    <w:p w:rsidR="005F2D39" w:rsidRDefault="00A40057" w14:paraId="0C301863" w14:textId="77777777">
      <w:pPr>
        <w:rPr>
          <w:b/>
          <w:sz w:val="24"/>
          <w:szCs w:val="24"/>
          <w:u w:val="single"/>
        </w:rPr>
      </w:pPr>
      <w:r>
        <w:rPr>
          <w:b/>
          <w:sz w:val="24"/>
          <w:szCs w:val="24"/>
          <w:u w:val="single"/>
        </w:rPr>
        <w:t>Collaborating and partnering with Contact Center Support Internal Tier 3:</w:t>
      </w:r>
    </w:p>
    <w:p w:rsidR="005F2D39" w:rsidRDefault="005F2D39" w14:paraId="2C2447D0" w14:textId="77777777">
      <w:pPr>
        <w:rPr>
          <w:b/>
          <w:sz w:val="24"/>
          <w:szCs w:val="24"/>
        </w:rPr>
      </w:pPr>
    </w:p>
    <w:p w:rsidR="005F2D39" w:rsidP="05FCCCE4" w:rsidRDefault="00A40057" w14:paraId="06E3B2BC" w14:textId="77777777">
      <w:pPr>
        <w:rPr>
          <w:sz w:val="24"/>
          <w:szCs w:val="24"/>
          <w:lang w:val="en-US"/>
        </w:rPr>
      </w:pPr>
      <w:r w:rsidRPr="05FCCCE4" w:rsidR="00A40057">
        <w:rPr>
          <w:sz w:val="24"/>
          <w:szCs w:val="24"/>
          <w:lang w:val="en-US"/>
        </w:rPr>
        <w:t xml:space="preserve">In order to stay informed about all things tier 3 VA.gov, the following has been established: </w:t>
      </w:r>
    </w:p>
    <w:p w:rsidR="005F2D39" w:rsidP="2A0997B8" w:rsidRDefault="005F2D39" w14:paraId="5A7C6C0B" w14:textId="4F2238D6">
      <w:pPr>
        <w:rPr>
          <w:sz w:val="24"/>
          <w:szCs w:val="24"/>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120"/>
        <w:gridCol w:w="3120"/>
        <w:gridCol w:w="3120"/>
      </w:tblGrid>
      <w:tr w:rsidR="005F2D39" w:rsidTr="05FCCCE4" w14:paraId="66D2B502" w14:textId="77777777">
        <w:tc>
          <w:tcPr>
            <w:tcW w:w="3120" w:type="dxa"/>
            <w:shd w:val="clear" w:color="auto" w:fill="auto"/>
            <w:tcMar>
              <w:top w:w="100" w:type="dxa"/>
              <w:left w:w="100" w:type="dxa"/>
              <w:bottom w:w="100" w:type="dxa"/>
              <w:right w:w="100" w:type="dxa"/>
            </w:tcMar>
          </w:tcPr>
          <w:p w:rsidR="005F2D39" w:rsidRDefault="00A40057" w14:paraId="7249B550" w14:textId="77777777">
            <w:pPr>
              <w:widowControl w:val="0"/>
              <w:pBdr>
                <w:top w:val="nil"/>
                <w:left w:val="nil"/>
                <w:bottom w:val="nil"/>
                <w:right w:val="nil"/>
                <w:between w:val="nil"/>
              </w:pBdr>
              <w:spacing w:line="240" w:lineRule="auto"/>
              <w:rPr>
                <w:b/>
                <w:sz w:val="24"/>
                <w:szCs w:val="24"/>
              </w:rPr>
            </w:pPr>
            <w:r>
              <w:rPr>
                <w:b/>
                <w:sz w:val="24"/>
                <w:szCs w:val="24"/>
              </w:rPr>
              <w:t>Teams</w:t>
            </w:r>
          </w:p>
        </w:tc>
        <w:tc>
          <w:tcPr>
            <w:tcW w:w="3120" w:type="dxa"/>
            <w:shd w:val="clear" w:color="auto" w:fill="auto"/>
            <w:tcMar>
              <w:top w:w="100" w:type="dxa"/>
              <w:left w:w="100" w:type="dxa"/>
              <w:bottom w:w="100" w:type="dxa"/>
              <w:right w:w="100" w:type="dxa"/>
            </w:tcMar>
          </w:tcPr>
          <w:p w:rsidR="005F2D39" w:rsidRDefault="00A40057" w14:paraId="10BDBDAB" w14:textId="77777777">
            <w:pPr>
              <w:widowControl w:val="0"/>
              <w:pBdr>
                <w:top w:val="nil"/>
                <w:left w:val="nil"/>
                <w:bottom w:val="nil"/>
                <w:right w:val="nil"/>
                <w:between w:val="nil"/>
              </w:pBdr>
              <w:spacing w:line="240" w:lineRule="auto"/>
              <w:rPr>
                <w:b/>
                <w:sz w:val="24"/>
                <w:szCs w:val="24"/>
              </w:rPr>
            </w:pPr>
            <w:r>
              <w:rPr>
                <w:b/>
                <w:sz w:val="24"/>
                <w:szCs w:val="24"/>
              </w:rPr>
              <w:t>POC/Process</w:t>
            </w:r>
          </w:p>
        </w:tc>
        <w:tc>
          <w:tcPr>
            <w:tcW w:w="3120" w:type="dxa"/>
            <w:shd w:val="clear" w:color="auto" w:fill="auto"/>
            <w:tcMar>
              <w:top w:w="100" w:type="dxa"/>
              <w:left w:w="100" w:type="dxa"/>
              <w:bottom w:w="100" w:type="dxa"/>
              <w:right w:w="100" w:type="dxa"/>
            </w:tcMar>
          </w:tcPr>
          <w:p w:rsidR="005F2D39" w:rsidRDefault="00A40057" w14:paraId="5A22097C" w14:textId="77777777">
            <w:pPr>
              <w:widowControl w:val="0"/>
              <w:pBdr>
                <w:top w:val="nil"/>
                <w:left w:val="nil"/>
                <w:bottom w:val="nil"/>
                <w:right w:val="nil"/>
                <w:between w:val="nil"/>
              </w:pBdr>
              <w:spacing w:line="240" w:lineRule="auto"/>
              <w:rPr>
                <w:b/>
                <w:sz w:val="24"/>
                <w:szCs w:val="24"/>
              </w:rPr>
            </w:pPr>
            <w:r>
              <w:rPr>
                <w:b/>
                <w:sz w:val="24"/>
                <w:szCs w:val="24"/>
              </w:rPr>
              <w:t>Cadence</w:t>
            </w:r>
          </w:p>
        </w:tc>
      </w:tr>
      <w:tr w:rsidR="005F2D39" w:rsidTr="05FCCCE4" w14:paraId="72061E8E" w14:textId="77777777">
        <w:tc>
          <w:tcPr>
            <w:tcW w:w="3120" w:type="dxa"/>
            <w:shd w:val="clear" w:color="auto" w:fill="auto"/>
            <w:tcMar>
              <w:top w:w="100" w:type="dxa"/>
              <w:left w:w="100" w:type="dxa"/>
              <w:bottom w:w="100" w:type="dxa"/>
              <w:right w:w="100" w:type="dxa"/>
            </w:tcMar>
          </w:tcPr>
          <w:p w:rsidR="005F2D39" w:rsidRDefault="00A40057" w14:paraId="3C76FB33" w14:textId="77777777">
            <w:pPr>
              <w:widowControl w:val="0"/>
              <w:pBdr>
                <w:top w:val="nil"/>
                <w:left w:val="nil"/>
                <w:bottom w:val="nil"/>
                <w:right w:val="nil"/>
                <w:between w:val="nil"/>
              </w:pBdr>
              <w:spacing w:line="240" w:lineRule="auto"/>
              <w:rPr>
                <w:sz w:val="24"/>
                <w:szCs w:val="24"/>
              </w:rPr>
            </w:pPr>
            <w:r>
              <w:rPr>
                <w:sz w:val="24"/>
                <w:szCs w:val="24"/>
              </w:rPr>
              <w:t>Benefits Team (Team 1)</w:t>
            </w:r>
          </w:p>
        </w:tc>
        <w:tc>
          <w:tcPr>
            <w:tcW w:w="3120" w:type="dxa"/>
            <w:shd w:val="clear" w:color="auto" w:fill="auto"/>
            <w:tcMar>
              <w:top w:w="100" w:type="dxa"/>
              <w:left w:w="100" w:type="dxa"/>
              <w:bottom w:w="100" w:type="dxa"/>
              <w:right w:w="100" w:type="dxa"/>
            </w:tcMar>
          </w:tcPr>
          <w:p w:rsidR="005F2D39" w:rsidRDefault="00A40057" w14:paraId="3B8F9577" w14:textId="77777777">
            <w:pPr>
              <w:widowControl w:val="0"/>
              <w:pBdr>
                <w:top w:val="nil"/>
                <w:left w:val="nil"/>
                <w:bottom w:val="nil"/>
                <w:right w:val="nil"/>
                <w:between w:val="nil"/>
              </w:pBdr>
              <w:spacing w:line="240" w:lineRule="auto"/>
              <w:rPr>
                <w:sz w:val="24"/>
                <w:szCs w:val="24"/>
              </w:rPr>
            </w:pPr>
            <w:r>
              <w:rPr>
                <w:sz w:val="24"/>
                <w:szCs w:val="24"/>
              </w:rPr>
              <w:t xml:space="preserve">Terry Nichols, Jared Cunha, Kevin Duensing, Anita Middleton, Chante </w:t>
            </w:r>
            <w:proofErr w:type="spellStart"/>
            <w:r>
              <w:rPr>
                <w:sz w:val="24"/>
                <w:szCs w:val="24"/>
              </w:rPr>
              <w:t>Lontos</w:t>
            </w:r>
            <w:proofErr w:type="spellEnd"/>
            <w:r>
              <w:rPr>
                <w:sz w:val="24"/>
                <w:szCs w:val="24"/>
              </w:rPr>
              <w:t>-Swett, Sarah Ortiz</w:t>
            </w:r>
          </w:p>
        </w:tc>
        <w:tc>
          <w:tcPr>
            <w:tcW w:w="3120" w:type="dxa"/>
            <w:shd w:val="clear" w:color="auto" w:fill="auto"/>
            <w:tcMar>
              <w:top w:w="100" w:type="dxa"/>
              <w:left w:w="100" w:type="dxa"/>
              <w:bottom w:w="100" w:type="dxa"/>
              <w:right w:w="100" w:type="dxa"/>
            </w:tcMar>
          </w:tcPr>
          <w:p w:rsidR="005F2D39" w:rsidRDefault="00A40057" w14:paraId="0E65CA14" w14:textId="77777777">
            <w:pPr>
              <w:widowControl w:val="0"/>
              <w:pBdr>
                <w:top w:val="nil"/>
                <w:left w:val="nil"/>
                <w:bottom w:val="nil"/>
                <w:right w:val="nil"/>
                <w:between w:val="nil"/>
              </w:pBdr>
              <w:spacing w:line="240" w:lineRule="auto"/>
              <w:rPr>
                <w:sz w:val="24"/>
                <w:szCs w:val="24"/>
              </w:rPr>
            </w:pPr>
            <w:r>
              <w:rPr>
                <w:sz w:val="24"/>
                <w:szCs w:val="24"/>
              </w:rPr>
              <w:t>Bi-weekly Wednesday 2:30 - 3:00 PM ET (next: 3/29/23)</w:t>
            </w:r>
          </w:p>
        </w:tc>
      </w:tr>
      <w:tr w:rsidR="005F2D39" w:rsidTr="05FCCCE4" w14:paraId="42FB2EFD" w14:textId="77777777">
        <w:tc>
          <w:tcPr>
            <w:tcW w:w="3120" w:type="dxa"/>
            <w:shd w:val="clear" w:color="auto" w:fill="auto"/>
            <w:tcMar>
              <w:top w:w="100" w:type="dxa"/>
              <w:left w:w="100" w:type="dxa"/>
              <w:bottom w:w="100" w:type="dxa"/>
              <w:right w:w="100" w:type="dxa"/>
            </w:tcMar>
          </w:tcPr>
          <w:p w:rsidR="005F2D39" w:rsidP="3AA6DDA1" w:rsidRDefault="00A40057" w14:paraId="6FCF1DC0" w14:textId="51568DB7">
            <w:pPr>
              <w:widowControl w:val="0"/>
              <w:pBdr>
                <w:top w:val="nil"/>
                <w:left w:val="nil"/>
                <w:bottom w:val="nil"/>
                <w:right w:val="nil"/>
                <w:between w:val="nil"/>
              </w:pBdr>
              <w:spacing w:line="240" w:lineRule="auto"/>
              <w:rPr>
                <w:sz w:val="24"/>
                <w:szCs w:val="24"/>
              </w:rPr>
            </w:pPr>
            <w:r w:rsidRPr="3AA6DDA1">
              <w:rPr>
                <w:sz w:val="24"/>
                <w:szCs w:val="24"/>
              </w:rPr>
              <w:t>V</w:t>
            </w:r>
            <w:r w:rsidRPr="3AA6DDA1" w:rsidR="6968154C">
              <w:rPr>
                <w:sz w:val="24"/>
                <w:szCs w:val="24"/>
              </w:rPr>
              <w:t>A</w:t>
            </w:r>
            <w:r w:rsidRPr="3AA6DDA1">
              <w:rPr>
                <w:sz w:val="24"/>
                <w:szCs w:val="24"/>
              </w:rPr>
              <w:t xml:space="preserve"> Health and Benefits Mobile App Team</w:t>
            </w:r>
          </w:p>
        </w:tc>
        <w:tc>
          <w:tcPr>
            <w:tcW w:w="3120" w:type="dxa"/>
            <w:shd w:val="clear" w:color="auto" w:fill="auto"/>
            <w:tcMar>
              <w:top w:w="100" w:type="dxa"/>
              <w:left w:w="100" w:type="dxa"/>
              <w:bottom w:w="100" w:type="dxa"/>
              <w:right w:w="100" w:type="dxa"/>
            </w:tcMar>
          </w:tcPr>
          <w:p w:rsidR="005F2D39" w:rsidRDefault="00A40057" w14:paraId="77B54BCD" w14:textId="77777777">
            <w:pPr>
              <w:widowControl w:val="0"/>
              <w:pBdr>
                <w:top w:val="nil"/>
                <w:left w:val="nil"/>
                <w:bottom w:val="nil"/>
                <w:right w:val="nil"/>
                <w:between w:val="nil"/>
              </w:pBdr>
              <w:spacing w:line="240" w:lineRule="auto"/>
              <w:rPr>
                <w:sz w:val="24"/>
                <w:szCs w:val="24"/>
              </w:rPr>
            </w:pPr>
            <w:r>
              <w:rPr>
                <w:sz w:val="24"/>
                <w:szCs w:val="24"/>
              </w:rPr>
              <w:t>Kelly Lein</w:t>
            </w:r>
          </w:p>
        </w:tc>
        <w:tc>
          <w:tcPr>
            <w:tcW w:w="3120" w:type="dxa"/>
            <w:shd w:val="clear" w:color="auto" w:fill="auto"/>
            <w:tcMar>
              <w:top w:w="100" w:type="dxa"/>
              <w:left w:w="100" w:type="dxa"/>
              <w:bottom w:w="100" w:type="dxa"/>
              <w:right w:w="100" w:type="dxa"/>
            </w:tcMar>
          </w:tcPr>
          <w:p w:rsidR="005F2D39" w:rsidRDefault="00A40057" w14:paraId="0129FDD3" w14:textId="77777777">
            <w:pPr>
              <w:widowControl w:val="0"/>
              <w:pBdr>
                <w:top w:val="nil"/>
                <w:left w:val="nil"/>
                <w:bottom w:val="nil"/>
                <w:right w:val="nil"/>
                <w:between w:val="nil"/>
              </w:pBdr>
              <w:spacing w:line="240" w:lineRule="auto"/>
              <w:rPr>
                <w:sz w:val="24"/>
                <w:szCs w:val="24"/>
              </w:rPr>
            </w:pPr>
            <w:r>
              <w:rPr>
                <w:sz w:val="24"/>
                <w:szCs w:val="24"/>
              </w:rPr>
              <w:t>Not yet established</w:t>
            </w:r>
          </w:p>
        </w:tc>
      </w:tr>
      <w:tr w:rsidR="005F2D39" w:rsidTr="05FCCCE4" w14:paraId="2726DB23" w14:textId="77777777">
        <w:tc>
          <w:tcPr>
            <w:tcW w:w="3120" w:type="dxa"/>
            <w:shd w:val="clear" w:color="auto" w:fill="auto"/>
            <w:tcMar>
              <w:top w:w="100" w:type="dxa"/>
              <w:left w:w="100" w:type="dxa"/>
              <w:bottom w:w="100" w:type="dxa"/>
              <w:right w:w="100" w:type="dxa"/>
            </w:tcMar>
          </w:tcPr>
          <w:p w:rsidR="005F2D39" w:rsidRDefault="00A40057" w14:paraId="3946879D" w14:textId="77777777">
            <w:pPr>
              <w:widowControl w:val="0"/>
              <w:pBdr>
                <w:top w:val="nil"/>
                <w:left w:val="nil"/>
                <w:bottom w:val="nil"/>
                <w:right w:val="nil"/>
                <w:between w:val="nil"/>
              </w:pBdr>
              <w:spacing w:line="240" w:lineRule="auto"/>
              <w:rPr>
                <w:sz w:val="24"/>
                <w:szCs w:val="24"/>
              </w:rPr>
            </w:pPr>
            <w:r>
              <w:rPr>
                <w:sz w:val="24"/>
                <w:szCs w:val="24"/>
              </w:rPr>
              <w:t xml:space="preserve">ID.me (external partner) </w:t>
            </w:r>
          </w:p>
        </w:tc>
        <w:tc>
          <w:tcPr>
            <w:tcW w:w="3120" w:type="dxa"/>
            <w:shd w:val="clear" w:color="auto" w:fill="auto"/>
            <w:tcMar>
              <w:top w:w="100" w:type="dxa"/>
              <w:left w:w="100" w:type="dxa"/>
              <w:bottom w:w="100" w:type="dxa"/>
              <w:right w:w="100" w:type="dxa"/>
            </w:tcMar>
          </w:tcPr>
          <w:p w:rsidR="005F2D39" w:rsidRDefault="00A40057" w14:paraId="61CD5FF5" w14:textId="77777777">
            <w:pPr>
              <w:widowControl w:val="0"/>
              <w:pBdr>
                <w:top w:val="nil"/>
                <w:left w:val="nil"/>
                <w:bottom w:val="nil"/>
                <w:right w:val="nil"/>
                <w:between w:val="nil"/>
              </w:pBdr>
              <w:spacing w:line="240" w:lineRule="auto"/>
              <w:rPr>
                <w:sz w:val="24"/>
                <w:szCs w:val="24"/>
              </w:rPr>
            </w:pPr>
            <w:r>
              <w:rPr>
                <w:sz w:val="24"/>
                <w:szCs w:val="24"/>
              </w:rPr>
              <w:t>Jess McClure, Kyle Fairbanks, Luke Wolf, Grace Johnson</w:t>
            </w:r>
          </w:p>
        </w:tc>
        <w:tc>
          <w:tcPr>
            <w:tcW w:w="3120" w:type="dxa"/>
            <w:shd w:val="clear" w:color="auto" w:fill="auto"/>
            <w:tcMar>
              <w:top w:w="100" w:type="dxa"/>
              <w:left w:w="100" w:type="dxa"/>
              <w:bottom w:w="100" w:type="dxa"/>
              <w:right w:w="100" w:type="dxa"/>
            </w:tcMar>
          </w:tcPr>
          <w:p w:rsidR="005F2D39" w:rsidRDefault="00A40057" w14:paraId="1EE7369D" w14:textId="77777777">
            <w:pPr>
              <w:widowControl w:val="0"/>
              <w:pBdr>
                <w:top w:val="nil"/>
                <w:left w:val="nil"/>
                <w:bottom w:val="nil"/>
                <w:right w:val="nil"/>
                <w:between w:val="nil"/>
              </w:pBdr>
              <w:spacing w:line="240" w:lineRule="auto"/>
              <w:rPr>
                <w:sz w:val="24"/>
                <w:szCs w:val="24"/>
              </w:rPr>
            </w:pPr>
            <w:r>
              <w:rPr>
                <w:sz w:val="24"/>
                <w:szCs w:val="24"/>
              </w:rPr>
              <w:t>Monthly 3rd Wednesday 10:00 - 10:30 AM ET</w:t>
            </w:r>
          </w:p>
        </w:tc>
      </w:tr>
      <w:tr w:rsidR="005F2D39" w:rsidTr="05FCCCE4" w14:paraId="3A0538A3" w14:textId="77777777">
        <w:tc>
          <w:tcPr>
            <w:tcW w:w="3120" w:type="dxa"/>
            <w:shd w:val="clear" w:color="auto" w:fill="auto"/>
            <w:tcMar>
              <w:top w:w="100" w:type="dxa"/>
              <w:left w:w="100" w:type="dxa"/>
              <w:bottom w:w="100" w:type="dxa"/>
              <w:right w:w="100" w:type="dxa"/>
            </w:tcMar>
          </w:tcPr>
          <w:p w:rsidR="005F2D39" w:rsidRDefault="00A40057" w14:paraId="18B186BD" w14:textId="77777777">
            <w:pPr>
              <w:widowControl w:val="0"/>
              <w:pBdr>
                <w:top w:val="nil"/>
                <w:left w:val="nil"/>
                <w:bottom w:val="nil"/>
                <w:right w:val="nil"/>
                <w:between w:val="nil"/>
              </w:pBdr>
              <w:spacing w:line="240" w:lineRule="auto"/>
              <w:rPr>
                <w:sz w:val="24"/>
                <w:szCs w:val="24"/>
              </w:rPr>
            </w:pPr>
            <w:r>
              <w:rPr>
                <w:sz w:val="24"/>
                <w:szCs w:val="24"/>
              </w:rPr>
              <w:t>Login.gov (external partner)</w:t>
            </w:r>
          </w:p>
        </w:tc>
        <w:tc>
          <w:tcPr>
            <w:tcW w:w="3120" w:type="dxa"/>
            <w:shd w:val="clear" w:color="auto" w:fill="auto"/>
            <w:tcMar>
              <w:top w:w="100" w:type="dxa"/>
              <w:left w:w="100" w:type="dxa"/>
              <w:bottom w:w="100" w:type="dxa"/>
              <w:right w:w="100" w:type="dxa"/>
            </w:tcMar>
          </w:tcPr>
          <w:p w:rsidR="005F2D39" w:rsidRDefault="00A40057" w14:paraId="6D8ABCE6" w14:textId="77777777">
            <w:pPr>
              <w:widowControl w:val="0"/>
              <w:pBdr>
                <w:top w:val="nil"/>
                <w:left w:val="nil"/>
                <w:bottom w:val="nil"/>
                <w:right w:val="nil"/>
                <w:between w:val="nil"/>
              </w:pBdr>
              <w:spacing w:line="240" w:lineRule="auto"/>
              <w:rPr>
                <w:sz w:val="24"/>
                <w:szCs w:val="24"/>
              </w:rPr>
            </w:pPr>
            <w:r>
              <w:rPr>
                <w:sz w:val="24"/>
                <w:szCs w:val="24"/>
              </w:rPr>
              <w:t xml:space="preserve">Rachel Houghton, Sierra Leanna Miller,  </w:t>
            </w:r>
          </w:p>
        </w:tc>
        <w:tc>
          <w:tcPr>
            <w:tcW w:w="3120" w:type="dxa"/>
            <w:shd w:val="clear" w:color="auto" w:fill="auto"/>
            <w:tcMar>
              <w:top w:w="100" w:type="dxa"/>
              <w:left w:w="100" w:type="dxa"/>
              <w:bottom w:w="100" w:type="dxa"/>
              <w:right w:w="100" w:type="dxa"/>
            </w:tcMar>
          </w:tcPr>
          <w:p w:rsidR="005F2D39" w:rsidRDefault="00A40057" w14:paraId="7E7DC541" w14:textId="77777777">
            <w:pPr>
              <w:widowControl w:val="0"/>
              <w:pBdr>
                <w:top w:val="nil"/>
                <w:left w:val="nil"/>
                <w:bottom w:val="nil"/>
                <w:right w:val="nil"/>
                <w:between w:val="nil"/>
              </w:pBdr>
              <w:spacing w:line="240" w:lineRule="auto"/>
              <w:rPr>
                <w:sz w:val="24"/>
                <w:szCs w:val="24"/>
              </w:rPr>
            </w:pPr>
            <w:r>
              <w:rPr>
                <w:sz w:val="24"/>
                <w:szCs w:val="24"/>
              </w:rPr>
              <w:t>Monthly 3rd Wednesday 10:35 - 11:05 AM ET</w:t>
            </w:r>
          </w:p>
        </w:tc>
      </w:tr>
      <w:tr w:rsidR="005F2D39" w:rsidTr="05FCCCE4" w14:paraId="5558C90C" w14:textId="77777777">
        <w:tc>
          <w:tcPr>
            <w:tcW w:w="3120" w:type="dxa"/>
            <w:shd w:val="clear" w:color="auto" w:fill="auto"/>
            <w:tcMar>
              <w:top w:w="100" w:type="dxa"/>
              <w:left w:w="100" w:type="dxa"/>
              <w:bottom w:w="100" w:type="dxa"/>
              <w:right w:w="100" w:type="dxa"/>
            </w:tcMar>
          </w:tcPr>
          <w:p w:rsidR="005F2D39" w:rsidRDefault="00A40057" w14:paraId="755A9FF3" w14:textId="77777777">
            <w:pPr>
              <w:widowControl w:val="0"/>
              <w:pBdr>
                <w:top w:val="nil"/>
                <w:left w:val="nil"/>
                <w:bottom w:val="nil"/>
                <w:right w:val="nil"/>
                <w:between w:val="nil"/>
              </w:pBdr>
              <w:spacing w:line="240" w:lineRule="auto"/>
              <w:rPr>
                <w:sz w:val="24"/>
                <w:szCs w:val="24"/>
              </w:rPr>
            </w:pPr>
            <w:r>
              <w:rPr>
                <w:sz w:val="24"/>
                <w:szCs w:val="24"/>
              </w:rPr>
              <w:t>Identity Team</w:t>
            </w:r>
          </w:p>
        </w:tc>
        <w:tc>
          <w:tcPr>
            <w:tcW w:w="3120" w:type="dxa"/>
            <w:shd w:val="clear" w:color="auto" w:fill="auto"/>
            <w:tcMar>
              <w:top w:w="100" w:type="dxa"/>
              <w:left w:w="100" w:type="dxa"/>
              <w:bottom w:w="100" w:type="dxa"/>
              <w:right w:w="100" w:type="dxa"/>
            </w:tcMar>
          </w:tcPr>
          <w:p w:rsidR="005F2D39" w:rsidRDefault="00A40057" w14:paraId="30B72C35" w14:textId="77777777">
            <w:pPr>
              <w:widowControl w:val="0"/>
              <w:pBdr>
                <w:top w:val="nil"/>
                <w:left w:val="nil"/>
                <w:bottom w:val="nil"/>
                <w:right w:val="nil"/>
                <w:between w:val="nil"/>
              </w:pBdr>
              <w:spacing w:line="240" w:lineRule="auto"/>
              <w:rPr>
                <w:sz w:val="24"/>
                <w:szCs w:val="24"/>
              </w:rPr>
            </w:pPr>
            <w:r>
              <w:rPr>
                <w:sz w:val="24"/>
                <w:szCs w:val="24"/>
              </w:rPr>
              <w:t>Joe Niquette</w:t>
            </w:r>
          </w:p>
        </w:tc>
        <w:tc>
          <w:tcPr>
            <w:tcW w:w="3120" w:type="dxa"/>
            <w:shd w:val="clear" w:color="auto" w:fill="auto"/>
            <w:tcMar>
              <w:top w:w="100" w:type="dxa"/>
              <w:left w:w="100" w:type="dxa"/>
              <w:bottom w:w="100" w:type="dxa"/>
              <w:right w:w="100" w:type="dxa"/>
            </w:tcMar>
          </w:tcPr>
          <w:p w:rsidR="005F2D39" w:rsidP="05FCCCE4" w:rsidRDefault="00A40057" w14:paraId="7E27BBB3"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4"/>
                <w:szCs w:val="24"/>
                <w:lang w:val="en-US"/>
              </w:rPr>
            </w:pPr>
            <w:r w:rsidRPr="05FCCCE4" w:rsidR="00A40057">
              <w:rPr>
                <w:sz w:val="24"/>
                <w:szCs w:val="24"/>
                <w:lang w:val="en-US"/>
              </w:rPr>
              <w:t>Not yet established but regular comms with Joe N.</w:t>
            </w:r>
          </w:p>
        </w:tc>
      </w:tr>
      <w:tr w:rsidR="005F2D39" w:rsidTr="05FCCCE4" w14:paraId="5295CCD9" w14:textId="77777777">
        <w:tc>
          <w:tcPr>
            <w:tcW w:w="3120" w:type="dxa"/>
            <w:shd w:val="clear" w:color="auto" w:fill="auto"/>
            <w:tcMar>
              <w:top w:w="100" w:type="dxa"/>
              <w:left w:w="100" w:type="dxa"/>
              <w:bottom w:w="100" w:type="dxa"/>
              <w:right w:w="100" w:type="dxa"/>
            </w:tcMar>
          </w:tcPr>
          <w:p w:rsidR="005F2D39" w:rsidRDefault="00A40057" w14:paraId="4A25B77D" w14:textId="77777777">
            <w:pPr>
              <w:widowControl w:val="0"/>
              <w:pBdr>
                <w:top w:val="nil"/>
                <w:left w:val="nil"/>
                <w:bottom w:val="nil"/>
                <w:right w:val="nil"/>
                <w:between w:val="nil"/>
              </w:pBdr>
              <w:spacing w:line="240" w:lineRule="auto"/>
              <w:rPr>
                <w:sz w:val="24"/>
                <w:szCs w:val="24"/>
              </w:rPr>
            </w:pPr>
            <w:r>
              <w:rPr>
                <w:sz w:val="24"/>
                <w:szCs w:val="24"/>
              </w:rPr>
              <w:t xml:space="preserve">Auth Experience Team </w:t>
            </w:r>
          </w:p>
        </w:tc>
        <w:tc>
          <w:tcPr>
            <w:tcW w:w="3120" w:type="dxa"/>
            <w:shd w:val="clear" w:color="auto" w:fill="auto"/>
            <w:tcMar>
              <w:top w:w="100" w:type="dxa"/>
              <w:left w:w="100" w:type="dxa"/>
              <w:bottom w:w="100" w:type="dxa"/>
              <w:right w:w="100" w:type="dxa"/>
            </w:tcMar>
          </w:tcPr>
          <w:p w:rsidR="005F2D39" w:rsidRDefault="00A40057" w14:paraId="23FCFFFE" w14:textId="77777777">
            <w:pPr>
              <w:widowControl w:val="0"/>
              <w:pBdr>
                <w:top w:val="nil"/>
                <w:left w:val="nil"/>
                <w:bottom w:val="nil"/>
                <w:right w:val="nil"/>
                <w:between w:val="nil"/>
              </w:pBdr>
              <w:spacing w:line="240" w:lineRule="auto"/>
              <w:rPr>
                <w:sz w:val="24"/>
                <w:szCs w:val="24"/>
              </w:rPr>
            </w:pPr>
            <w:r>
              <w:rPr>
                <w:sz w:val="24"/>
                <w:szCs w:val="24"/>
              </w:rPr>
              <w:t>Samara Strauss (OCTO)</w:t>
            </w:r>
          </w:p>
        </w:tc>
        <w:tc>
          <w:tcPr>
            <w:tcW w:w="3120" w:type="dxa"/>
            <w:shd w:val="clear" w:color="auto" w:fill="auto"/>
            <w:tcMar>
              <w:top w:w="100" w:type="dxa"/>
              <w:left w:w="100" w:type="dxa"/>
              <w:bottom w:w="100" w:type="dxa"/>
              <w:right w:w="100" w:type="dxa"/>
            </w:tcMar>
          </w:tcPr>
          <w:p w:rsidR="005F2D39" w:rsidRDefault="00A40057" w14:paraId="3BF574FC" w14:textId="77777777">
            <w:pPr>
              <w:widowControl w:val="0"/>
              <w:spacing w:line="240" w:lineRule="auto"/>
              <w:rPr>
                <w:sz w:val="24"/>
                <w:szCs w:val="24"/>
              </w:rPr>
            </w:pPr>
            <w:r>
              <w:rPr>
                <w:sz w:val="24"/>
                <w:szCs w:val="24"/>
              </w:rPr>
              <w:t xml:space="preserve">Not yet established </w:t>
            </w:r>
          </w:p>
        </w:tc>
      </w:tr>
      <w:tr w:rsidR="005F2D39" w:rsidTr="05FCCCE4" w14:paraId="6966BCFA" w14:textId="77777777">
        <w:tc>
          <w:tcPr>
            <w:tcW w:w="3120" w:type="dxa"/>
            <w:shd w:val="clear" w:color="auto" w:fill="auto"/>
            <w:tcMar>
              <w:top w:w="100" w:type="dxa"/>
              <w:left w:w="100" w:type="dxa"/>
              <w:bottom w:w="100" w:type="dxa"/>
              <w:right w:w="100" w:type="dxa"/>
            </w:tcMar>
          </w:tcPr>
          <w:p w:rsidR="005F2D39" w:rsidRDefault="00A40057" w14:paraId="57E090D9" w14:textId="77777777">
            <w:pPr>
              <w:widowControl w:val="0"/>
              <w:pBdr>
                <w:top w:val="nil"/>
                <w:left w:val="nil"/>
                <w:bottom w:val="nil"/>
                <w:right w:val="nil"/>
                <w:between w:val="nil"/>
              </w:pBdr>
              <w:spacing w:line="240" w:lineRule="auto"/>
              <w:rPr>
                <w:sz w:val="24"/>
                <w:szCs w:val="24"/>
              </w:rPr>
            </w:pPr>
            <w:r>
              <w:rPr>
                <w:sz w:val="24"/>
                <w:szCs w:val="24"/>
              </w:rPr>
              <w:t xml:space="preserve">Profile Team </w:t>
            </w:r>
          </w:p>
        </w:tc>
        <w:tc>
          <w:tcPr>
            <w:tcW w:w="3120" w:type="dxa"/>
            <w:shd w:val="clear" w:color="auto" w:fill="auto"/>
            <w:tcMar>
              <w:top w:w="100" w:type="dxa"/>
              <w:left w:w="100" w:type="dxa"/>
              <w:bottom w:w="100" w:type="dxa"/>
              <w:right w:w="100" w:type="dxa"/>
            </w:tcMar>
          </w:tcPr>
          <w:p w:rsidR="005F2D39" w:rsidRDefault="00A40057" w14:paraId="5D21C3E0" w14:textId="77777777">
            <w:pPr>
              <w:widowControl w:val="0"/>
              <w:pBdr>
                <w:top w:val="nil"/>
                <w:left w:val="nil"/>
                <w:bottom w:val="nil"/>
                <w:right w:val="nil"/>
                <w:between w:val="nil"/>
              </w:pBdr>
              <w:spacing w:line="240" w:lineRule="auto"/>
              <w:rPr>
                <w:sz w:val="24"/>
                <w:szCs w:val="24"/>
              </w:rPr>
            </w:pPr>
            <w:r>
              <w:rPr>
                <w:sz w:val="24"/>
                <w:szCs w:val="24"/>
              </w:rPr>
              <w:t>Samara Strauss (OCTO)</w:t>
            </w:r>
          </w:p>
        </w:tc>
        <w:tc>
          <w:tcPr>
            <w:tcW w:w="3120" w:type="dxa"/>
            <w:shd w:val="clear" w:color="auto" w:fill="auto"/>
            <w:tcMar>
              <w:top w:w="100" w:type="dxa"/>
              <w:left w:w="100" w:type="dxa"/>
              <w:bottom w:w="100" w:type="dxa"/>
              <w:right w:w="100" w:type="dxa"/>
            </w:tcMar>
          </w:tcPr>
          <w:p w:rsidR="005F2D39" w:rsidRDefault="00A40057" w14:paraId="7364498E" w14:textId="77777777">
            <w:pPr>
              <w:widowControl w:val="0"/>
              <w:spacing w:line="240" w:lineRule="auto"/>
              <w:rPr>
                <w:sz w:val="24"/>
                <w:szCs w:val="24"/>
              </w:rPr>
            </w:pPr>
            <w:r>
              <w:rPr>
                <w:sz w:val="24"/>
                <w:szCs w:val="24"/>
              </w:rPr>
              <w:t xml:space="preserve">Not yet established </w:t>
            </w:r>
          </w:p>
        </w:tc>
      </w:tr>
      <w:tr w:rsidR="005F2D39" w:rsidTr="05FCCCE4" w14:paraId="3EEEBEC1" w14:textId="77777777">
        <w:tc>
          <w:tcPr>
            <w:tcW w:w="3120" w:type="dxa"/>
            <w:shd w:val="clear" w:color="auto" w:fill="auto"/>
            <w:tcMar>
              <w:top w:w="100" w:type="dxa"/>
              <w:left w:w="100" w:type="dxa"/>
              <w:bottom w:w="100" w:type="dxa"/>
              <w:right w:w="100" w:type="dxa"/>
            </w:tcMar>
          </w:tcPr>
          <w:p w:rsidR="005F2D39" w:rsidRDefault="00A40057" w14:paraId="256CAE58" w14:textId="77777777">
            <w:pPr>
              <w:widowControl w:val="0"/>
              <w:pBdr>
                <w:top w:val="nil"/>
                <w:left w:val="nil"/>
                <w:bottom w:val="nil"/>
                <w:right w:val="nil"/>
                <w:between w:val="nil"/>
              </w:pBdr>
              <w:spacing w:line="240" w:lineRule="auto"/>
              <w:rPr>
                <w:sz w:val="24"/>
                <w:szCs w:val="24"/>
              </w:rPr>
            </w:pPr>
            <w:r>
              <w:rPr>
                <w:sz w:val="24"/>
                <w:szCs w:val="24"/>
              </w:rPr>
              <w:t>EVSS Team</w:t>
            </w:r>
          </w:p>
        </w:tc>
        <w:tc>
          <w:tcPr>
            <w:tcW w:w="3120" w:type="dxa"/>
            <w:shd w:val="clear" w:color="auto" w:fill="auto"/>
            <w:tcMar>
              <w:top w:w="100" w:type="dxa"/>
              <w:left w:w="100" w:type="dxa"/>
              <w:bottom w:w="100" w:type="dxa"/>
              <w:right w:w="100" w:type="dxa"/>
            </w:tcMar>
          </w:tcPr>
          <w:p w:rsidR="005F2D39" w:rsidRDefault="00A40057" w14:paraId="5569328B" w14:textId="77777777">
            <w:pPr>
              <w:widowControl w:val="0"/>
              <w:pBdr>
                <w:top w:val="nil"/>
                <w:left w:val="nil"/>
                <w:bottom w:val="nil"/>
                <w:right w:val="nil"/>
                <w:between w:val="nil"/>
              </w:pBdr>
              <w:spacing w:line="240" w:lineRule="auto"/>
              <w:rPr>
                <w:sz w:val="24"/>
                <w:szCs w:val="24"/>
              </w:rPr>
            </w:pPr>
            <w:r>
              <w:rPr>
                <w:sz w:val="24"/>
                <w:szCs w:val="24"/>
              </w:rPr>
              <w:t>Jeremy Haas</w:t>
            </w:r>
          </w:p>
        </w:tc>
        <w:tc>
          <w:tcPr>
            <w:tcW w:w="3120" w:type="dxa"/>
            <w:shd w:val="clear" w:color="auto" w:fill="auto"/>
            <w:tcMar>
              <w:top w:w="100" w:type="dxa"/>
              <w:left w:w="100" w:type="dxa"/>
              <w:bottom w:w="100" w:type="dxa"/>
              <w:right w:w="100" w:type="dxa"/>
            </w:tcMar>
          </w:tcPr>
          <w:p w:rsidR="005F2D39" w:rsidP="622841A7" w:rsidRDefault="00A40057" w14:paraId="3FC4F0C3" w14:textId="40E95521">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4"/>
                <w:szCs w:val="24"/>
              </w:rPr>
            </w:pPr>
            <w:r w:rsidRPr="622841A7" w:rsidR="167A6A00">
              <w:rPr>
                <w:sz w:val="24"/>
                <w:szCs w:val="24"/>
              </w:rPr>
              <w:t>Bi-w</w:t>
            </w:r>
            <w:r w:rsidRPr="622841A7" w:rsidR="00A40057">
              <w:rPr>
                <w:sz w:val="24"/>
                <w:szCs w:val="24"/>
              </w:rPr>
              <w:t>eekly Tuesday</w:t>
            </w:r>
          </w:p>
          <w:p w:rsidR="005F2D39" w:rsidRDefault="00A40057" w14:paraId="015542C2" w14:textId="77777777">
            <w:pPr>
              <w:widowControl w:val="0"/>
              <w:pBdr>
                <w:top w:val="nil"/>
                <w:left w:val="nil"/>
                <w:bottom w:val="nil"/>
                <w:right w:val="nil"/>
                <w:between w:val="nil"/>
              </w:pBdr>
              <w:spacing w:line="240" w:lineRule="auto"/>
              <w:rPr>
                <w:sz w:val="24"/>
                <w:szCs w:val="24"/>
              </w:rPr>
            </w:pPr>
            <w:r>
              <w:rPr>
                <w:sz w:val="24"/>
                <w:szCs w:val="24"/>
              </w:rPr>
              <w:t>9:30 - 10 AM ET</w:t>
            </w:r>
          </w:p>
        </w:tc>
      </w:tr>
      <w:tr w:rsidR="005F2D39" w:rsidTr="05FCCCE4" w14:paraId="536A9A6A" w14:textId="77777777">
        <w:tc>
          <w:tcPr>
            <w:tcW w:w="3120" w:type="dxa"/>
            <w:shd w:val="clear" w:color="auto" w:fill="auto"/>
            <w:tcMar>
              <w:top w:w="100" w:type="dxa"/>
              <w:left w:w="100" w:type="dxa"/>
              <w:bottom w:w="100" w:type="dxa"/>
              <w:right w:w="100" w:type="dxa"/>
            </w:tcMar>
          </w:tcPr>
          <w:p w:rsidR="005F2D39" w:rsidRDefault="00A40057" w14:paraId="6818C761" w14:textId="77777777">
            <w:pPr>
              <w:widowControl w:val="0"/>
              <w:pBdr>
                <w:top w:val="nil"/>
                <w:left w:val="nil"/>
                <w:bottom w:val="nil"/>
                <w:right w:val="nil"/>
                <w:between w:val="nil"/>
              </w:pBdr>
              <w:spacing w:line="240" w:lineRule="auto"/>
              <w:rPr>
                <w:sz w:val="24"/>
                <w:szCs w:val="24"/>
              </w:rPr>
            </w:pPr>
            <w:r>
              <w:rPr>
                <w:sz w:val="24"/>
                <w:szCs w:val="24"/>
              </w:rPr>
              <w:t>Identity and Access Management (IAM)</w:t>
            </w:r>
          </w:p>
        </w:tc>
        <w:tc>
          <w:tcPr>
            <w:tcW w:w="3120" w:type="dxa"/>
            <w:shd w:val="clear" w:color="auto" w:fill="auto"/>
            <w:tcMar>
              <w:top w:w="100" w:type="dxa"/>
              <w:left w:w="100" w:type="dxa"/>
              <w:bottom w:w="100" w:type="dxa"/>
              <w:right w:w="100" w:type="dxa"/>
            </w:tcMar>
          </w:tcPr>
          <w:p w:rsidR="005F2D39" w:rsidRDefault="00A40057" w14:paraId="19A5D4AB" w14:textId="77777777">
            <w:pPr>
              <w:widowControl w:val="0"/>
              <w:pBdr>
                <w:top w:val="nil"/>
                <w:left w:val="nil"/>
                <w:bottom w:val="nil"/>
                <w:right w:val="nil"/>
                <w:between w:val="nil"/>
              </w:pBdr>
              <w:spacing w:line="240" w:lineRule="auto"/>
              <w:rPr>
                <w:sz w:val="24"/>
                <w:szCs w:val="24"/>
              </w:rPr>
            </w:pPr>
            <w:r>
              <w:rPr>
                <w:sz w:val="24"/>
                <w:szCs w:val="24"/>
              </w:rPr>
              <w:t xml:space="preserve">Damien </w:t>
            </w:r>
            <w:proofErr w:type="spellStart"/>
            <w:r>
              <w:rPr>
                <w:sz w:val="24"/>
                <w:szCs w:val="24"/>
              </w:rPr>
              <w:t>D’antonio</w:t>
            </w:r>
            <w:proofErr w:type="spellEnd"/>
          </w:p>
          <w:p w:rsidR="005F2D39" w:rsidRDefault="00A40057" w14:paraId="09DC6457" w14:textId="77777777">
            <w:pPr>
              <w:widowControl w:val="0"/>
              <w:pBdr>
                <w:top w:val="nil"/>
                <w:left w:val="nil"/>
                <w:bottom w:val="nil"/>
                <w:right w:val="nil"/>
                <w:between w:val="nil"/>
              </w:pBdr>
              <w:spacing w:line="240" w:lineRule="auto"/>
              <w:rPr>
                <w:sz w:val="24"/>
                <w:szCs w:val="24"/>
              </w:rPr>
            </w:pPr>
            <w:r>
              <w:rPr>
                <w:sz w:val="24"/>
                <w:szCs w:val="24"/>
              </w:rPr>
              <w:t>Service Now Tickets</w:t>
            </w:r>
          </w:p>
        </w:tc>
        <w:tc>
          <w:tcPr>
            <w:tcW w:w="3120" w:type="dxa"/>
            <w:shd w:val="clear" w:color="auto" w:fill="auto"/>
            <w:tcMar>
              <w:top w:w="100" w:type="dxa"/>
              <w:left w:w="100" w:type="dxa"/>
              <w:bottom w:w="100" w:type="dxa"/>
              <w:right w:w="100" w:type="dxa"/>
            </w:tcMar>
          </w:tcPr>
          <w:p w:rsidR="005F2D39" w:rsidRDefault="00A40057" w14:paraId="67020444" w14:textId="77777777">
            <w:pPr>
              <w:widowControl w:val="0"/>
              <w:spacing w:line="240" w:lineRule="auto"/>
              <w:rPr>
                <w:sz w:val="24"/>
                <w:szCs w:val="24"/>
              </w:rPr>
            </w:pPr>
            <w:r>
              <w:rPr>
                <w:sz w:val="24"/>
                <w:szCs w:val="24"/>
              </w:rPr>
              <w:t xml:space="preserve">Not yet established </w:t>
            </w:r>
          </w:p>
        </w:tc>
      </w:tr>
      <w:tr w:rsidR="005F2D39" w:rsidTr="05FCCCE4" w14:paraId="53C88072" w14:textId="77777777">
        <w:tc>
          <w:tcPr>
            <w:tcW w:w="3120" w:type="dxa"/>
            <w:shd w:val="clear" w:color="auto" w:fill="auto"/>
            <w:tcMar>
              <w:top w:w="100" w:type="dxa"/>
              <w:left w:w="100" w:type="dxa"/>
              <w:bottom w:w="100" w:type="dxa"/>
              <w:right w:w="100" w:type="dxa"/>
            </w:tcMar>
          </w:tcPr>
          <w:p w:rsidR="005F2D39" w:rsidP="05FCCCE4" w:rsidRDefault="00A40057" w14:paraId="3BB2BC0F" w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24"/>
                <w:szCs w:val="24"/>
                <w:lang w:val="en-US"/>
              </w:rPr>
            </w:pPr>
            <w:r w:rsidRPr="05FCCCE4" w:rsidR="00A40057">
              <w:rPr>
                <w:sz w:val="24"/>
                <w:szCs w:val="24"/>
                <w:lang w:val="en-US"/>
              </w:rPr>
              <w:t>Caseflow</w:t>
            </w:r>
            <w:r w:rsidRPr="05FCCCE4" w:rsidR="00A40057">
              <w:rPr>
                <w:sz w:val="24"/>
                <w:szCs w:val="24"/>
                <w:lang w:val="en-US"/>
              </w:rPr>
              <w:t xml:space="preserve"> (Appeals)</w:t>
            </w:r>
          </w:p>
        </w:tc>
        <w:tc>
          <w:tcPr>
            <w:tcW w:w="3120" w:type="dxa"/>
            <w:shd w:val="clear" w:color="auto" w:fill="auto"/>
            <w:tcMar>
              <w:top w:w="100" w:type="dxa"/>
              <w:left w:w="100" w:type="dxa"/>
              <w:bottom w:w="100" w:type="dxa"/>
              <w:right w:w="100" w:type="dxa"/>
            </w:tcMar>
          </w:tcPr>
          <w:p w:rsidR="005F2D39" w:rsidRDefault="005F2D39" w14:paraId="52E56656" w14:textId="77777777">
            <w:pPr>
              <w:widowControl w:val="0"/>
              <w:pBdr>
                <w:top w:val="nil"/>
                <w:left w:val="nil"/>
                <w:bottom w:val="nil"/>
                <w:right w:val="nil"/>
                <w:between w:val="nil"/>
              </w:pBdr>
              <w:spacing w:line="240" w:lineRule="auto"/>
              <w:rPr>
                <w:sz w:val="24"/>
                <w:szCs w:val="24"/>
              </w:rPr>
            </w:pPr>
          </w:p>
        </w:tc>
        <w:tc>
          <w:tcPr>
            <w:tcW w:w="3120" w:type="dxa"/>
            <w:shd w:val="clear" w:color="auto" w:fill="auto"/>
            <w:tcMar>
              <w:top w:w="100" w:type="dxa"/>
              <w:left w:w="100" w:type="dxa"/>
              <w:bottom w:w="100" w:type="dxa"/>
              <w:right w:w="100" w:type="dxa"/>
            </w:tcMar>
          </w:tcPr>
          <w:p w:rsidR="005F2D39" w:rsidRDefault="00A40057" w14:paraId="4593D7BE" w14:textId="77777777">
            <w:pPr>
              <w:widowControl w:val="0"/>
              <w:spacing w:line="240" w:lineRule="auto"/>
              <w:rPr>
                <w:sz w:val="24"/>
                <w:szCs w:val="24"/>
              </w:rPr>
            </w:pPr>
            <w:r>
              <w:rPr>
                <w:sz w:val="24"/>
                <w:szCs w:val="24"/>
              </w:rPr>
              <w:t xml:space="preserve">Not yet established </w:t>
            </w:r>
          </w:p>
        </w:tc>
      </w:tr>
      <w:tr w:rsidR="005F2D39" w:rsidTr="05FCCCE4" w14:paraId="1F947949" w14:textId="77777777">
        <w:tc>
          <w:tcPr>
            <w:tcW w:w="3120" w:type="dxa"/>
            <w:shd w:val="clear" w:color="auto" w:fill="auto"/>
            <w:tcMar>
              <w:top w:w="100" w:type="dxa"/>
              <w:left w:w="100" w:type="dxa"/>
              <w:bottom w:w="100" w:type="dxa"/>
              <w:right w:w="100" w:type="dxa"/>
            </w:tcMar>
          </w:tcPr>
          <w:p w:rsidR="005F2D39" w:rsidRDefault="00A40057" w14:paraId="4DF468E2" w14:textId="77777777">
            <w:pPr>
              <w:widowControl w:val="0"/>
              <w:spacing w:line="240" w:lineRule="auto"/>
              <w:rPr>
                <w:sz w:val="24"/>
                <w:szCs w:val="24"/>
              </w:rPr>
            </w:pPr>
            <w:r>
              <w:rPr>
                <w:sz w:val="24"/>
                <w:szCs w:val="24"/>
              </w:rPr>
              <w:t>Facility Locator</w:t>
            </w:r>
          </w:p>
        </w:tc>
        <w:tc>
          <w:tcPr>
            <w:tcW w:w="3120" w:type="dxa"/>
            <w:shd w:val="clear" w:color="auto" w:fill="auto"/>
            <w:tcMar>
              <w:top w:w="100" w:type="dxa"/>
              <w:left w:w="100" w:type="dxa"/>
              <w:bottom w:w="100" w:type="dxa"/>
              <w:right w:w="100" w:type="dxa"/>
            </w:tcMar>
          </w:tcPr>
          <w:p w:rsidR="005F2D39" w:rsidRDefault="00A40057" w14:paraId="34688D47" w14:textId="77777777">
            <w:pPr>
              <w:rPr>
                <w:sz w:val="24"/>
                <w:szCs w:val="24"/>
              </w:rPr>
            </w:pPr>
            <w:r>
              <w:rPr>
                <w:sz w:val="24"/>
                <w:szCs w:val="24"/>
              </w:rPr>
              <w:t>David Conlon (OCTO)</w:t>
            </w:r>
          </w:p>
          <w:p w:rsidR="005F2D39" w:rsidRDefault="00A40057" w14:paraId="2A00BB34" w14:textId="77777777">
            <w:pPr>
              <w:widowControl w:val="0"/>
              <w:spacing w:line="240" w:lineRule="auto"/>
              <w:rPr>
                <w:sz w:val="24"/>
                <w:szCs w:val="24"/>
              </w:rPr>
            </w:pPr>
            <w:r>
              <w:rPr>
                <w:sz w:val="24"/>
                <w:szCs w:val="24"/>
              </w:rPr>
              <w:t>Need team PM/lead</w:t>
            </w:r>
          </w:p>
          <w:p w:rsidR="005F2D39" w:rsidRDefault="00211B10" w14:paraId="791A8EA2" w14:textId="77777777">
            <w:pPr>
              <w:rPr>
                <w:sz w:val="24"/>
                <w:szCs w:val="24"/>
              </w:rPr>
            </w:pPr>
            <w:hyperlink r:id="rId16">
              <w:r w:rsidR="00A40057">
                <w:rPr>
                  <w:color w:val="1155CC"/>
                  <w:highlight w:val="white"/>
                  <w:u w:val="single"/>
                </w:rPr>
                <w:t xml:space="preserve">Refer to this </w:t>
              </w:r>
              <w:proofErr w:type="spellStart"/>
              <w:r w:rsidR="00A40057">
                <w:rPr>
                  <w:color w:val="1155CC"/>
                  <w:highlight w:val="white"/>
                  <w:u w:val="single"/>
                </w:rPr>
                <w:t>github</w:t>
              </w:r>
              <w:proofErr w:type="spellEnd"/>
              <w:r w:rsidR="00A40057">
                <w:rPr>
                  <w:color w:val="1155CC"/>
                  <w:highlight w:val="white"/>
                  <w:u w:val="single"/>
                </w:rPr>
                <w:t xml:space="preserve"> write up</w:t>
              </w:r>
            </w:hyperlink>
          </w:p>
        </w:tc>
        <w:tc>
          <w:tcPr>
            <w:tcW w:w="3120" w:type="dxa"/>
            <w:shd w:val="clear" w:color="auto" w:fill="auto"/>
            <w:tcMar>
              <w:top w:w="100" w:type="dxa"/>
              <w:left w:w="100" w:type="dxa"/>
              <w:bottom w:w="100" w:type="dxa"/>
              <w:right w:w="100" w:type="dxa"/>
            </w:tcMar>
          </w:tcPr>
          <w:p w:rsidR="005F2D39" w:rsidRDefault="00A40057" w14:paraId="0ADEC767" w14:textId="77777777">
            <w:pPr>
              <w:widowControl w:val="0"/>
              <w:spacing w:line="240" w:lineRule="auto"/>
              <w:rPr>
                <w:sz w:val="24"/>
                <w:szCs w:val="24"/>
              </w:rPr>
            </w:pPr>
            <w:r>
              <w:rPr>
                <w:sz w:val="24"/>
                <w:szCs w:val="24"/>
              </w:rPr>
              <w:t xml:space="preserve">Not yet established </w:t>
            </w:r>
          </w:p>
        </w:tc>
      </w:tr>
      <w:tr w:rsidR="005F2D39" w:rsidTr="05FCCCE4" w14:paraId="6DD797C9" w14:textId="77777777">
        <w:tc>
          <w:tcPr>
            <w:tcW w:w="3120" w:type="dxa"/>
            <w:shd w:val="clear" w:color="auto" w:fill="auto"/>
            <w:tcMar>
              <w:top w:w="100" w:type="dxa"/>
              <w:left w:w="100" w:type="dxa"/>
              <w:bottom w:w="100" w:type="dxa"/>
              <w:right w:w="100" w:type="dxa"/>
            </w:tcMar>
          </w:tcPr>
          <w:p w:rsidR="005F2D39" w:rsidRDefault="00A40057" w14:paraId="1DFDA835" w14:textId="77777777">
            <w:pPr>
              <w:widowControl w:val="0"/>
              <w:pBdr>
                <w:top w:val="nil"/>
                <w:left w:val="nil"/>
                <w:bottom w:val="nil"/>
                <w:right w:val="nil"/>
                <w:between w:val="nil"/>
              </w:pBdr>
              <w:spacing w:line="240" w:lineRule="auto"/>
              <w:rPr>
                <w:sz w:val="24"/>
                <w:szCs w:val="24"/>
              </w:rPr>
            </w:pPr>
            <w:r>
              <w:rPr>
                <w:sz w:val="24"/>
                <w:szCs w:val="24"/>
              </w:rPr>
              <w:t>VA.gov Content</w:t>
            </w:r>
          </w:p>
        </w:tc>
        <w:tc>
          <w:tcPr>
            <w:tcW w:w="3120" w:type="dxa"/>
            <w:shd w:val="clear" w:color="auto" w:fill="auto"/>
            <w:tcMar>
              <w:top w:w="100" w:type="dxa"/>
              <w:left w:w="100" w:type="dxa"/>
              <w:bottom w:w="100" w:type="dxa"/>
              <w:right w:w="100" w:type="dxa"/>
            </w:tcMar>
          </w:tcPr>
          <w:p w:rsidR="005F2D39" w:rsidRDefault="00A40057" w14:paraId="272AC60F" w14:textId="77777777">
            <w:pPr>
              <w:widowControl w:val="0"/>
              <w:pBdr>
                <w:top w:val="nil"/>
                <w:left w:val="nil"/>
                <w:bottom w:val="nil"/>
                <w:right w:val="nil"/>
                <w:between w:val="nil"/>
              </w:pBdr>
              <w:spacing w:line="240" w:lineRule="auto"/>
              <w:rPr>
                <w:sz w:val="24"/>
                <w:szCs w:val="24"/>
              </w:rPr>
            </w:pPr>
            <w:r w:rsidRPr="15C7B296">
              <w:rPr>
                <w:sz w:val="24"/>
                <w:szCs w:val="24"/>
              </w:rPr>
              <w:t>Danielle Thierry (OCTO)</w:t>
            </w:r>
          </w:p>
          <w:p w:rsidR="005F2D39" w:rsidP="15C7B296" w:rsidRDefault="0830F02C" w14:paraId="7294D321" w14:textId="320F381B">
            <w:pPr>
              <w:widowControl w:val="0"/>
              <w:spacing w:line="240" w:lineRule="auto"/>
            </w:pPr>
            <w:r w:rsidRPr="15C7B296">
              <w:rPr>
                <w:sz w:val="24"/>
                <w:szCs w:val="24"/>
              </w:rPr>
              <w:t>Randi Hecht</w:t>
            </w:r>
          </w:p>
          <w:p w:rsidR="005F2D39" w:rsidP="15C7B296" w:rsidRDefault="0830F02C" w14:paraId="2EFCE7E5" w14:textId="35287348">
            <w:pPr>
              <w:widowControl w:val="0"/>
              <w:spacing w:line="240" w:lineRule="auto"/>
              <w:rPr>
                <w:sz w:val="24"/>
                <w:szCs w:val="24"/>
              </w:rPr>
            </w:pPr>
            <w:r w:rsidRPr="15C7B296">
              <w:rPr>
                <w:sz w:val="24"/>
                <w:szCs w:val="24"/>
              </w:rPr>
              <w:t>Terry Nichols</w:t>
            </w:r>
          </w:p>
        </w:tc>
        <w:tc>
          <w:tcPr>
            <w:tcW w:w="3120" w:type="dxa"/>
            <w:shd w:val="clear" w:color="auto" w:fill="auto"/>
            <w:tcMar>
              <w:top w:w="100" w:type="dxa"/>
              <w:left w:w="100" w:type="dxa"/>
              <w:bottom w:w="100" w:type="dxa"/>
              <w:right w:w="100" w:type="dxa"/>
            </w:tcMar>
          </w:tcPr>
          <w:p w:rsidR="005F2D39" w:rsidRDefault="00A40057" w14:paraId="375909BE" w14:textId="77777777">
            <w:pPr>
              <w:widowControl w:val="0"/>
              <w:spacing w:line="240" w:lineRule="auto"/>
              <w:rPr>
                <w:sz w:val="24"/>
                <w:szCs w:val="24"/>
              </w:rPr>
            </w:pPr>
            <w:r>
              <w:rPr>
                <w:sz w:val="24"/>
                <w:szCs w:val="24"/>
              </w:rPr>
              <w:t xml:space="preserve">Not yet established </w:t>
            </w:r>
          </w:p>
        </w:tc>
      </w:tr>
      <w:tr w:rsidR="005F2D39" w:rsidTr="05FCCCE4" w14:paraId="750B3E23" w14:textId="77777777">
        <w:tc>
          <w:tcPr>
            <w:tcW w:w="3120" w:type="dxa"/>
            <w:shd w:val="clear" w:color="auto" w:fill="auto"/>
            <w:tcMar>
              <w:top w:w="100" w:type="dxa"/>
              <w:left w:w="100" w:type="dxa"/>
              <w:bottom w:w="100" w:type="dxa"/>
              <w:right w:w="100" w:type="dxa"/>
            </w:tcMar>
          </w:tcPr>
          <w:p w:rsidR="005F2D39" w:rsidP="5C0A01D7" w:rsidRDefault="12B9ECD8" w14:paraId="090259B8" w14:textId="402E7789">
            <w:pPr>
              <w:widowControl w:val="0"/>
              <w:spacing w:line="240" w:lineRule="auto"/>
              <w:rPr>
                <w:sz w:val="24"/>
                <w:szCs w:val="24"/>
              </w:rPr>
            </w:pPr>
            <w:r w:rsidRPr="5C0A01D7">
              <w:rPr>
                <w:sz w:val="24"/>
                <w:szCs w:val="24"/>
              </w:rPr>
              <w:t xml:space="preserve">10-10 Health Applications </w:t>
            </w:r>
          </w:p>
          <w:p w:rsidR="005F2D39" w:rsidP="5C0A01D7" w:rsidRDefault="12B9ECD8" w14:paraId="6BC61318" w14:textId="4161A813">
            <w:pPr>
              <w:pStyle w:val="ListParagraph"/>
              <w:widowControl w:val="0"/>
              <w:numPr>
                <w:ilvl w:val="0"/>
                <w:numId w:val="1"/>
              </w:numPr>
              <w:spacing w:line="240" w:lineRule="auto"/>
              <w:rPr>
                <w:sz w:val="20"/>
                <w:szCs w:val="20"/>
              </w:rPr>
            </w:pPr>
            <w:r w:rsidRPr="5C0A01D7">
              <w:rPr>
                <w:sz w:val="20"/>
                <w:szCs w:val="20"/>
              </w:rPr>
              <w:t>1010EZ (health care benefits app)</w:t>
            </w:r>
          </w:p>
          <w:p w:rsidR="005F2D39" w:rsidP="5C0A01D7" w:rsidRDefault="12B9ECD8" w14:paraId="3B052DEA" w14:textId="2B5383A8">
            <w:pPr>
              <w:pStyle w:val="ListParagraph"/>
              <w:widowControl w:val="0"/>
              <w:numPr>
                <w:ilvl w:val="0"/>
                <w:numId w:val="1"/>
              </w:numPr>
              <w:spacing w:line="240" w:lineRule="auto"/>
              <w:rPr>
                <w:sz w:val="20"/>
                <w:szCs w:val="20"/>
              </w:rPr>
            </w:pPr>
            <w:r w:rsidRPr="5C0A01D7">
              <w:rPr>
                <w:sz w:val="20"/>
                <w:szCs w:val="20"/>
              </w:rPr>
              <w:t>1010CG (Caregiver app)</w:t>
            </w:r>
          </w:p>
          <w:p w:rsidR="005F2D39" w:rsidP="5C0A01D7" w:rsidRDefault="005F2D39" w14:paraId="02E6EB17" w14:textId="5C4CC682">
            <w:pPr>
              <w:widowControl w:val="0"/>
              <w:pBdr>
                <w:top w:val="nil"/>
                <w:left w:val="nil"/>
                <w:bottom w:val="nil"/>
                <w:right w:val="nil"/>
                <w:between w:val="nil"/>
              </w:pBdr>
              <w:spacing w:line="240" w:lineRule="auto"/>
              <w:rPr>
                <w:sz w:val="24"/>
                <w:szCs w:val="24"/>
              </w:rPr>
            </w:pPr>
          </w:p>
        </w:tc>
        <w:tc>
          <w:tcPr>
            <w:tcW w:w="3120" w:type="dxa"/>
            <w:shd w:val="clear" w:color="auto" w:fill="auto"/>
            <w:tcMar>
              <w:top w:w="100" w:type="dxa"/>
              <w:left w:w="100" w:type="dxa"/>
              <w:bottom w:w="100" w:type="dxa"/>
              <w:right w:w="100" w:type="dxa"/>
            </w:tcMar>
          </w:tcPr>
          <w:p w:rsidR="005F2D39" w:rsidP="5C0A01D7" w:rsidRDefault="12B9ECD8" w14:paraId="3EC4218D" w14:textId="378482B9">
            <w:pPr>
              <w:widowControl w:val="0"/>
              <w:spacing w:line="240" w:lineRule="auto"/>
            </w:pPr>
            <w:r w:rsidRPr="5C0A01D7">
              <w:t>Kristen McConnell (OCTO)</w:t>
            </w:r>
          </w:p>
          <w:p w:rsidR="005F2D39" w:rsidP="5C0A01D7" w:rsidRDefault="12B9ECD8" w14:paraId="3F957038" w14:textId="576FD44E">
            <w:pPr>
              <w:widowControl w:val="0"/>
              <w:spacing w:line="240" w:lineRule="auto"/>
            </w:pPr>
            <w:r w:rsidRPr="5C0A01D7">
              <w:t>Patrick Bateman (OCTO)</w:t>
            </w:r>
          </w:p>
          <w:p w:rsidR="005F2D39" w:rsidP="5C0A01D7" w:rsidRDefault="005F2D39" w14:paraId="36F281BC" w14:textId="2113F467">
            <w:pPr>
              <w:widowControl w:val="0"/>
              <w:spacing w:line="240" w:lineRule="auto"/>
            </w:pPr>
          </w:p>
          <w:p w:rsidR="005F2D39" w:rsidP="5C0A01D7" w:rsidRDefault="12B9ECD8" w14:paraId="65DED429" w14:textId="32FE4E18">
            <w:pPr>
              <w:widowControl w:val="0"/>
              <w:spacing w:line="240" w:lineRule="auto"/>
              <w:rPr>
                <w:sz w:val="24"/>
                <w:szCs w:val="24"/>
              </w:rPr>
            </w:pPr>
            <w:r w:rsidRPr="5C0A01D7">
              <w:rPr>
                <w:sz w:val="24"/>
                <w:szCs w:val="24"/>
              </w:rPr>
              <w:t>Can also reach out in the #1010-health-apps slack channel for broader awareness.</w:t>
            </w:r>
          </w:p>
          <w:p w:rsidR="005F2D39" w:rsidP="5C0A01D7" w:rsidRDefault="005F2D39" w14:paraId="6DE56A96" w14:textId="2CF5D066">
            <w:pPr>
              <w:widowControl w:val="0"/>
              <w:spacing w:line="240" w:lineRule="auto"/>
              <w:rPr>
                <w:sz w:val="24"/>
                <w:szCs w:val="24"/>
              </w:rPr>
            </w:pPr>
          </w:p>
        </w:tc>
        <w:tc>
          <w:tcPr>
            <w:tcW w:w="3120" w:type="dxa"/>
            <w:shd w:val="clear" w:color="auto" w:fill="auto"/>
            <w:tcMar>
              <w:top w:w="100" w:type="dxa"/>
              <w:left w:w="100" w:type="dxa"/>
              <w:bottom w:w="100" w:type="dxa"/>
              <w:right w:w="100" w:type="dxa"/>
            </w:tcMar>
          </w:tcPr>
          <w:p w:rsidR="005F2D39" w:rsidRDefault="00A40057" w14:paraId="1536DEBA" w14:textId="77777777">
            <w:pPr>
              <w:widowControl w:val="0"/>
              <w:spacing w:line="240" w:lineRule="auto"/>
              <w:rPr>
                <w:sz w:val="24"/>
                <w:szCs w:val="24"/>
              </w:rPr>
            </w:pPr>
            <w:r>
              <w:rPr>
                <w:sz w:val="24"/>
                <w:szCs w:val="24"/>
              </w:rPr>
              <w:t xml:space="preserve">Not yet established </w:t>
            </w:r>
          </w:p>
        </w:tc>
      </w:tr>
      <w:tr w:rsidR="4C8E8827" w:rsidTr="05FCCCE4" w14:paraId="4232DCA3" w14:textId="77777777">
        <w:trPr>
          <w:trHeight w:val="300"/>
        </w:trPr>
        <w:tc>
          <w:tcPr>
            <w:tcW w:w="3120" w:type="dxa"/>
            <w:shd w:val="clear" w:color="auto" w:fill="auto"/>
            <w:tcMar>
              <w:top w:w="100" w:type="dxa"/>
              <w:left w:w="100" w:type="dxa"/>
              <w:bottom w:w="100" w:type="dxa"/>
              <w:right w:w="100" w:type="dxa"/>
            </w:tcMar>
          </w:tcPr>
          <w:p w:rsidR="6B42465A" w:rsidP="4C8E8827" w:rsidRDefault="6B42465A" w14:paraId="6BEBF00E" w14:textId="51ACC315">
            <w:pPr>
              <w:spacing w:line="240" w:lineRule="auto"/>
              <w:rPr>
                <w:sz w:val="24"/>
                <w:szCs w:val="24"/>
              </w:rPr>
            </w:pPr>
            <w:r w:rsidRPr="4C8E8827">
              <w:rPr>
                <w:sz w:val="24"/>
                <w:szCs w:val="24"/>
              </w:rPr>
              <w:t>DS Logon</w:t>
            </w:r>
          </w:p>
        </w:tc>
        <w:tc>
          <w:tcPr>
            <w:tcW w:w="3120" w:type="dxa"/>
            <w:shd w:val="clear" w:color="auto" w:fill="auto"/>
            <w:tcMar>
              <w:top w:w="100" w:type="dxa"/>
              <w:left w:w="100" w:type="dxa"/>
              <w:bottom w:w="100" w:type="dxa"/>
              <w:right w:w="100" w:type="dxa"/>
            </w:tcMar>
          </w:tcPr>
          <w:p w:rsidR="6B42465A" w:rsidP="4C8E8827" w:rsidRDefault="6DAA7EA3" w14:paraId="4397EB6D" w14:textId="481BF334">
            <w:pPr>
              <w:spacing w:line="240" w:lineRule="auto"/>
              <w:rPr>
                <w:sz w:val="24"/>
                <w:szCs w:val="24"/>
              </w:rPr>
            </w:pPr>
            <w:r w:rsidRPr="2A0997B8">
              <w:rPr>
                <w:sz w:val="24"/>
                <w:szCs w:val="24"/>
              </w:rPr>
              <w:t>Just</w:t>
            </w:r>
            <w:r w:rsidRPr="2A0997B8" w:rsidR="1EF93729">
              <w:rPr>
                <w:sz w:val="24"/>
                <w:szCs w:val="24"/>
              </w:rPr>
              <w:t>in</w:t>
            </w:r>
            <w:r w:rsidRPr="2A0997B8">
              <w:rPr>
                <w:sz w:val="24"/>
                <w:szCs w:val="24"/>
              </w:rPr>
              <w:t xml:space="preserve"> Ramsey</w:t>
            </w:r>
          </w:p>
          <w:p w:rsidR="6B42465A" w:rsidP="3AA6DDA1" w:rsidRDefault="00211B10" w14:paraId="2D47DF98" w14:textId="1CC5267C">
            <w:pPr>
              <w:spacing w:line="240" w:lineRule="auto"/>
              <w:rPr>
                <w:sz w:val="24"/>
                <w:szCs w:val="24"/>
              </w:rPr>
            </w:pPr>
            <w:hyperlink r:id="rId17">
              <w:r w:rsidRPr="3AA6DDA1" w:rsidR="6B42465A">
                <w:rPr>
                  <w:rStyle w:val="Hyperlink"/>
                  <w:sz w:val="24"/>
                  <w:szCs w:val="24"/>
                </w:rPr>
                <w:t>justin.m.ramsey.civ@mail.mil</w:t>
              </w:r>
            </w:hyperlink>
          </w:p>
          <w:p w:rsidR="6B42465A" w:rsidP="3AA6DDA1" w:rsidRDefault="6B42465A" w14:paraId="5FF9D15B" w14:textId="47DE592B">
            <w:pPr>
              <w:spacing w:line="240" w:lineRule="auto"/>
              <w:rPr>
                <w:sz w:val="24"/>
                <w:szCs w:val="24"/>
              </w:rPr>
            </w:pPr>
          </w:p>
          <w:p w:rsidR="6B42465A" w:rsidP="3AA6DDA1" w:rsidRDefault="4006639D" w14:paraId="2B6262D2" w14:textId="034C568A">
            <w:pPr>
              <w:spacing w:line="240" w:lineRule="auto"/>
              <w:rPr>
                <w:sz w:val="24"/>
                <w:szCs w:val="24"/>
              </w:rPr>
            </w:pPr>
            <w:r w:rsidRPr="3AA6DDA1">
              <w:rPr>
                <w:sz w:val="24"/>
                <w:szCs w:val="24"/>
              </w:rPr>
              <w:t>Jessica Woehrle</w:t>
            </w:r>
          </w:p>
          <w:p w:rsidR="6B42465A" w:rsidP="4C8E8827" w:rsidRDefault="00211B10" w14:paraId="3AD65B0D" w14:textId="201FFC3B">
            <w:pPr>
              <w:spacing w:line="240" w:lineRule="auto"/>
              <w:rPr>
                <w:sz w:val="24"/>
                <w:szCs w:val="24"/>
              </w:rPr>
            </w:pPr>
            <w:hyperlink r:id="rId18">
              <w:r w:rsidRPr="3AA6DDA1" w:rsidR="4006639D">
                <w:rPr>
                  <w:rStyle w:val="Hyperlink"/>
                  <w:sz w:val="24"/>
                  <w:szCs w:val="24"/>
                </w:rPr>
                <w:t>jessica.k.woehrle.civ@mail.mil</w:t>
              </w:r>
            </w:hyperlink>
            <w:r w:rsidRPr="3AA6DDA1" w:rsidR="4006639D">
              <w:rPr>
                <w:sz w:val="24"/>
                <w:szCs w:val="24"/>
              </w:rPr>
              <w:t xml:space="preserve"> </w:t>
            </w:r>
          </w:p>
        </w:tc>
        <w:tc>
          <w:tcPr>
            <w:tcW w:w="3120" w:type="dxa"/>
            <w:shd w:val="clear" w:color="auto" w:fill="auto"/>
            <w:tcMar>
              <w:top w:w="100" w:type="dxa"/>
              <w:left w:w="100" w:type="dxa"/>
              <w:bottom w:w="100" w:type="dxa"/>
              <w:right w:w="100" w:type="dxa"/>
            </w:tcMar>
          </w:tcPr>
          <w:p w:rsidR="4C8E8827" w:rsidP="4C8E8827" w:rsidRDefault="4C8E8827" w14:paraId="490D17B9" w14:textId="1987D4AF">
            <w:pPr>
              <w:spacing w:line="240" w:lineRule="auto"/>
              <w:rPr>
                <w:sz w:val="24"/>
                <w:szCs w:val="24"/>
              </w:rPr>
            </w:pPr>
          </w:p>
        </w:tc>
      </w:tr>
      <w:tr w:rsidR="3AA6DDA1" w:rsidTr="05FCCCE4" w14:paraId="21B6CC13" w14:textId="77777777">
        <w:trPr>
          <w:trHeight w:val="300"/>
        </w:trPr>
        <w:tc>
          <w:tcPr>
            <w:tcW w:w="3120" w:type="dxa"/>
            <w:shd w:val="clear" w:color="auto" w:fill="auto"/>
            <w:tcMar>
              <w:top w:w="100" w:type="dxa"/>
              <w:left w:w="100" w:type="dxa"/>
              <w:bottom w:w="100" w:type="dxa"/>
              <w:right w:w="100" w:type="dxa"/>
            </w:tcMar>
          </w:tcPr>
          <w:p w:rsidR="6D841E59" w:rsidP="3AA6DDA1" w:rsidRDefault="6D841E59" w14:paraId="4AACF0F6" w14:textId="0C8BFC16">
            <w:pPr>
              <w:spacing w:line="240" w:lineRule="auto"/>
              <w:rPr>
                <w:sz w:val="24"/>
                <w:szCs w:val="24"/>
              </w:rPr>
            </w:pPr>
            <w:r w:rsidRPr="3AA6DDA1">
              <w:rPr>
                <w:sz w:val="24"/>
                <w:szCs w:val="24"/>
              </w:rPr>
              <w:t>Education Tools and Applications</w:t>
            </w:r>
          </w:p>
        </w:tc>
        <w:tc>
          <w:tcPr>
            <w:tcW w:w="3120" w:type="dxa"/>
            <w:shd w:val="clear" w:color="auto" w:fill="auto"/>
            <w:tcMar>
              <w:top w:w="100" w:type="dxa"/>
              <w:left w:w="100" w:type="dxa"/>
              <w:bottom w:w="100" w:type="dxa"/>
              <w:right w:w="100" w:type="dxa"/>
            </w:tcMar>
          </w:tcPr>
          <w:p w:rsidR="6D841E59" w:rsidP="05FCCCE4" w:rsidRDefault="54F89249" w14:paraId="5E1931E3" w14:textId="2A0D4D6B">
            <w:pPr>
              <w:spacing w:line="240" w:lineRule="auto"/>
              <w:rPr>
                <w:color w:val="1D1C1D"/>
                <w:u w:val="single"/>
                <w:lang w:val="en-US"/>
              </w:rPr>
            </w:pPr>
            <w:r w:rsidRPr="05FCCCE4" w:rsidR="54F89249">
              <w:rPr>
                <w:lang w:val="en-US"/>
              </w:rPr>
              <w:t xml:space="preserve">Kara </w:t>
            </w:r>
            <w:r w:rsidRPr="05FCCCE4" w:rsidR="54F89249">
              <w:rPr>
                <w:lang w:val="en-US"/>
              </w:rPr>
              <w:t>Cirprich</w:t>
            </w:r>
            <w:r w:rsidRPr="05FCCCE4" w:rsidR="54F89249">
              <w:rPr>
                <w:lang w:val="en-US"/>
              </w:rPr>
              <w:t xml:space="preserve">: </w:t>
            </w:r>
            <w:hyperlink r:id="Rc013c4b4970842ef">
              <w:r w:rsidRPr="05FCCCE4" w:rsidR="54F89249">
                <w:rPr>
                  <w:rStyle w:val="Hyperlink"/>
                  <w:lang w:val="en-US"/>
                </w:rPr>
                <w:t>Kara.Ciprich@va.gov</w:t>
              </w:r>
            </w:hyperlink>
          </w:p>
          <w:p w:rsidR="6D841E59" w:rsidP="05FCCCE4" w:rsidRDefault="54F89249" w14:paraId="01DB45B6" w14:textId="622605C9">
            <w:pPr>
              <w:spacing w:line="240" w:lineRule="auto"/>
              <w:rPr>
                <w:color w:val="1D1C1D"/>
                <w:lang w:val="en-US"/>
              </w:rPr>
            </w:pPr>
            <w:r w:rsidRPr="05FCCCE4" w:rsidR="54F89249">
              <w:rPr>
                <w:lang w:val="en-US"/>
              </w:rPr>
              <w:t xml:space="preserve">Napoleon </w:t>
            </w:r>
            <w:r w:rsidRPr="05FCCCE4" w:rsidR="54F89249">
              <w:rPr>
                <w:lang w:val="en-US"/>
              </w:rPr>
              <w:t>Kernessant</w:t>
            </w:r>
            <w:r w:rsidRPr="05FCCCE4" w:rsidR="54F89249">
              <w:rPr>
                <w:lang w:val="en-US"/>
              </w:rPr>
              <w:t xml:space="preserve">: </w:t>
            </w:r>
            <w:hyperlink r:id="Rd82976f6d0c44069">
              <w:r w:rsidRPr="05FCCCE4" w:rsidR="54F89249">
                <w:rPr>
                  <w:rStyle w:val="Hyperlink"/>
                  <w:lang w:val="en-US"/>
                </w:rPr>
                <w:t>napoleon.kernessant@va.gov</w:t>
              </w:r>
            </w:hyperlink>
          </w:p>
          <w:p w:rsidR="6D841E59" w:rsidP="3AA6DDA1" w:rsidRDefault="6D841E59" w14:paraId="065809AE" w14:textId="54A0C7A6">
            <w:pPr>
              <w:spacing w:line="240" w:lineRule="auto"/>
              <w:rPr>
                <w:sz w:val="24"/>
                <w:szCs w:val="24"/>
              </w:rPr>
            </w:pPr>
          </w:p>
        </w:tc>
        <w:tc>
          <w:tcPr>
            <w:tcW w:w="3120" w:type="dxa"/>
            <w:shd w:val="clear" w:color="auto" w:fill="auto"/>
            <w:tcMar>
              <w:top w:w="100" w:type="dxa"/>
              <w:left w:w="100" w:type="dxa"/>
              <w:bottom w:w="100" w:type="dxa"/>
              <w:right w:w="100" w:type="dxa"/>
            </w:tcMar>
          </w:tcPr>
          <w:p w:rsidR="6D841E59" w:rsidP="3AA6DDA1" w:rsidRDefault="6D841E59" w14:paraId="59D22BF5" w14:textId="3004EA07">
            <w:pPr>
              <w:spacing w:line="240" w:lineRule="auto"/>
              <w:rPr>
                <w:sz w:val="24"/>
                <w:szCs w:val="24"/>
              </w:rPr>
            </w:pPr>
            <w:r w:rsidRPr="3AA6DDA1">
              <w:rPr>
                <w:sz w:val="24"/>
                <w:szCs w:val="24"/>
              </w:rPr>
              <w:t>TBD</w:t>
            </w:r>
          </w:p>
        </w:tc>
      </w:tr>
    </w:tbl>
    <w:p w:rsidR="5C0A01D7" w:rsidRDefault="5C0A01D7" w14:paraId="45836A9F" w14:textId="34103F8E"/>
    <w:p w:rsidR="005F2D39" w:rsidRDefault="005F2D39" w14:paraId="4B5BCA3D" w14:textId="77777777">
      <w:pPr>
        <w:rPr>
          <w:sz w:val="24"/>
          <w:szCs w:val="24"/>
        </w:rPr>
      </w:pPr>
    </w:p>
    <w:sectPr w:rsidR="005F2D39">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E0F1F"/>
    <w:multiLevelType w:val="hybridMultilevel"/>
    <w:tmpl w:val="FFFFFFFF"/>
    <w:lvl w:ilvl="0" w:tplc="CFA0E3FC">
      <w:start w:val="1"/>
      <w:numFmt w:val="bullet"/>
      <w:lvlText w:val=""/>
      <w:lvlJc w:val="left"/>
      <w:pPr>
        <w:ind w:left="720" w:hanging="360"/>
      </w:pPr>
      <w:rPr>
        <w:rFonts w:hint="default" w:ascii="Symbol" w:hAnsi="Symbol"/>
      </w:rPr>
    </w:lvl>
    <w:lvl w:ilvl="1" w:tplc="CD02847A">
      <w:start w:val="1"/>
      <w:numFmt w:val="bullet"/>
      <w:lvlText w:val="o"/>
      <w:lvlJc w:val="left"/>
      <w:pPr>
        <w:ind w:left="1440" w:hanging="360"/>
      </w:pPr>
      <w:rPr>
        <w:rFonts w:hint="default" w:ascii="Courier New" w:hAnsi="Courier New"/>
      </w:rPr>
    </w:lvl>
    <w:lvl w:ilvl="2" w:tplc="D7E02B16">
      <w:start w:val="1"/>
      <w:numFmt w:val="bullet"/>
      <w:lvlText w:val=""/>
      <w:lvlJc w:val="left"/>
      <w:pPr>
        <w:ind w:left="2160" w:hanging="360"/>
      </w:pPr>
      <w:rPr>
        <w:rFonts w:hint="default" w:ascii="Wingdings" w:hAnsi="Wingdings"/>
      </w:rPr>
    </w:lvl>
    <w:lvl w:ilvl="3" w:tplc="60B684FE">
      <w:start w:val="1"/>
      <w:numFmt w:val="bullet"/>
      <w:lvlText w:val=""/>
      <w:lvlJc w:val="left"/>
      <w:pPr>
        <w:ind w:left="2880" w:hanging="360"/>
      </w:pPr>
      <w:rPr>
        <w:rFonts w:hint="default" w:ascii="Symbol" w:hAnsi="Symbol"/>
      </w:rPr>
    </w:lvl>
    <w:lvl w:ilvl="4" w:tplc="93CCA2CA">
      <w:start w:val="1"/>
      <w:numFmt w:val="bullet"/>
      <w:lvlText w:val="o"/>
      <w:lvlJc w:val="left"/>
      <w:pPr>
        <w:ind w:left="3600" w:hanging="360"/>
      </w:pPr>
      <w:rPr>
        <w:rFonts w:hint="default" w:ascii="Courier New" w:hAnsi="Courier New"/>
      </w:rPr>
    </w:lvl>
    <w:lvl w:ilvl="5" w:tplc="B6F0CB76">
      <w:start w:val="1"/>
      <w:numFmt w:val="bullet"/>
      <w:lvlText w:val=""/>
      <w:lvlJc w:val="left"/>
      <w:pPr>
        <w:ind w:left="4320" w:hanging="360"/>
      </w:pPr>
      <w:rPr>
        <w:rFonts w:hint="default" w:ascii="Wingdings" w:hAnsi="Wingdings"/>
      </w:rPr>
    </w:lvl>
    <w:lvl w:ilvl="6" w:tplc="1070116C">
      <w:start w:val="1"/>
      <w:numFmt w:val="bullet"/>
      <w:lvlText w:val=""/>
      <w:lvlJc w:val="left"/>
      <w:pPr>
        <w:ind w:left="5040" w:hanging="360"/>
      </w:pPr>
      <w:rPr>
        <w:rFonts w:hint="default" w:ascii="Symbol" w:hAnsi="Symbol"/>
      </w:rPr>
    </w:lvl>
    <w:lvl w:ilvl="7" w:tplc="D6FC1222">
      <w:start w:val="1"/>
      <w:numFmt w:val="bullet"/>
      <w:lvlText w:val="o"/>
      <w:lvlJc w:val="left"/>
      <w:pPr>
        <w:ind w:left="5760" w:hanging="360"/>
      </w:pPr>
      <w:rPr>
        <w:rFonts w:hint="default" w:ascii="Courier New" w:hAnsi="Courier New"/>
      </w:rPr>
    </w:lvl>
    <w:lvl w:ilvl="8" w:tplc="FF4EE096">
      <w:start w:val="1"/>
      <w:numFmt w:val="bullet"/>
      <w:lvlText w:val=""/>
      <w:lvlJc w:val="left"/>
      <w:pPr>
        <w:ind w:left="6480" w:hanging="360"/>
      </w:pPr>
      <w:rPr>
        <w:rFonts w:hint="default" w:ascii="Wingdings" w:hAnsi="Wingdings"/>
      </w:rPr>
    </w:lvl>
  </w:abstractNum>
  <w:abstractNum w:abstractNumId="1" w15:restartNumberingAfterBreak="0">
    <w:nsid w:val="2BFF03CD"/>
    <w:multiLevelType w:val="multilevel"/>
    <w:tmpl w:val="00866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35489B"/>
    <w:multiLevelType w:val="multilevel"/>
    <w:tmpl w:val="293A1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013EA1"/>
    <w:multiLevelType w:val="hybridMultilevel"/>
    <w:tmpl w:val="ED56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D6A7F"/>
    <w:multiLevelType w:val="multilevel"/>
    <w:tmpl w:val="A45AB7A0"/>
    <w:lvl w:ilvl="0">
      <w:start w:val="1"/>
      <w:numFmt w:val="bullet"/>
      <w:lvlText w:val="●"/>
      <w:lvlJc w:val="left"/>
      <w:pPr>
        <w:ind w:left="720" w:hanging="360"/>
      </w:pPr>
      <w:rPr>
        <w:rFonts w:ascii="Arial" w:hAnsi="Arial" w:eastAsia="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1605527">
    <w:abstractNumId w:val="0"/>
  </w:num>
  <w:num w:numId="2" w16cid:durableId="579291096">
    <w:abstractNumId w:val="2"/>
  </w:num>
  <w:num w:numId="3" w16cid:durableId="380786188">
    <w:abstractNumId w:val="4"/>
  </w:num>
  <w:num w:numId="4" w16cid:durableId="1348291247">
    <w:abstractNumId w:val="1"/>
  </w:num>
  <w:num w:numId="5" w16cid:durableId="1807775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D39"/>
    <w:rsid w:val="001F580A"/>
    <w:rsid w:val="003455E3"/>
    <w:rsid w:val="00406A45"/>
    <w:rsid w:val="005A02C0"/>
    <w:rsid w:val="005F2D39"/>
    <w:rsid w:val="00740186"/>
    <w:rsid w:val="008C3EFA"/>
    <w:rsid w:val="00A40057"/>
    <w:rsid w:val="00B83FB0"/>
    <w:rsid w:val="00C576C9"/>
    <w:rsid w:val="00CD2B5D"/>
    <w:rsid w:val="00D406EC"/>
    <w:rsid w:val="00E639C6"/>
    <w:rsid w:val="00FE5694"/>
    <w:rsid w:val="01B72204"/>
    <w:rsid w:val="03D19C87"/>
    <w:rsid w:val="04631249"/>
    <w:rsid w:val="05FCCCE4"/>
    <w:rsid w:val="06461D85"/>
    <w:rsid w:val="06580CC2"/>
    <w:rsid w:val="0830F02C"/>
    <w:rsid w:val="088E633D"/>
    <w:rsid w:val="08E7DCFC"/>
    <w:rsid w:val="0C2CAE14"/>
    <w:rsid w:val="0C50CE58"/>
    <w:rsid w:val="0DAF0066"/>
    <w:rsid w:val="0F4AD0C7"/>
    <w:rsid w:val="12B9ECD8"/>
    <w:rsid w:val="133C8417"/>
    <w:rsid w:val="133FB2E3"/>
    <w:rsid w:val="14D85478"/>
    <w:rsid w:val="15C7B296"/>
    <w:rsid w:val="1637B6E7"/>
    <w:rsid w:val="164E22D3"/>
    <w:rsid w:val="165AFC7C"/>
    <w:rsid w:val="165BD179"/>
    <w:rsid w:val="16779723"/>
    <w:rsid w:val="167A6A00"/>
    <w:rsid w:val="18132406"/>
    <w:rsid w:val="196F57A9"/>
    <w:rsid w:val="19BA4747"/>
    <w:rsid w:val="1A1F529D"/>
    <w:rsid w:val="1ADE7DB8"/>
    <w:rsid w:val="1B0B280A"/>
    <w:rsid w:val="1B2E6D9F"/>
    <w:rsid w:val="1B9AC23C"/>
    <w:rsid w:val="1CE69529"/>
    <w:rsid w:val="1D4061C9"/>
    <w:rsid w:val="1E8C6509"/>
    <w:rsid w:val="1EF93729"/>
    <w:rsid w:val="200A5C2C"/>
    <w:rsid w:val="2129E430"/>
    <w:rsid w:val="2A0997B8"/>
    <w:rsid w:val="2A61E01D"/>
    <w:rsid w:val="2CE9244D"/>
    <w:rsid w:val="2E85BF89"/>
    <w:rsid w:val="2EB5E290"/>
    <w:rsid w:val="2EED5381"/>
    <w:rsid w:val="3075F99F"/>
    <w:rsid w:val="312DBC0C"/>
    <w:rsid w:val="316C8399"/>
    <w:rsid w:val="31BDF692"/>
    <w:rsid w:val="327D7838"/>
    <w:rsid w:val="3329A1F6"/>
    <w:rsid w:val="36083FB3"/>
    <w:rsid w:val="3AA6DDA1"/>
    <w:rsid w:val="3C21D428"/>
    <w:rsid w:val="3D4569E5"/>
    <w:rsid w:val="4006639D"/>
    <w:rsid w:val="416692D5"/>
    <w:rsid w:val="447A1213"/>
    <w:rsid w:val="450CFD74"/>
    <w:rsid w:val="4A11DBEB"/>
    <w:rsid w:val="4A944B23"/>
    <w:rsid w:val="4A98775D"/>
    <w:rsid w:val="4BE94496"/>
    <w:rsid w:val="4C8E8827"/>
    <w:rsid w:val="4DD89F20"/>
    <w:rsid w:val="4FFE4CFC"/>
    <w:rsid w:val="54F89249"/>
    <w:rsid w:val="56573444"/>
    <w:rsid w:val="5699A7A5"/>
    <w:rsid w:val="57CFC425"/>
    <w:rsid w:val="5848AAF9"/>
    <w:rsid w:val="594F4F11"/>
    <w:rsid w:val="5A3FA76D"/>
    <w:rsid w:val="5B8312B8"/>
    <w:rsid w:val="5C0A01D7"/>
    <w:rsid w:val="5E3F05A9"/>
    <w:rsid w:val="5F2F10E3"/>
    <w:rsid w:val="5FE4F8B4"/>
    <w:rsid w:val="607BC03B"/>
    <w:rsid w:val="622841A7"/>
    <w:rsid w:val="6233E7C5"/>
    <w:rsid w:val="62C8608D"/>
    <w:rsid w:val="631C9976"/>
    <w:rsid w:val="6358748E"/>
    <w:rsid w:val="6630EF31"/>
    <w:rsid w:val="66A634A1"/>
    <w:rsid w:val="674B20E7"/>
    <w:rsid w:val="6968154C"/>
    <w:rsid w:val="6B42465A"/>
    <w:rsid w:val="6D841E59"/>
    <w:rsid w:val="6DAA7EA3"/>
    <w:rsid w:val="6EA43A2E"/>
    <w:rsid w:val="6FC300A2"/>
    <w:rsid w:val="71E6D9AB"/>
    <w:rsid w:val="73D1724D"/>
    <w:rsid w:val="7495F36A"/>
    <w:rsid w:val="756E17AB"/>
    <w:rsid w:val="78A4E370"/>
    <w:rsid w:val="7A2A6AE2"/>
    <w:rsid w:val="7AA9A683"/>
    <w:rsid w:val="7B0AC762"/>
    <w:rsid w:val="7BA01640"/>
    <w:rsid w:val="7C880A15"/>
    <w:rsid w:val="7EB4B297"/>
    <w:rsid w:val="7ED7B7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03F9"/>
  <w15:docId w15:val="{5E2F56AD-4073-43BB-840B-15F716C3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FE5694"/>
    <w:rPr>
      <w:color w:val="0000FF" w:themeColor="hyperlink"/>
      <w:u w:val="single"/>
    </w:rPr>
  </w:style>
  <w:style w:type="character" w:styleId="UnresolvedMention">
    <w:name w:val="Unresolved Mention"/>
    <w:basedOn w:val="DefaultParagraphFont"/>
    <w:uiPriority w:val="99"/>
    <w:semiHidden/>
    <w:unhideWhenUsed/>
    <w:rsid w:val="00FE5694"/>
    <w:rPr>
      <w:color w:val="605E5C"/>
      <w:shd w:val="clear" w:color="auto" w:fill="E1DFDD"/>
    </w:rPr>
  </w:style>
  <w:style w:type="paragraph" w:styleId="ListParagraph">
    <w:name w:val="List Paragraph"/>
    <w:basedOn w:val="Normal"/>
    <w:uiPriority w:val="34"/>
    <w:qFormat/>
    <w:rsid w:val="00FE5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va.lightning.force.com/lightning/r/Report/00Ot0000000YsrdEAC/view?queryScope=userFolders" TargetMode="External" Id="rId8" /><Relationship Type="http://schemas.openxmlformats.org/officeDocument/2006/relationships/hyperlink" Target="https://va.lightning.force.com/lightning/r/Report/00O3d000000ZmkZEAS/view?queryScope=userFolders" TargetMode="External" Id="rId13" /><Relationship Type="http://schemas.openxmlformats.org/officeDocument/2006/relationships/hyperlink" Target="mailto:jessica.k.woehrle.civ@mail.mil"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1.png" Id="rId12" /><Relationship Type="http://schemas.openxmlformats.org/officeDocument/2006/relationships/hyperlink" Target="mailto:justin.m.ramsey.civ@mail.mil" TargetMode="External" Id="rId17" /><Relationship Type="http://schemas.openxmlformats.org/officeDocument/2006/relationships/customXml" Target="../customXml/item2.xml" Id="rId2" /><Relationship Type="http://schemas.openxmlformats.org/officeDocument/2006/relationships/hyperlink" Target="https://github.com/department-of-veterans-affairs/va.gov-team/blob/master/products/facilities/facility-locator/reporting-inaccurate-data.md"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va.lightning.force.com/lightning/r/Report/00O3d000000ZmkjEAC/view?queryScope=userFolders" TargetMode="External" Id="rId14" /><Relationship Type="http://schemas.openxmlformats.org/officeDocument/2006/relationships/theme" Target="theme/theme1.xml" Id="rId22" /><Relationship Type="http://schemas.openxmlformats.org/officeDocument/2006/relationships/hyperlink" Target="https://va.lightning.force.com/lightning/r/Report/00O3d000000ZmkeEAC/view?queryScope=userFolders" TargetMode="External" Id="R162114cdc4394749" /><Relationship Type="http://schemas.openxmlformats.org/officeDocument/2006/relationships/hyperlink" Target="https://va.lightning.force.com/lightning/r/Report/00O3d000000ZmkZEAS/view?queryScope=userFolders" TargetMode="External" Id="Rff811e1190f44292" /><Relationship Type="http://schemas.openxmlformats.org/officeDocument/2006/relationships/hyperlink" Target="https://va.lightning.force.com/lightning/r/Report/00O3d000000ZmkjEAC/view?queryScope=userFolders" TargetMode="External" Id="R3b7e3f6d9e6042c6" /><Relationship Type="http://schemas.openxmlformats.org/officeDocument/2006/relationships/hyperlink" Target="mailto:Kara.Ciprich@va.gov" TargetMode="External" Id="Rc013c4b4970842ef" /><Relationship Type="http://schemas.openxmlformats.org/officeDocument/2006/relationships/hyperlink" Target="mailto:napoleon.kernessant@va.gov" TargetMode="External" Id="Rd82976f6d0c440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44BF183170A144BCA451D43AB0378B" ma:contentTypeVersion="16" ma:contentTypeDescription="Create a new document." ma:contentTypeScope="" ma:versionID="a848b3d0b71c289f0c58477e503e212e">
  <xsd:schema xmlns:xsd="http://www.w3.org/2001/XMLSchema" xmlns:xs="http://www.w3.org/2001/XMLSchema" xmlns:p="http://schemas.microsoft.com/office/2006/metadata/properties" xmlns:ns1="http://schemas.microsoft.com/sharepoint/v3" xmlns:ns2="6569d34e-d664-423b-8869-4ad12b7efb9c" xmlns:ns3="608af529-8545-4985-8b85-80c2aff30b0a" targetNamespace="http://schemas.microsoft.com/office/2006/metadata/properties" ma:root="true" ma:fieldsID="bb40324c1ab023640246958d7e5b1274" ns1:_="" ns2:_="" ns3:_="">
    <xsd:import namespace="http://schemas.microsoft.com/sharepoint/v3"/>
    <xsd:import namespace="6569d34e-d664-423b-8869-4ad12b7efb9c"/>
    <xsd:import namespace="608af529-8545-4985-8b85-80c2aff30b0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69d34e-d664-423b-8869-4ad12b7ef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8af529-8545-4985-8b85-80c2aff30b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d117d1e-06d4-4d92-bcdc-d37bc2ea0b42}" ma:internalName="TaxCatchAll" ma:showField="CatchAllData" ma:web="608af529-8545-4985-8b85-80c2aff30b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608af529-8545-4985-8b85-80c2aff30b0a">
      <UserInfo>
        <DisplayName>HAAS, JEREMY T. (INSIGNIA TECHNOLOGY SERVICES, LLC)</DisplayName>
        <AccountId>46</AccountId>
        <AccountType/>
      </UserInfo>
      <UserInfo>
        <DisplayName>Mcguire, Marci P. (she/her/hers)</DisplayName>
        <AccountId>49</AccountId>
        <AccountType/>
      </UserInfo>
      <UserInfo>
        <DisplayName>Bruno, Jeannette</DisplayName>
        <AccountId>50</AccountId>
        <AccountType/>
      </UserInfo>
      <UserInfo>
        <DisplayName>Lawyer, Katherine M.</DisplayName>
        <AccountId>51</AccountId>
        <AccountType/>
      </UserInfo>
      <UserInfo>
        <DisplayName>Carnock, Janie Tankard</DisplayName>
        <AccountId>53</AccountId>
        <AccountType/>
      </UserInfo>
    </SharedWithUsers>
    <TaxCatchAll xmlns="608af529-8545-4985-8b85-80c2aff30b0a" xsi:nil="true"/>
    <lcf76f155ced4ddcb4097134ff3c332f xmlns="6569d34e-d664-423b-8869-4ad12b7efb9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4CA303-3656-4A67-A50F-75A7E87181AE}">
  <ds:schemaRefs>
    <ds:schemaRef ds:uri="http://schemas.microsoft.com/sharepoint/v3/contenttype/forms"/>
  </ds:schemaRefs>
</ds:datastoreItem>
</file>

<file path=customXml/itemProps2.xml><?xml version="1.0" encoding="utf-8"?>
<ds:datastoreItem xmlns:ds="http://schemas.openxmlformats.org/officeDocument/2006/customXml" ds:itemID="{FC5B4639-36D6-43F6-AFC3-12F990759656}"/>
</file>

<file path=customXml/itemProps3.xml><?xml version="1.0" encoding="utf-8"?>
<ds:datastoreItem xmlns:ds="http://schemas.openxmlformats.org/officeDocument/2006/customXml" ds:itemID="{E72102B3-11EB-4D50-BD83-AA50DFA2C7D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Department of Veterans Affairs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Kimberley N.</dc:creator>
  <cp:keywords/>
  <cp:lastModifiedBy>DANIELS, KIMBERLEY N. (ODDBALL INC)</cp:lastModifiedBy>
  <cp:revision>20</cp:revision>
  <dcterms:created xsi:type="dcterms:W3CDTF">2023-09-13T22:24:00Z</dcterms:created>
  <dcterms:modified xsi:type="dcterms:W3CDTF">2024-12-26T19:56:59Z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0x0101000644BF183170A144BCA451D43AB0378B</vt:lpwstr>
  </property>
  <property fmtid="{D5CDD505-2E9C-101B-9397-08002B2CF9AE}" pid="3" name="MediaServiceImageTags">
    <vt:lpwstr/>
  </property>
</Properties>
</file>