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7DE90" w14:textId="77777777" w:rsidR="006D3E26" w:rsidRDefault="002413C7" w:rsidP="008C3A04">
      <w:pPr>
        <w:pStyle w:val="Default"/>
        <w:jc w:val="center"/>
        <w:rPr>
          <w:rFonts w:ascii="Verdana" w:hAnsi="Verdana"/>
          <w:b/>
          <w:bCs/>
          <w:sz w:val="36"/>
          <w:szCs w:val="36"/>
        </w:rPr>
      </w:pPr>
      <w:bookmarkStart w:id="0" w:name="_Toc484081853"/>
      <w:r>
        <w:rPr>
          <w:rFonts w:ascii="Verdana" w:hAnsi="Verdana"/>
          <w:b/>
          <w:bCs/>
          <w:sz w:val="36"/>
          <w:szCs w:val="36"/>
        </w:rPr>
        <w:t>VA FORM 5655</w:t>
      </w:r>
      <w:r w:rsidR="0090272E" w:rsidRPr="00322E86">
        <w:rPr>
          <w:rFonts w:ascii="Verdana" w:hAnsi="Verdana"/>
          <w:b/>
          <w:bCs/>
          <w:sz w:val="36"/>
          <w:szCs w:val="36"/>
        </w:rPr>
        <w:t xml:space="preserve"> JOB AID</w:t>
      </w:r>
      <w:r w:rsidR="00F03C84" w:rsidRPr="00322E86">
        <w:rPr>
          <w:rFonts w:ascii="Verdana" w:hAnsi="Verdana"/>
          <w:b/>
          <w:bCs/>
          <w:sz w:val="36"/>
          <w:szCs w:val="36"/>
        </w:rPr>
        <w:t xml:space="preserve"> </w:t>
      </w:r>
    </w:p>
    <w:p w14:paraId="0791E925" w14:textId="2EF53DA5" w:rsidR="005F5A34" w:rsidRDefault="006D3E26" w:rsidP="008C3A04">
      <w:pPr>
        <w:pStyle w:val="Default"/>
        <w:jc w:val="center"/>
        <w:rPr>
          <w:rFonts w:ascii="Verdana" w:hAnsi="Verdana"/>
          <w:b/>
          <w:bCs/>
          <w:sz w:val="36"/>
          <w:szCs w:val="36"/>
        </w:rPr>
      </w:pPr>
      <w:r>
        <w:rPr>
          <w:rFonts w:ascii="Verdana" w:hAnsi="Verdana"/>
          <w:b/>
          <w:bCs/>
          <w:sz w:val="36"/>
          <w:szCs w:val="36"/>
        </w:rPr>
        <w:t xml:space="preserve">BEFORE USING THIS JOB AID, YOU MUST READ AND </w:t>
      </w:r>
      <w:r w:rsidR="00F67A0B">
        <w:rPr>
          <w:rFonts w:ascii="Verdana" w:hAnsi="Verdana"/>
          <w:b/>
          <w:bCs/>
          <w:sz w:val="36"/>
          <w:szCs w:val="36"/>
        </w:rPr>
        <w:t>UNDERSTAND</w:t>
      </w:r>
      <w:r>
        <w:rPr>
          <w:rFonts w:ascii="Verdana" w:hAnsi="Verdana"/>
          <w:b/>
          <w:bCs/>
          <w:sz w:val="36"/>
          <w:szCs w:val="36"/>
        </w:rPr>
        <w:t xml:space="preserve"> </w:t>
      </w:r>
      <w:r w:rsidR="00F03C84" w:rsidRPr="00322E86">
        <w:rPr>
          <w:rFonts w:ascii="Verdana" w:hAnsi="Verdana"/>
          <w:b/>
          <w:bCs/>
          <w:sz w:val="36"/>
          <w:szCs w:val="36"/>
        </w:rPr>
        <w:t xml:space="preserve">SOP </w:t>
      </w:r>
      <w:hyperlink r:id="rId11" w:history="1">
        <w:r w:rsidR="00F03C84" w:rsidRPr="00C53885">
          <w:rPr>
            <w:rStyle w:val="Hyperlink"/>
            <w:rFonts w:ascii="Verdana" w:hAnsi="Verdana"/>
            <w:b/>
            <w:bCs/>
            <w:sz w:val="36"/>
            <w:szCs w:val="36"/>
          </w:rPr>
          <w:t>#</w:t>
        </w:r>
        <w:r w:rsidR="0062623E" w:rsidRPr="00C53885">
          <w:rPr>
            <w:rStyle w:val="Hyperlink"/>
            <w:rFonts w:ascii="Verdana" w:hAnsi="Verdana"/>
            <w:b/>
            <w:bCs/>
            <w:sz w:val="36"/>
            <w:szCs w:val="36"/>
          </w:rPr>
          <w:t>3002 Administrative Offsets/Collection in Installments</w:t>
        </w:r>
      </w:hyperlink>
      <w:r w:rsidR="0062623E">
        <w:rPr>
          <w:rFonts w:ascii="Verdana" w:hAnsi="Verdana"/>
          <w:b/>
          <w:bCs/>
          <w:sz w:val="36"/>
          <w:szCs w:val="36"/>
        </w:rPr>
        <w:t xml:space="preserve">, </w:t>
      </w:r>
      <w:hyperlink r:id="rId12" w:history="1">
        <w:r w:rsidR="00C53885" w:rsidRPr="00C53885">
          <w:rPr>
            <w:rStyle w:val="Hyperlink"/>
            <w:rFonts w:ascii="Verdana" w:hAnsi="Verdana"/>
            <w:b/>
            <w:bCs/>
            <w:sz w:val="36"/>
            <w:szCs w:val="36"/>
          </w:rPr>
          <w:t>#</w:t>
        </w:r>
        <w:r w:rsidR="0062623E" w:rsidRPr="00C53885">
          <w:rPr>
            <w:rStyle w:val="Hyperlink"/>
            <w:rFonts w:ascii="Verdana" w:hAnsi="Verdana"/>
            <w:b/>
            <w:bCs/>
            <w:sz w:val="36"/>
            <w:szCs w:val="36"/>
          </w:rPr>
          <w:t>3007 Waiver Requests</w:t>
        </w:r>
      </w:hyperlink>
      <w:r w:rsidR="0062623E">
        <w:rPr>
          <w:rFonts w:ascii="Verdana" w:hAnsi="Verdana"/>
          <w:b/>
          <w:bCs/>
          <w:sz w:val="36"/>
          <w:szCs w:val="36"/>
        </w:rPr>
        <w:t xml:space="preserve">, </w:t>
      </w:r>
      <w:hyperlink r:id="rId13" w:history="1">
        <w:r w:rsidR="00C53885" w:rsidRPr="00C53885">
          <w:rPr>
            <w:rStyle w:val="Hyperlink"/>
            <w:rFonts w:ascii="Verdana" w:hAnsi="Verdana"/>
            <w:b/>
            <w:bCs/>
            <w:sz w:val="36"/>
            <w:szCs w:val="36"/>
          </w:rPr>
          <w:t>#</w:t>
        </w:r>
        <w:r w:rsidR="0062623E" w:rsidRPr="00C53885">
          <w:rPr>
            <w:rStyle w:val="Hyperlink"/>
            <w:rFonts w:ascii="Verdana" w:hAnsi="Verdana"/>
            <w:b/>
            <w:bCs/>
            <w:sz w:val="36"/>
            <w:szCs w:val="36"/>
          </w:rPr>
          <w:t>3008 Comp</w:t>
        </w:r>
        <w:bookmarkStart w:id="1" w:name="_GoBack"/>
        <w:bookmarkEnd w:id="1"/>
        <w:r w:rsidR="0062623E" w:rsidRPr="00C53885">
          <w:rPr>
            <w:rStyle w:val="Hyperlink"/>
            <w:rFonts w:ascii="Verdana" w:hAnsi="Verdana"/>
            <w:b/>
            <w:bCs/>
            <w:sz w:val="36"/>
            <w:szCs w:val="36"/>
          </w:rPr>
          <w:t xml:space="preserve">romise Offer </w:t>
        </w:r>
      </w:hyperlink>
      <w:r w:rsidR="00EF5AB0">
        <w:rPr>
          <w:rFonts w:ascii="Verdana" w:hAnsi="Verdana"/>
          <w:b/>
          <w:bCs/>
          <w:sz w:val="36"/>
          <w:szCs w:val="36"/>
        </w:rPr>
        <w:t xml:space="preserve"> </w:t>
      </w:r>
    </w:p>
    <w:p w14:paraId="03A9F814" w14:textId="77777777" w:rsidR="00B76ABB" w:rsidRPr="00322E86" w:rsidRDefault="00B76ABB" w:rsidP="008C3A04">
      <w:pPr>
        <w:pStyle w:val="Default"/>
        <w:jc w:val="center"/>
        <w:rPr>
          <w:rFonts w:ascii="Verdana" w:hAnsi="Verdana"/>
          <w:b/>
          <w:bCs/>
          <w:sz w:val="36"/>
          <w:szCs w:val="36"/>
        </w:rPr>
      </w:pPr>
    </w:p>
    <w:tbl>
      <w:tblPr>
        <w:tblStyle w:val="TableGrid"/>
        <w:tblW w:w="0" w:type="auto"/>
        <w:shd w:val="clear" w:color="auto" w:fill="FFFFFF" w:themeFill="background1"/>
        <w:tblLook w:val="04A0" w:firstRow="1" w:lastRow="0" w:firstColumn="1" w:lastColumn="0" w:noHBand="0" w:noVBand="1"/>
      </w:tblPr>
      <w:tblGrid>
        <w:gridCol w:w="9350"/>
      </w:tblGrid>
      <w:tr w:rsidR="00B76ABB" w:rsidRPr="005A5823" w14:paraId="26CF43FA" w14:textId="77777777" w:rsidTr="008C1E79">
        <w:trPr>
          <w:trHeight w:val="827"/>
        </w:trPr>
        <w:tc>
          <w:tcPr>
            <w:tcW w:w="9350" w:type="dxa"/>
            <w:shd w:val="clear" w:color="auto" w:fill="FFFFFF" w:themeFill="background1"/>
          </w:tcPr>
          <w:p w14:paraId="2A9EBD42" w14:textId="77777777" w:rsidR="00B76ABB" w:rsidRDefault="00B76ABB" w:rsidP="00FB7F7A">
            <w:pPr>
              <w:jc w:val="center"/>
            </w:pPr>
            <w:bookmarkStart w:id="2" w:name="ProcessTable"/>
            <w:r w:rsidRPr="00A63584">
              <w:rPr>
                <w:rFonts w:ascii="Verdana" w:hAnsi="Verdana"/>
                <w:b/>
                <w:sz w:val="32"/>
                <w:szCs w:val="32"/>
              </w:rPr>
              <w:t>Table of Contents</w:t>
            </w:r>
            <w:r>
              <w:rPr>
                <w:rFonts w:ascii="Verdana" w:hAnsi="Verdana"/>
                <w:b/>
                <w:sz w:val="32"/>
                <w:szCs w:val="32"/>
              </w:rPr>
              <w:t xml:space="preserve"> </w:t>
            </w:r>
            <w:bookmarkEnd w:id="2"/>
          </w:p>
        </w:tc>
      </w:tr>
      <w:tr w:rsidR="00F81385" w:rsidRPr="005A5823" w14:paraId="6A9D3CD0" w14:textId="77777777" w:rsidTr="008C1E79">
        <w:tc>
          <w:tcPr>
            <w:tcW w:w="9350" w:type="dxa"/>
            <w:shd w:val="clear" w:color="auto" w:fill="FFFFFF" w:themeFill="background1"/>
          </w:tcPr>
          <w:p w14:paraId="786F8DBB" w14:textId="77777777" w:rsidR="00F81385" w:rsidRDefault="00560A8A" w:rsidP="00FB7F7A">
            <w:hyperlink w:anchor="Discovery" w:history="1">
              <w:r w:rsidR="00F81385" w:rsidRPr="0079125A">
                <w:rPr>
                  <w:rStyle w:val="Hyperlink"/>
                  <w:rFonts w:ascii="Verdana" w:hAnsi="Verdana"/>
                  <w:b/>
                  <w:sz w:val="24"/>
                  <w:szCs w:val="24"/>
                </w:rPr>
                <w:t>Discovery</w:t>
              </w:r>
            </w:hyperlink>
            <w:r w:rsidR="00F81385">
              <w:rPr>
                <w:rStyle w:val="Hyperlink"/>
                <w:rFonts w:ascii="Verdana" w:hAnsi="Verdana"/>
                <w:b/>
                <w:color w:val="auto"/>
                <w:sz w:val="24"/>
                <w:szCs w:val="24"/>
              </w:rPr>
              <w:t xml:space="preserve"> </w:t>
            </w:r>
          </w:p>
        </w:tc>
      </w:tr>
      <w:tr w:rsidR="00F81385" w:rsidRPr="005A5823" w14:paraId="127E23BF" w14:textId="77777777" w:rsidTr="008C1E79">
        <w:tc>
          <w:tcPr>
            <w:tcW w:w="9350" w:type="dxa"/>
            <w:shd w:val="clear" w:color="auto" w:fill="FFFFFF" w:themeFill="background1"/>
          </w:tcPr>
          <w:p w14:paraId="2D32D766" w14:textId="77777777" w:rsidR="00F81385" w:rsidRDefault="00560A8A" w:rsidP="00FB7F7A">
            <w:hyperlink w:anchor="Overarching" w:history="1">
              <w:r w:rsidR="00F81385" w:rsidRPr="0079125A">
                <w:rPr>
                  <w:rStyle w:val="Hyperlink"/>
                  <w:rFonts w:ascii="Verdana" w:hAnsi="Verdana"/>
                  <w:b/>
                  <w:sz w:val="24"/>
                  <w:szCs w:val="24"/>
                </w:rPr>
                <w:t>Overarching Job Aid Guidance</w:t>
              </w:r>
            </w:hyperlink>
            <w:r w:rsidR="00F81385">
              <w:rPr>
                <w:rStyle w:val="Hyperlink"/>
                <w:rFonts w:ascii="Verdana" w:hAnsi="Verdana"/>
                <w:b/>
                <w:color w:val="auto"/>
                <w:sz w:val="24"/>
                <w:szCs w:val="24"/>
              </w:rPr>
              <w:t xml:space="preserve"> </w:t>
            </w:r>
          </w:p>
        </w:tc>
      </w:tr>
      <w:tr w:rsidR="00B76ABB" w:rsidRPr="005A5823" w14:paraId="5F81DAD5" w14:textId="77777777" w:rsidTr="008C1E79">
        <w:tc>
          <w:tcPr>
            <w:tcW w:w="9350" w:type="dxa"/>
            <w:shd w:val="clear" w:color="auto" w:fill="FFFFFF" w:themeFill="background1"/>
          </w:tcPr>
          <w:p w14:paraId="0C2E1900" w14:textId="77777777" w:rsidR="00B76ABB" w:rsidRPr="005A5DCB" w:rsidRDefault="00560A8A" w:rsidP="00FB7F7A">
            <w:pPr>
              <w:rPr>
                <w:rFonts w:ascii="Verdana" w:hAnsi="Verdana"/>
                <w:b/>
                <w:sz w:val="24"/>
                <w:szCs w:val="24"/>
              </w:rPr>
            </w:pPr>
            <w:hyperlink w:anchor="Process1" w:history="1">
              <w:r w:rsidR="00451446">
                <w:rPr>
                  <w:rStyle w:val="Hyperlink"/>
                  <w:rFonts w:ascii="Verdana" w:hAnsi="Verdana"/>
                  <w:b/>
                  <w:sz w:val="24"/>
                  <w:szCs w:val="24"/>
                </w:rPr>
                <w:t>Job Aid</w:t>
              </w:r>
            </w:hyperlink>
          </w:p>
        </w:tc>
      </w:tr>
      <w:tr w:rsidR="00164AC3" w14:paraId="22265DE1" w14:textId="77777777" w:rsidTr="008C1E79">
        <w:tc>
          <w:tcPr>
            <w:tcW w:w="9350" w:type="dxa"/>
            <w:shd w:val="clear" w:color="auto" w:fill="FFFFFF" w:themeFill="background1"/>
          </w:tcPr>
          <w:p w14:paraId="13B5024F" w14:textId="5233855E" w:rsidR="00164AC3" w:rsidRPr="005A5DCB" w:rsidRDefault="003F7A01" w:rsidP="00FB7F7A">
            <w:pPr>
              <w:rPr>
                <w:rFonts w:ascii="Verdana" w:hAnsi="Verdana"/>
                <w:sz w:val="24"/>
                <w:szCs w:val="24"/>
              </w:rPr>
            </w:pPr>
            <w:r>
              <w:rPr>
                <w:rStyle w:val="Hyperlink"/>
                <w:rFonts w:ascii="Verdana" w:hAnsi="Verdana"/>
                <w:b/>
                <w:sz w:val="24"/>
                <w:szCs w:val="24"/>
              </w:rPr>
              <w:t>1</w:t>
            </w:r>
            <w:r>
              <w:rPr>
                <w:rStyle w:val="Hyperlink"/>
                <w:b/>
              </w:rPr>
              <w:t xml:space="preserve">. </w:t>
            </w:r>
            <w:hyperlink w:anchor="FSR_5655" w:history="1">
              <w:r w:rsidR="008C1E79" w:rsidRPr="00887099">
                <w:rPr>
                  <w:rStyle w:val="Hyperlink"/>
                  <w:rFonts w:ascii="Verdana" w:hAnsi="Verdana"/>
                  <w:b/>
                  <w:sz w:val="24"/>
                  <w:szCs w:val="24"/>
                </w:rPr>
                <w:t>Review</w:t>
              </w:r>
            </w:hyperlink>
            <w:r w:rsidR="008C1E79">
              <w:rPr>
                <w:rStyle w:val="Hyperlink"/>
                <w:rFonts w:ascii="Verdana" w:hAnsi="Verdana"/>
                <w:b/>
                <w:sz w:val="24"/>
                <w:szCs w:val="24"/>
              </w:rPr>
              <w:t xml:space="preserve"> </w:t>
            </w:r>
            <w:hyperlink w:anchor="FSR_5655" w:history="1">
              <w:r w:rsidR="008C1E79" w:rsidRPr="0046690B">
                <w:rPr>
                  <w:rStyle w:val="Hyperlink"/>
                  <w:rFonts w:ascii="Verdana" w:hAnsi="Verdana"/>
                  <w:b/>
                  <w:sz w:val="24"/>
                  <w:szCs w:val="24"/>
                </w:rPr>
                <w:t>5655</w:t>
              </w:r>
            </w:hyperlink>
            <w:r w:rsidR="008C1E79">
              <w:rPr>
                <w:rStyle w:val="Hyperlink"/>
                <w:rFonts w:ascii="Verdana" w:hAnsi="Verdana"/>
                <w:b/>
                <w:sz w:val="24"/>
                <w:szCs w:val="24"/>
              </w:rPr>
              <w:t xml:space="preserve"> (FSR)</w:t>
            </w:r>
            <w:r w:rsidR="008C1E79">
              <w:rPr>
                <w:rFonts w:ascii="Verdana" w:hAnsi="Verdana"/>
                <w:b/>
                <w:sz w:val="24"/>
                <w:szCs w:val="24"/>
              </w:rPr>
              <w:t xml:space="preserve"> </w:t>
            </w:r>
          </w:p>
        </w:tc>
      </w:tr>
      <w:tr w:rsidR="00164AC3" w:rsidRPr="005A5823" w14:paraId="65202DB4" w14:textId="77777777" w:rsidTr="008C1E79">
        <w:tc>
          <w:tcPr>
            <w:tcW w:w="9350" w:type="dxa"/>
            <w:shd w:val="clear" w:color="auto" w:fill="FFFFFF" w:themeFill="background1"/>
          </w:tcPr>
          <w:p w14:paraId="34EC37A9" w14:textId="25E2B599" w:rsidR="00164AC3" w:rsidRPr="005A5DCB" w:rsidRDefault="003F7A01" w:rsidP="00FB7F7A">
            <w:pPr>
              <w:rPr>
                <w:rFonts w:ascii="Verdana" w:hAnsi="Verdana"/>
                <w:b/>
                <w:sz w:val="24"/>
                <w:szCs w:val="24"/>
              </w:rPr>
            </w:pPr>
            <w:r>
              <w:rPr>
                <w:rStyle w:val="Hyperlink"/>
                <w:rFonts w:ascii="Verdana" w:hAnsi="Verdana"/>
                <w:b/>
                <w:sz w:val="24"/>
                <w:szCs w:val="24"/>
              </w:rPr>
              <w:t>2</w:t>
            </w:r>
            <w:r>
              <w:rPr>
                <w:rStyle w:val="Hyperlink"/>
                <w:b/>
              </w:rPr>
              <w:t xml:space="preserve">. </w:t>
            </w:r>
            <w:hyperlink w:anchor="ReviewCAROLS" w:history="1">
              <w:r w:rsidR="008C1E79" w:rsidRPr="00887099">
                <w:rPr>
                  <w:rStyle w:val="Hyperlink"/>
                  <w:rFonts w:ascii="Verdana" w:hAnsi="Verdana"/>
                  <w:b/>
                  <w:sz w:val="24"/>
                  <w:szCs w:val="24"/>
                </w:rPr>
                <w:t xml:space="preserve">Review </w:t>
              </w:r>
              <w:r w:rsidR="00FB7E4D" w:rsidRPr="00887099">
                <w:rPr>
                  <w:rStyle w:val="Hyperlink"/>
                  <w:rFonts w:ascii="Verdana" w:hAnsi="Verdana"/>
                  <w:b/>
                  <w:sz w:val="24"/>
                  <w:szCs w:val="24"/>
                </w:rPr>
                <w:t>CAROLS</w:t>
              </w:r>
            </w:hyperlink>
          </w:p>
        </w:tc>
      </w:tr>
      <w:tr w:rsidR="00164AC3" w:rsidRPr="005A5823" w14:paraId="1CA0A201" w14:textId="77777777" w:rsidTr="008C1E79">
        <w:tc>
          <w:tcPr>
            <w:tcW w:w="9350" w:type="dxa"/>
            <w:shd w:val="clear" w:color="auto" w:fill="FFFFFF" w:themeFill="background1"/>
          </w:tcPr>
          <w:p w14:paraId="1E862E08" w14:textId="4A0C2DB7" w:rsidR="00164AC3" w:rsidRDefault="003F7A01" w:rsidP="00FB7F7A">
            <w:r>
              <w:rPr>
                <w:rStyle w:val="Hyperlink"/>
                <w:rFonts w:ascii="Verdana" w:hAnsi="Verdana"/>
                <w:b/>
                <w:sz w:val="24"/>
                <w:szCs w:val="24"/>
              </w:rPr>
              <w:t>3</w:t>
            </w:r>
            <w:r>
              <w:rPr>
                <w:rStyle w:val="Hyperlink"/>
                <w:b/>
              </w:rPr>
              <w:t xml:space="preserve">. </w:t>
            </w:r>
            <w:hyperlink w:anchor="ReviewPEGA" w:history="1">
              <w:r w:rsidR="00A9441A" w:rsidRPr="00887099">
                <w:rPr>
                  <w:rStyle w:val="Hyperlink"/>
                  <w:rFonts w:ascii="Verdana" w:hAnsi="Verdana"/>
                  <w:b/>
                  <w:sz w:val="24"/>
                  <w:szCs w:val="24"/>
                </w:rPr>
                <w:t>Review PEGA</w:t>
              </w:r>
            </w:hyperlink>
          </w:p>
        </w:tc>
      </w:tr>
      <w:tr w:rsidR="003F7A01" w:rsidRPr="005A5823" w14:paraId="539E58B9" w14:textId="77777777" w:rsidTr="00D44F29">
        <w:trPr>
          <w:trHeight w:val="386"/>
        </w:trPr>
        <w:tc>
          <w:tcPr>
            <w:tcW w:w="9350" w:type="dxa"/>
            <w:shd w:val="clear" w:color="auto" w:fill="FFFFFF" w:themeFill="background1"/>
          </w:tcPr>
          <w:p w14:paraId="4922B59E" w14:textId="742B53C5" w:rsidR="003F7A01" w:rsidRPr="00A9441A" w:rsidRDefault="003F7A01" w:rsidP="00887099">
            <w:pPr>
              <w:rPr>
                <w:rStyle w:val="Hyperlink"/>
                <w:rFonts w:ascii="Verdana" w:hAnsi="Verdana"/>
                <w:b/>
                <w:sz w:val="24"/>
                <w:szCs w:val="24"/>
              </w:rPr>
            </w:pPr>
            <w:r w:rsidRPr="003F7A01">
              <w:rPr>
                <w:rFonts w:ascii="Verdana" w:hAnsi="Verdana" w:cs="Arial"/>
                <w:b/>
                <w:color w:val="0000FF"/>
                <w:sz w:val="24"/>
                <w:szCs w:val="24"/>
                <w:u w:val="single"/>
              </w:rPr>
              <w:t xml:space="preserve">4. </w:t>
            </w:r>
            <w:hyperlink w:anchor="Unable" w:history="1">
              <w:r w:rsidRPr="00887099">
                <w:rPr>
                  <w:rStyle w:val="Hyperlink"/>
                  <w:rFonts w:ascii="Verdana" w:hAnsi="Verdana" w:cs="Arial"/>
                  <w:b/>
                  <w:sz w:val="24"/>
                  <w:szCs w:val="24"/>
                </w:rPr>
                <w:t>Unable to determine reason why the FSR was submitted</w:t>
              </w:r>
            </w:hyperlink>
          </w:p>
        </w:tc>
      </w:tr>
      <w:tr w:rsidR="00164AC3" w:rsidRPr="005A5823" w14:paraId="33764DB7" w14:textId="77777777" w:rsidTr="008C1E79">
        <w:tc>
          <w:tcPr>
            <w:tcW w:w="9350" w:type="dxa"/>
            <w:shd w:val="clear" w:color="auto" w:fill="FFFFFF" w:themeFill="background1"/>
          </w:tcPr>
          <w:p w14:paraId="7CBE8160" w14:textId="0A16F7C7" w:rsidR="00164AC3" w:rsidRDefault="00560A8A" w:rsidP="00FB7F7A">
            <w:hyperlink w:anchor="FAQ" w:history="1">
              <w:r w:rsidR="00164AC3" w:rsidRPr="0073443F">
                <w:rPr>
                  <w:rStyle w:val="Hyperlink"/>
                  <w:rFonts w:ascii="Verdana" w:hAnsi="Verdana"/>
                  <w:b/>
                  <w:sz w:val="24"/>
                  <w:szCs w:val="24"/>
                </w:rPr>
                <w:t xml:space="preserve">Frequently Asked </w:t>
              </w:r>
              <w:proofErr w:type="gramStart"/>
              <w:r w:rsidR="00164AC3" w:rsidRPr="0073443F">
                <w:rPr>
                  <w:rStyle w:val="Hyperlink"/>
                  <w:rFonts w:ascii="Verdana" w:hAnsi="Verdana"/>
                  <w:b/>
                  <w:sz w:val="24"/>
                  <w:szCs w:val="24"/>
                </w:rPr>
                <w:t>Questions(</w:t>
              </w:r>
              <w:proofErr w:type="gramEnd"/>
              <w:r w:rsidR="00164AC3" w:rsidRPr="0073443F">
                <w:rPr>
                  <w:rStyle w:val="Hyperlink"/>
                  <w:rFonts w:ascii="Verdana" w:hAnsi="Verdana"/>
                  <w:b/>
                  <w:sz w:val="24"/>
                  <w:szCs w:val="24"/>
                </w:rPr>
                <w:t>FAQ)</w:t>
              </w:r>
            </w:hyperlink>
            <w:r w:rsidR="00164AC3">
              <w:rPr>
                <w:rStyle w:val="Hyperlink"/>
                <w:rFonts w:ascii="Verdana" w:hAnsi="Verdana"/>
                <w:b/>
                <w:color w:val="auto"/>
                <w:sz w:val="24"/>
                <w:szCs w:val="24"/>
              </w:rPr>
              <w:t xml:space="preserve"> </w:t>
            </w:r>
          </w:p>
        </w:tc>
      </w:tr>
    </w:tbl>
    <w:p w14:paraId="5C903979" w14:textId="77777777" w:rsidR="002413C7" w:rsidRDefault="002413C7" w:rsidP="00A01F63">
      <w:pPr>
        <w:pStyle w:val="Default"/>
        <w:rPr>
          <w:rFonts w:ascii="Verdana" w:hAnsi="Verdana"/>
          <w:b/>
          <w:bCs/>
        </w:rPr>
      </w:pPr>
      <w:bookmarkStart w:id="3" w:name="Discovery"/>
    </w:p>
    <w:p w14:paraId="23F9C88D" w14:textId="77777777" w:rsidR="002413C7" w:rsidRDefault="00560A8A" w:rsidP="00A01F63">
      <w:pPr>
        <w:pStyle w:val="Default"/>
        <w:rPr>
          <w:rFonts w:ascii="Verdana" w:hAnsi="Verdana"/>
          <w:bCs/>
        </w:rPr>
      </w:pPr>
      <w:hyperlink w:anchor="ProcessTable" w:history="1">
        <w:r w:rsidR="005E0965" w:rsidRPr="00F63DB7">
          <w:rPr>
            <w:rStyle w:val="Hyperlink"/>
            <w:rFonts w:ascii="Verdana" w:hAnsi="Verdana"/>
            <w:b/>
            <w:bCs/>
          </w:rPr>
          <w:t>Discovery</w:t>
        </w:r>
        <w:bookmarkEnd w:id="3"/>
      </w:hyperlink>
      <w:r w:rsidR="005E0965" w:rsidRPr="00F63DB7">
        <w:rPr>
          <w:rFonts w:ascii="Verdana" w:hAnsi="Verdana"/>
          <w:bCs/>
        </w:rPr>
        <w:t xml:space="preserve"> </w:t>
      </w:r>
    </w:p>
    <w:p w14:paraId="408F8AC9" w14:textId="77777777" w:rsidR="00091684" w:rsidRDefault="00091684" w:rsidP="00A01F63">
      <w:pPr>
        <w:pStyle w:val="Default"/>
        <w:rPr>
          <w:rFonts w:ascii="Verdana" w:hAnsi="Verdana"/>
          <w:bCs/>
        </w:rPr>
      </w:pPr>
    </w:p>
    <w:p w14:paraId="5DCC1862" w14:textId="77777777" w:rsidR="005E0965" w:rsidRDefault="002413C7" w:rsidP="00A01F63">
      <w:pPr>
        <w:pStyle w:val="Default"/>
        <w:rPr>
          <w:rFonts w:ascii="Verdana" w:hAnsi="Verdana"/>
          <w:bCs/>
        </w:rPr>
      </w:pPr>
      <w:r>
        <w:rPr>
          <w:rFonts w:ascii="Verdana" w:hAnsi="Verdana"/>
          <w:bCs/>
        </w:rPr>
        <w:t xml:space="preserve">There are instances where a VA Form 5655 (Financial Status Report) </w:t>
      </w:r>
      <w:r w:rsidR="00786212">
        <w:rPr>
          <w:rFonts w:ascii="Verdana" w:hAnsi="Verdana"/>
          <w:bCs/>
        </w:rPr>
        <w:t>will</w:t>
      </w:r>
      <w:r>
        <w:rPr>
          <w:rFonts w:ascii="Verdana" w:hAnsi="Verdana"/>
          <w:bCs/>
        </w:rPr>
        <w:t xml:space="preserve"> come in without being clear as to why it was sent to DMC. It will be necessary to determine what the Veteran is requesting and process the form accordingly. If there is no way to determine what is being requested, then a letter needs to go out to the Veteran to gather further information.</w:t>
      </w:r>
    </w:p>
    <w:p w14:paraId="79D05FDC" w14:textId="77777777" w:rsidR="001245FB" w:rsidRDefault="001245FB" w:rsidP="00A01F63">
      <w:pPr>
        <w:pStyle w:val="Default"/>
        <w:rPr>
          <w:rFonts w:ascii="Verdana" w:hAnsi="Verdana"/>
          <w:bCs/>
        </w:rPr>
      </w:pPr>
    </w:p>
    <w:bookmarkStart w:id="4" w:name="Overarching"/>
    <w:p w14:paraId="49FA6937" w14:textId="77777777" w:rsidR="002413C7" w:rsidRDefault="00B31632" w:rsidP="004104F4">
      <w:pPr>
        <w:pStyle w:val="Default"/>
        <w:rPr>
          <w:rFonts w:ascii="Verdana" w:hAnsi="Verdana"/>
          <w:bCs/>
        </w:rPr>
      </w:pPr>
      <w:r>
        <w:rPr>
          <w:rFonts w:ascii="Verdana" w:hAnsi="Verdana"/>
          <w:b/>
          <w:bCs/>
        </w:rPr>
        <w:fldChar w:fldCharType="begin"/>
      </w:r>
      <w:r>
        <w:rPr>
          <w:rFonts w:ascii="Verdana" w:hAnsi="Verdana"/>
          <w:b/>
          <w:bCs/>
        </w:rPr>
        <w:instrText xml:space="preserve"> HYPERLINK  \l "ProcessTable" </w:instrText>
      </w:r>
      <w:r>
        <w:rPr>
          <w:rFonts w:ascii="Verdana" w:hAnsi="Verdana"/>
          <w:b/>
          <w:bCs/>
        </w:rPr>
        <w:fldChar w:fldCharType="separate"/>
      </w:r>
      <w:r w:rsidR="004104F4" w:rsidRPr="00B31632">
        <w:rPr>
          <w:rStyle w:val="Hyperlink"/>
          <w:rFonts w:ascii="Verdana" w:hAnsi="Verdana"/>
          <w:b/>
          <w:bCs/>
        </w:rPr>
        <w:t>Overarching Job Aid Guidance</w:t>
      </w:r>
      <w:r>
        <w:rPr>
          <w:rFonts w:ascii="Verdana" w:hAnsi="Verdana"/>
          <w:b/>
          <w:bCs/>
        </w:rPr>
        <w:fldChar w:fldCharType="end"/>
      </w:r>
      <w:r w:rsidR="004104F4">
        <w:rPr>
          <w:rFonts w:ascii="Verdana" w:hAnsi="Verdana"/>
          <w:bCs/>
        </w:rPr>
        <w:t xml:space="preserve"> </w:t>
      </w:r>
      <w:bookmarkEnd w:id="4"/>
    </w:p>
    <w:p w14:paraId="26A34B35" w14:textId="77777777" w:rsidR="004104F4" w:rsidRDefault="004104F4" w:rsidP="004104F4">
      <w:pPr>
        <w:pStyle w:val="Default"/>
        <w:rPr>
          <w:rFonts w:ascii="Verdana" w:hAnsi="Verdana"/>
          <w:bCs/>
        </w:rPr>
      </w:pPr>
    </w:p>
    <w:p w14:paraId="6188FD21" w14:textId="77777777" w:rsidR="004104F4" w:rsidRDefault="004104F4" w:rsidP="002413C7">
      <w:pPr>
        <w:pStyle w:val="Default"/>
        <w:ind w:left="360" w:hanging="360"/>
        <w:rPr>
          <w:rFonts w:ascii="Verdana" w:hAnsi="Verdana"/>
          <w:bCs/>
        </w:rPr>
      </w:pPr>
      <w:r>
        <w:rPr>
          <w:rFonts w:ascii="Verdana" w:hAnsi="Verdana"/>
          <w:bCs/>
        </w:rPr>
        <w:t>1.</w:t>
      </w:r>
      <w:r w:rsidR="002413C7">
        <w:rPr>
          <w:rFonts w:ascii="Verdana" w:hAnsi="Verdana"/>
          <w:bCs/>
        </w:rPr>
        <w:t xml:space="preserve"> Staff will review the Financial Status Report (5655)</w:t>
      </w:r>
      <w:r>
        <w:rPr>
          <w:rFonts w:ascii="Verdana" w:hAnsi="Verdana"/>
          <w:bCs/>
        </w:rPr>
        <w:t xml:space="preserve"> </w:t>
      </w:r>
      <w:r w:rsidR="002413C7">
        <w:rPr>
          <w:rFonts w:ascii="Verdana" w:hAnsi="Verdana"/>
          <w:bCs/>
        </w:rPr>
        <w:t>to determine what the Veteran is requesting.</w:t>
      </w:r>
    </w:p>
    <w:p w14:paraId="5F63C2C3" w14:textId="77777777" w:rsidR="002413C7" w:rsidRDefault="002413C7" w:rsidP="002413C7">
      <w:pPr>
        <w:pStyle w:val="Default"/>
        <w:ind w:left="360" w:hanging="360"/>
        <w:rPr>
          <w:rFonts w:ascii="Verdana" w:hAnsi="Verdana"/>
          <w:bCs/>
        </w:rPr>
      </w:pPr>
    </w:p>
    <w:p w14:paraId="1133A2A3" w14:textId="77777777" w:rsidR="00B60ABB" w:rsidRDefault="00B60ABB" w:rsidP="003C4762">
      <w:pPr>
        <w:pStyle w:val="Default"/>
        <w:ind w:left="360" w:hanging="360"/>
        <w:rPr>
          <w:rFonts w:ascii="Verdana" w:hAnsi="Verdana"/>
          <w:bCs/>
        </w:rPr>
      </w:pPr>
      <w:r>
        <w:rPr>
          <w:rFonts w:ascii="Verdana" w:hAnsi="Verdana"/>
          <w:bCs/>
        </w:rPr>
        <w:t>2. Staff will</w:t>
      </w:r>
      <w:r w:rsidR="003C4762">
        <w:rPr>
          <w:rFonts w:ascii="Verdana" w:hAnsi="Verdana"/>
          <w:bCs/>
        </w:rPr>
        <w:t xml:space="preserve"> review all other correspondence that was supplied with the 5655 to determine if any other actions need to be taken.</w:t>
      </w:r>
    </w:p>
    <w:p w14:paraId="04F2FAFF" w14:textId="77777777" w:rsidR="003C4762" w:rsidRDefault="003C4762" w:rsidP="00B60ABB">
      <w:pPr>
        <w:pStyle w:val="Default"/>
        <w:rPr>
          <w:rFonts w:ascii="Verdana" w:hAnsi="Verdana"/>
          <w:bCs/>
        </w:rPr>
      </w:pPr>
    </w:p>
    <w:p w14:paraId="7893A974" w14:textId="04720D86" w:rsidR="003C4762" w:rsidRDefault="003C4762" w:rsidP="003C4762">
      <w:pPr>
        <w:pStyle w:val="Default"/>
        <w:ind w:left="360" w:hanging="360"/>
        <w:rPr>
          <w:rFonts w:ascii="Verdana" w:hAnsi="Verdana"/>
          <w:bCs/>
        </w:rPr>
      </w:pPr>
      <w:r>
        <w:rPr>
          <w:rFonts w:ascii="Verdana" w:hAnsi="Verdana"/>
          <w:bCs/>
        </w:rPr>
        <w:t xml:space="preserve">3. Staff will review diary code and notes in CAROLS to determine if there are references to any actions the </w:t>
      </w:r>
      <w:r w:rsidR="00A80082">
        <w:rPr>
          <w:rFonts w:ascii="Verdana" w:hAnsi="Verdana"/>
          <w:bCs/>
        </w:rPr>
        <w:t>V</w:t>
      </w:r>
      <w:r>
        <w:rPr>
          <w:rFonts w:ascii="Verdana" w:hAnsi="Verdana"/>
          <w:bCs/>
        </w:rPr>
        <w:t>eteran may want taken.</w:t>
      </w:r>
    </w:p>
    <w:p w14:paraId="53D8B669" w14:textId="77777777" w:rsidR="003C4762" w:rsidRDefault="003C4762" w:rsidP="003C4762">
      <w:pPr>
        <w:pStyle w:val="Default"/>
        <w:ind w:left="360" w:hanging="360"/>
        <w:rPr>
          <w:rFonts w:ascii="Verdana" w:hAnsi="Verdana"/>
          <w:bCs/>
        </w:rPr>
      </w:pPr>
    </w:p>
    <w:p w14:paraId="3BDAA9F2" w14:textId="77777777" w:rsidR="003C4762" w:rsidRDefault="003C4762" w:rsidP="003C4762">
      <w:pPr>
        <w:pStyle w:val="Default"/>
        <w:ind w:left="360" w:hanging="360"/>
        <w:rPr>
          <w:rFonts w:ascii="Verdana" w:hAnsi="Verdana"/>
          <w:bCs/>
        </w:rPr>
      </w:pPr>
      <w:r>
        <w:rPr>
          <w:rFonts w:ascii="Verdana" w:hAnsi="Verdana"/>
          <w:bCs/>
        </w:rPr>
        <w:t>4. Staff will review PEGA to determine if any other 5655’s came in around the same timeframe listing what they are requesting.</w:t>
      </w:r>
    </w:p>
    <w:p w14:paraId="4EB66D8C" w14:textId="77777777" w:rsidR="00814037" w:rsidRDefault="00814037" w:rsidP="003C4762">
      <w:pPr>
        <w:pStyle w:val="Default"/>
        <w:ind w:left="360" w:hanging="360"/>
        <w:rPr>
          <w:rFonts w:ascii="Verdana" w:hAnsi="Verdana"/>
          <w:bCs/>
        </w:rPr>
      </w:pPr>
    </w:p>
    <w:p w14:paraId="47957C62" w14:textId="36BCB99F" w:rsidR="00814037" w:rsidRDefault="00814037" w:rsidP="003C4762">
      <w:pPr>
        <w:pStyle w:val="Default"/>
        <w:ind w:left="360" w:hanging="360"/>
        <w:rPr>
          <w:rFonts w:ascii="Verdana" w:hAnsi="Verdana"/>
          <w:bCs/>
        </w:rPr>
      </w:pPr>
      <w:r>
        <w:rPr>
          <w:rFonts w:ascii="Verdana" w:hAnsi="Verdana"/>
          <w:bCs/>
        </w:rPr>
        <w:lastRenderedPageBreak/>
        <w:t xml:space="preserve">5. </w:t>
      </w:r>
      <w:r w:rsidR="00A80082">
        <w:rPr>
          <w:rFonts w:ascii="Verdana" w:hAnsi="Verdana"/>
          <w:bCs/>
        </w:rPr>
        <w:t>I</w:t>
      </w:r>
      <w:r>
        <w:rPr>
          <w:rFonts w:ascii="Verdana" w:hAnsi="Verdana"/>
          <w:bCs/>
        </w:rPr>
        <w:t xml:space="preserve">f there is no reasonable way to determine what the Veteran wants </w:t>
      </w:r>
      <w:r w:rsidR="00A80082">
        <w:rPr>
          <w:rFonts w:ascii="Verdana" w:hAnsi="Verdana"/>
          <w:bCs/>
        </w:rPr>
        <w:t>staff</w:t>
      </w:r>
      <w:r>
        <w:rPr>
          <w:rFonts w:ascii="Verdana" w:hAnsi="Verdana"/>
          <w:bCs/>
        </w:rPr>
        <w:t xml:space="preserve"> will send a letter to </w:t>
      </w:r>
      <w:r w:rsidR="00A80082">
        <w:rPr>
          <w:rFonts w:ascii="Verdana" w:hAnsi="Verdana"/>
          <w:bCs/>
        </w:rPr>
        <w:t xml:space="preserve">the </w:t>
      </w:r>
      <w:r>
        <w:rPr>
          <w:rFonts w:ascii="Verdana" w:hAnsi="Verdana"/>
          <w:bCs/>
        </w:rPr>
        <w:t>Veteran asking why it was sent.</w:t>
      </w:r>
    </w:p>
    <w:p w14:paraId="4CD1A45A" w14:textId="77777777" w:rsidR="00AA1D6F" w:rsidRPr="00AA1D6F" w:rsidRDefault="00AA1D6F" w:rsidP="004D6A32">
      <w:pPr>
        <w:rPr>
          <w:rFonts w:ascii="Verdana" w:hAnsi="Verdana" w:cs="Arial"/>
          <w:sz w:val="24"/>
          <w:szCs w:val="24"/>
        </w:rPr>
      </w:pPr>
      <w:bookmarkStart w:id="5" w:name="Request498"/>
      <w:bookmarkEnd w:id="0"/>
      <w:bookmarkEnd w:id="5"/>
    </w:p>
    <w:bookmarkStart w:id="6" w:name="Process1"/>
    <w:p w14:paraId="219AE7FD" w14:textId="77777777" w:rsidR="00451446" w:rsidRDefault="006F29BC" w:rsidP="00926167">
      <w:pPr>
        <w:rPr>
          <w:rFonts w:ascii="Verdana" w:hAnsi="Verdana" w:cs="Arial"/>
          <w:b/>
          <w:sz w:val="24"/>
          <w:szCs w:val="24"/>
        </w:rPr>
      </w:pPr>
      <w:r>
        <w:rPr>
          <w:rFonts w:ascii="Verdana" w:hAnsi="Verdana" w:cs="Arial"/>
          <w:b/>
          <w:sz w:val="24"/>
          <w:szCs w:val="24"/>
        </w:rPr>
        <w:fldChar w:fldCharType="begin"/>
      </w:r>
      <w:r>
        <w:rPr>
          <w:rFonts w:ascii="Verdana" w:hAnsi="Verdana" w:cs="Arial"/>
          <w:b/>
          <w:sz w:val="24"/>
          <w:szCs w:val="24"/>
        </w:rPr>
        <w:instrText xml:space="preserve"> HYPERLINK  \l "ProcessTable" </w:instrText>
      </w:r>
      <w:r>
        <w:rPr>
          <w:rFonts w:ascii="Verdana" w:hAnsi="Verdana" w:cs="Arial"/>
          <w:b/>
          <w:sz w:val="24"/>
          <w:szCs w:val="24"/>
        </w:rPr>
        <w:fldChar w:fldCharType="separate"/>
      </w:r>
      <w:r w:rsidR="00814037">
        <w:rPr>
          <w:rStyle w:val="Hyperlink"/>
          <w:rFonts w:ascii="Verdana" w:hAnsi="Verdana" w:cs="Arial"/>
          <w:b/>
          <w:sz w:val="24"/>
          <w:szCs w:val="24"/>
        </w:rPr>
        <w:t>Job Aid</w:t>
      </w:r>
      <w:bookmarkEnd w:id="6"/>
      <w:r>
        <w:rPr>
          <w:rFonts w:ascii="Verdana" w:hAnsi="Verdana" w:cs="Arial"/>
          <w:b/>
          <w:sz w:val="24"/>
          <w:szCs w:val="24"/>
        </w:rPr>
        <w:fldChar w:fldCharType="end"/>
      </w:r>
    </w:p>
    <w:p w14:paraId="4EC29FD6" w14:textId="77777777" w:rsidR="0002167B" w:rsidRPr="0002167B" w:rsidRDefault="0002167B" w:rsidP="0002167B">
      <w:pPr>
        <w:rPr>
          <w:rFonts w:ascii="Verdana" w:hAnsi="Verdana" w:cs="Arial"/>
          <w:sz w:val="24"/>
          <w:szCs w:val="24"/>
        </w:rPr>
      </w:pPr>
    </w:p>
    <w:p w14:paraId="1B7AC729" w14:textId="77777777" w:rsidR="00D37590" w:rsidRPr="00451446" w:rsidRDefault="00451446" w:rsidP="00CC4BA9">
      <w:pPr>
        <w:pStyle w:val="ListParagraph"/>
        <w:numPr>
          <w:ilvl w:val="0"/>
          <w:numId w:val="3"/>
        </w:numPr>
        <w:ind w:left="360"/>
        <w:rPr>
          <w:rFonts w:ascii="Verdana" w:hAnsi="Verdana" w:cs="Arial"/>
          <w:b/>
          <w:sz w:val="24"/>
          <w:szCs w:val="24"/>
        </w:rPr>
      </w:pPr>
      <w:bookmarkStart w:id="7" w:name="FSR_5655"/>
      <w:r w:rsidRPr="00451446">
        <w:rPr>
          <w:rFonts w:ascii="Verdana" w:hAnsi="Verdana" w:cs="Arial"/>
          <w:b/>
          <w:sz w:val="24"/>
          <w:szCs w:val="24"/>
        </w:rPr>
        <w:t>Review 5655 (FSR)</w:t>
      </w:r>
      <w:r w:rsidR="003D52BC">
        <w:rPr>
          <w:rFonts w:ascii="Verdana" w:hAnsi="Verdana" w:cs="Arial"/>
          <w:b/>
          <w:sz w:val="24"/>
          <w:szCs w:val="24"/>
        </w:rPr>
        <w:t xml:space="preserve"> and </w:t>
      </w:r>
      <w:r w:rsidR="00FB7E4D">
        <w:rPr>
          <w:rFonts w:ascii="Verdana" w:hAnsi="Verdana" w:cs="Arial"/>
          <w:b/>
          <w:sz w:val="24"/>
          <w:szCs w:val="24"/>
        </w:rPr>
        <w:t>Included Correspondence</w:t>
      </w:r>
    </w:p>
    <w:bookmarkEnd w:id="7"/>
    <w:p w14:paraId="50373162" w14:textId="77777777" w:rsidR="00451446" w:rsidRPr="00451446" w:rsidRDefault="00451446" w:rsidP="00451446">
      <w:pPr>
        <w:rPr>
          <w:rFonts w:ascii="Verdana" w:hAnsi="Verdana" w:cs="Arial"/>
          <w:b/>
          <w:sz w:val="24"/>
          <w:szCs w:val="24"/>
        </w:rPr>
      </w:pPr>
    </w:p>
    <w:p w14:paraId="706E4CFF" w14:textId="77777777" w:rsidR="00FA14E1" w:rsidRDefault="00451446" w:rsidP="00CC4BA9">
      <w:pPr>
        <w:pStyle w:val="ListParagraph"/>
        <w:numPr>
          <w:ilvl w:val="1"/>
          <w:numId w:val="3"/>
        </w:numPr>
        <w:ind w:left="720" w:hanging="540"/>
        <w:rPr>
          <w:rFonts w:ascii="Verdana" w:hAnsi="Verdana" w:cs="Arial"/>
          <w:sz w:val="24"/>
          <w:szCs w:val="24"/>
        </w:rPr>
      </w:pPr>
      <w:r w:rsidRPr="000941E6">
        <w:rPr>
          <w:rFonts w:ascii="Verdana" w:hAnsi="Verdana" w:cs="Arial"/>
          <w:sz w:val="24"/>
          <w:szCs w:val="24"/>
        </w:rPr>
        <w:t>Review</w:t>
      </w:r>
      <w:r w:rsidR="000941E6" w:rsidRPr="000941E6">
        <w:rPr>
          <w:rFonts w:ascii="Verdana" w:hAnsi="Verdana" w:cs="Arial"/>
          <w:sz w:val="24"/>
          <w:szCs w:val="24"/>
        </w:rPr>
        <w:t xml:space="preserve"> the FSR to determine if there is any indication of what they are requesting.</w:t>
      </w:r>
    </w:p>
    <w:p w14:paraId="528CCF04" w14:textId="77777777" w:rsidR="000941E6" w:rsidRPr="000941E6" w:rsidRDefault="000941E6" w:rsidP="000941E6">
      <w:pPr>
        <w:pStyle w:val="ListParagraph"/>
        <w:ind w:left="630"/>
        <w:rPr>
          <w:rFonts w:ascii="Verdana" w:hAnsi="Verdana" w:cs="Arial"/>
          <w:sz w:val="24"/>
          <w:szCs w:val="24"/>
        </w:rPr>
      </w:pPr>
    </w:p>
    <w:p w14:paraId="7EEEBA5F" w14:textId="77777777" w:rsidR="000941E6" w:rsidRDefault="000941E6" w:rsidP="00CC4BA9">
      <w:pPr>
        <w:pStyle w:val="ListParagraph"/>
        <w:numPr>
          <w:ilvl w:val="2"/>
          <w:numId w:val="3"/>
        </w:numPr>
        <w:ind w:left="1170" w:hanging="810"/>
        <w:rPr>
          <w:rFonts w:ascii="Verdana" w:hAnsi="Verdana" w:cs="Arial"/>
          <w:sz w:val="24"/>
          <w:szCs w:val="24"/>
        </w:rPr>
      </w:pPr>
      <w:r w:rsidRPr="000941E6">
        <w:rPr>
          <w:rFonts w:ascii="Verdana" w:hAnsi="Verdana" w:cs="Arial"/>
          <w:sz w:val="24"/>
          <w:szCs w:val="24"/>
        </w:rPr>
        <w:t>If there is an amount in box 24, work as repay.</w:t>
      </w:r>
    </w:p>
    <w:p w14:paraId="2770BA43" w14:textId="77777777" w:rsidR="008C1E79" w:rsidRPr="000941E6" w:rsidRDefault="008C1E79" w:rsidP="008C1E79">
      <w:pPr>
        <w:pStyle w:val="ListParagraph"/>
        <w:ind w:left="1440"/>
        <w:rPr>
          <w:rFonts w:ascii="Verdana" w:hAnsi="Verdana" w:cs="Arial"/>
          <w:sz w:val="24"/>
          <w:szCs w:val="24"/>
        </w:rPr>
      </w:pPr>
    </w:p>
    <w:p w14:paraId="2AA6579C" w14:textId="77777777" w:rsidR="000941E6" w:rsidRDefault="000941E6" w:rsidP="00CC4BA9">
      <w:pPr>
        <w:pStyle w:val="ListParagraph"/>
        <w:numPr>
          <w:ilvl w:val="2"/>
          <w:numId w:val="3"/>
        </w:numPr>
        <w:ind w:left="1170" w:hanging="810"/>
        <w:rPr>
          <w:rFonts w:ascii="Verdana" w:hAnsi="Verdana" w:cs="Arial"/>
          <w:sz w:val="24"/>
          <w:szCs w:val="24"/>
        </w:rPr>
      </w:pPr>
      <w:r>
        <w:rPr>
          <w:rFonts w:ascii="Verdana" w:hAnsi="Verdana" w:cs="Arial"/>
          <w:sz w:val="24"/>
          <w:szCs w:val="24"/>
        </w:rPr>
        <w:t xml:space="preserve">If there is a note requesting other actions in box 36, </w:t>
      </w:r>
      <w:r w:rsidR="00FB7E4D">
        <w:rPr>
          <w:rFonts w:ascii="Verdana" w:hAnsi="Verdana" w:cs="Arial"/>
          <w:sz w:val="24"/>
          <w:szCs w:val="24"/>
        </w:rPr>
        <w:t>work accordingly</w:t>
      </w:r>
      <w:r w:rsidR="008C1E79">
        <w:rPr>
          <w:rFonts w:ascii="Verdana" w:hAnsi="Verdana" w:cs="Arial"/>
          <w:sz w:val="24"/>
          <w:szCs w:val="24"/>
        </w:rPr>
        <w:t>.</w:t>
      </w:r>
    </w:p>
    <w:p w14:paraId="4A7BC926" w14:textId="77777777" w:rsidR="00FB7E4D" w:rsidRPr="00FB7E4D" w:rsidRDefault="00FB7E4D" w:rsidP="00FB7E4D">
      <w:pPr>
        <w:rPr>
          <w:rFonts w:ascii="Verdana" w:hAnsi="Verdana" w:cs="Arial"/>
          <w:sz w:val="24"/>
          <w:szCs w:val="24"/>
        </w:rPr>
      </w:pPr>
    </w:p>
    <w:p w14:paraId="09E0899B" w14:textId="03DEAAEF" w:rsidR="00AA6F7A" w:rsidRDefault="00FB7E4D" w:rsidP="000301F4">
      <w:pPr>
        <w:ind w:left="630" w:hanging="540"/>
        <w:rPr>
          <w:rFonts w:ascii="Verdana" w:hAnsi="Verdana" w:cs="Arial"/>
          <w:sz w:val="24"/>
          <w:szCs w:val="24"/>
        </w:rPr>
      </w:pPr>
      <w:r>
        <w:rPr>
          <w:rFonts w:ascii="Verdana" w:hAnsi="Verdana" w:cs="Arial"/>
          <w:sz w:val="24"/>
          <w:szCs w:val="24"/>
        </w:rPr>
        <w:t xml:space="preserve"> 1.2 Review all correspondence received with FSR to determine if any actions were requested </w:t>
      </w:r>
      <w:r w:rsidR="00082216">
        <w:rPr>
          <w:rFonts w:ascii="Verdana" w:hAnsi="Verdana" w:cs="Arial"/>
          <w:sz w:val="24"/>
          <w:szCs w:val="24"/>
        </w:rPr>
        <w:t>with that</w:t>
      </w:r>
      <w:r>
        <w:rPr>
          <w:rFonts w:ascii="Verdana" w:hAnsi="Verdana" w:cs="Arial"/>
          <w:sz w:val="24"/>
          <w:szCs w:val="24"/>
        </w:rPr>
        <w:t xml:space="preserve"> information.</w:t>
      </w:r>
    </w:p>
    <w:p w14:paraId="060BA7C6" w14:textId="77777777" w:rsidR="00FB7E4D" w:rsidRDefault="00FB7E4D" w:rsidP="00FB7E4D">
      <w:pPr>
        <w:ind w:left="810" w:hanging="720"/>
        <w:rPr>
          <w:rFonts w:ascii="Verdana" w:hAnsi="Verdana" w:cs="Arial"/>
          <w:sz w:val="24"/>
          <w:szCs w:val="24"/>
        </w:rPr>
      </w:pPr>
    </w:p>
    <w:p w14:paraId="08300DB5" w14:textId="787EF69F" w:rsidR="00FB7E4D" w:rsidRDefault="00FB7E4D" w:rsidP="000301F4">
      <w:pPr>
        <w:tabs>
          <w:tab w:val="left" w:pos="360"/>
          <w:tab w:val="left" w:pos="990"/>
          <w:tab w:val="left" w:pos="1080"/>
        </w:tabs>
        <w:ind w:left="1080" w:hanging="990"/>
        <w:rPr>
          <w:rFonts w:ascii="Verdana" w:hAnsi="Verdana" w:cs="Arial"/>
          <w:sz w:val="24"/>
          <w:szCs w:val="24"/>
        </w:rPr>
      </w:pPr>
      <w:r>
        <w:rPr>
          <w:rFonts w:ascii="Verdana" w:hAnsi="Verdana" w:cs="Arial"/>
          <w:sz w:val="24"/>
          <w:szCs w:val="24"/>
        </w:rPr>
        <w:t xml:space="preserve">   1.2.1 Example: In a letter it states that he would like the debt to be</w:t>
      </w:r>
      <w:r w:rsidR="000301F4">
        <w:rPr>
          <w:rFonts w:ascii="Verdana" w:hAnsi="Verdana" w:cs="Arial"/>
          <w:sz w:val="24"/>
          <w:szCs w:val="24"/>
        </w:rPr>
        <w:t xml:space="preserve"> </w:t>
      </w:r>
      <w:r>
        <w:rPr>
          <w:rFonts w:ascii="Verdana" w:hAnsi="Verdana" w:cs="Arial"/>
          <w:sz w:val="24"/>
          <w:szCs w:val="24"/>
        </w:rPr>
        <w:t>forgiven, you would process this as a waiver request.</w:t>
      </w:r>
    </w:p>
    <w:p w14:paraId="39C82048" w14:textId="5FB8582F" w:rsidR="00D549DA" w:rsidRDefault="00D549DA" w:rsidP="00D549DA">
      <w:pPr>
        <w:tabs>
          <w:tab w:val="left" w:pos="360"/>
          <w:tab w:val="left" w:pos="990"/>
          <w:tab w:val="left" w:pos="1080"/>
        </w:tabs>
        <w:rPr>
          <w:rFonts w:ascii="Verdana" w:hAnsi="Verdana" w:cs="Arial"/>
          <w:sz w:val="24"/>
          <w:szCs w:val="24"/>
        </w:rPr>
      </w:pPr>
    </w:p>
    <w:p w14:paraId="3E1BFA36" w14:textId="72C6A937" w:rsidR="00D549DA" w:rsidRDefault="00D549DA" w:rsidP="00887099">
      <w:pPr>
        <w:tabs>
          <w:tab w:val="left" w:pos="360"/>
          <w:tab w:val="left" w:pos="990"/>
          <w:tab w:val="left" w:pos="1080"/>
        </w:tabs>
        <w:rPr>
          <w:rFonts w:ascii="Verdana" w:hAnsi="Verdana" w:cs="Arial"/>
          <w:sz w:val="24"/>
          <w:szCs w:val="24"/>
        </w:rPr>
      </w:pPr>
      <w:r>
        <w:rPr>
          <w:rFonts w:ascii="Verdana" w:hAnsi="Verdana" w:cs="Arial"/>
          <w:sz w:val="24"/>
          <w:szCs w:val="24"/>
        </w:rPr>
        <w:t xml:space="preserve">  1.3 Update any PII </w:t>
      </w:r>
      <w:r w:rsidR="00F41E67">
        <w:rPr>
          <w:rFonts w:ascii="Verdana" w:hAnsi="Verdana" w:cs="Arial"/>
          <w:sz w:val="24"/>
          <w:szCs w:val="24"/>
        </w:rPr>
        <w:t>if appropriate</w:t>
      </w:r>
      <w:r>
        <w:rPr>
          <w:rFonts w:ascii="Verdana" w:hAnsi="Verdana" w:cs="Arial"/>
          <w:sz w:val="24"/>
          <w:szCs w:val="24"/>
        </w:rPr>
        <w:t xml:space="preserve"> (e.g. address, phone #, etc.)</w:t>
      </w:r>
    </w:p>
    <w:p w14:paraId="368A83C3" w14:textId="77777777" w:rsidR="00FB7E4D" w:rsidRDefault="00FB7E4D" w:rsidP="00FB7E4D">
      <w:pPr>
        <w:ind w:left="810" w:hanging="720"/>
        <w:rPr>
          <w:rFonts w:ascii="Verdana" w:hAnsi="Verdana" w:cs="Arial"/>
          <w:sz w:val="24"/>
          <w:szCs w:val="24"/>
        </w:rPr>
      </w:pPr>
    </w:p>
    <w:p w14:paraId="7AEDB3B7" w14:textId="77777777" w:rsidR="00AA6F7A" w:rsidRPr="00FB7E4D" w:rsidRDefault="00FB7E4D" w:rsidP="00CC4BA9">
      <w:pPr>
        <w:pStyle w:val="ListParagraph"/>
        <w:numPr>
          <w:ilvl w:val="0"/>
          <w:numId w:val="3"/>
        </w:numPr>
        <w:ind w:left="360"/>
        <w:rPr>
          <w:rFonts w:ascii="Verdana" w:hAnsi="Verdana" w:cs="Arial"/>
          <w:b/>
          <w:sz w:val="24"/>
          <w:szCs w:val="24"/>
        </w:rPr>
      </w:pPr>
      <w:bookmarkStart w:id="8" w:name="Scenario2"/>
      <w:bookmarkStart w:id="9" w:name="ReviewCAROLS"/>
      <w:r w:rsidRPr="00FB7E4D">
        <w:rPr>
          <w:rFonts w:ascii="Verdana" w:hAnsi="Verdana" w:cs="Arial"/>
          <w:b/>
          <w:sz w:val="24"/>
          <w:szCs w:val="24"/>
        </w:rPr>
        <w:t>Review CAROLS</w:t>
      </w:r>
      <w:bookmarkEnd w:id="8"/>
    </w:p>
    <w:bookmarkEnd w:id="9"/>
    <w:p w14:paraId="0C14788E" w14:textId="77777777" w:rsidR="00FB7E4D" w:rsidRPr="00FB7E4D" w:rsidRDefault="00FB7E4D" w:rsidP="00FB7E4D">
      <w:pPr>
        <w:pStyle w:val="ListParagraph"/>
        <w:rPr>
          <w:rFonts w:ascii="Verdana" w:hAnsi="Verdana" w:cs="Arial"/>
          <w:b/>
          <w:sz w:val="24"/>
          <w:szCs w:val="24"/>
        </w:rPr>
      </w:pPr>
    </w:p>
    <w:p w14:paraId="0861A9D8" w14:textId="77777777" w:rsidR="00AA6F7A" w:rsidRDefault="00272B9F" w:rsidP="00272B9F">
      <w:pPr>
        <w:ind w:left="720" w:hanging="576"/>
        <w:rPr>
          <w:rFonts w:ascii="Verdana" w:hAnsi="Verdana" w:cs="Arial"/>
          <w:sz w:val="24"/>
          <w:szCs w:val="24"/>
        </w:rPr>
      </w:pPr>
      <w:r>
        <w:rPr>
          <w:rFonts w:ascii="Verdana" w:hAnsi="Verdana" w:cs="Arial"/>
          <w:sz w:val="24"/>
          <w:szCs w:val="24"/>
        </w:rPr>
        <w:t xml:space="preserve"> </w:t>
      </w:r>
      <w:r w:rsidR="00AA6F7A">
        <w:rPr>
          <w:rFonts w:ascii="Verdana" w:hAnsi="Verdana" w:cs="Arial"/>
          <w:sz w:val="24"/>
          <w:szCs w:val="24"/>
        </w:rPr>
        <w:t>2</w:t>
      </w:r>
      <w:r w:rsidR="00AA6F7A" w:rsidRPr="00D37590">
        <w:rPr>
          <w:rFonts w:ascii="Verdana" w:hAnsi="Verdana" w:cs="Arial"/>
          <w:sz w:val="24"/>
          <w:szCs w:val="24"/>
        </w:rPr>
        <w:t>.1</w:t>
      </w:r>
      <w:r w:rsidR="00AA6F7A">
        <w:rPr>
          <w:rFonts w:ascii="Verdana" w:hAnsi="Verdana" w:cs="Arial"/>
          <w:sz w:val="24"/>
          <w:szCs w:val="24"/>
        </w:rPr>
        <w:t xml:space="preserve"> </w:t>
      </w:r>
      <w:r w:rsidR="00FB7E4D">
        <w:rPr>
          <w:rFonts w:ascii="Verdana" w:hAnsi="Verdana" w:cs="Arial"/>
          <w:sz w:val="24"/>
          <w:szCs w:val="24"/>
        </w:rPr>
        <w:t xml:space="preserve">Review Diary Code </w:t>
      </w:r>
      <w:r w:rsidR="00846EAE">
        <w:rPr>
          <w:rFonts w:ascii="Verdana" w:hAnsi="Verdana" w:cs="Arial"/>
          <w:sz w:val="24"/>
          <w:szCs w:val="24"/>
        </w:rPr>
        <w:t>in CAROLS</w:t>
      </w:r>
    </w:p>
    <w:p w14:paraId="25BD772C" w14:textId="77777777" w:rsidR="00FB7E4D" w:rsidRDefault="00FB7E4D" w:rsidP="002E723D">
      <w:pPr>
        <w:rPr>
          <w:rFonts w:ascii="Verdana" w:hAnsi="Verdana" w:cs="Arial"/>
          <w:sz w:val="24"/>
          <w:szCs w:val="24"/>
        </w:rPr>
      </w:pPr>
    </w:p>
    <w:p w14:paraId="70919332" w14:textId="77777777" w:rsidR="00AA6F7A" w:rsidRPr="00846EAE" w:rsidRDefault="00846EAE" w:rsidP="00CC4BA9">
      <w:pPr>
        <w:pStyle w:val="ListParagraph"/>
        <w:numPr>
          <w:ilvl w:val="2"/>
          <w:numId w:val="3"/>
        </w:numPr>
        <w:ind w:left="1170" w:hanging="810"/>
        <w:rPr>
          <w:rFonts w:ascii="Verdana" w:hAnsi="Verdana" w:cs="Arial"/>
          <w:sz w:val="24"/>
          <w:szCs w:val="24"/>
        </w:rPr>
      </w:pPr>
      <w:r w:rsidRPr="00846EAE">
        <w:rPr>
          <w:rFonts w:ascii="Verdana" w:hAnsi="Verdana" w:cs="Arial"/>
          <w:sz w:val="24"/>
          <w:szCs w:val="24"/>
        </w:rPr>
        <w:t>If the account is in diary code 817 update the diary code to 801</w:t>
      </w:r>
    </w:p>
    <w:p w14:paraId="1BC8D88E" w14:textId="77777777" w:rsidR="00846EAE" w:rsidRDefault="00846EAE" w:rsidP="00846EAE">
      <w:pPr>
        <w:pStyle w:val="ListParagraph"/>
        <w:ind w:left="1440"/>
        <w:rPr>
          <w:rFonts w:ascii="Verdana" w:hAnsi="Verdana" w:cs="Arial"/>
          <w:sz w:val="24"/>
          <w:szCs w:val="24"/>
        </w:rPr>
      </w:pPr>
    </w:p>
    <w:p w14:paraId="03288EF0" w14:textId="77777777" w:rsidR="00846EAE" w:rsidRDefault="00272B9F"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846EAE">
        <w:rPr>
          <w:rFonts w:ascii="Verdana" w:hAnsi="Verdana" w:cs="Arial"/>
          <w:sz w:val="24"/>
          <w:szCs w:val="24"/>
        </w:rPr>
        <w:t>Locate the file in PEGA Holding Queue</w:t>
      </w:r>
    </w:p>
    <w:p w14:paraId="46004E60" w14:textId="77777777" w:rsidR="00846EAE" w:rsidRPr="00846EAE" w:rsidRDefault="00846EAE" w:rsidP="00846EAE">
      <w:pPr>
        <w:pStyle w:val="ListParagraph"/>
        <w:rPr>
          <w:rFonts w:ascii="Verdana" w:hAnsi="Verdana" w:cs="Arial"/>
          <w:sz w:val="24"/>
          <w:szCs w:val="24"/>
        </w:rPr>
      </w:pPr>
    </w:p>
    <w:p w14:paraId="14CB93C5" w14:textId="77777777" w:rsidR="00595F0B" w:rsidRDefault="00272B9F"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846EAE">
        <w:rPr>
          <w:rFonts w:ascii="Verdana" w:hAnsi="Verdana" w:cs="Arial"/>
          <w:sz w:val="24"/>
          <w:szCs w:val="24"/>
        </w:rPr>
        <w:t>Download the FSR to your computer and upload to the PEGA file</w:t>
      </w:r>
    </w:p>
    <w:p w14:paraId="60F09D58" w14:textId="77777777" w:rsidR="00846EAE" w:rsidRPr="00595F0B" w:rsidRDefault="00595F0B" w:rsidP="00595F0B">
      <w:pPr>
        <w:rPr>
          <w:rFonts w:ascii="Verdana" w:hAnsi="Verdana" w:cs="Arial"/>
          <w:sz w:val="24"/>
          <w:szCs w:val="24"/>
        </w:rPr>
      </w:pPr>
      <w:r>
        <w:rPr>
          <w:rFonts w:ascii="Verdana" w:hAnsi="Verdana" w:cs="Arial"/>
          <w:sz w:val="24"/>
          <w:szCs w:val="24"/>
        </w:rPr>
        <w:t xml:space="preserve">             </w:t>
      </w:r>
      <w:r w:rsidR="00272B9F" w:rsidRPr="00595F0B">
        <w:rPr>
          <w:rFonts w:ascii="Verdana" w:hAnsi="Verdana" w:cs="Arial"/>
          <w:sz w:val="24"/>
          <w:szCs w:val="24"/>
        </w:rPr>
        <w:t xml:space="preserve">   </w:t>
      </w:r>
      <w:r w:rsidRPr="00595F0B">
        <w:rPr>
          <w:rFonts w:ascii="Verdana" w:hAnsi="Verdana" w:cs="Arial"/>
          <w:sz w:val="24"/>
          <w:szCs w:val="24"/>
        </w:rPr>
        <w:t xml:space="preserve">  </w:t>
      </w:r>
      <w:r w:rsidR="00272B9F" w:rsidRPr="00595F0B">
        <w:rPr>
          <w:rFonts w:ascii="Verdana" w:hAnsi="Verdana" w:cs="Arial"/>
          <w:sz w:val="24"/>
          <w:szCs w:val="24"/>
        </w:rPr>
        <w:t>t</w:t>
      </w:r>
      <w:r w:rsidR="00846EAE" w:rsidRPr="00595F0B">
        <w:rPr>
          <w:rFonts w:ascii="Verdana" w:hAnsi="Verdana" w:cs="Arial"/>
          <w:sz w:val="24"/>
          <w:szCs w:val="24"/>
        </w:rPr>
        <w:t xml:space="preserve">hat </w:t>
      </w:r>
      <w:r w:rsidR="00F64321" w:rsidRPr="00595F0B">
        <w:rPr>
          <w:rFonts w:ascii="Verdana" w:hAnsi="Verdana" w:cs="Arial"/>
          <w:sz w:val="24"/>
          <w:szCs w:val="24"/>
        </w:rPr>
        <w:t>i</w:t>
      </w:r>
      <w:r w:rsidR="00846EAE" w:rsidRPr="00595F0B">
        <w:rPr>
          <w:rFonts w:ascii="Verdana" w:hAnsi="Verdana" w:cs="Arial"/>
          <w:sz w:val="24"/>
          <w:szCs w:val="24"/>
        </w:rPr>
        <w:t>s in the HOLDING Queue</w:t>
      </w:r>
    </w:p>
    <w:p w14:paraId="09D11C54" w14:textId="77777777" w:rsidR="00846EAE" w:rsidRPr="00846EAE" w:rsidRDefault="00846EAE" w:rsidP="00846EAE">
      <w:pPr>
        <w:pStyle w:val="ListParagraph"/>
        <w:rPr>
          <w:rFonts w:ascii="Verdana" w:hAnsi="Verdana" w:cs="Arial"/>
          <w:sz w:val="24"/>
          <w:szCs w:val="24"/>
        </w:rPr>
      </w:pPr>
    </w:p>
    <w:p w14:paraId="36387073" w14:textId="77777777" w:rsidR="00846EAE" w:rsidRPr="00846EAE" w:rsidRDefault="00272B9F"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846EAE">
        <w:rPr>
          <w:rFonts w:ascii="Verdana" w:hAnsi="Verdana" w:cs="Arial"/>
          <w:sz w:val="24"/>
          <w:szCs w:val="24"/>
        </w:rPr>
        <w:t>Archive the PEGA file that the FSR is in</w:t>
      </w:r>
    </w:p>
    <w:p w14:paraId="2E3EAC84" w14:textId="77777777" w:rsidR="00846EAE" w:rsidRPr="00846EAE" w:rsidRDefault="00846EAE" w:rsidP="00846EAE">
      <w:pPr>
        <w:pStyle w:val="ListParagraph"/>
        <w:rPr>
          <w:rFonts w:ascii="Verdana" w:hAnsi="Verdana" w:cs="Arial"/>
          <w:sz w:val="24"/>
          <w:szCs w:val="24"/>
        </w:rPr>
      </w:pPr>
    </w:p>
    <w:p w14:paraId="356D1B65" w14:textId="77777777" w:rsidR="00846EAE" w:rsidRDefault="00272B9F"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846EAE">
        <w:rPr>
          <w:rFonts w:ascii="Verdana" w:hAnsi="Verdana" w:cs="Arial"/>
          <w:sz w:val="24"/>
          <w:szCs w:val="24"/>
        </w:rPr>
        <w:t>Verify that the 661 is correct, if not, correct it</w:t>
      </w:r>
    </w:p>
    <w:p w14:paraId="35C0CA8F" w14:textId="77777777" w:rsidR="00846EAE" w:rsidRPr="00846EAE" w:rsidRDefault="00846EAE" w:rsidP="00846EAE">
      <w:pPr>
        <w:pStyle w:val="ListParagraph"/>
        <w:rPr>
          <w:rFonts w:ascii="Verdana" w:hAnsi="Verdana" w:cs="Arial"/>
          <w:sz w:val="24"/>
          <w:szCs w:val="24"/>
        </w:rPr>
      </w:pPr>
    </w:p>
    <w:p w14:paraId="402793C2" w14:textId="3935A344" w:rsidR="00846EAE" w:rsidRDefault="00272B9F"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846EAE">
        <w:rPr>
          <w:rFonts w:ascii="Verdana" w:hAnsi="Verdana" w:cs="Arial"/>
          <w:sz w:val="24"/>
          <w:szCs w:val="24"/>
        </w:rPr>
        <w:t>Put PEGA file into OUTGOING Queue</w:t>
      </w:r>
      <w:r w:rsidR="00A9441A">
        <w:rPr>
          <w:rFonts w:ascii="Verdana" w:hAnsi="Verdana" w:cs="Arial"/>
          <w:sz w:val="24"/>
          <w:szCs w:val="24"/>
        </w:rPr>
        <w:t xml:space="preserve"> to have it sent to COWC</w:t>
      </w:r>
      <w:r w:rsidR="0046690B">
        <w:rPr>
          <w:rFonts w:ascii="Verdana" w:hAnsi="Verdana" w:cs="Arial"/>
          <w:sz w:val="24"/>
          <w:szCs w:val="24"/>
        </w:rPr>
        <w:t xml:space="preserve"> and update notes</w:t>
      </w:r>
    </w:p>
    <w:p w14:paraId="7D22FDAD" w14:textId="77777777" w:rsidR="0046690B" w:rsidRPr="0046690B" w:rsidRDefault="0046690B" w:rsidP="0046690B">
      <w:pPr>
        <w:pStyle w:val="ListParagraph"/>
        <w:rPr>
          <w:rFonts w:ascii="Verdana" w:hAnsi="Verdana" w:cs="Arial"/>
          <w:sz w:val="24"/>
          <w:szCs w:val="24"/>
        </w:rPr>
      </w:pPr>
    </w:p>
    <w:p w14:paraId="59C5322E" w14:textId="3AE1EDEB" w:rsidR="0046690B" w:rsidRDefault="0046690B" w:rsidP="0046690B">
      <w:pPr>
        <w:pStyle w:val="ListParagraph"/>
        <w:ind w:left="1440"/>
        <w:rPr>
          <w:rFonts w:ascii="Verdana" w:hAnsi="Verdana" w:cs="Arial"/>
          <w:sz w:val="24"/>
          <w:szCs w:val="24"/>
        </w:rPr>
      </w:pPr>
      <w:r>
        <w:rPr>
          <w:rFonts w:ascii="Verdana" w:hAnsi="Verdana" w:cs="Arial"/>
          <w:sz w:val="24"/>
          <w:szCs w:val="24"/>
        </w:rPr>
        <w:t>Example: Send 661 with attached FSR and PEGA Docs to C</w:t>
      </w:r>
      <w:r w:rsidR="00A80082">
        <w:rPr>
          <w:rFonts w:ascii="Verdana" w:hAnsi="Verdana" w:cs="Arial"/>
          <w:sz w:val="24"/>
          <w:szCs w:val="24"/>
        </w:rPr>
        <w:t>OWC</w:t>
      </w:r>
      <w:r>
        <w:rPr>
          <w:rFonts w:ascii="Verdana" w:hAnsi="Verdana" w:cs="Arial"/>
          <w:sz w:val="24"/>
          <w:szCs w:val="24"/>
        </w:rPr>
        <w:t xml:space="preserve"> 335, then archive</w:t>
      </w:r>
    </w:p>
    <w:p w14:paraId="495C6214" w14:textId="77777777" w:rsidR="00846EAE" w:rsidRPr="00846EAE" w:rsidRDefault="00846EAE" w:rsidP="00846EAE">
      <w:pPr>
        <w:pStyle w:val="ListParagraph"/>
        <w:rPr>
          <w:rFonts w:ascii="Verdana" w:hAnsi="Verdana" w:cs="Arial"/>
          <w:sz w:val="24"/>
          <w:szCs w:val="24"/>
        </w:rPr>
      </w:pPr>
    </w:p>
    <w:p w14:paraId="782B629E" w14:textId="169BCF77" w:rsidR="00846EAE" w:rsidRDefault="00272B9F"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846EAE">
        <w:rPr>
          <w:rFonts w:ascii="Verdana" w:hAnsi="Verdana" w:cs="Arial"/>
          <w:sz w:val="24"/>
          <w:szCs w:val="24"/>
        </w:rPr>
        <w:t xml:space="preserve">Update notes in CAROLS </w:t>
      </w:r>
    </w:p>
    <w:p w14:paraId="385DAE9E" w14:textId="77777777" w:rsidR="0046690B" w:rsidRPr="0046690B" w:rsidRDefault="0046690B" w:rsidP="0046690B">
      <w:pPr>
        <w:pStyle w:val="ListParagraph"/>
        <w:rPr>
          <w:rFonts w:ascii="Verdana" w:hAnsi="Verdana" w:cs="Arial"/>
          <w:sz w:val="24"/>
          <w:szCs w:val="24"/>
        </w:rPr>
      </w:pPr>
    </w:p>
    <w:p w14:paraId="704C40C5" w14:textId="4BCC9CA4" w:rsidR="0046690B" w:rsidRDefault="0046690B" w:rsidP="0046690B">
      <w:pPr>
        <w:pStyle w:val="ListParagraph"/>
        <w:ind w:left="1440"/>
        <w:rPr>
          <w:rFonts w:ascii="Verdana" w:hAnsi="Verdana" w:cs="Arial"/>
          <w:sz w:val="24"/>
          <w:szCs w:val="24"/>
        </w:rPr>
      </w:pPr>
      <w:r>
        <w:rPr>
          <w:rFonts w:ascii="Verdana" w:hAnsi="Verdana" w:cs="Arial"/>
          <w:sz w:val="24"/>
          <w:szCs w:val="24"/>
        </w:rPr>
        <w:t>Example: Rec’d FSR, attached to PEGA file in Holding 661&gt;c335 Jane D</w:t>
      </w:r>
    </w:p>
    <w:p w14:paraId="337340EF" w14:textId="77777777" w:rsidR="00A9441A" w:rsidRPr="00A9441A" w:rsidRDefault="00A9441A" w:rsidP="00A9441A">
      <w:pPr>
        <w:pStyle w:val="ListParagraph"/>
        <w:rPr>
          <w:rFonts w:ascii="Verdana" w:hAnsi="Verdana" w:cs="Arial"/>
          <w:sz w:val="24"/>
          <w:szCs w:val="24"/>
        </w:rPr>
      </w:pPr>
    </w:p>
    <w:p w14:paraId="678EDC46" w14:textId="77777777" w:rsidR="00A9441A" w:rsidRPr="00A9441A" w:rsidRDefault="00A9441A" w:rsidP="00CC4BA9">
      <w:pPr>
        <w:pStyle w:val="ListParagraph"/>
        <w:numPr>
          <w:ilvl w:val="2"/>
          <w:numId w:val="3"/>
        </w:numPr>
        <w:ind w:left="1080" w:hanging="720"/>
        <w:rPr>
          <w:rFonts w:ascii="Verdana" w:hAnsi="Verdana" w:cs="Arial"/>
          <w:sz w:val="24"/>
          <w:szCs w:val="24"/>
        </w:rPr>
      </w:pPr>
      <w:r w:rsidRPr="00A9441A">
        <w:rPr>
          <w:rFonts w:ascii="Verdana" w:hAnsi="Verdana" w:cs="Arial"/>
          <w:sz w:val="24"/>
          <w:szCs w:val="24"/>
        </w:rPr>
        <w:t>If the account is in diary code 801</w:t>
      </w:r>
    </w:p>
    <w:p w14:paraId="6EA56642" w14:textId="77777777" w:rsidR="00A9441A" w:rsidRDefault="00A9441A" w:rsidP="00A9441A">
      <w:pPr>
        <w:rPr>
          <w:rFonts w:ascii="Verdana" w:hAnsi="Verdana" w:cs="Arial"/>
          <w:sz w:val="24"/>
          <w:szCs w:val="24"/>
        </w:rPr>
      </w:pPr>
    </w:p>
    <w:p w14:paraId="5A50E357" w14:textId="77777777" w:rsidR="00A9441A" w:rsidRDefault="00652532"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A9441A" w:rsidRPr="00A9441A">
        <w:rPr>
          <w:rFonts w:ascii="Verdana" w:hAnsi="Verdana" w:cs="Arial"/>
          <w:sz w:val="24"/>
          <w:szCs w:val="24"/>
        </w:rPr>
        <w:t xml:space="preserve">Create </w:t>
      </w:r>
      <w:proofErr w:type="spellStart"/>
      <w:r w:rsidR="00A9441A" w:rsidRPr="00A9441A">
        <w:rPr>
          <w:rFonts w:ascii="Verdana" w:hAnsi="Verdana" w:cs="Arial"/>
          <w:sz w:val="24"/>
          <w:szCs w:val="24"/>
        </w:rPr>
        <w:t>buckslip</w:t>
      </w:r>
      <w:proofErr w:type="spellEnd"/>
      <w:r w:rsidR="00A9441A" w:rsidRPr="00A9441A">
        <w:rPr>
          <w:rFonts w:ascii="Verdana" w:hAnsi="Verdana" w:cs="Arial"/>
          <w:sz w:val="24"/>
          <w:szCs w:val="24"/>
        </w:rPr>
        <w:t xml:space="preserve"> (OF-41)</w:t>
      </w:r>
      <w:r w:rsidR="00A9441A">
        <w:rPr>
          <w:rFonts w:ascii="Verdana" w:hAnsi="Verdana" w:cs="Arial"/>
          <w:sz w:val="24"/>
          <w:szCs w:val="24"/>
        </w:rPr>
        <w:t xml:space="preserve"> and attach to PEGA</w:t>
      </w:r>
    </w:p>
    <w:p w14:paraId="6C2E7A10" w14:textId="77777777" w:rsidR="00A9441A" w:rsidRDefault="00A9441A" w:rsidP="00A9441A">
      <w:pPr>
        <w:pStyle w:val="ListParagraph"/>
        <w:ind w:left="1440"/>
        <w:rPr>
          <w:rFonts w:ascii="Verdana" w:hAnsi="Verdana" w:cs="Arial"/>
          <w:sz w:val="24"/>
          <w:szCs w:val="24"/>
        </w:rPr>
      </w:pPr>
    </w:p>
    <w:p w14:paraId="4E0DA283" w14:textId="62BA8C1E" w:rsidR="00A9441A" w:rsidRDefault="00652532" w:rsidP="00CC4BA9">
      <w:pPr>
        <w:pStyle w:val="ListParagraph"/>
        <w:numPr>
          <w:ilvl w:val="3"/>
          <w:numId w:val="3"/>
        </w:numPr>
        <w:ind w:hanging="900"/>
        <w:rPr>
          <w:rFonts w:ascii="Verdana" w:hAnsi="Verdana" w:cs="Arial"/>
          <w:sz w:val="24"/>
          <w:szCs w:val="24"/>
        </w:rPr>
      </w:pPr>
      <w:r>
        <w:rPr>
          <w:rFonts w:ascii="Verdana" w:hAnsi="Verdana" w:cs="Arial"/>
          <w:sz w:val="24"/>
          <w:szCs w:val="24"/>
        </w:rPr>
        <w:t xml:space="preserve"> </w:t>
      </w:r>
      <w:r w:rsidR="00A9441A">
        <w:rPr>
          <w:rFonts w:ascii="Verdana" w:hAnsi="Verdana" w:cs="Arial"/>
          <w:sz w:val="24"/>
          <w:szCs w:val="24"/>
        </w:rPr>
        <w:t>Put PEGA file into OUTGOING Queue to have it sent to COWC</w:t>
      </w:r>
      <w:r w:rsidR="0046690B">
        <w:rPr>
          <w:rFonts w:ascii="Verdana" w:hAnsi="Verdana" w:cs="Arial"/>
          <w:sz w:val="24"/>
          <w:szCs w:val="24"/>
        </w:rPr>
        <w:t xml:space="preserve"> and update notes</w:t>
      </w:r>
    </w:p>
    <w:p w14:paraId="373452FE" w14:textId="77777777" w:rsidR="0046690B" w:rsidRPr="0046690B" w:rsidRDefault="0046690B" w:rsidP="0046690B">
      <w:pPr>
        <w:pStyle w:val="ListParagraph"/>
        <w:rPr>
          <w:rFonts w:ascii="Verdana" w:hAnsi="Verdana" w:cs="Arial"/>
          <w:sz w:val="24"/>
          <w:szCs w:val="24"/>
        </w:rPr>
      </w:pPr>
    </w:p>
    <w:p w14:paraId="299E411A" w14:textId="087114EF" w:rsidR="0046690B" w:rsidRDefault="0046690B" w:rsidP="0046690B">
      <w:pPr>
        <w:pStyle w:val="ListParagraph"/>
        <w:ind w:left="1440"/>
        <w:rPr>
          <w:rFonts w:ascii="Verdana" w:hAnsi="Verdana" w:cs="Arial"/>
          <w:sz w:val="24"/>
          <w:szCs w:val="24"/>
        </w:rPr>
      </w:pPr>
      <w:r>
        <w:rPr>
          <w:rFonts w:ascii="Verdana" w:hAnsi="Verdana" w:cs="Arial"/>
          <w:sz w:val="24"/>
          <w:szCs w:val="24"/>
        </w:rPr>
        <w:t>Example: Send OF-41 with PEGA documents to C</w:t>
      </w:r>
      <w:r w:rsidR="00A80082">
        <w:rPr>
          <w:rFonts w:ascii="Verdana" w:hAnsi="Verdana" w:cs="Arial"/>
          <w:sz w:val="24"/>
          <w:szCs w:val="24"/>
        </w:rPr>
        <w:t>OWC</w:t>
      </w:r>
      <w:r>
        <w:rPr>
          <w:rFonts w:ascii="Verdana" w:hAnsi="Verdana" w:cs="Arial"/>
          <w:sz w:val="24"/>
          <w:szCs w:val="24"/>
        </w:rPr>
        <w:t xml:space="preserve"> 335, then archive</w:t>
      </w:r>
    </w:p>
    <w:p w14:paraId="7C20483D" w14:textId="77777777" w:rsidR="00A9441A" w:rsidRPr="00A9441A" w:rsidRDefault="00A9441A" w:rsidP="00A9441A">
      <w:pPr>
        <w:pStyle w:val="ListParagraph"/>
        <w:rPr>
          <w:rFonts w:ascii="Verdana" w:hAnsi="Verdana" w:cs="Arial"/>
          <w:sz w:val="24"/>
          <w:szCs w:val="24"/>
        </w:rPr>
      </w:pPr>
    </w:p>
    <w:p w14:paraId="7D804564" w14:textId="4FA106D7" w:rsidR="00A9441A" w:rsidRDefault="00A9441A" w:rsidP="00CC4BA9">
      <w:pPr>
        <w:pStyle w:val="ListParagraph"/>
        <w:numPr>
          <w:ilvl w:val="3"/>
          <w:numId w:val="3"/>
        </w:numPr>
        <w:ind w:hanging="990"/>
        <w:rPr>
          <w:rFonts w:ascii="Verdana" w:hAnsi="Verdana" w:cs="Arial"/>
          <w:sz w:val="24"/>
          <w:szCs w:val="24"/>
        </w:rPr>
      </w:pPr>
      <w:r>
        <w:rPr>
          <w:rFonts w:ascii="Verdana" w:hAnsi="Verdana" w:cs="Arial"/>
          <w:sz w:val="24"/>
          <w:szCs w:val="24"/>
        </w:rPr>
        <w:t xml:space="preserve">Update notes in CAROLS </w:t>
      </w:r>
    </w:p>
    <w:p w14:paraId="3CF309A2" w14:textId="2E8C3FDE" w:rsidR="00846EAE" w:rsidRDefault="00846EAE" w:rsidP="00846EAE">
      <w:pPr>
        <w:pStyle w:val="ListParagraph"/>
        <w:rPr>
          <w:rFonts w:ascii="Verdana" w:hAnsi="Verdana" w:cs="Arial"/>
          <w:sz w:val="24"/>
          <w:szCs w:val="24"/>
        </w:rPr>
      </w:pPr>
    </w:p>
    <w:p w14:paraId="557B02AF" w14:textId="5A6881CA" w:rsidR="0046690B" w:rsidRDefault="0046690B" w:rsidP="0046690B">
      <w:pPr>
        <w:pStyle w:val="ListParagraph"/>
        <w:ind w:left="1440"/>
        <w:rPr>
          <w:rFonts w:ascii="Verdana" w:hAnsi="Verdana" w:cs="Arial"/>
          <w:sz w:val="24"/>
          <w:szCs w:val="24"/>
        </w:rPr>
      </w:pPr>
      <w:r>
        <w:rPr>
          <w:rFonts w:ascii="Verdana" w:hAnsi="Verdana" w:cs="Arial"/>
          <w:sz w:val="24"/>
          <w:szCs w:val="24"/>
        </w:rPr>
        <w:t xml:space="preserve">Example: Rec’d FSR, </w:t>
      </w:r>
      <w:proofErr w:type="spellStart"/>
      <w:r>
        <w:rPr>
          <w:rFonts w:ascii="Verdana" w:hAnsi="Verdana" w:cs="Arial"/>
          <w:sz w:val="24"/>
          <w:szCs w:val="24"/>
        </w:rPr>
        <w:t>Buckslipped</w:t>
      </w:r>
      <w:proofErr w:type="spellEnd"/>
      <w:r>
        <w:rPr>
          <w:rFonts w:ascii="Verdana" w:hAnsi="Verdana" w:cs="Arial"/>
          <w:sz w:val="24"/>
          <w:szCs w:val="24"/>
        </w:rPr>
        <w:t xml:space="preserve"> to C335 Jane D</w:t>
      </w:r>
    </w:p>
    <w:p w14:paraId="764805CF" w14:textId="77777777" w:rsidR="0046690B" w:rsidRPr="00846EAE" w:rsidRDefault="0046690B" w:rsidP="0046690B">
      <w:pPr>
        <w:pStyle w:val="ListParagraph"/>
        <w:ind w:left="1440"/>
        <w:rPr>
          <w:rFonts w:ascii="Verdana" w:hAnsi="Verdana" w:cs="Arial"/>
          <w:sz w:val="24"/>
          <w:szCs w:val="24"/>
        </w:rPr>
      </w:pPr>
    </w:p>
    <w:p w14:paraId="52C572E1" w14:textId="77777777" w:rsidR="00846EAE" w:rsidRDefault="00AA6F7A" w:rsidP="00846EAE">
      <w:pPr>
        <w:ind w:left="180"/>
        <w:rPr>
          <w:rFonts w:ascii="Verdana" w:hAnsi="Verdana" w:cs="Arial"/>
          <w:sz w:val="24"/>
          <w:szCs w:val="24"/>
        </w:rPr>
      </w:pPr>
      <w:r>
        <w:rPr>
          <w:rFonts w:ascii="Verdana" w:hAnsi="Verdana" w:cs="Arial"/>
          <w:sz w:val="24"/>
          <w:szCs w:val="24"/>
        </w:rPr>
        <w:t xml:space="preserve">2.2 </w:t>
      </w:r>
      <w:r w:rsidR="00846EAE">
        <w:rPr>
          <w:rFonts w:ascii="Verdana" w:hAnsi="Verdana" w:cs="Arial"/>
          <w:sz w:val="24"/>
          <w:szCs w:val="24"/>
        </w:rPr>
        <w:t>Review notes on C17 screen in CAROLS</w:t>
      </w:r>
      <w:bookmarkStart w:id="10" w:name="Process2"/>
    </w:p>
    <w:p w14:paraId="7BD4F235" w14:textId="77777777" w:rsidR="00846EAE" w:rsidRDefault="00846EAE" w:rsidP="00846EAE">
      <w:pPr>
        <w:ind w:left="180"/>
        <w:rPr>
          <w:rFonts w:ascii="Verdana" w:hAnsi="Verdana" w:cs="Arial"/>
          <w:sz w:val="24"/>
          <w:szCs w:val="24"/>
        </w:rPr>
      </w:pPr>
    </w:p>
    <w:p w14:paraId="335CDE9B" w14:textId="77777777" w:rsidR="00846EAE" w:rsidRDefault="00846EAE" w:rsidP="00AC5E62">
      <w:pPr>
        <w:ind w:left="1080" w:hanging="900"/>
        <w:rPr>
          <w:rFonts w:ascii="Verdana" w:hAnsi="Verdana" w:cs="Arial"/>
          <w:sz w:val="24"/>
          <w:szCs w:val="24"/>
        </w:rPr>
      </w:pPr>
      <w:r>
        <w:rPr>
          <w:rFonts w:ascii="Verdana" w:hAnsi="Verdana" w:cs="Arial"/>
          <w:sz w:val="24"/>
          <w:szCs w:val="24"/>
        </w:rPr>
        <w:t xml:space="preserve">  2</w:t>
      </w:r>
      <w:r w:rsidR="00A9441A">
        <w:rPr>
          <w:rFonts w:ascii="Verdana" w:hAnsi="Verdana" w:cs="Arial"/>
          <w:sz w:val="24"/>
          <w:szCs w:val="24"/>
        </w:rPr>
        <w:t xml:space="preserve">.2.1 Look for notes that may indicate what the Veteran was requesting in phone calls and other correspondence    </w:t>
      </w:r>
    </w:p>
    <w:p w14:paraId="549D7C04" w14:textId="77777777" w:rsidR="00846EAE" w:rsidRDefault="00846EAE" w:rsidP="00846EAE">
      <w:pPr>
        <w:ind w:left="180"/>
        <w:rPr>
          <w:rFonts w:ascii="Verdana" w:hAnsi="Verdana" w:cs="Arial"/>
          <w:b/>
          <w:sz w:val="24"/>
          <w:szCs w:val="24"/>
        </w:rPr>
      </w:pPr>
    </w:p>
    <w:p w14:paraId="38AB7F4B" w14:textId="77777777" w:rsidR="00A9441A" w:rsidRDefault="00A9441A" w:rsidP="00CC4BA9">
      <w:pPr>
        <w:pStyle w:val="ListParagraph"/>
        <w:numPr>
          <w:ilvl w:val="0"/>
          <w:numId w:val="3"/>
        </w:numPr>
        <w:ind w:left="360"/>
        <w:rPr>
          <w:rFonts w:ascii="Verdana" w:hAnsi="Verdana" w:cs="Arial"/>
          <w:b/>
          <w:sz w:val="24"/>
          <w:szCs w:val="24"/>
        </w:rPr>
      </w:pPr>
      <w:bookmarkStart w:id="11" w:name="ReviewPEGA"/>
      <w:r w:rsidRPr="00FB7E4D">
        <w:rPr>
          <w:rFonts w:ascii="Verdana" w:hAnsi="Verdana" w:cs="Arial"/>
          <w:b/>
          <w:sz w:val="24"/>
          <w:szCs w:val="24"/>
        </w:rPr>
        <w:t xml:space="preserve">Review </w:t>
      </w:r>
      <w:r>
        <w:rPr>
          <w:rFonts w:ascii="Verdana" w:hAnsi="Verdana" w:cs="Arial"/>
          <w:b/>
          <w:sz w:val="24"/>
          <w:szCs w:val="24"/>
        </w:rPr>
        <w:t>PEGA</w:t>
      </w:r>
    </w:p>
    <w:bookmarkEnd w:id="11"/>
    <w:p w14:paraId="263F31EB" w14:textId="77777777" w:rsidR="00A9441A" w:rsidRDefault="00A9441A" w:rsidP="00A9441A">
      <w:pPr>
        <w:pStyle w:val="ListParagraph"/>
        <w:ind w:left="360"/>
        <w:rPr>
          <w:rFonts w:ascii="Verdana" w:hAnsi="Verdana" w:cs="Arial"/>
          <w:b/>
          <w:sz w:val="24"/>
          <w:szCs w:val="24"/>
        </w:rPr>
      </w:pPr>
    </w:p>
    <w:p w14:paraId="616ADDC2" w14:textId="77777777" w:rsidR="00A9441A" w:rsidRDefault="00A9441A" w:rsidP="00CC4BA9">
      <w:pPr>
        <w:pStyle w:val="ListParagraph"/>
        <w:numPr>
          <w:ilvl w:val="1"/>
          <w:numId w:val="3"/>
        </w:numPr>
        <w:ind w:left="630" w:hanging="450"/>
        <w:rPr>
          <w:rFonts w:ascii="Verdana" w:hAnsi="Verdana" w:cs="Arial"/>
          <w:sz w:val="24"/>
          <w:szCs w:val="24"/>
        </w:rPr>
      </w:pPr>
      <w:r>
        <w:rPr>
          <w:rFonts w:ascii="Verdana" w:hAnsi="Verdana" w:cs="Arial"/>
          <w:sz w:val="24"/>
          <w:szCs w:val="24"/>
        </w:rPr>
        <w:t>Review PEGA to determine if there were any other documents uploaded recently that would indicate what was being requested and process accordingly.</w:t>
      </w:r>
    </w:p>
    <w:p w14:paraId="5BCA5010" w14:textId="77777777" w:rsidR="00A9441A" w:rsidRDefault="00A9441A" w:rsidP="00A9441A">
      <w:pPr>
        <w:pStyle w:val="ListParagraph"/>
        <w:ind w:left="1080"/>
        <w:rPr>
          <w:rFonts w:ascii="Verdana" w:hAnsi="Verdana" w:cs="Arial"/>
          <w:sz w:val="24"/>
          <w:szCs w:val="24"/>
        </w:rPr>
      </w:pPr>
    </w:p>
    <w:p w14:paraId="7B6E67ED" w14:textId="77777777" w:rsidR="00A9441A" w:rsidRDefault="00A9441A" w:rsidP="00CC4BA9">
      <w:pPr>
        <w:pStyle w:val="ListParagraph"/>
        <w:numPr>
          <w:ilvl w:val="2"/>
          <w:numId w:val="3"/>
        </w:numPr>
        <w:ind w:left="1080" w:hanging="720"/>
        <w:rPr>
          <w:rFonts w:ascii="Verdana" w:hAnsi="Verdana" w:cs="Arial"/>
          <w:sz w:val="24"/>
          <w:szCs w:val="24"/>
        </w:rPr>
      </w:pPr>
      <w:r>
        <w:rPr>
          <w:rFonts w:ascii="Verdana" w:hAnsi="Verdana" w:cs="Arial"/>
          <w:sz w:val="24"/>
          <w:szCs w:val="24"/>
        </w:rPr>
        <w:t>Example: A Statement of Claim uploaded that states that a waiver is needed, or that they want an extended pay plan</w:t>
      </w:r>
    </w:p>
    <w:p w14:paraId="5595E170" w14:textId="77777777" w:rsidR="00A9441A" w:rsidRDefault="00A9441A" w:rsidP="00A9441A">
      <w:pPr>
        <w:rPr>
          <w:rFonts w:ascii="Verdana" w:hAnsi="Verdana" w:cs="Arial"/>
          <w:sz w:val="24"/>
          <w:szCs w:val="24"/>
        </w:rPr>
      </w:pPr>
    </w:p>
    <w:p w14:paraId="71F666B8" w14:textId="77777777" w:rsidR="00272B9F" w:rsidRDefault="00272B9F" w:rsidP="00CC4BA9">
      <w:pPr>
        <w:pStyle w:val="ListParagraph"/>
        <w:numPr>
          <w:ilvl w:val="0"/>
          <w:numId w:val="3"/>
        </w:numPr>
        <w:ind w:left="360"/>
        <w:rPr>
          <w:rFonts w:ascii="Verdana" w:hAnsi="Verdana" w:cs="Arial"/>
          <w:b/>
          <w:sz w:val="24"/>
          <w:szCs w:val="24"/>
        </w:rPr>
      </w:pPr>
      <w:bookmarkStart w:id="12" w:name="Unable"/>
      <w:r>
        <w:rPr>
          <w:rFonts w:ascii="Verdana" w:hAnsi="Verdana" w:cs="Arial"/>
          <w:b/>
          <w:sz w:val="24"/>
          <w:szCs w:val="24"/>
        </w:rPr>
        <w:t>Unable to determine reason why the FSR was submitted</w:t>
      </w:r>
    </w:p>
    <w:bookmarkEnd w:id="12"/>
    <w:p w14:paraId="14CF834D" w14:textId="77777777" w:rsidR="00272B9F" w:rsidRDefault="00272B9F" w:rsidP="00272B9F">
      <w:pPr>
        <w:pStyle w:val="ListParagraph"/>
        <w:ind w:left="360"/>
        <w:rPr>
          <w:rFonts w:ascii="Verdana" w:hAnsi="Verdana" w:cs="Arial"/>
          <w:b/>
          <w:sz w:val="24"/>
          <w:szCs w:val="24"/>
        </w:rPr>
      </w:pPr>
    </w:p>
    <w:p w14:paraId="77ECEE85" w14:textId="77777777" w:rsidR="00272B9F" w:rsidRDefault="00272B9F" w:rsidP="00CC4BA9">
      <w:pPr>
        <w:pStyle w:val="ListParagraph"/>
        <w:numPr>
          <w:ilvl w:val="1"/>
          <w:numId w:val="3"/>
        </w:numPr>
        <w:ind w:left="720" w:hanging="540"/>
        <w:rPr>
          <w:rFonts w:ascii="Verdana" w:hAnsi="Verdana" w:cs="Arial"/>
          <w:sz w:val="24"/>
          <w:szCs w:val="24"/>
        </w:rPr>
      </w:pPr>
      <w:r>
        <w:rPr>
          <w:rFonts w:ascii="Verdana" w:hAnsi="Verdana" w:cs="Arial"/>
          <w:sz w:val="24"/>
          <w:szCs w:val="24"/>
        </w:rPr>
        <w:t>Create a letter using pattern paragraph R-12 (Why)</w:t>
      </w:r>
    </w:p>
    <w:p w14:paraId="57876471" w14:textId="77777777" w:rsidR="00652532" w:rsidRPr="00652532" w:rsidRDefault="00652532" w:rsidP="00652532">
      <w:pPr>
        <w:rPr>
          <w:rFonts w:ascii="Verdana" w:hAnsi="Verdana" w:cs="Arial"/>
          <w:sz w:val="24"/>
          <w:szCs w:val="24"/>
        </w:rPr>
      </w:pPr>
    </w:p>
    <w:p w14:paraId="00253446" w14:textId="77777777" w:rsidR="00272B9F" w:rsidRDefault="00272B9F" w:rsidP="00CC4BA9">
      <w:pPr>
        <w:pStyle w:val="ListParagraph"/>
        <w:numPr>
          <w:ilvl w:val="2"/>
          <w:numId w:val="3"/>
        </w:numPr>
        <w:ind w:left="1260" w:hanging="720"/>
        <w:rPr>
          <w:rFonts w:ascii="Verdana" w:hAnsi="Verdana" w:cs="Arial"/>
          <w:sz w:val="24"/>
          <w:szCs w:val="24"/>
        </w:rPr>
      </w:pPr>
      <w:r>
        <w:rPr>
          <w:rFonts w:ascii="Verdana" w:hAnsi="Verdana" w:cs="Arial"/>
          <w:sz w:val="24"/>
          <w:szCs w:val="24"/>
        </w:rPr>
        <w:t>If account has waiver rights, include G-3</w:t>
      </w:r>
    </w:p>
    <w:p w14:paraId="2E530027" w14:textId="77777777" w:rsidR="00652532" w:rsidRPr="00652532" w:rsidRDefault="00652532" w:rsidP="00652532">
      <w:pPr>
        <w:pStyle w:val="ListParagraph"/>
        <w:rPr>
          <w:rFonts w:ascii="Verdana" w:hAnsi="Verdana" w:cs="Arial"/>
          <w:sz w:val="24"/>
          <w:szCs w:val="24"/>
        </w:rPr>
      </w:pPr>
    </w:p>
    <w:p w14:paraId="41399DC7" w14:textId="5042B160" w:rsidR="00272B9F" w:rsidRDefault="00272B9F" w:rsidP="00CC4BA9">
      <w:pPr>
        <w:pStyle w:val="ListParagraph"/>
        <w:numPr>
          <w:ilvl w:val="2"/>
          <w:numId w:val="3"/>
        </w:numPr>
        <w:ind w:left="1260" w:hanging="720"/>
        <w:rPr>
          <w:rFonts w:ascii="Verdana" w:hAnsi="Verdana" w:cs="Arial"/>
          <w:sz w:val="24"/>
          <w:szCs w:val="24"/>
        </w:rPr>
      </w:pPr>
      <w:r>
        <w:rPr>
          <w:rFonts w:ascii="Verdana" w:hAnsi="Verdana" w:cs="Arial"/>
          <w:sz w:val="24"/>
          <w:szCs w:val="24"/>
        </w:rPr>
        <w:t xml:space="preserve">If account has </w:t>
      </w:r>
      <w:r w:rsidR="009F3359">
        <w:rPr>
          <w:rFonts w:ascii="Verdana" w:hAnsi="Verdana" w:cs="Arial"/>
          <w:sz w:val="24"/>
          <w:szCs w:val="24"/>
        </w:rPr>
        <w:t>Reconsideration</w:t>
      </w:r>
      <w:r>
        <w:rPr>
          <w:rFonts w:ascii="Verdana" w:hAnsi="Verdana" w:cs="Arial"/>
          <w:sz w:val="24"/>
          <w:szCs w:val="24"/>
        </w:rPr>
        <w:t xml:space="preserve"> rights, include G-8</w:t>
      </w:r>
    </w:p>
    <w:p w14:paraId="5A66B9B4" w14:textId="77777777" w:rsidR="00652532" w:rsidRPr="00652532" w:rsidRDefault="00652532" w:rsidP="00652532">
      <w:pPr>
        <w:rPr>
          <w:rFonts w:ascii="Verdana" w:hAnsi="Verdana" w:cs="Arial"/>
          <w:sz w:val="24"/>
          <w:szCs w:val="24"/>
        </w:rPr>
      </w:pPr>
    </w:p>
    <w:p w14:paraId="31EF0323" w14:textId="77777777" w:rsidR="00272B9F" w:rsidRDefault="00272B9F" w:rsidP="00CC4BA9">
      <w:pPr>
        <w:pStyle w:val="ListParagraph"/>
        <w:numPr>
          <w:ilvl w:val="2"/>
          <w:numId w:val="3"/>
        </w:numPr>
        <w:ind w:left="1260" w:hanging="720"/>
        <w:rPr>
          <w:rFonts w:ascii="Verdana" w:hAnsi="Verdana" w:cs="Arial"/>
          <w:sz w:val="24"/>
          <w:szCs w:val="24"/>
        </w:rPr>
      </w:pPr>
      <w:r>
        <w:rPr>
          <w:rFonts w:ascii="Verdana" w:hAnsi="Verdana" w:cs="Arial"/>
          <w:sz w:val="24"/>
          <w:szCs w:val="24"/>
        </w:rPr>
        <w:t>If account has no waiver rights, delete all references to a waiver</w:t>
      </w:r>
    </w:p>
    <w:p w14:paraId="395819E6" w14:textId="77777777" w:rsidR="00652532" w:rsidRDefault="00652532" w:rsidP="00652532">
      <w:pPr>
        <w:pStyle w:val="ListParagraph"/>
        <w:ind w:left="1080"/>
        <w:rPr>
          <w:rFonts w:ascii="Verdana" w:hAnsi="Verdana" w:cs="Arial"/>
          <w:sz w:val="24"/>
          <w:szCs w:val="24"/>
        </w:rPr>
      </w:pPr>
    </w:p>
    <w:p w14:paraId="03E671A3" w14:textId="77777777" w:rsidR="00272B9F" w:rsidRDefault="00272B9F" w:rsidP="00CC4BA9">
      <w:pPr>
        <w:pStyle w:val="ListParagraph"/>
        <w:numPr>
          <w:ilvl w:val="1"/>
          <w:numId w:val="3"/>
        </w:numPr>
        <w:ind w:left="720" w:hanging="540"/>
        <w:rPr>
          <w:rFonts w:ascii="Verdana" w:hAnsi="Verdana" w:cs="Arial"/>
          <w:sz w:val="24"/>
          <w:szCs w:val="24"/>
        </w:rPr>
      </w:pPr>
      <w:r>
        <w:rPr>
          <w:rFonts w:ascii="Verdana" w:hAnsi="Verdana" w:cs="Arial"/>
          <w:sz w:val="24"/>
          <w:szCs w:val="24"/>
        </w:rPr>
        <w:t>Attach to PEGA file</w:t>
      </w:r>
    </w:p>
    <w:p w14:paraId="3AA22EF7" w14:textId="77777777" w:rsidR="00652532" w:rsidRDefault="00652532" w:rsidP="00652532">
      <w:pPr>
        <w:pStyle w:val="ListParagraph"/>
        <w:ind w:left="1080"/>
        <w:rPr>
          <w:rFonts w:ascii="Verdana" w:hAnsi="Verdana" w:cs="Arial"/>
          <w:sz w:val="24"/>
          <w:szCs w:val="24"/>
        </w:rPr>
      </w:pPr>
    </w:p>
    <w:p w14:paraId="7AF08EC5" w14:textId="753CDB7B" w:rsidR="00272B9F" w:rsidRDefault="00272B9F" w:rsidP="00CC4BA9">
      <w:pPr>
        <w:pStyle w:val="ListParagraph"/>
        <w:numPr>
          <w:ilvl w:val="1"/>
          <w:numId w:val="3"/>
        </w:numPr>
        <w:ind w:left="720" w:hanging="540"/>
        <w:rPr>
          <w:rFonts w:ascii="Verdana" w:hAnsi="Verdana" w:cs="Arial"/>
          <w:sz w:val="24"/>
          <w:szCs w:val="24"/>
        </w:rPr>
      </w:pPr>
      <w:r>
        <w:rPr>
          <w:rFonts w:ascii="Verdana" w:hAnsi="Verdana" w:cs="Arial"/>
          <w:sz w:val="24"/>
          <w:szCs w:val="24"/>
        </w:rPr>
        <w:t>Put PEGA file into the OUTGOING Queue to have letter sent</w:t>
      </w:r>
    </w:p>
    <w:p w14:paraId="1CA640C2" w14:textId="77777777" w:rsidR="006E719C" w:rsidRPr="006E719C" w:rsidRDefault="006E719C" w:rsidP="006E719C">
      <w:pPr>
        <w:pStyle w:val="ListParagraph"/>
        <w:rPr>
          <w:rFonts w:ascii="Verdana" w:hAnsi="Verdana" w:cs="Arial"/>
          <w:sz w:val="24"/>
          <w:szCs w:val="24"/>
        </w:rPr>
      </w:pPr>
    </w:p>
    <w:p w14:paraId="3ABCE28A" w14:textId="708851F2" w:rsidR="006E719C" w:rsidRPr="006E719C" w:rsidRDefault="006E719C" w:rsidP="006E719C">
      <w:pPr>
        <w:rPr>
          <w:rFonts w:ascii="Verdana" w:hAnsi="Verdana" w:cs="Arial"/>
          <w:sz w:val="24"/>
          <w:szCs w:val="24"/>
        </w:rPr>
      </w:pPr>
      <w:r>
        <w:rPr>
          <w:rFonts w:ascii="Verdana" w:hAnsi="Verdana" w:cs="Arial"/>
          <w:sz w:val="24"/>
          <w:szCs w:val="24"/>
        </w:rPr>
        <w:t xml:space="preserve">         </w:t>
      </w:r>
      <w:r w:rsidRPr="006E719C">
        <w:rPr>
          <w:rFonts w:ascii="Verdana" w:hAnsi="Verdana" w:cs="Arial"/>
          <w:sz w:val="24"/>
          <w:szCs w:val="24"/>
        </w:rPr>
        <w:t>Example: Send attached letter to Veteran, then archive</w:t>
      </w:r>
    </w:p>
    <w:p w14:paraId="79A221FC" w14:textId="77777777" w:rsidR="00652532" w:rsidRPr="00652532" w:rsidRDefault="00652532" w:rsidP="00652532">
      <w:pPr>
        <w:pStyle w:val="ListParagraph"/>
        <w:rPr>
          <w:rFonts w:ascii="Verdana" w:hAnsi="Verdana" w:cs="Arial"/>
          <w:sz w:val="24"/>
          <w:szCs w:val="24"/>
        </w:rPr>
      </w:pPr>
    </w:p>
    <w:p w14:paraId="5BFEBBA7" w14:textId="183B7220" w:rsidR="00272B9F" w:rsidRDefault="00272B9F" w:rsidP="00CC4BA9">
      <w:pPr>
        <w:pStyle w:val="ListParagraph"/>
        <w:numPr>
          <w:ilvl w:val="1"/>
          <w:numId w:val="3"/>
        </w:numPr>
        <w:ind w:left="720" w:hanging="540"/>
        <w:rPr>
          <w:rFonts w:ascii="Verdana" w:hAnsi="Verdana" w:cs="Arial"/>
          <w:sz w:val="24"/>
          <w:szCs w:val="24"/>
        </w:rPr>
      </w:pPr>
      <w:r>
        <w:rPr>
          <w:rFonts w:ascii="Verdana" w:hAnsi="Verdana" w:cs="Arial"/>
          <w:sz w:val="24"/>
          <w:szCs w:val="24"/>
        </w:rPr>
        <w:t>Update CAROLS notes to reflect that a letter was sent</w:t>
      </w:r>
    </w:p>
    <w:p w14:paraId="5671E04A" w14:textId="77777777" w:rsidR="00652532" w:rsidRPr="00652532" w:rsidRDefault="00652532" w:rsidP="00652532">
      <w:pPr>
        <w:pStyle w:val="ListParagraph"/>
        <w:rPr>
          <w:rFonts w:ascii="Verdana" w:hAnsi="Verdana" w:cs="Arial"/>
          <w:sz w:val="24"/>
          <w:szCs w:val="24"/>
        </w:rPr>
      </w:pPr>
    </w:p>
    <w:p w14:paraId="69B662ED" w14:textId="38BC9F6F" w:rsidR="00272B9F" w:rsidRDefault="006E719C" w:rsidP="006E719C">
      <w:pPr>
        <w:pStyle w:val="ListParagraph"/>
        <w:rPr>
          <w:rFonts w:ascii="Verdana" w:hAnsi="Verdana" w:cs="Arial"/>
          <w:sz w:val="24"/>
          <w:szCs w:val="24"/>
        </w:rPr>
      </w:pPr>
      <w:r>
        <w:rPr>
          <w:rFonts w:ascii="Verdana" w:hAnsi="Verdana" w:cs="Arial"/>
          <w:sz w:val="24"/>
          <w:szCs w:val="24"/>
        </w:rPr>
        <w:t xml:space="preserve"> </w:t>
      </w:r>
      <w:r w:rsidR="00272B9F">
        <w:rPr>
          <w:rFonts w:ascii="Verdana" w:hAnsi="Verdana" w:cs="Arial"/>
          <w:sz w:val="24"/>
          <w:szCs w:val="24"/>
        </w:rPr>
        <w:t>Example: Why letter sent 04/15/19 5655&gt;</w:t>
      </w:r>
      <w:proofErr w:type="spellStart"/>
      <w:r w:rsidR="00272B9F">
        <w:rPr>
          <w:rFonts w:ascii="Verdana" w:hAnsi="Verdana" w:cs="Arial"/>
          <w:sz w:val="24"/>
          <w:szCs w:val="24"/>
        </w:rPr>
        <w:t>fm</w:t>
      </w:r>
      <w:proofErr w:type="spellEnd"/>
      <w:r w:rsidR="00272B9F">
        <w:rPr>
          <w:rFonts w:ascii="Verdana" w:hAnsi="Verdana" w:cs="Arial"/>
          <w:sz w:val="24"/>
          <w:szCs w:val="24"/>
        </w:rPr>
        <w:t xml:space="preserve"> Robert S</w:t>
      </w:r>
    </w:p>
    <w:p w14:paraId="14FE1B75" w14:textId="77777777" w:rsidR="00846EAE" w:rsidRDefault="00846EAE" w:rsidP="00846EAE">
      <w:pPr>
        <w:ind w:left="180"/>
        <w:rPr>
          <w:rFonts w:ascii="Verdana" w:hAnsi="Verdana" w:cs="Arial"/>
          <w:b/>
          <w:sz w:val="24"/>
          <w:szCs w:val="24"/>
        </w:rPr>
      </w:pPr>
    </w:p>
    <w:bookmarkEnd w:id="10"/>
    <w:p w14:paraId="7370068E" w14:textId="77777777" w:rsidR="00693332" w:rsidRDefault="00FE434D" w:rsidP="00AA6F7A">
      <w:pPr>
        <w:rPr>
          <w:rFonts w:ascii="Verdana" w:hAnsi="Verdana" w:cs="Arial"/>
          <w:b/>
          <w:sz w:val="24"/>
          <w:szCs w:val="24"/>
        </w:rPr>
      </w:pPr>
      <w:r>
        <w:rPr>
          <w:rFonts w:ascii="Verdana" w:hAnsi="Verdana" w:cs="Arial"/>
          <w:b/>
          <w:sz w:val="24"/>
          <w:szCs w:val="24"/>
        </w:rPr>
        <w:t xml:space="preserve">Procedural steps </w:t>
      </w:r>
      <w:r w:rsidR="00D923AC">
        <w:rPr>
          <w:rFonts w:ascii="Verdana" w:hAnsi="Verdana" w:cs="Arial"/>
          <w:b/>
          <w:sz w:val="24"/>
          <w:szCs w:val="24"/>
        </w:rPr>
        <w:t xml:space="preserve">complete </w:t>
      </w:r>
    </w:p>
    <w:p w14:paraId="2BB8787D" w14:textId="77777777" w:rsidR="000301F4" w:rsidRDefault="000301F4" w:rsidP="00AA6F7A">
      <w:pPr>
        <w:rPr>
          <w:rFonts w:ascii="Verdana" w:hAnsi="Verdana" w:cs="Arial"/>
          <w:b/>
          <w:sz w:val="24"/>
          <w:szCs w:val="24"/>
        </w:rPr>
      </w:pPr>
    </w:p>
    <w:bookmarkStart w:id="13" w:name="FAQ"/>
    <w:p w14:paraId="5EF31379" w14:textId="77777777" w:rsidR="00693332" w:rsidRDefault="0073443F" w:rsidP="00AA6F7A">
      <w:pPr>
        <w:rPr>
          <w:rFonts w:ascii="Verdana" w:hAnsi="Verdana" w:cs="Arial"/>
          <w:b/>
          <w:sz w:val="24"/>
          <w:szCs w:val="24"/>
        </w:rPr>
      </w:pPr>
      <w:r>
        <w:rPr>
          <w:rFonts w:ascii="Verdana" w:hAnsi="Verdana" w:cs="Arial"/>
          <w:b/>
          <w:sz w:val="24"/>
          <w:szCs w:val="24"/>
        </w:rPr>
        <w:fldChar w:fldCharType="begin"/>
      </w:r>
      <w:r>
        <w:rPr>
          <w:rFonts w:ascii="Verdana" w:hAnsi="Verdana" w:cs="Arial"/>
          <w:b/>
          <w:sz w:val="24"/>
          <w:szCs w:val="24"/>
        </w:rPr>
        <w:instrText xml:space="preserve"> HYPERLINK  \l "ProcessTable" </w:instrText>
      </w:r>
      <w:r>
        <w:rPr>
          <w:rFonts w:ascii="Verdana" w:hAnsi="Verdana" w:cs="Arial"/>
          <w:b/>
          <w:sz w:val="24"/>
          <w:szCs w:val="24"/>
        </w:rPr>
        <w:fldChar w:fldCharType="separate"/>
      </w:r>
      <w:r w:rsidR="00693332" w:rsidRPr="0073443F">
        <w:rPr>
          <w:rStyle w:val="Hyperlink"/>
          <w:rFonts w:ascii="Verdana" w:hAnsi="Verdana" w:cs="Arial"/>
          <w:b/>
          <w:sz w:val="24"/>
          <w:szCs w:val="24"/>
        </w:rPr>
        <w:t>Frequently Asked Questions</w:t>
      </w:r>
      <w:r>
        <w:rPr>
          <w:rFonts w:ascii="Verdana" w:hAnsi="Verdana" w:cs="Arial"/>
          <w:b/>
          <w:sz w:val="24"/>
          <w:szCs w:val="24"/>
        </w:rPr>
        <w:fldChar w:fldCharType="end"/>
      </w:r>
    </w:p>
    <w:bookmarkEnd w:id="13"/>
    <w:p w14:paraId="2E3EEE69" w14:textId="77777777" w:rsidR="003F7A01" w:rsidRDefault="003F7A01" w:rsidP="00AA6F7A">
      <w:pPr>
        <w:rPr>
          <w:rFonts w:ascii="Verdana" w:hAnsi="Verdana" w:cs="Arial"/>
          <w:b/>
          <w:sz w:val="24"/>
          <w:szCs w:val="24"/>
        </w:rPr>
      </w:pPr>
    </w:p>
    <w:p w14:paraId="3F4D09BC" w14:textId="77777777" w:rsidR="00612162" w:rsidRDefault="001530E1" w:rsidP="00612162">
      <w:pPr>
        <w:rPr>
          <w:rFonts w:ascii="Verdana" w:hAnsi="Verdana" w:cs="Arial"/>
          <w:b/>
          <w:sz w:val="24"/>
          <w:szCs w:val="24"/>
        </w:rPr>
      </w:pPr>
      <w:r>
        <w:rPr>
          <w:rFonts w:ascii="Verdana" w:hAnsi="Verdana" w:cs="Arial"/>
          <w:b/>
          <w:sz w:val="24"/>
          <w:szCs w:val="24"/>
        </w:rPr>
        <w:t>N</w:t>
      </w:r>
      <w:r w:rsidR="002E49F0">
        <w:rPr>
          <w:rFonts w:ascii="Verdana" w:hAnsi="Verdana" w:cs="Arial"/>
          <w:b/>
          <w:sz w:val="24"/>
          <w:szCs w:val="24"/>
        </w:rPr>
        <w:t>/A</w:t>
      </w:r>
    </w:p>
    <w:p w14:paraId="097B581A" w14:textId="77777777" w:rsidR="00612162" w:rsidRPr="00612162" w:rsidRDefault="00612162" w:rsidP="00AA6F7A">
      <w:pPr>
        <w:rPr>
          <w:rFonts w:ascii="Verdana" w:hAnsi="Verdana" w:cs="Arial"/>
          <w:sz w:val="24"/>
          <w:szCs w:val="24"/>
        </w:rPr>
      </w:pPr>
    </w:p>
    <w:p w14:paraId="5BEF9903" w14:textId="77777777" w:rsidR="00693332" w:rsidRDefault="00693332" w:rsidP="00AA6F7A">
      <w:pPr>
        <w:rPr>
          <w:rFonts w:ascii="Verdana" w:hAnsi="Verdana" w:cs="Arial"/>
          <w:sz w:val="24"/>
          <w:szCs w:val="24"/>
        </w:rPr>
      </w:pPr>
    </w:p>
    <w:p w14:paraId="11CDF171" w14:textId="77777777" w:rsidR="00FA14E1" w:rsidRPr="00F56E2D" w:rsidRDefault="00FA14E1" w:rsidP="00926167">
      <w:pPr>
        <w:rPr>
          <w:rFonts w:ascii="Verdana" w:hAnsi="Verdana" w:cs="Arial"/>
          <w:sz w:val="24"/>
          <w:szCs w:val="24"/>
        </w:rPr>
      </w:pPr>
    </w:p>
    <w:sectPr w:rsidR="00FA14E1" w:rsidRPr="00F56E2D">
      <w:headerReference w:type="even" r:id="rId14"/>
      <w:headerReference w:type="default" r:id="rId15"/>
      <w:footerReference w:type="even" r:id="rId16"/>
      <w:footerReference w:type="default" r:id="rId17"/>
      <w:pgSz w:w="12240" w:h="15840"/>
      <w:pgMar w:top="720" w:right="1440"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49B9" w14:textId="77777777" w:rsidR="0074014A" w:rsidRDefault="0074014A">
      <w:r>
        <w:separator/>
      </w:r>
    </w:p>
  </w:endnote>
  <w:endnote w:type="continuationSeparator" w:id="0">
    <w:p w14:paraId="78048AD9" w14:textId="77777777" w:rsidR="0074014A" w:rsidRDefault="0074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7965" w14:textId="77777777" w:rsidR="00117EA1" w:rsidRDefault="00A47313">
    <w:pPr>
      <w:pStyle w:val="Footer"/>
      <w:jc w:val="center"/>
    </w:pPr>
    <w:r>
      <w:rPr>
        <w:sz w:val="24"/>
      </w:rPr>
      <w:t>Department of Veterans Affairs, Debt Management Center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411072"/>
      <w:docPartObj>
        <w:docPartGallery w:val="Page Numbers (Bottom of Page)"/>
        <w:docPartUnique/>
      </w:docPartObj>
    </w:sdtPr>
    <w:sdtEndPr/>
    <w:sdtContent>
      <w:sdt>
        <w:sdtPr>
          <w:id w:val="-1669238322"/>
          <w:docPartObj>
            <w:docPartGallery w:val="Page Numbers (Top of Page)"/>
            <w:docPartUnique/>
          </w:docPartObj>
        </w:sdtPr>
        <w:sdtEndPr/>
        <w:sdtContent>
          <w:p w14:paraId="61B38E6A" w14:textId="77777777" w:rsidR="00117EA1" w:rsidRDefault="00A4731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1CD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1CD4">
              <w:rPr>
                <w:b/>
                <w:bCs/>
                <w:noProof/>
              </w:rPr>
              <w:t>3</w:t>
            </w:r>
            <w:r>
              <w:rPr>
                <w:b/>
                <w:bCs/>
                <w:sz w:val="24"/>
                <w:szCs w:val="24"/>
              </w:rPr>
              <w:fldChar w:fldCharType="end"/>
            </w:r>
          </w:p>
        </w:sdtContent>
      </w:sdt>
    </w:sdtContent>
  </w:sdt>
  <w:p w14:paraId="406B6EAC" w14:textId="77777777" w:rsidR="00117EA1" w:rsidRDefault="00560A8A">
    <w:pPr>
      <w:pStyle w:val="Footer"/>
      <w:jc w:val="cen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D5BEF" w14:textId="77777777" w:rsidR="0074014A" w:rsidRDefault="0074014A">
      <w:r>
        <w:separator/>
      </w:r>
    </w:p>
  </w:footnote>
  <w:footnote w:type="continuationSeparator" w:id="0">
    <w:p w14:paraId="44DFFDCB" w14:textId="77777777" w:rsidR="0074014A" w:rsidRDefault="00740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A3DF5" w14:textId="77777777" w:rsidR="00117EA1" w:rsidRDefault="00A47313">
    <w:pPr>
      <w:pStyle w:val="Header"/>
      <w:jc w:val="center"/>
    </w:pPr>
    <w:r>
      <w:rPr>
        <w:b/>
        <w:bCs/>
        <w:sz w:val="24"/>
      </w:rPr>
      <w:t>SOP # 3004-0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41FA7" w14:textId="726C4CE0" w:rsidR="00D5145B" w:rsidRPr="00CB33C2" w:rsidRDefault="00D5145B">
    <w:pPr>
      <w:pStyle w:val="Header"/>
      <w:rPr>
        <w:rFonts w:ascii="Verdana" w:hAnsi="Verdana"/>
        <w:sz w:val="20"/>
      </w:rPr>
    </w:pPr>
    <w:r w:rsidRPr="00CB33C2">
      <w:rPr>
        <w:rFonts w:ascii="Verdana" w:hAnsi="Verdana"/>
        <w:sz w:val="20"/>
      </w:rPr>
      <w:t xml:space="preserve">Author: </w:t>
    </w:r>
    <w:r w:rsidR="002413C7">
      <w:rPr>
        <w:rFonts w:ascii="Verdana" w:hAnsi="Verdana"/>
        <w:sz w:val="20"/>
      </w:rPr>
      <w:t>Regina Farrell</w:t>
    </w:r>
    <w:r w:rsidRPr="00CB33C2">
      <w:rPr>
        <w:rFonts w:ascii="Verdana" w:hAnsi="Verdana"/>
        <w:sz w:val="20"/>
      </w:rPr>
      <w:t xml:space="preserve"> </w:t>
    </w:r>
    <w:r w:rsidR="00C443E0" w:rsidRPr="00CB33C2">
      <w:rPr>
        <w:rFonts w:ascii="Verdana" w:hAnsi="Verdana"/>
        <w:sz w:val="20"/>
      </w:rPr>
      <w:t>Effective Date</w:t>
    </w:r>
    <w:r w:rsidRPr="00CB33C2">
      <w:rPr>
        <w:rFonts w:ascii="Verdana" w:hAnsi="Verdana"/>
        <w:sz w:val="20"/>
      </w:rPr>
      <w:t xml:space="preserve"> </w:t>
    </w:r>
    <w:r w:rsidR="00F92CC2">
      <w:rPr>
        <w:rFonts w:ascii="Verdana" w:hAnsi="Verdana"/>
        <w:sz w:val="20"/>
      </w:rPr>
      <w:t>11/26/2019</w:t>
    </w:r>
    <w:r w:rsidR="00CB33C2">
      <w:rPr>
        <w:rFonts w:ascii="Verdana" w:hAnsi="Verdana"/>
        <w:sz w:val="20"/>
      </w:rPr>
      <w:t xml:space="preserve"> </w:t>
    </w:r>
    <w:r w:rsidR="001B7BAB">
      <w:rPr>
        <w:rFonts w:ascii="Verdana" w:hAnsi="Verdana"/>
        <w:sz w:val="20"/>
      </w:rPr>
      <w:t xml:space="preserve">Review Date </w:t>
    </w:r>
    <w:r w:rsidR="00F92CC2">
      <w:rPr>
        <w:rFonts w:ascii="Verdana" w:hAnsi="Verdana"/>
        <w:sz w:val="20"/>
      </w:rPr>
      <w:t>11/26/2021</w:t>
    </w:r>
    <w:r w:rsidR="00CC56B3">
      <w:rPr>
        <w:rFonts w:ascii="Verdana" w:hAnsi="Verdana"/>
        <w:sz w:val="20"/>
      </w:rPr>
      <w:t xml:space="preserve"> Version </w:t>
    </w:r>
    <w:r w:rsidR="002413C7">
      <w:rPr>
        <w:rFonts w:ascii="Verdana" w:hAnsi="Verdana"/>
        <w:sz w:val="20"/>
      </w:rPr>
      <w:t>1</w:t>
    </w:r>
    <w:r w:rsidR="004C1CD4">
      <w:rPr>
        <w:rFonts w:ascii="Verdana" w:hAnsi="Verdana"/>
        <w:sz w:val="20"/>
      </w:rPr>
      <w:t>.</w:t>
    </w:r>
    <w:r w:rsidR="002413C7">
      <w:rPr>
        <w:rFonts w:ascii="Verdana" w:hAnsi="Verdana"/>
        <w:sz w:val="20"/>
      </w:rPr>
      <w:t>0</w:t>
    </w:r>
  </w:p>
  <w:p w14:paraId="0A5F23E3" w14:textId="77777777" w:rsidR="00117EA1" w:rsidRDefault="00560A8A">
    <w:pPr>
      <w:pStyle w:val="Header"/>
      <w:jc w:val="center"/>
      <w:rPr>
        <w:b/>
        <w:bC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6338"/>
    <w:multiLevelType w:val="multilevel"/>
    <w:tmpl w:val="A99A0C94"/>
    <w:lvl w:ilvl="0">
      <w:start w:val="1"/>
      <w:numFmt w:val="decimal"/>
      <w:lvlText w:val="%1."/>
      <w:lvlJc w:val="left"/>
      <w:pPr>
        <w:ind w:left="54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44844D6E"/>
    <w:multiLevelType w:val="hybridMultilevel"/>
    <w:tmpl w:val="598E0822"/>
    <w:lvl w:ilvl="0" w:tplc="6A00FE9E">
      <w:start w:val="1"/>
      <w:numFmt w:val="upperLetter"/>
      <w:pStyle w:val="Heading1"/>
      <w:lvlText w:val="%1."/>
      <w:lvlJc w:val="left"/>
      <w:pPr>
        <w:ind w:left="50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51E8F"/>
    <w:multiLevelType w:val="multilevel"/>
    <w:tmpl w:val="2000EB78"/>
    <w:lvl w:ilvl="0">
      <w:start w:val="1"/>
      <w:numFmt w:val="decimal"/>
      <w:lvlText w:val="%1"/>
      <w:lvlJc w:val="left"/>
      <w:pPr>
        <w:ind w:left="480" w:hanging="480"/>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410" w:hanging="108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625" w:hanging="1800"/>
      </w:pPr>
      <w:rPr>
        <w:rFonts w:hint="default"/>
      </w:rPr>
    </w:lvl>
    <w:lvl w:ilvl="6">
      <w:start w:val="1"/>
      <w:numFmt w:val="decimal"/>
      <w:lvlText w:val="%1.%2.%3.%4.%5.%6.%7"/>
      <w:lvlJc w:val="left"/>
      <w:pPr>
        <w:ind w:left="3150" w:hanging="2160"/>
      </w:pPr>
      <w:rPr>
        <w:rFonts w:hint="default"/>
      </w:rPr>
    </w:lvl>
    <w:lvl w:ilvl="7">
      <w:start w:val="1"/>
      <w:numFmt w:val="decimal"/>
      <w:lvlText w:val="%1.%2.%3.%4.%5.%6.%7.%8"/>
      <w:lvlJc w:val="left"/>
      <w:pPr>
        <w:ind w:left="3675" w:hanging="2520"/>
      </w:pPr>
      <w:rPr>
        <w:rFonts w:hint="default"/>
      </w:rPr>
    </w:lvl>
    <w:lvl w:ilvl="8">
      <w:start w:val="1"/>
      <w:numFmt w:val="decimal"/>
      <w:lvlText w:val="%1.%2.%3.%4.%5.%6.%7.%8.%9"/>
      <w:lvlJc w:val="left"/>
      <w:pPr>
        <w:ind w:left="3840" w:hanging="2520"/>
      </w:pPr>
      <w:rPr>
        <w:rFont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63"/>
    <w:rsid w:val="00003652"/>
    <w:rsid w:val="0001000E"/>
    <w:rsid w:val="000167E5"/>
    <w:rsid w:val="0002167B"/>
    <w:rsid w:val="000301F4"/>
    <w:rsid w:val="00057FD8"/>
    <w:rsid w:val="000664DB"/>
    <w:rsid w:val="00081E20"/>
    <w:rsid w:val="00082216"/>
    <w:rsid w:val="00091684"/>
    <w:rsid w:val="000941E6"/>
    <w:rsid w:val="00097A20"/>
    <w:rsid w:val="000C58E8"/>
    <w:rsid w:val="000D17BF"/>
    <w:rsid w:val="000D19B1"/>
    <w:rsid w:val="000D6BAB"/>
    <w:rsid w:val="000F5EF4"/>
    <w:rsid w:val="0011127C"/>
    <w:rsid w:val="001245FB"/>
    <w:rsid w:val="00131398"/>
    <w:rsid w:val="00132FD0"/>
    <w:rsid w:val="001530E1"/>
    <w:rsid w:val="00162479"/>
    <w:rsid w:val="001643C8"/>
    <w:rsid w:val="00164AC3"/>
    <w:rsid w:val="0017169E"/>
    <w:rsid w:val="001B7BAB"/>
    <w:rsid w:val="001D0C1D"/>
    <w:rsid w:val="001D42CE"/>
    <w:rsid w:val="001E3A6D"/>
    <w:rsid w:val="001F2759"/>
    <w:rsid w:val="0020495F"/>
    <w:rsid w:val="002240AE"/>
    <w:rsid w:val="002413C7"/>
    <w:rsid w:val="00256BFC"/>
    <w:rsid w:val="002579FE"/>
    <w:rsid w:val="002604AB"/>
    <w:rsid w:val="00261C35"/>
    <w:rsid w:val="00272B9F"/>
    <w:rsid w:val="002A65B7"/>
    <w:rsid w:val="002B1F02"/>
    <w:rsid w:val="002B6EF7"/>
    <w:rsid w:val="002E49F0"/>
    <w:rsid w:val="002E723D"/>
    <w:rsid w:val="002E729D"/>
    <w:rsid w:val="00322E86"/>
    <w:rsid w:val="003316A7"/>
    <w:rsid w:val="0036043D"/>
    <w:rsid w:val="00367BDF"/>
    <w:rsid w:val="0039195D"/>
    <w:rsid w:val="003B2AAD"/>
    <w:rsid w:val="003C4762"/>
    <w:rsid w:val="003D52BC"/>
    <w:rsid w:val="003D5DB6"/>
    <w:rsid w:val="003F372B"/>
    <w:rsid w:val="003F7293"/>
    <w:rsid w:val="003F75C2"/>
    <w:rsid w:val="003F7A01"/>
    <w:rsid w:val="00402C21"/>
    <w:rsid w:val="00405832"/>
    <w:rsid w:val="004104F4"/>
    <w:rsid w:val="004111AC"/>
    <w:rsid w:val="00423CAE"/>
    <w:rsid w:val="00451446"/>
    <w:rsid w:val="0046052D"/>
    <w:rsid w:val="0046690B"/>
    <w:rsid w:val="00493EEA"/>
    <w:rsid w:val="004959A1"/>
    <w:rsid w:val="004B3089"/>
    <w:rsid w:val="004C1CD4"/>
    <w:rsid w:val="004D64BA"/>
    <w:rsid w:val="004D6A32"/>
    <w:rsid w:val="004D758C"/>
    <w:rsid w:val="005131A6"/>
    <w:rsid w:val="00534B88"/>
    <w:rsid w:val="00550A8A"/>
    <w:rsid w:val="00554433"/>
    <w:rsid w:val="005565B7"/>
    <w:rsid w:val="00560A8A"/>
    <w:rsid w:val="005624B5"/>
    <w:rsid w:val="00563EE5"/>
    <w:rsid w:val="00584834"/>
    <w:rsid w:val="00595F0B"/>
    <w:rsid w:val="005A5DCB"/>
    <w:rsid w:val="005E0965"/>
    <w:rsid w:val="005F5A34"/>
    <w:rsid w:val="00612162"/>
    <w:rsid w:val="00625559"/>
    <w:rsid w:val="006259D0"/>
    <w:rsid w:val="0062623E"/>
    <w:rsid w:val="00632E79"/>
    <w:rsid w:val="00640CEB"/>
    <w:rsid w:val="00647097"/>
    <w:rsid w:val="00652532"/>
    <w:rsid w:val="00660FC3"/>
    <w:rsid w:val="00681842"/>
    <w:rsid w:val="00686D73"/>
    <w:rsid w:val="00693332"/>
    <w:rsid w:val="006A4F39"/>
    <w:rsid w:val="006D3E26"/>
    <w:rsid w:val="006E719C"/>
    <w:rsid w:val="006F29BC"/>
    <w:rsid w:val="00724968"/>
    <w:rsid w:val="00733757"/>
    <w:rsid w:val="0073443F"/>
    <w:rsid w:val="0073700F"/>
    <w:rsid w:val="0074014A"/>
    <w:rsid w:val="0076177F"/>
    <w:rsid w:val="00761F87"/>
    <w:rsid w:val="00773C0A"/>
    <w:rsid w:val="00786212"/>
    <w:rsid w:val="0079125A"/>
    <w:rsid w:val="00797ADB"/>
    <w:rsid w:val="007C79CA"/>
    <w:rsid w:val="007F470C"/>
    <w:rsid w:val="00803D19"/>
    <w:rsid w:val="00806F88"/>
    <w:rsid w:val="00814037"/>
    <w:rsid w:val="00817A90"/>
    <w:rsid w:val="0084486F"/>
    <w:rsid w:val="00846EAE"/>
    <w:rsid w:val="00851AED"/>
    <w:rsid w:val="008543B4"/>
    <w:rsid w:val="0086166E"/>
    <w:rsid w:val="00873355"/>
    <w:rsid w:val="00873EB5"/>
    <w:rsid w:val="00876C4C"/>
    <w:rsid w:val="00882CC4"/>
    <w:rsid w:val="00884C01"/>
    <w:rsid w:val="00887099"/>
    <w:rsid w:val="00891A48"/>
    <w:rsid w:val="00891CAA"/>
    <w:rsid w:val="008B5AA7"/>
    <w:rsid w:val="008C1E79"/>
    <w:rsid w:val="008C3A04"/>
    <w:rsid w:val="008F6752"/>
    <w:rsid w:val="0090272E"/>
    <w:rsid w:val="009055FC"/>
    <w:rsid w:val="00926167"/>
    <w:rsid w:val="0092759D"/>
    <w:rsid w:val="0094278C"/>
    <w:rsid w:val="00950F02"/>
    <w:rsid w:val="00951AA3"/>
    <w:rsid w:val="00955320"/>
    <w:rsid w:val="0096792E"/>
    <w:rsid w:val="00977EEE"/>
    <w:rsid w:val="00982C03"/>
    <w:rsid w:val="00983B4D"/>
    <w:rsid w:val="009856B8"/>
    <w:rsid w:val="00996AC1"/>
    <w:rsid w:val="009A7C65"/>
    <w:rsid w:val="009C2B76"/>
    <w:rsid w:val="009F3359"/>
    <w:rsid w:val="00A01F63"/>
    <w:rsid w:val="00A31869"/>
    <w:rsid w:val="00A37499"/>
    <w:rsid w:val="00A45709"/>
    <w:rsid w:val="00A47313"/>
    <w:rsid w:val="00A47705"/>
    <w:rsid w:val="00A63584"/>
    <w:rsid w:val="00A64058"/>
    <w:rsid w:val="00A80082"/>
    <w:rsid w:val="00A9441A"/>
    <w:rsid w:val="00AA1D6F"/>
    <w:rsid w:val="00AA3D10"/>
    <w:rsid w:val="00AA6F7A"/>
    <w:rsid w:val="00AB71A8"/>
    <w:rsid w:val="00AB7757"/>
    <w:rsid w:val="00AC4840"/>
    <w:rsid w:val="00AC5E62"/>
    <w:rsid w:val="00AD6680"/>
    <w:rsid w:val="00AE4549"/>
    <w:rsid w:val="00B24A23"/>
    <w:rsid w:val="00B31632"/>
    <w:rsid w:val="00B3293C"/>
    <w:rsid w:val="00B407A2"/>
    <w:rsid w:val="00B56001"/>
    <w:rsid w:val="00B60ABB"/>
    <w:rsid w:val="00B70606"/>
    <w:rsid w:val="00B76ABB"/>
    <w:rsid w:val="00B84867"/>
    <w:rsid w:val="00BB7B77"/>
    <w:rsid w:val="00BD456C"/>
    <w:rsid w:val="00BF3C89"/>
    <w:rsid w:val="00C065ED"/>
    <w:rsid w:val="00C443E0"/>
    <w:rsid w:val="00C53885"/>
    <w:rsid w:val="00C61C69"/>
    <w:rsid w:val="00C64B34"/>
    <w:rsid w:val="00C72927"/>
    <w:rsid w:val="00C85A95"/>
    <w:rsid w:val="00C93A65"/>
    <w:rsid w:val="00CB0C2A"/>
    <w:rsid w:val="00CB1E66"/>
    <w:rsid w:val="00CB25BB"/>
    <w:rsid w:val="00CB33C2"/>
    <w:rsid w:val="00CC4BA9"/>
    <w:rsid w:val="00CC56B3"/>
    <w:rsid w:val="00CD1EED"/>
    <w:rsid w:val="00CE2EAA"/>
    <w:rsid w:val="00CE66CE"/>
    <w:rsid w:val="00D00937"/>
    <w:rsid w:val="00D27A51"/>
    <w:rsid w:val="00D31D67"/>
    <w:rsid w:val="00D37590"/>
    <w:rsid w:val="00D42AD7"/>
    <w:rsid w:val="00D44F29"/>
    <w:rsid w:val="00D5145B"/>
    <w:rsid w:val="00D549DA"/>
    <w:rsid w:val="00D5700E"/>
    <w:rsid w:val="00D819E7"/>
    <w:rsid w:val="00D923AC"/>
    <w:rsid w:val="00D951E3"/>
    <w:rsid w:val="00DA7298"/>
    <w:rsid w:val="00DB6D85"/>
    <w:rsid w:val="00E371A4"/>
    <w:rsid w:val="00E51F72"/>
    <w:rsid w:val="00E52612"/>
    <w:rsid w:val="00E541BD"/>
    <w:rsid w:val="00E60D9E"/>
    <w:rsid w:val="00E65F4D"/>
    <w:rsid w:val="00E95F2B"/>
    <w:rsid w:val="00EA5A93"/>
    <w:rsid w:val="00EC62D0"/>
    <w:rsid w:val="00EC7584"/>
    <w:rsid w:val="00EE2592"/>
    <w:rsid w:val="00EE5546"/>
    <w:rsid w:val="00EE56D7"/>
    <w:rsid w:val="00EF5AB0"/>
    <w:rsid w:val="00EF5FE4"/>
    <w:rsid w:val="00F03C84"/>
    <w:rsid w:val="00F1327D"/>
    <w:rsid w:val="00F13A2C"/>
    <w:rsid w:val="00F26ED2"/>
    <w:rsid w:val="00F30C97"/>
    <w:rsid w:val="00F41E67"/>
    <w:rsid w:val="00F56E2D"/>
    <w:rsid w:val="00F63DB7"/>
    <w:rsid w:val="00F64321"/>
    <w:rsid w:val="00F67A0B"/>
    <w:rsid w:val="00F81385"/>
    <w:rsid w:val="00F81DA9"/>
    <w:rsid w:val="00F92CC2"/>
    <w:rsid w:val="00FA0921"/>
    <w:rsid w:val="00FA14E1"/>
    <w:rsid w:val="00FB4D70"/>
    <w:rsid w:val="00FB7E4D"/>
    <w:rsid w:val="00FC713E"/>
    <w:rsid w:val="00FE4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6D9A"/>
  <w15:docId w15:val="{95E36A1F-0537-436E-875E-A23917F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7A2"/>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eastAsia="en-US"/>
    </w:rPr>
  </w:style>
  <w:style w:type="paragraph" w:styleId="Heading1">
    <w:name w:val="heading 1"/>
    <w:basedOn w:val="NoSpacing"/>
    <w:next w:val="Normal"/>
    <w:link w:val="Heading1Char"/>
    <w:uiPriority w:val="9"/>
    <w:qFormat/>
    <w:rsid w:val="00A01F63"/>
    <w:pPr>
      <w:numPr>
        <w:numId w:val="1"/>
      </w:numPr>
      <w:tabs>
        <w:tab w:val="left" w:pos="360"/>
      </w:tabs>
      <w:ind w:left="360"/>
      <w:outlineLvl w:val="0"/>
    </w:pPr>
    <w:rPr>
      <w:rFonts w:ascii="Cambria" w:hAnsi="Cambr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63"/>
    <w:rPr>
      <w:rFonts w:ascii="Cambria" w:eastAsia="Times New Roman" w:hAnsi="Cambria" w:cs="Times New Roman"/>
      <w:b/>
      <w:sz w:val="32"/>
      <w:szCs w:val="32"/>
      <w:lang w:eastAsia="en-US"/>
    </w:rPr>
  </w:style>
  <w:style w:type="paragraph" w:styleId="NoSpacing">
    <w:name w:val="No Spacing"/>
    <w:uiPriority w:val="1"/>
    <w:qFormat/>
    <w:rsid w:val="00A01F63"/>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eastAsia="en-US"/>
    </w:rPr>
  </w:style>
  <w:style w:type="paragraph" w:customStyle="1" w:styleId="Default">
    <w:name w:val="Default"/>
    <w:rsid w:val="00A01F63"/>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Header">
    <w:name w:val="header"/>
    <w:basedOn w:val="Normal"/>
    <w:link w:val="HeaderChar"/>
    <w:uiPriority w:val="99"/>
    <w:rsid w:val="00A01F63"/>
    <w:pPr>
      <w:tabs>
        <w:tab w:val="center" w:pos="4320"/>
        <w:tab w:val="right" w:pos="8640"/>
      </w:tabs>
    </w:pPr>
  </w:style>
  <w:style w:type="character" w:customStyle="1" w:styleId="HeaderChar">
    <w:name w:val="Header Char"/>
    <w:basedOn w:val="DefaultParagraphFont"/>
    <w:link w:val="Header"/>
    <w:uiPriority w:val="99"/>
    <w:rsid w:val="00A01F63"/>
    <w:rPr>
      <w:rFonts w:ascii="Times New Roman" w:eastAsia="Times New Roman" w:hAnsi="Times New Roman" w:cs="Times New Roman"/>
      <w:szCs w:val="20"/>
      <w:lang w:eastAsia="en-US"/>
    </w:rPr>
  </w:style>
  <w:style w:type="paragraph" w:styleId="Footer">
    <w:name w:val="footer"/>
    <w:basedOn w:val="Normal"/>
    <w:link w:val="FooterChar"/>
    <w:uiPriority w:val="99"/>
    <w:rsid w:val="00A01F63"/>
    <w:pPr>
      <w:tabs>
        <w:tab w:val="center" w:pos="4320"/>
        <w:tab w:val="right" w:pos="8640"/>
      </w:tabs>
    </w:pPr>
  </w:style>
  <w:style w:type="character" w:customStyle="1" w:styleId="FooterChar">
    <w:name w:val="Footer Char"/>
    <w:basedOn w:val="DefaultParagraphFont"/>
    <w:link w:val="Footer"/>
    <w:uiPriority w:val="99"/>
    <w:rsid w:val="00A01F63"/>
    <w:rPr>
      <w:rFonts w:ascii="Times New Roman" w:eastAsia="Times New Roman" w:hAnsi="Times New Roman" w:cs="Times New Roman"/>
      <w:szCs w:val="20"/>
      <w:lang w:eastAsia="en-US"/>
    </w:rPr>
  </w:style>
  <w:style w:type="paragraph" w:styleId="BodyText">
    <w:name w:val="Body Text"/>
    <w:basedOn w:val="Normal"/>
    <w:link w:val="BodyTextChar"/>
    <w:semiHidden/>
    <w:rsid w:val="00A01F63"/>
    <w:rPr>
      <w:sz w:val="24"/>
    </w:rPr>
  </w:style>
  <w:style w:type="character" w:customStyle="1" w:styleId="BodyTextChar">
    <w:name w:val="Body Text Char"/>
    <w:basedOn w:val="DefaultParagraphFont"/>
    <w:link w:val="BodyText"/>
    <w:semiHidden/>
    <w:rsid w:val="00A01F63"/>
    <w:rPr>
      <w:rFonts w:ascii="Times New Roman" w:eastAsia="Times New Roman" w:hAnsi="Times New Roman" w:cs="Times New Roman"/>
      <w:sz w:val="24"/>
      <w:szCs w:val="20"/>
      <w:lang w:eastAsia="en-US"/>
    </w:rPr>
  </w:style>
  <w:style w:type="character" w:styleId="Hyperlink">
    <w:name w:val="Hyperlink"/>
    <w:uiPriority w:val="99"/>
    <w:rsid w:val="00A01F63"/>
    <w:rPr>
      <w:color w:val="0000FF"/>
      <w:u w:val="single"/>
    </w:rPr>
  </w:style>
  <w:style w:type="paragraph" w:styleId="TOCHeading">
    <w:name w:val="TOC Heading"/>
    <w:basedOn w:val="Heading1"/>
    <w:next w:val="Normal"/>
    <w:uiPriority w:val="39"/>
    <w:unhideWhenUsed/>
    <w:qFormat/>
    <w:rsid w:val="00A01F63"/>
    <w:pPr>
      <w:keepLines/>
      <w:overflowPunct/>
      <w:autoSpaceDE/>
      <w:autoSpaceDN/>
      <w:adjustRightInd/>
      <w:spacing w:before="480" w:line="276" w:lineRule="auto"/>
      <w:textAlignment w:val="auto"/>
      <w:outlineLvl w:val="9"/>
    </w:pPr>
    <w:rPr>
      <w:color w:val="365F91"/>
      <w:sz w:val="28"/>
      <w:szCs w:val="28"/>
      <w:lang w:eastAsia="ja-JP"/>
    </w:rPr>
  </w:style>
  <w:style w:type="paragraph" w:styleId="TOC1">
    <w:name w:val="toc 1"/>
    <w:basedOn w:val="Normal"/>
    <w:next w:val="Normal"/>
    <w:autoRedefine/>
    <w:uiPriority w:val="39"/>
    <w:unhideWhenUsed/>
    <w:rsid w:val="00A01F63"/>
  </w:style>
  <w:style w:type="paragraph" w:styleId="TOC2">
    <w:name w:val="toc 2"/>
    <w:basedOn w:val="Normal"/>
    <w:next w:val="Normal"/>
    <w:autoRedefine/>
    <w:uiPriority w:val="39"/>
    <w:unhideWhenUsed/>
    <w:rsid w:val="00A01F63"/>
    <w:pPr>
      <w:ind w:left="220"/>
    </w:pPr>
  </w:style>
  <w:style w:type="paragraph" w:styleId="BalloonText">
    <w:name w:val="Balloon Text"/>
    <w:basedOn w:val="Normal"/>
    <w:link w:val="BalloonTextChar"/>
    <w:uiPriority w:val="99"/>
    <w:semiHidden/>
    <w:unhideWhenUsed/>
    <w:rsid w:val="00A01F63"/>
    <w:rPr>
      <w:rFonts w:ascii="Tahoma" w:hAnsi="Tahoma" w:cs="Tahoma"/>
      <w:sz w:val="16"/>
      <w:szCs w:val="16"/>
    </w:rPr>
  </w:style>
  <w:style w:type="character" w:customStyle="1" w:styleId="BalloonTextChar">
    <w:name w:val="Balloon Text Char"/>
    <w:basedOn w:val="DefaultParagraphFont"/>
    <w:link w:val="BalloonText"/>
    <w:uiPriority w:val="99"/>
    <w:semiHidden/>
    <w:rsid w:val="00A01F63"/>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A01F63"/>
    <w:rPr>
      <w:color w:val="800080" w:themeColor="followedHyperlink"/>
      <w:u w:val="single"/>
    </w:rPr>
  </w:style>
  <w:style w:type="paragraph" w:styleId="ListParagraph">
    <w:name w:val="List Paragraph"/>
    <w:basedOn w:val="Normal"/>
    <w:uiPriority w:val="34"/>
    <w:qFormat/>
    <w:rsid w:val="00A01F63"/>
    <w:pPr>
      <w:ind w:left="720"/>
      <w:contextualSpacing/>
    </w:pPr>
  </w:style>
  <w:style w:type="character" w:styleId="CommentReference">
    <w:name w:val="annotation reference"/>
    <w:basedOn w:val="DefaultParagraphFont"/>
    <w:uiPriority w:val="99"/>
    <w:semiHidden/>
    <w:unhideWhenUsed/>
    <w:rsid w:val="00A01F63"/>
    <w:rPr>
      <w:sz w:val="16"/>
      <w:szCs w:val="16"/>
    </w:rPr>
  </w:style>
  <w:style w:type="paragraph" w:styleId="CommentText">
    <w:name w:val="annotation text"/>
    <w:basedOn w:val="Normal"/>
    <w:link w:val="CommentTextChar"/>
    <w:uiPriority w:val="99"/>
    <w:semiHidden/>
    <w:unhideWhenUsed/>
    <w:rsid w:val="00A01F63"/>
    <w:rPr>
      <w:sz w:val="20"/>
    </w:rPr>
  </w:style>
  <w:style w:type="character" w:customStyle="1" w:styleId="CommentTextChar">
    <w:name w:val="Comment Text Char"/>
    <w:basedOn w:val="DefaultParagraphFont"/>
    <w:link w:val="CommentText"/>
    <w:uiPriority w:val="99"/>
    <w:semiHidden/>
    <w:rsid w:val="00A01F6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01F63"/>
    <w:rPr>
      <w:b/>
      <w:bCs/>
    </w:rPr>
  </w:style>
  <w:style w:type="character" w:customStyle="1" w:styleId="CommentSubjectChar">
    <w:name w:val="Comment Subject Char"/>
    <w:basedOn w:val="CommentTextChar"/>
    <w:link w:val="CommentSubject"/>
    <w:uiPriority w:val="99"/>
    <w:semiHidden/>
    <w:rsid w:val="00A01F63"/>
    <w:rPr>
      <w:rFonts w:ascii="Times New Roman" w:eastAsia="Times New Roman" w:hAnsi="Times New Roman" w:cs="Times New Roman"/>
      <w:b/>
      <w:bCs/>
      <w:sz w:val="20"/>
      <w:szCs w:val="20"/>
      <w:lang w:eastAsia="en-US"/>
    </w:rPr>
  </w:style>
  <w:style w:type="paragraph" w:styleId="NormalWeb">
    <w:name w:val="Normal (Web)"/>
    <w:basedOn w:val="Normal"/>
    <w:uiPriority w:val="99"/>
    <w:unhideWhenUsed/>
    <w:rsid w:val="00A01F63"/>
    <w:pPr>
      <w:overflowPunct/>
      <w:autoSpaceDE/>
      <w:autoSpaceDN/>
      <w:adjustRightInd/>
      <w:spacing w:before="100" w:beforeAutospacing="1" w:after="100" w:afterAutospacing="1"/>
      <w:textAlignment w:val="auto"/>
    </w:pPr>
    <w:rPr>
      <w:rFonts w:eastAsiaTheme="minorHAnsi"/>
      <w:sz w:val="24"/>
      <w:szCs w:val="24"/>
    </w:rPr>
  </w:style>
  <w:style w:type="table" w:styleId="TableGrid">
    <w:name w:val="Table Grid"/>
    <w:basedOn w:val="TableNormal"/>
    <w:uiPriority w:val="59"/>
    <w:rsid w:val="00A01F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themefontface-11">
    <w:name w:val="ms-rtethemefontface-11"/>
    <w:basedOn w:val="DefaultParagraphFont"/>
    <w:rsid w:val="00A01F63"/>
    <w:rPr>
      <w:rFonts w:ascii="Verdana" w:hAnsi="Verdana" w:hint="default"/>
    </w:rPr>
  </w:style>
  <w:style w:type="character" w:customStyle="1" w:styleId="msoins0">
    <w:name w:val="msoins"/>
    <w:basedOn w:val="DefaultParagraphFont"/>
    <w:rsid w:val="00A01F63"/>
  </w:style>
  <w:style w:type="character" w:styleId="LineNumber">
    <w:name w:val="line number"/>
    <w:basedOn w:val="DefaultParagraphFont"/>
    <w:uiPriority w:val="99"/>
    <w:semiHidden/>
    <w:unhideWhenUsed/>
    <w:rsid w:val="00A01F63"/>
  </w:style>
  <w:style w:type="paragraph" w:styleId="Revision">
    <w:name w:val="Revision"/>
    <w:hidden/>
    <w:uiPriority w:val="99"/>
    <w:semiHidden/>
    <w:rsid w:val="00A01F63"/>
    <w:pPr>
      <w:spacing w:after="0" w:line="240" w:lineRule="auto"/>
    </w:pPr>
    <w:rPr>
      <w:rFonts w:ascii="Times New Roman" w:eastAsia="Times New Roman" w:hAnsi="Times New Roman" w:cs="Times New Roman"/>
      <w:szCs w:val="20"/>
      <w:lang w:eastAsia="en-US"/>
    </w:rPr>
  </w:style>
  <w:style w:type="character" w:styleId="UnresolvedMention">
    <w:name w:val="Unresolved Mention"/>
    <w:basedOn w:val="DefaultParagraphFont"/>
    <w:uiPriority w:val="99"/>
    <w:semiHidden/>
    <w:unhideWhenUsed/>
    <w:rsid w:val="00887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vagov.sharepoint.com/sites/OITDMC/ops/correspondence/SiteAssets/SitePages/SOP%20Word%20Versions/3008%201.0%20Compromise%20Offer%20effective%20071718.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vagov.sharepoint.com/sites/OITDMC/ops/correspondence/SiteAssets/SitePages/SOP%20Word%20Versions/3007%201.0%20Waiver%20Requests%20effective%20071718.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vagov.sharepoint.com/sites/OITDMC/ops/correspondence/SiteAssets/SitePages/SOP%20Word%20Versions/3002%202.0%20Administrative%20Offsets%20and%20Collection%20in%20Installments%20(Repays)%20effective%20052518.doc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427ADE60DC5245808239488BAE23D9" ma:contentTypeVersion="11" ma:contentTypeDescription="Create a new document." ma:contentTypeScope="" ma:versionID="39a523dbc091b51e207ef998020c8b55">
  <xsd:schema xmlns:xsd="http://www.w3.org/2001/XMLSchema" xmlns:xs="http://www.w3.org/2001/XMLSchema" xmlns:p="http://schemas.microsoft.com/office/2006/metadata/properties" xmlns:ns2="ad6de311-f6de-4558-8493-d41c15d12da2" targetNamespace="http://schemas.microsoft.com/office/2006/metadata/properties" ma:root="true" ma:fieldsID="4c50b8d0d0eaf401a7a881b453a2236c" ns2:_="">
    <xsd:import namespace="ad6de311-f6de-4558-8493-d41c15d12d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de311-f6de-4558-8493-d41c15d12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185DF-BD23-46DA-AE6F-88B868BFF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de311-f6de-4558-8493-d41c15d1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B64855-22E5-4A92-B928-8D5870C76A01}">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ad6de311-f6de-4558-8493-d41c15d12da2"/>
    <ds:schemaRef ds:uri="http://www.w3.org/XML/1998/namespace"/>
  </ds:schemaRefs>
</ds:datastoreItem>
</file>

<file path=customXml/itemProps3.xml><?xml version="1.0" encoding="utf-8"?>
<ds:datastoreItem xmlns:ds="http://schemas.openxmlformats.org/officeDocument/2006/customXml" ds:itemID="{ACD24372-4246-448A-B3A7-3C176F264526}">
  <ds:schemaRefs>
    <ds:schemaRef ds:uri="http://schemas.microsoft.com/sharepoint/v3/contenttype/forms"/>
  </ds:schemaRefs>
</ds:datastoreItem>
</file>

<file path=customXml/itemProps4.xml><?xml version="1.0" encoding="utf-8"?>
<ds:datastoreItem xmlns:ds="http://schemas.openxmlformats.org/officeDocument/2006/customXml" ds:itemID="{ACC07872-5AC3-4560-9A19-94DAA5696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Gifford</dc:creator>
  <cp:lastModifiedBy>Lehmann, Cynthia, (DMC St. Paul)</cp:lastModifiedBy>
  <cp:revision>2</cp:revision>
  <dcterms:created xsi:type="dcterms:W3CDTF">2020-01-06T21:06:00Z</dcterms:created>
  <dcterms:modified xsi:type="dcterms:W3CDTF">2020-01-06T21:06:00Z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0x010100FC427ADE60DC5245808239488BAE23D9</vt:lpwstr>
  </property>
</Properties>
</file>