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27A29C34"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p>
    <w:p w14:paraId="77B7CCED" w14:textId="14FD40EA"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r w:rsidR="00E300CF">
        <w:rPr>
          <w:rFonts w:ascii="Segoe UI" w:eastAsia="Times New Roman" w:hAnsi="Segoe UI" w:cs="Segoe UI"/>
          <w:color w:val="24292E"/>
        </w:rPr>
        <w:t xml:space="preserve"> I would probably use backwards claims. What’s my angle, what career do I want, and see if the requirements are already there.</w:t>
      </w:r>
    </w:p>
    <w:p w14:paraId="613DA8D7" w14:textId="3D5CA25D"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r w:rsidR="00E300CF">
        <w:rPr>
          <w:rFonts w:ascii="Segoe UI" w:eastAsia="Times New Roman" w:hAnsi="Segoe UI" w:cs="Segoe UI"/>
          <w:color w:val="24292E"/>
        </w:rPr>
        <w:t xml:space="preserve"> </w:t>
      </w:r>
      <w:r w:rsidR="00536785">
        <w:rPr>
          <w:rFonts w:ascii="Segoe UI" w:eastAsia="Times New Roman" w:hAnsi="Segoe UI" w:cs="Segoe UI"/>
          <w:color w:val="24292E"/>
        </w:rPr>
        <w:t>How relevant is it. How easy is it for me to take it in person. Affordability, especially with Yellow Ribbon. […][1:18]</w:t>
      </w:r>
    </w:p>
    <w:p w14:paraId="15833885" w14:textId="77777777"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Okay, let's go ahead and walk through a 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507E0D"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6EAE94E2" w14:textId="25CDA281"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Do you have any questions about what you’ve read?</w:t>
      </w:r>
    </w:p>
    <w:p w14:paraId="5CDFE4BC" w14:textId="50016473" w:rsidR="00536785" w:rsidRPr="00522BE3" w:rsidRDefault="009F79A7" w:rsidP="00522BE3">
      <w:pPr>
        <w:spacing w:after="240"/>
        <w:rPr>
          <w:rFonts w:ascii="Segoe UI" w:eastAsia="Times New Roman" w:hAnsi="Segoe UI" w:cs="Segoe UI"/>
          <w:color w:val="24292E"/>
        </w:rPr>
      </w:pPr>
      <w:r>
        <w:rPr>
          <w:rFonts w:ascii="Segoe UI" w:eastAsia="Times New Roman" w:hAnsi="Segoe UI" w:cs="Segoe UI"/>
          <w:color w:val="24292E"/>
        </w:rPr>
        <w:t xml:space="preserve">I like this eligibility section right here. That way, you know what it is. </w:t>
      </w:r>
      <w:proofErr w:type="spellStart"/>
      <w:r>
        <w:rPr>
          <w:rFonts w:ascii="Segoe UI" w:eastAsia="Times New Roman" w:hAnsi="Segoe UI" w:cs="Segoe UI"/>
          <w:color w:val="24292E"/>
        </w:rPr>
        <w:t>Haivng</w:t>
      </w:r>
      <w:proofErr w:type="spellEnd"/>
      <w:r>
        <w:rPr>
          <w:rFonts w:ascii="Segoe UI" w:eastAsia="Times New Roman" w:hAnsi="Segoe UI" w:cs="Segoe UI"/>
          <w:color w:val="24292E"/>
        </w:rPr>
        <w:t xml:space="preserve"> this highlighted is a useful tool, especially if you’ve been staring at a screen. I know I’m looking at a screen inside of a screen, and I have pretty good eyesight, but some people might have a harder time with this smaller font. That’s good to know, that can make a big difference, your housing allowance, especially for a full-time student. I like this, having that, if you haven’t already applied, having that hyperlink right there. It avoids that hunting. I find tables very useful, so it’s clear what you’re getting back. It’s a clean website. </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lastRenderedPageBreak/>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Let’s assume you're moving to Detroit,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607782F1"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63E7385B" w14:textId="54D2D5CB" w:rsidR="009F79A7" w:rsidRDefault="009F79A7" w:rsidP="00522BE3">
      <w:pPr>
        <w:spacing w:after="240"/>
        <w:rPr>
          <w:rFonts w:ascii="Segoe UI" w:eastAsia="Times New Roman" w:hAnsi="Segoe UI" w:cs="Segoe UI"/>
          <w:color w:val="24292E"/>
        </w:rPr>
      </w:pPr>
      <w:r>
        <w:rPr>
          <w:rFonts w:ascii="Segoe UI" w:eastAsia="Times New Roman" w:hAnsi="Segoe UI" w:cs="Segoe UI"/>
          <w:color w:val="24292E"/>
        </w:rPr>
        <w:t xml:space="preserve">I’m just going through it line by line now. [he read </w:t>
      </w:r>
      <w:proofErr w:type="spellStart"/>
      <w:r>
        <w:rPr>
          <w:rFonts w:ascii="Segoe UI" w:eastAsia="Times New Roman" w:hAnsi="Segoe UI" w:cs="Segoe UI"/>
          <w:color w:val="24292E"/>
        </w:rPr>
        <w:t>akl</w:t>
      </w:r>
      <w:proofErr w:type="spellEnd"/>
      <w:r>
        <w:rPr>
          <w:rFonts w:ascii="Segoe UI" w:eastAsia="Times New Roman" w:hAnsi="Segoe UI" w:cs="Segoe UI"/>
          <w:color w:val="24292E"/>
        </w:rPr>
        <w:t xml:space="preserve"> the fields, tried clicking in person] I was just trying to select that. [he tried typing into the search field]. [eventually T guided him to select “Other program” option and he found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w:t>
      </w:r>
    </w:p>
    <w:p w14:paraId="3760B559" w14:textId="2D0A34B3" w:rsidR="009F79A7" w:rsidRDefault="009F79A7" w:rsidP="00522BE3">
      <w:pPr>
        <w:spacing w:after="240"/>
        <w:rPr>
          <w:rFonts w:ascii="Segoe UI" w:eastAsia="Times New Roman" w:hAnsi="Segoe UI" w:cs="Segoe UI"/>
          <w:color w:val="24292E"/>
        </w:rPr>
      </w:pPr>
      <w:r>
        <w:rPr>
          <w:rFonts w:ascii="Segoe UI" w:eastAsia="Times New Roman" w:hAnsi="Segoe UI" w:cs="Segoe UI"/>
          <w:color w:val="24292E"/>
        </w:rPr>
        <w:t xml:space="preserve">[his impulse was to type in Detroit in SRP search field] </w:t>
      </w:r>
    </w:p>
    <w:p w14:paraId="7B947750" w14:textId="59FE8AD5" w:rsidR="009F79A7" w:rsidRDefault="009F79A7" w:rsidP="00522BE3">
      <w:pPr>
        <w:spacing w:after="240"/>
        <w:rPr>
          <w:rFonts w:ascii="Segoe UI" w:eastAsia="Times New Roman" w:hAnsi="Segoe UI" w:cs="Segoe UI"/>
          <w:color w:val="24292E"/>
        </w:rPr>
      </w:pPr>
      <w:r>
        <w:rPr>
          <w:rFonts w:ascii="Segoe UI" w:eastAsia="Times New Roman" w:hAnsi="Segoe UI" w:cs="Segoe UI"/>
          <w:color w:val="24292E"/>
        </w:rPr>
        <w:t xml:space="preserve">I want to know what this is, preferred provider. </w:t>
      </w:r>
    </w:p>
    <w:p w14:paraId="1520EABE" w14:textId="00203EC9" w:rsidR="009F79A7" w:rsidRDefault="009F79A7"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find out? I’d click that hyperlink. [he clicked Learn More for preferred providers] That’s helpful. </w:t>
      </w:r>
    </w:p>
    <w:p w14:paraId="7015563F" w14:textId="0B933CF1" w:rsidR="00F42E75" w:rsidRDefault="00F42E75" w:rsidP="00522BE3">
      <w:pPr>
        <w:spacing w:after="240"/>
        <w:rPr>
          <w:rFonts w:ascii="Segoe UI" w:eastAsia="Times New Roman" w:hAnsi="Segoe UI" w:cs="Segoe UI"/>
          <w:color w:val="24292E"/>
        </w:rPr>
      </w:pPr>
      <w:r>
        <w:rPr>
          <w:rFonts w:ascii="Segoe UI" w:eastAsia="Times New Roman" w:hAnsi="Segoe UI" w:cs="Segoe UI"/>
          <w:color w:val="24292E"/>
        </w:rPr>
        <w:t xml:space="preserve">I really like this 3 GI Bill students. I’ve never seen that before, That would be useful, especially in getting their perspective on the program. We’re not always traditional students only. There’s a big difference in entering college when you’re in your 30s, mid-20s. School website, technology professional 2, price is right there. I like the length being right there, the format, the tuition. Those are all very important things as you’re trying to </w:t>
      </w:r>
      <w:proofErr w:type="spellStart"/>
      <w:r>
        <w:rPr>
          <w:rFonts w:ascii="Segoe UI" w:eastAsia="Times New Roman" w:hAnsi="Segoe UI" w:cs="Segoe UI"/>
          <w:color w:val="24292E"/>
        </w:rPr>
        <w:t>nake</w:t>
      </w:r>
      <w:proofErr w:type="spellEnd"/>
      <w:r>
        <w:rPr>
          <w:rFonts w:ascii="Segoe UI" w:eastAsia="Times New Roman" w:hAnsi="Segoe UI" w:cs="Segoe UI"/>
          <w:color w:val="24292E"/>
        </w:rPr>
        <w:t xml:space="preserve"> this decision. I know in the past finding information like that wasn’t always easy, especially the price. And estimate your benefits. I like the lengths too, tuition and fees. That’s helpful. This section right here, </w:t>
      </w:r>
      <w:proofErr w:type="spellStart"/>
      <w:r>
        <w:rPr>
          <w:rFonts w:ascii="Segoe UI" w:eastAsia="Times New Roman" w:hAnsi="Segoe UI" w:cs="Segoe UI"/>
          <w:color w:val="24292E"/>
        </w:rPr>
        <w:t>whre</w:t>
      </w:r>
      <w:proofErr w:type="spellEnd"/>
      <w:r>
        <w:rPr>
          <w:rFonts w:ascii="Segoe UI" w:eastAsia="Times New Roman" w:hAnsi="Segoe UI" w:cs="Segoe UI"/>
          <w:color w:val="24292E"/>
        </w:rPr>
        <w:t xml:space="preserve"> you can enter tuition and fees, I imagine that updates automatically when you select. I like having that here, too, as opposed to going to another website. You can click very quickly and go through this. I’m guessing the housing allowance is based on the zip code of the Detroit school or where you’re living. Then contact details. Who is the school certifying officials, who is that? Is it school officials, or that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certifies them? That’s nice that you can apply right there, unless you’ve been approved. One thing I like that I didn’t see here is they let you know when you’re leaving, like a dot gov website. It’s usually an icon, and the little pop up box, just so you know you’re now leaving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website. So I like that. </w:t>
      </w:r>
    </w:p>
    <w:p w14:paraId="2A959336" w14:textId="3A56B21D" w:rsidR="00F42E75" w:rsidRDefault="00F42E75"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It’s just helpful, especially when you’re trying to make a decision, the author of the information. Am I reading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information? </w:t>
      </w:r>
    </w:p>
    <w:p w14:paraId="2AFBD64E" w14:textId="28E7BF33" w:rsidR="00F42E75" w:rsidRDefault="00F42E75" w:rsidP="00522BE3">
      <w:pPr>
        <w:spacing w:after="240"/>
        <w:rPr>
          <w:rFonts w:ascii="Segoe UI" w:eastAsia="Times New Roman" w:hAnsi="Segoe UI" w:cs="Segoe UI"/>
          <w:color w:val="24292E"/>
        </w:rPr>
      </w:pPr>
      <w:r>
        <w:rPr>
          <w:rFonts w:ascii="Segoe UI" w:eastAsia="Times New Roman" w:hAnsi="Segoe UI" w:cs="Segoe UI"/>
          <w:color w:val="24292E"/>
        </w:rPr>
        <w:t xml:space="preserve">[he understood exactly how benefits panel is calculated] </w:t>
      </w:r>
    </w:p>
    <w:p w14:paraId="5D9EBE4C" w14:textId="6CBEB7E5" w:rsidR="00F42E75" w:rsidRDefault="00F42E75" w:rsidP="00522BE3">
      <w:pPr>
        <w:spacing w:after="240"/>
        <w:rPr>
          <w:rFonts w:ascii="Segoe UI" w:eastAsia="Times New Roman" w:hAnsi="Segoe UI" w:cs="Segoe UI"/>
          <w:color w:val="24292E"/>
        </w:rPr>
      </w:pPr>
      <w:r>
        <w:rPr>
          <w:rFonts w:ascii="Segoe UI" w:eastAsia="Times New Roman" w:hAnsi="Segoe UI" w:cs="Segoe UI"/>
          <w:color w:val="24292E"/>
        </w:rPr>
        <w:t xml:space="preserve">T: anything else that would be helpful? No, I don’t think so. It’s certainly a lot easier. I like that it’s clean and clear. Sometimes I can have too much information at once and you’re lost in the site. All those little hyperlinks you guys have [ learn more ] I find that interesting. There are a lot of places where I’d have a question and you have an answer right there [1:42]. </w:t>
      </w:r>
    </w:p>
    <w:p w14:paraId="6BDFE1E4" w14:textId="19C86F80" w:rsidR="00F42E75" w:rsidRPr="00522BE3" w:rsidRDefault="00F42E75" w:rsidP="00522BE3">
      <w:pPr>
        <w:spacing w:after="240"/>
        <w:rPr>
          <w:rFonts w:ascii="Segoe UI" w:eastAsia="Times New Roman" w:hAnsi="Segoe UI" w:cs="Segoe UI"/>
          <w:color w:val="24292E"/>
        </w:rPr>
      </w:pPr>
      <w:r>
        <w:rPr>
          <w:rFonts w:ascii="Segoe UI" w:eastAsia="Times New Roman" w:hAnsi="Segoe UI" w:cs="Segoe UI"/>
          <w:color w:val="24292E"/>
        </w:rPr>
        <w:t xml:space="preserve">You would get more in person. Ok, I see how it’s breaking it down [prorated online] </w:t>
      </w:r>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117B430A"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aspect of the page or the process might other Veterans find confusing or unclear? Why?</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396A3401"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3A59CE2D" w14:textId="111532A6" w:rsidR="00F42E75" w:rsidRDefault="006E5250" w:rsidP="00522BE3">
      <w:pPr>
        <w:spacing w:after="240"/>
        <w:rPr>
          <w:rFonts w:ascii="Segoe UI" w:eastAsia="Times New Roman" w:hAnsi="Segoe UI" w:cs="Segoe UI"/>
          <w:color w:val="24292E"/>
        </w:rPr>
      </w:pPr>
      <w:r>
        <w:rPr>
          <w:rFonts w:ascii="Segoe UI" w:eastAsia="Times New Roman" w:hAnsi="Segoe UI" w:cs="Segoe UI"/>
          <w:color w:val="24292E"/>
        </w:rPr>
        <w:t xml:space="preserve">[he clicked through and filtered for online in SRP] And we get two results. This makes a difference, seeing the preferred provider. This has more students, 2 programs, 2 programs, Tuition, 13k, housing is the same. Check out the details. So </w:t>
      </w:r>
      <w:proofErr w:type="spellStart"/>
      <w:r>
        <w:rPr>
          <w:rFonts w:ascii="Segoe UI" w:eastAsia="Times New Roman" w:hAnsi="Segoe UI" w:cs="Segoe UI"/>
          <w:color w:val="24292E"/>
        </w:rPr>
        <w:t>i</w:t>
      </w:r>
      <w:proofErr w:type="spellEnd"/>
      <w:r>
        <w:rPr>
          <w:rFonts w:ascii="Segoe UI" w:eastAsia="Times New Roman" w:hAnsi="Segoe UI" w:cs="Segoe UI"/>
          <w:color w:val="24292E"/>
        </w:rPr>
        <w:t>…[1:45]</w:t>
      </w:r>
    </w:p>
    <w:p w14:paraId="7544B1CA" w14:textId="7F20CCD3" w:rsidR="006E5250" w:rsidRDefault="006E5250" w:rsidP="00522BE3">
      <w:pPr>
        <w:spacing w:after="240"/>
        <w:rPr>
          <w:rFonts w:ascii="Segoe UI" w:eastAsia="Times New Roman" w:hAnsi="Segoe UI" w:cs="Segoe UI"/>
          <w:color w:val="24292E"/>
        </w:rPr>
      </w:pPr>
      <w:r>
        <w:rPr>
          <w:rFonts w:ascii="Segoe UI" w:eastAsia="Times New Roman" w:hAnsi="Segoe UI" w:cs="Segoe UI"/>
          <w:color w:val="24292E"/>
        </w:rPr>
        <w:t>T: how would you learn more about the courses? [he tried clicking on the program external link]</w:t>
      </w:r>
    </w:p>
    <w:p w14:paraId="285EAEB8" w14:textId="76FA4BF7" w:rsidR="006E5250" w:rsidRDefault="006E5250" w:rsidP="00522BE3">
      <w:pPr>
        <w:spacing w:after="240"/>
        <w:rPr>
          <w:rFonts w:ascii="Segoe UI" w:eastAsia="Times New Roman" w:hAnsi="Segoe UI" w:cs="Segoe UI"/>
          <w:color w:val="24292E"/>
        </w:rPr>
      </w:pPr>
      <w:r>
        <w:rPr>
          <w:rFonts w:ascii="Segoe UI" w:eastAsia="Times New Roman" w:hAnsi="Segoe UI" w:cs="Segoe UI"/>
          <w:color w:val="24292E"/>
        </w:rPr>
        <w:t>T: how would you decide between the two online programs? I would definitely go through the courses, what courses are listed. [he was exploring DSDT website]</w:t>
      </w:r>
    </w:p>
    <w:p w14:paraId="7B4139CA" w14:textId="654DF56C" w:rsidR="006E5250" w:rsidRDefault="006E5250" w:rsidP="00522BE3">
      <w:pPr>
        <w:spacing w:after="240"/>
        <w:rPr>
          <w:rFonts w:ascii="Segoe UI" w:eastAsia="Times New Roman" w:hAnsi="Segoe UI" w:cs="Segoe UI"/>
          <w:color w:val="24292E"/>
        </w:rPr>
      </w:pPr>
      <w:r>
        <w:rPr>
          <w:rFonts w:ascii="Segoe UI" w:eastAsia="Times New Roman" w:hAnsi="Segoe UI" w:cs="Segoe UI"/>
          <w:color w:val="24292E"/>
        </w:rPr>
        <w:t xml:space="preserve">How I would do it is I’d go to each website and review the descriptions of each course. </w:t>
      </w:r>
    </w:p>
    <w:p w14:paraId="7ACD1DB4" w14:textId="1E54A019" w:rsidR="006E5250" w:rsidRDefault="006E5250"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T: asked him which SRP he preferred. I would prefer this [course first]. It puts more information right at you, instead of having to click through to code platoon. Especially if you don’t care what program it is. It’s got the information right up front. The length right here, that might be helpful. </w:t>
      </w:r>
    </w:p>
    <w:p w14:paraId="2F8EA691" w14:textId="6BD22FBA" w:rsidR="006E5250" w:rsidRDefault="006E5250"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look up if ITT offered courses? Just search ITT tech. That would be my first move. </w:t>
      </w:r>
    </w:p>
    <w:p w14:paraId="797DEFEC" w14:textId="47CBA1E5" w:rsidR="006E5250" w:rsidRDefault="006E5250" w:rsidP="00522BE3">
      <w:pPr>
        <w:spacing w:after="240"/>
        <w:rPr>
          <w:rFonts w:ascii="Segoe UI" w:eastAsia="Times New Roman" w:hAnsi="Segoe UI" w:cs="Segoe UI"/>
          <w:color w:val="24292E"/>
        </w:rPr>
      </w:pPr>
      <w:r>
        <w:rPr>
          <w:rFonts w:ascii="Segoe UI" w:eastAsia="Times New Roman" w:hAnsi="Segoe UI" w:cs="Segoe UI"/>
          <w:color w:val="24292E"/>
        </w:rPr>
        <w:t xml:space="preserve">T: what if you wanted to study cybersecurity, what would you do? It’s a keyword so I’d type that in there. Or do ctrl+ F instead of having to browse. </w:t>
      </w:r>
    </w:p>
    <w:p w14:paraId="6A0EA2C9" w14:textId="4E616D79" w:rsidR="00B83EFA" w:rsidRPr="00522BE3" w:rsidRDefault="00B83EFA" w:rsidP="00522BE3">
      <w:pPr>
        <w:spacing w:after="240"/>
        <w:rPr>
          <w:rFonts w:ascii="Segoe UI" w:eastAsia="Times New Roman" w:hAnsi="Segoe UI" w:cs="Segoe UI"/>
          <w:color w:val="24292E"/>
        </w:rPr>
      </w:pPr>
      <w:r>
        <w:rPr>
          <w:rFonts w:ascii="Segoe UI" w:eastAsia="Times New Roman" w:hAnsi="Segoe UI" w:cs="Segoe UI"/>
          <w:color w:val="24292E"/>
        </w:rPr>
        <w:t xml:space="preserve">T: how useful are the left filters? Keywords are important. I like this being a </w:t>
      </w:r>
      <w:proofErr w:type="spellStart"/>
      <w:r>
        <w:rPr>
          <w:rFonts w:ascii="Segoe UI" w:eastAsia="Times New Roman" w:hAnsi="Segoe UI" w:cs="Segoe UI"/>
          <w:color w:val="24292E"/>
        </w:rPr>
        <w:t>srot</w:t>
      </w:r>
      <w:proofErr w:type="spellEnd"/>
      <w:r>
        <w:rPr>
          <w:rFonts w:ascii="Segoe UI" w:eastAsia="Times New Roman" w:hAnsi="Segoe UI" w:cs="Segoe UI"/>
          <w:color w:val="24292E"/>
        </w:rPr>
        <w:t xml:space="preserve"> [learning format] Anything for sorting is useful. I like this [training providers] I hadn’t noticed this before. I like this preferred providers box, too, that’d be very helpful. </w:t>
      </w:r>
      <w:bookmarkStart w:id="0" w:name="_GoBack"/>
      <w:bookmarkEnd w:id="0"/>
    </w:p>
    <w:p w14:paraId="00E665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participant finds at least two online programs (Code Platoon &amp; DSDT]</w:t>
      </w:r>
    </w:p>
    <w:p w14:paraId="21CC5E55"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384BB4C7" w14:textId="4E82B164"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________ .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[The moderator concludes each session by thanking the participant for their time and for offering his/her opinions and suggestions.]</w:t>
      </w:r>
    </w:p>
    <w:p w14:paraId="49310E85" w14:textId="77777777" w:rsidR="00522BE3" w:rsidRP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lastRenderedPageBreak/>
        <w:t>Thank you very much for taking the time to give us your feedback today. We really appreciate your help!</w:t>
      </w:r>
    </w:p>
    <w:p w14:paraId="1BC700D1" w14:textId="77777777" w:rsidR="000C0752" w:rsidRDefault="00507E0D"/>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56D63"/>
    <w:rsid w:val="001C07D4"/>
    <w:rsid w:val="00277178"/>
    <w:rsid w:val="003521D8"/>
    <w:rsid w:val="00507E0D"/>
    <w:rsid w:val="00522BE3"/>
    <w:rsid w:val="00536785"/>
    <w:rsid w:val="00673744"/>
    <w:rsid w:val="006E5250"/>
    <w:rsid w:val="009F79A7"/>
    <w:rsid w:val="00A633E0"/>
    <w:rsid w:val="00A96227"/>
    <w:rsid w:val="00AD0E06"/>
    <w:rsid w:val="00B83EFA"/>
    <w:rsid w:val="00C1704B"/>
    <w:rsid w:val="00C62C63"/>
    <w:rsid w:val="00CE25E6"/>
    <w:rsid w:val="00E300CF"/>
    <w:rsid w:val="00EB68F9"/>
    <w:rsid w:val="00ED6030"/>
    <w:rsid w:val="00F4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4</cp:revision>
  <dcterms:created xsi:type="dcterms:W3CDTF">2019-06-14T13:02:00Z</dcterms:created>
  <dcterms:modified xsi:type="dcterms:W3CDTF">2019-06-17T19:02:00Z</dcterms:modified>
</cp:coreProperties>
</file>