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rPr>
          <w:rFonts w:ascii="Proxima Nova" w:cs="Proxima Nova" w:eastAsia="Proxima Nova" w:hAnsi="Proxima Nova"/>
          <w:b w:val="1"/>
          <w:color w:val="444444"/>
          <w:sz w:val="36"/>
          <w:szCs w:val="36"/>
        </w:rPr>
      </w:pPr>
      <w:bookmarkStart w:colFirst="0" w:colLast="0" w:name="_c5er8ei9ranl" w:id="0"/>
      <w:bookmarkEnd w:id="0"/>
      <w:r w:rsidDel="00000000" w:rsidR="00000000" w:rsidRPr="00000000">
        <w:rPr>
          <w:rFonts w:ascii="Proxima Nova" w:cs="Proxima Nova" w:eastAsia="Proxima Nova" w:hAnsi="Proxima Nova"/>
          <w:b w:val="1"/>
          <w:color w:val="444444"/>
          <w:sz w:val="36"/>
          <w:szCs w:val="36"/>
          <w:rtl w:val="0"/>
        </w:rPr>
        <w:t xml:space="preserve">VA.gov CMS: Facilities Operating Status, Round 1</w:t>
      </w:r>
    </w:p>
    <w:p w:rsidR="00000000" w:rsidDel="00000000" w:rsidP="00000000" w:rsidRDefault="00000000" w:rsidRPr="00000000" w14:paraId="00000002">
      <w:pPr>
        <w:jc w:val="center"/>
        <w:rPr>
          <w:rFonts w:ascii="Proxima Nova" w:cs="Proxima Nova" w:eastAsia="Proxima Nova" w:hAnsi="Proxima Nova"/>
          <w:color w:val="44444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b w:val="1"/>
          <w:color w:val="444444"/>
          <w:sz w:val="28"/>
          <w:szCs w:val="28"/>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b w:val="1"/>
          <w:color w:val="444444"/>
          <w:sz w:val="28"/>
          <w:szCs w:val="28"/>
          <w:rtl w:val="0"/>
        </w:rPr>
        <w:t xml:space="preserve">Research plan</w:t>
      </w: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color w:val="444444"/>
          <w:sz w:val="24"/>
          <w:szCs w:val="24"/>
        </w:rPr>
      </w:pPr>
      <w:r w:rsidDel="00000000" w:rsidR="00000000" w:rsidRPr="00000000">
        <w:rPr>
          <w:rtl w:val="0"/>
        </w:rPr>
      </w:r>
    </w:p>
    <w:tbl>
      <w:tblPr>
        <w:tblStyle w:val="Table1"/>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tblGridChange w:id="0">
          <w:tblGrid>
            <w:gridCol w:w="2400"/>
            <w:gridCol w:w="6015"/>
          </w:tblGrid>
        </w:tblGridChange>
      </w:tblGrid>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Proxima Nova" w:cs="Proxima Nova" w:eastAsia="Proxima Nova" w:hAnsi="Proxima Nova"/>
                <w:color w:val="444444"/>
                <w:sz w:val="28"/>
                <w:szCs w:val="28"/>
              </w:rPr>
            </w:pPr>
            <w:r w:rsidDel="00000000" w:rsidR="00000000" w:rsidRPr="00000000">
              <w:rPr>
                <w:rFonts w:ascii="Proxima Nova" w:cs="Proxima Nova" w:eastAsia="Proxima Nova" w:hAnsi="Proxima Nova"/>
                <w:color w:val="444444"/>
                <w:sz w:val="28"/>
                <w:szCs w:val="28"/>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Facilities Operating Status AX User Research, </w:t>
            </w:r>
          </w:p>
          <w:p w:rsidR="00000000" w:rsidDel="00000000" w:rsidP="00000000" w:rsidRDefault="00000000" w:rsidRPr="00000000" w14:paraId="00000008">
            <w:pPr>
              <w:widowControl w:val="0"/>
              <w:spacing w:line="240" w:lineRule="auto"/>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Round 1</w:t>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Proxima Nova" w:cs="Proxima Nova" w:eastAsia="Proxima Nova" w:hAnsi="Proxima Nova"/>
                <w:color w:val="444444"/>
                <w:sz w:val="28"/>
                <w:szCs w:val="28"/>
              </w:rPr>
            </w:pPr>
            <w:r w:rsidDel="00000000" w:rsidR="00000000" w:rsidRPr="00000000">
              <w:rPr>
                <w:rFonts w:ascii="Proxima Nova" w:cs="Proxima Nova" w:eastAsia="Proxima Nova" w:hAnsi="Proxima Nova"/>
                <w:color w:val="444444"/>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August 22 -23, 2019</w:t>
            </w:r>
          </w:p>
        </w:tc>
      </w:tr>
      <w:tr>
        <w:trPr>
          <w:trHeight w:val="54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Proxima Nova" w:cs="Proxima Nova" w:eastAsia="Proxima Nova" w:hAnsi="Proxima Nova"/>
                <w:color w:val="444444"/>
                <w:sz w:val="28"/>
                <w:szCs w:val="28"/>
              </w:rPr>
            </w:pPr>
            <w:r w:rsidDel="00000000" w:rsidR="00000000" w:rsidRPr="00000000">
              <w:rPr>
                <w:rFonts w:ascii="Proxima Nova" w:cs="Proxima Nova" w:eastAsia="Proxima Nova" w:hAnsi="Proxima Nova"/>
                <w:color w:val="444444"/>
                <w:sz w:val="28"/>
                <w:szCs w:val="28"/>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Proxima Nova" w:cs="Proxima Nova" w:eastAsia="Proxima Nova" w:hAnsi="Proxima Nova"/>
                <w:color w:val="444444"/>
                <w:sz w:val="24"/>
                <w:szCs w:val="24"/>
              </w:rPr>
            </w:pPr>
            <w:hyperlink r:id="rId6">
              <w:r w:rsidDel="00000000" w:rsidR="00000000" w:rsidRPr="00000000">
                <w:rPr>
                  <w:rFonts w:ascii="Proxima Nova" w:cs="Proxima Nova" w:eastAsia="Proxima Nova" w:hAnsi="Proxima Nova"/>
                  <w:color w:val="1155cc"/>
                  <w:sz w:val="24"/>
                  <w:szCs w:val="24"/>
                  <w:u w:val="single"/>
                  <w:rtl w:val="0"/>
                </w:rPr>
                <w:t xml:space="preserve">Moderator Guide (gDoc)</w:t>
              </w:r>
            </w:hyperlink>
            <w:r w:rsidDel="00000000" w:rsidR="00000000" w:rsidRPr="00000000">
              <w:rPr>
                <w:rtl w:val="0"/>
              </w:rPr>
            </w:r>
          </w:p>
        </w:tc>
      </w:tr>
    </w:tbl>
    <w:p w:rsidR="00000000" w:rsidDel="00000000" w:rsidP="00000000" w:rsidRDefault="00000000" w:rsidRPr="00000000" w14:paraId="0000000D">
      <w:pPr>
        <w:ind w:left="-270" w:firstLine="0"/>
        <w:rPr>
          <w:rFonts w:ascii="Proxima Nova" w:cs="Proxima Nova" w:eastAsia="Proxima Nova" w:hAnsi="Proxima Nova"/>
          <w:color w:val="444444"/>
          <w:sz w:val="24"/>
          <w:szCs w:val="24"/>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color w:val="444444"/>
          <w:sz w:val="24"/>
          <w:szCs w:val="24"/>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This research focuses on evaluating the functional implication of linking </w:t>
      </w:r>
      <w:r w:rsidDel="00000000" w:rsidR="00000000" w:rsidRPr="00000000">
        <w:rPr>
          <w:rFonts w:ascii="Proxima Nova" w:cs="Proxima Nova" w:eastAsia="Proxima Nova" w:hAnsi="Proxima Nova"/>
          <w:b w:val="1"/>
          <w:color w:val="434343"/>
          <w:sz w:val="24"/>
          <w:szCs w:val="24"/>
          <w:rtl w:val="0"/>
        </w:rPr>
        <w:t xml:space="preserve">banner</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b w:val="1"/>
          <w:color w:val="434343"/>
          <w:sz w:val="24"/>
          <w:szCs w:val="24"/>
          <w:rtl w:val="0"/>
        </w:rPr>
        <w:t xml:space="preserve">alerts</w:t>
      </w:r>
      <w:r w:rsidDel="00000000" w:rsidR="00000000" w:rsidRPr="00000000">
        <w:rPr>
          <w:rFonts w:ascii="Proxima Nova" w:cs="Proxima Nova" w:eastAsia="Proxima Nova" w:hAnsi="Proxima Nova"/>
          <w:color w:val="434343"/>
          <w:sz w:val="24"/>
          <w:szCs w:val="24"/>
          <w:rtl w:val="0"/>
        </w:rPr>
        <w:t xml:space="preserve"> (under the header) and </w:t>
      </w:r>
      <w:r w:rsidDel="00000000" w:rsidR="00000000" w:rsidRPr="00000000">
        <w:rPr>
          <w:rFonts w:ascii="Proxima Nova" w:cs="Proxima Nova" w:eastAsia="Proxima Nova" w:hAnsi="Proxima Nova"/>
          <w:b w:val="1"/>
          <w:color w:val="434343"/>
          <w:sz w:val="24"/>
          <w:szCs w:val="24"/>
          <w:rtl w:val="0"/>
        </w:rPr>
        <w:t xml:space="preserve">on-page alerts</w:t>
      </w:r>
      <w:r w:rsidDel="00000000" w:rsidR="00000000" w:rsidRPr="00000000">
        <w:rPr>
          <w:rFonts w:ascii="Proxima Nova" w:cs="Proxima Nova" w:eastAsia="Proxima Nova" w:hAnsi="Proxima Nova"/>
          <w:color w:val="434343"/>
          <w:sz w:val="24"/>
          <w:szCs w:val="24"/>
          <w:rtl w:val="0"/>
        </w:rPr>
        <w:t xml:space="preserve"> (top of page)</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to an </w:t>
      </w:r>
      <w:r w:rsidDel="00000000" w:rsidR="00000000" w:rsidRPr="00000000">
        <w:rPr>
          <w:rFonts w:ascii="Proxima Nova" w:cs="Proxima Nova" w:eastAsia="Proxima Nova" w:hAnsi="Proxima Nova"/>
          <w:b w:val="1"/>
          <w:color w:val="434343"/>
          <w:sz w:val="24"/>
          <w:szCs w:val="24"/>
          <w:rtl w:val="0"/>
        </w:rPr>
        <w:t xml:space="preserve">operating status</w:t>
      </w:r>
      <w:r w:rsidDel="00000000" w:rsidR="00000000" w:rsidRPr="00000000">
        <w:rPr>
          <w:rFonts w:ascii="Proxima Nova" w:cs="Proxima Nova" w:eastAsia="Proxima Nova" w:hAnsi="Proxima Nova"/>
          <w:color w:val="434343"/>
          <w:sz w:val="24"/>
          <w:szCs w:val="24"/>
          <w:rtl w:val="0"/>
        </w:rPr>
        <w:t xml:space="preserve"> (normal hours and services, limited hours or services and closed)</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in Drupal</w:t>
      </w:r>
      <w:r w:rsidDel="00000000" w:rsidR="00000000" w:rsidRPr="00000000">
        <w:rPr>
          <w:rFonts w:ascii="Proxima Nova" w:cs="Proxima Nova" w:eastAsia="Proxima Nova" w:hAnsi="Proxima Nova"/>
          <w:color w:val="434343"/>
          <w:sz w:val="24"/>
          <w:szCs w:val="24"/>
          <w:rtl w:val="0"/>
        </w:rPr>
        <w:t xml:space="preserve">. </w:t>
      </w:r>
    </w:p>
    <w:p w:rsidR="00000000" w:rsidDel="00000000" w:rsidP="00000000" w:rsidRDefault="00000000" w:rsidRPr="00000000" w14:paraId="00000010">
      <w:pPr>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b w:val="1"/>
          <w:color w:val="444444"/>
          <w:sz w:val="36"/>
          <w:szCs w:val="36"/>
        </w:rPr>
      </w:pPr>
      <w:r w:rsidDel="00000000" w:rsidR="00000000" w:rsidRPr="00000000">
        <w:rPr>
          <w:rFonts w:ascii="Proxima Nova" w:cs="Proxima Nova" w:eastAsia="Proxima Nova" w:hAnsi="Proxima Nova"/>
          <w:color w:val="434343"/>
          <w:sz w:val="24"/>
          <w:szCs w:val="24"/>
          <w:rtl w:val="0"/>
        </w:rPr>
        <w:t xml:space="preserve">We’re assessing the need for authors to </w:t>
      </w:r>
      <w:r w:rsidDel="00000000" w:rsidR="00000000" w:rsidRPr="00000000">
        <w:rPr>
          <w:rFonts w:ascii="Proxima Nova" w:cs="Proxima Nova" w:eastAsia="Proxima Nova" w:hAnsi="Proxima Nova"/>
          <w:color w:val="434343"/>
          <w:sz w:val="24"/>
          <w:szCs w:val="24"/>
          <w:rtl w:val="0"/>
        </w:rPr>
        <w:t xml:space="preserve">create a</w:t>
      </w:r>
      <w:r w:rsidDel="00000000" w:rsidR="00000000" w:rsidRPr="00000000">
        <w:rPr>
          <w:rFonts w:ascii="Proxima Nova" w:cs="Proxima Nova" w:eastAsia="Proxima Nova" w:hAnsi="Proxima Nova"/>
          <w:b w:val="1"/>
          <w:color w:val="434343"/>
          <w:sz w:val="24"/>
          <w:szCs w:val="24"/>
          <w:rtl w:val="0"/>
        </w:rPr>
        <w:t xml:space="preserve"> series of alerts </w:t>
      </w:r>
      <w:r w:rsidDel="00000000" w:rsidR="00000000" w:rsidRPr="00000000">
        <w:rPr>
          <w:rFonts w:ascii="Proxima Nova" w:cs="Proxima Nova" w:eastAsia="Proxima Nova" w:hAnsi="Proxima Nova"/>
          <w:color w:val="434343"/>
          <w:sz w:val="24"/>
          <w:szCs w:val="24"/>
          <w:rtl w:val="0"/>
        </w:rPr>
        <w:t xml:space="preserve">and subsequent updates</w:t>
      </w:r>
      <w:r w:rsidDel="00000000" w:rsidR="00000000" w:rsidRPr="00000000">
        <w:rPr>
          <w:rFonts w:ascii="Proxima Nova" w:cs="Proxima Nova" w:eastAsia="Proxima Nova" w:hAnsi="Proxima Nova"/>
          <w:color w:val="434343"/>
          <w:sz w:val="24"/>
          <w:szCs w:val="24"/>
          <w:rtl w:val="0"/>
        </w:rPr>
        <w:t xml:space="preserve"> for a single event (e.g., a hurricane) </w:t>
      </w:r>
      <w:r w:rsidDel="00000000" w:rsidR="00000000" w:rsidRPr="00000000">
        <w:rPr>
          <w:rFonts w:ascii="Proxima Nova" w:cs="Proxima Nova" w:eastAsia="Proxima Nova" w:hAnsi="Proxima Nova"/>
          <w:color w:val="434343"/>
          <w:sz w:val="24"/>
          <w:szCs w:val="24"/>
          <w:rtl w:val="0"/>
        </w:rPr>
        <w:t xml:space="preserve">on an</w:t>
      </w:r>
      <w:r w:rsidDel="00000000" w:rsidR="00000000" w:rsidRPr="00000000">
        <w:rPr>
          <w:rFonts w:ascii="Proxima Nova" w:cs="Proxima Nova" w:eastAsia="Proxima Nova" w:hAnsi="Proxima Nova"/>
          <w:b w:val="1"/>
          <w:color w:val="434343"/>
          <w:sz w:val="24"/>
          <w:szCs w:val="24"/>
          <w:rtl w:val="0"/>
        </w:rPr>
        <w:t xml:space="preserve"> alert detail page</w:t>
      </w:r>
      <w:r w:rsidDel="00000000" w:rsidR="00000000" w:rsidRPr="00000000">
        <w:rPr>
          <w:rFonts w:ascii="Proxima Nova" w:cs="Proxima Nova" w:eastAsia="Proxima Nova" w:hAnsi="Proxima Nova"/>
          <w:color w:val="434343"/>
          <w:sz w:val="24"/>
          <w:szCs w:val="24"/>
          <w:rtl w:val="0"/>
        </w:rPr>
        <w:t xml:space="preserve">—and </w:t>
      </w:r>
      <w:r w:rsidDel="00000000" w:rsidR="00000000" w:rsidRPr="00000000">
        <w:rPr>
          <w:rFonts w:ascii="Proxima Nova" w:cs="Proxima Nova" w:eastAsia="Proxima Nova" w:hAnsi="Proxima Nova"/>
          <w:color w:val="434343"/>
          <w:sz w:val="24"/>
          <w:szCs w:val="24"/>
          <w:rtl w:val="0"/>
        </w:rPr>
        <w:t xml:space="preserve">evaluating the basis for sending </w:t>
      </w:r>
      <w:r w:rsidDel="00000000" w:rsidR="00000000" w:rsidRPr="00000000">
        <w:rPr>
          <w:rFonts w:ascii="Proxima Nova" w:cs="Proxima Nova" w:eastAsia="Proxima Nova" w:hAnsi="Proxima Nova"/>
          <w:b w:val="1"/>
          <w:color w:val="434343"/>
          <w:sz w:val="24"/>
          <w:szCs w:val="24"/>
          <w:rtl w:val="0"/>
        </w:rPr>
        <w:t xml:space="preserve">email notifications</w:t>
      </w:r>
      <w:r w:rsidDel="00000000" w:rsidR="00000000" w:rsidRPr="00000000">
        <w:rPr>
          <w:rFonts w:ascii="Proxima Nova" w:cs="Proxima Nova" w:eastAsia="Proxima Nova" w:hAnsi="Proxima Nova"/>
          <w:color w:val="434343"/>
          <w:sz w:val="24"/>
          <w:szCs w:val="24"/>
          <w:rtl w:val="0"/>
        </w:rPr>
        <w:t xml:space="preserve"> to subscribers concurrently. And lastly, </w:t>
      </w:r>
      <w:r w:rsidDel="00000000" w:rsidR="00000000" w:rsidRPr="00000000">
        <w:rPr>
          <w:rFonts w:ascii="Proxima Nova" w:cs="Proxima Nova" w:eastAsia="Proxima Nova" w:hAnsi="Proxima Nova"/>
          <w:color w:val="434343"/>
          <w:sz w:val="24"/>
          <w:szCs w:val="24"/>
          <w:highlight w:val="white"/>
          <w:rtl w:val="0"/>
        </w:rPr>
        <w:t xml:space="preserve">we’re exploring the necessity for alert </w:t>
      </w:r>
      <w:r w:rsidDel="00000000" w:rsidR="00000000" w:rsidRPr="00000000">
        <w:rPr>
          <w:rFonts w:ascii="Proxima Nova" w:cs="Proxima Nova" w:eastAsia="Proxima Nova" w:hAnsi="Proxima Nova"/>
          <w:b w:val="1"/>
          <w:color w:val="434343"/>
          <w:sz w:val="24"/>
          <w:szCs w:val="24"/>
          <w:highlight w:val="white"/>
          <w:rtl w:val="0"/>
        </w:rPr>
        <w:t xml:space="preserve">expiry dates</w:t>
      </w:r>
      <w:r w:rsidDel="00000000" w:rsidR="00000000" w:rsidRPr="00000000">
        <w:rPr>
          <w:rFonts w:ascii="Proxima Nova" w:cs="Proxima Nova" w:eastAsia="Proxima Nova" w:hAnsi="Proxima Nova"/>
          <w:color w:val="434343"/>
          <w:sz w:val="24"/>
          <w:szCs w:val="24"/>
          <w:highlight w:val="white"/>
          <w:rtl w:val="0"/>
        </w:rPr>
        <w:t xml:space="preserve">—</w:t>
      </w:r>
      <w:r w:rsidDel="00000000" w:rsidR="00000000" w:rsidRPr="00000000">
        <w:rPr>
          <w:rFonts w:ascii="Proxima Nova" w:cs="Proxima Nova" w:eastAsia="Proxima Nova" w:hAnsi="Proxima Nova"/>
          <w:color w:val="434343"/>
          <w:sz w:val="24"/>
          <w:szCs w:val="24"/>
          <w:highlight w:val="white"/>
          <w:rtl w:val="0"/>
        </w:rPr>
        <w:t xml:space="preserve">including the option to be </w:t>
      </w:r>
      <w:r w:rsidDel="00000000" w:rsidR="00000000" w:rsidRPr="00000000">
        <w:rPr>
          <w:rFonts w:ascii="Proxima Nova" w:cs="Proxima Nova" w:eastAsia="Proxima Nova" w:hAnsi="Proxima Nova"/>
          <w:b w:val="1"/>
          <w:color w:val="434343"/>
          <w:sz w:val="24"/>
          <w:szCs w:val="24"/>
          <w:highlight w:val="white"/>
          <w:rtl w:val="0"/>
        </w:rPr>
        <w:t xml:space="preserve">dismissible</w:t>
      </w:r>
      <w:r w:rsidDel="00000000" w:rsidR="00000000" w:rsidRPr="00000000">
        <w:rPr>
          <w:rFonts w:ascii="Proxima Nova" w:cs="Proxima Nova" w:eastAsia="Proxima Nova" w:hAnsi="Proxima Nova"/>
          <w:color w:val="434343"/>
          <w:sz w:val="24"/>
          <w:szCs w:val="24"/>
          <w:highlight w:val="white"/>
          <w:rtl w:val="0"/>
        </w:rPr>
        <w:t xml:space="preserve"> by viewers.</w:t>
      </w:r>
      <w:r w:rsidDel="00000000" w:rsidR="00000000" w:rsidRPr="00000000">
        <w:rPr>
          <w:rtl w:val="0"/>
        </w:rPr>
      </w:r>
    </w:p>
    <w:p w:rsidR="00000000" w:rsidDel="00000000" w:rsidP="00000000" w:rsidRDefault="00000000" w:rsidRPr="00000000" w14:paraId="00000012">
      <w:pPr>
        <w:pStyle w:val="Heading1"/>
        <w:keepNext w:val="0"/>
        <w:keepLines w:val="0"/>
        <w:pBdr>
          <w:bottom w:color="eaecef" w:space="5" w:sz="6" w:val="single"/>
        </w:pBdr>
        <w:spacing w:after="240" w:before="360" w:line="240" w:lineRule="auto"/>
        <w:ind w:left="-300" w:firstLine="0"/>
        <w:rPr>
          <w:rFonts w:ascii="Proxima Nova" w:cs="Proxima Nova" w:eastAsia="Proxima Nova" w:hAnsi="Proxima Nova"/>
          <w:b w:val="1"/>
          <w:color w:val="444444"/>
          <w:sz w:val="36"/>
          <w:szCs w:val="36"/>
        </w:rPr>
      </w:pPr>
      <w:bookmarkStart w:colFirst="0" w:colLast="0" w:name="_ju8aooe1cxx1" w:id="1"/>
      <w:bookmarkEnd w:id="1"/>
      <w:r w:rsidDel="00000000" w:rsidR="00000000" w:rsidRPr="00000000">
        <w:rPr>
          <w:rFonts w:ascii="Proxima Nova" w:cs="Proxima Nova" w:eastAsia="Proxima Nova" w:hAnsi="Proxima Nova"/>
          <w:b w:val="1"/>
          <w:color w:val="444444"/>
          <w:sz w:val="36"/>
          <w:szCs w:val="36"/>
          <w:rtl w:val="0"/>
        </w:rPr>
        <w:t xml:space="preserve">Goals</w:t>
      </w:r>
    </w:p>
    <w:p w:rsidR="00000000" w:rsidDel="00000000" w:rsidP="00000000" w:rsidRDefault="00000000" w:rsidRPr="00000000" w14:paraId="00000013">
      <w:pPr>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This document outlines the details for round 1 research regarding the potential interplay between operating statuses and banner/on-page alerts, gathering feedback on a potentially streamlined authoring experience for creating alerts—including peripheral tasks such as sending email notifications to subscribers concurrently, and archival.</w:t>
      </w:r>
    </w:p>
    <w:p w:rsidR="00000000" w:rsidDel="00000000" w:rsidP="00000000" w:rsidRDefault="00000000" w:rsidRPr="00000000" w14:paraId="00000014">
      <w:pPr>
        <w:rPr>
          <w:rFonts w:ascii="Proxima Nova" w:cs="Proxima Nova" w:eastAsia="Proxima Nova" w:hAnsi="Proxima Nova"/>
          <w:b w:val="1"/>
          <w:color w:val="444444"/>
          <w:sz w:val="24"/>
          <w:szCs w:val="24"/>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b w:val="1"/>
          <w:color w:val="444444"/>
          <w:sz w:val="24"/>
          <w:szCs w:val="24"/>
        </w:rPr>
      </w:pPr>
      <w:r w:rsidDel="00000000" w:rsidR="00000000" w:rsidRPr="00000000">
        <w:rPr>
          <w:rFonts w:ascii="Proxima Nova" w:cs="Proxima Nova" w:eastAsia="Proxima Nova" w:hAnsi="Proxima Nova"/>
          <w:b w:val="1"/>
          <w:color w:val="444444"/>
          <w:sz w:val="24"/>
          <w:szCs w:val="24"/>
          <w:rtl w:val="0"/>
        </w:rPr>
        <w:t xml:space="preserve">Overall goals:</w:t>
      </w:r>
    </w:p>
    <w:p w:rsidR="00000000" w:rsidDel="00000000" w:rsidP="00000000" w:rsidRDefault="00000000" w:rsidRPr="00000000" w14:paraId="00000016">
      <w:pPr>
        <w:numPr>
          <w:ilvl w:val="0"/>
          <w:numId w:val="4"/>
        </w:numPr>
        <w:ind w:left="72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A facility operating status will be tied to an on-page Facility alert. These will be the Facility operating status options in Drupal:</w:t>
      </w:r>
    </w:p>
    <w:p w:rsidR="00000000" w:rsidDel="00000000" w:rsidP="00000000" w:rsidRDefault="00000000" w:rsidRPr="00000000" w14:paraId="00000017">
      <w:pPr>
        <w:numPr>
          <w:ilvl w:val="0"/>
          <w:numId w:val="6"/>
        </w:numPr>
        <w:ind w:left="1440" w:hanging="360"/>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Normal facility hours and services</w:t>
      </w:r>
    </w:p>
    <w:p w:rsidR="00000000" w:rsidDel="00000000" w:rsidP="00000000" w:rsidRDefault="00000000" w:rsidRPr="00000000" w14:paraId="00000018">
      <w:pPr>
        <w:numPr>
          <w:ilvl w:val="0"/>
          <w:numId w:val="6"/>
        </w:numPr>
        <w:ind w:left="1440" w:hanging="360"/>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Facility notice = blue info alert </w:t>
      </w:r>
    </w:p>
    <w:p w:rsidR="00000000" w:rsidDel="00000000" w:rsidP="00000000" w:rsidRDefault="00000000" w:rsidRPr="00000000" w14:paraId="00000019">
      <w:pPr>
        <w:numPr>
          <w:ilvl w:val="0"/>
          <w:numId w:val="6"/>
        </w:numPr>
        <w:ind w:left="1440" w:hanging="360"/>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Limited services or hours = yellow warning alert </w:t>
      </w:r>
    </w:p>
    <w:p w:rsidR="00000000" w:rsidDel="00000000" w:rsidP="00000000" w:rsidRDefault="00000000" w:rsidRPr="00000000" w14:paraId="0000001A">
      <w:pPr>
        <w:numPr>
          <w:ilvl w:val="0"/>
          <w:numId w:val="6"/>
        </w:numPr>
        <w:ind w:left="1440" w:hanging="360"/>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Facility closed = red error alert </w:t>
      </w:r>
    </w:p>
    <w:p w:rsidR="00000000" w:rsidDel="00000000" w:rsidP="00000000" w:rsidRDefault="00000000" w:rsidRPr="00000000" w14:paraId="0000001B">
      <w:pPr>
        <w:numPr>
          <w:ilvl w:val="0"/>
          <w:numId w:val="4"/>
        </w:numPr>
        <w:ind w:left="72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Evaluate the need for authors to create an alert “series,” on a facility detail page.</w:t>
      </w: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Feature-level goals:</w:t>
      </w:r>
    </w:p>
    <w:p w:rsidR="00000000" w:rsidDel="00000000" w:rsidP="00000000" w:rsidRDefault="00000000" w:rsidRPr="00000000" w14:paraId="0000001D">
      <w:pPr>
        <w:numPr>
          <w:ilvl w:val="0"/>
          <w:numId w:val="4"/>
        </w:numPr>
        <w:ind w:left="720" w:hanging="360"/>
        <w:rPr>
          <w:rFonts w:ascii="Proxima Nova" w:cs="Proxima Nova" w:eastAsia="Proxima Nova" w:hAnsi="Proxima Nova"/>
          <w:color w:val="434343"/>
          <w:highlight w:val="white"/>
        </w:rPr>
      </w:pPr>
      <w:r w:rsidDel="00000000" w:rsidR="00000000" w:rsidRPr="00000000">
        <w:rPr>
          <w:rFonts w:ascii="Proxima Nova" w:cs="Proxima Nova" w:eastAsia="Proxima Nova" w:hAnsi="Proxima Nova"/>
          <w:color w:val="434343"/>
          <w:sz w:val="24"/>
          <w:szCs w:val="24"/>
          <w:highlight w:val="white"/>
          <w:rtl w:val="0"/>
        </w:rPr>
        <w:t xml:space="preserve">When an operating status is set to B, C or D, then an alert status is published next to the facility name on these pages:</w:t>
      </w:r>
    </w:p>
    <w:p w:rsidR="00000000" w:rsidDel="00000000" w:rsidP="00000000" w:rsidRDefault="00000000" w:rsidRPr="00000000" w14:paraId="0000001E">
      <w:pPr>
        <w:numPr>
          <w:ilvl w:val="1"/>
          <w:numId w:val="4"/>
        </w:numPr>
        <w:ind w:left="1440" w:hanging="360"/>
        <w:rPr>
          <w:rFonts w:ascii="Proxima Nova" w:cs="Proxima Nova" w:eastAsia="Proxima Nova" w:hAnsi="Proxima Nova"/>
          <w:color w:val="434343"/>
          <w:sz w:val="24"/>
          <w:szCs w:val="24"/>
          <w:highlight w:val="white"/>
        </w:rPr>
      </w:pPr>
      <w:r w:rsidDel="00000000" w:rsidR="00000000" w:rsidRPr="00000000">
        <w:rPr>
          <w:rFonts w:ascii="Proxima Nova" w:cs="Proxima Nova" w:eastAsia="Proxima Nova" w:hAnsi="Proxima Nova"/>
          <w:color w:val="434343"/>
          <w:sz w:val="24"/>
          <w:szCs w:val="24"/>
          <w:highlight w:val="white"/>
          <w:rtl w:val="0"/>
        </w:rPr>
        <w:t xml:space="preserve">Our locations Page (</w:t>
      </w:r>
      <w:hyperlink r:id="rId7">
        <w:r w:rsidDel="00000000" w:rsidR="00000000" w:rsidRPr="00000000">
          <w:rPr>
            <w:rFonts w:ascii="Proxima Nova" w:cs="Proxima Nova" w:eastAsia="Proxima Nova" w:hAnsi="Proxima Nova"/>
            <w:color w:val="1155cc"/>
            <w:sz w:val="24"/>
            <w:szCs w:val="24"/>
            <w:highlight w:val="white"/>
            <w:u w:val="single"/>
            <w:rtl w:val="0"/>
          </w:rPr>
          <w:t xml:space="preserve">View</w:t>
        </w:r>
      </w:hyperlink>
      <w:r w:rsidDel="00000000" w:rsidR="00000000" w:rsidRPr="00000000">
        <w:rPr>
          <w:rFonts w:ascii="Proxima Nova" w:cs="Proxima Nova" w:eastAsia="Proxima Nova" w:hAnsi="Proxima Nova"/>
          <w:color w:val="434343"/>
          <w:sz w:val="24"/>
          <w:szCs w:val="24"/>
          <w:highlight w:val="white"/>
          <w:rtl w:val="0"/>
        </w:rPr>
        <w:t xml:space="preserve">)</w:t>
      </w:r>
    </w:p>
    <w:p w:rsidR="00000000" w:rsidDel="00000000" w:rsidP="00000000" w:rsidRDefault="00000000" w:rsidRPr="00000000" w14:paraId="0000001F">
      <w:pPr>
        <w:numPr>
          <w:ilvl w:val="0"/>
          <w:numId w:val="4"/>
        </w:numPr>
        <w:ind w:left="720" w:hanging="360"/>
        <w:rPr>
          <w:rFonts w:ascii="Proxima Nova" w:cs="Proxima Nova" w:eastAsia="Proxima Nova" w:hAnsi="Proxima Nova"/>
          <w:color w:val="444444"/>
        </w:rPr>
      </w:pPr>
      <w:r w:rsidDel="00000000" w:rsidR="00000000" w:rsidRPr="00000000">
        <w:rPr>
          <w:rFonts w:ascii="Proxima Nova" w:cs="Proxima Nova" w:eastAsia="Proxima Nova" w:hAnsi="Proxima Nova"/>
          <w:color w:val="434343"/>
          <w:sz w:val="24"/>
          <w:szCs w:val="24"/>
          <w:highlight w:val="white"/>
          <w:rtl w:val="0"/>
        </w:rPr>
        <w:t xml:space="preserve">When an operating status is set to B, C or D, the author is prompted to create an on-page alert that will publish at the top of the respective facility page (</w:t>
      </w:r>
      <w:hyperlink r:id="rId8">
        <w:r w:rsidDel="00000000" w:rsidR="00000000" w:rsidRPr="00000000">
          <w:rPr>
            <w:rFonts w:ascii="Proxima Nova" w:cs="Proxima Nova" w:eastAsia="Proxima Nova" w:hAnsi="Proxima Nova"/>
            <w:color w:val="1155cc"/>
            <w:sz w:val="24"/>
            <w:szCs w:val="24"/>
            <w:highlight w:val="white"/>
            <w:u w:val="single"/>
            <w:rtl w:val="0"/>
          </w:rPr>
          <w:t xml:space="preserve">Example</w:t>
        </w:r>
      </w:hyperlink>
      <w:r w:rsidDel="00000000" w:rsidR="00000000" w:rsidRPr="00000000">
        <w:rPr>
          <w:rFonts w:ascii="Proxima Nova" w:cs="Proxima Nova" w:eastAsia="Proxima Nova" w:hAnsi="Proxima Nova"/>
          <w:color w:val="434343"/>
          <w:sz w:val="24"/>
          <w:szCs w:val="24"/>
          <w:highlight w:val="white"/>
          <w:rtl w:val="0"/>
        </w:rPr>
        <w:t xml:space="preserve">)</w:t>
      </w:r>
    </w:p>
    <w:p w:rsidR="00000000" w:rsidDel="00000000" w:rsidP="00000000" w:rsidRDefault="00000000" w:rsidRPr="00000000" w14:paraId="00000020">
      <w:pPr>
        <w:numPr>
          <w:ilvl w:val="0"/>
          <w:numId w:val="4"/>
        </w:numPr>
        <w:ind w:left="720" w:hanging="360"/>
        <w:rPr>
          <w:rFonts w:ascii="Proxima Nova" w:cs="Proxima Nova" w:eastAsia="Proxima Nova" w:hAnsi="Proxima Nova"/>
          <w:color w:val="434343"/>
          <w:sz w:val="24"/>
          <w:szCs w:val="24"/>
          <w:highlight w:val="white"/>
          <w:u w:val="none"/>
        </w:rPr>
      </w:pPr>
      <w:r w:rsidDel="00000000" w:rsidR="00000000" w:rsidRPr="00000000">
        <w:rPr>
          <w:rFonts w:ascii="Proxima Nova" w:cs="Proxima Nova" w:eastAsia="Proxima Nova" w:hAnsi="Proxima Nova"/>
          <w:color w:val="434343"/>
          <w:sz w:val="24"/>
          <w:szCs w:val="24"/>
          <w:highlight w:val="white"/>
          <w:rtl w:val="0"/>
        </w:rPr>
        <w:t xml:space="preserve">Authors have the option to remove the alert(s) on the facility page and archive</w:t>
      </w:r>
    </w:p>
    <w:p w:rsidR="00000000" w:rsidDel="00000000" w:rsidP="00000000" w:rsidRDefault="00000000" w:rsidRPr="00000000" w14:paraId="00000021">
      <w:pPr>
        <w:numPr>
          <w:ilvl w:val="0"/>
          <w:numId w:val="4"/>
        </w:numPr>
        <w:ind w:left="72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34343"/>
          <w:sz w:val="24"/>
          <w:szCs w:val="24"/>
          <w:highlight w:val="white"/>
          <w:rtl w:val="0"/>
        </w:rPr>
        <w:t xml:space="preserve">Authors should have a checkbox that allows them to make a banner alert dismissible</w:t>
      </w:r>
      <w:r w:rsidDel="00000000" w:rsidR="00000000" w:rsidRPr="00000000">
        <w:rPr>
          <w:rtl w:val="0"/>
        </w:rPr>
      </w:r>
    </w:p>
    <w:p w:rsidR="00000000" w:rsidDel="00000000" w:rsidP="00000000" w:rsidRDefault="00000000" w:rsidRPr="00000000" w14:paraId="00000022">
      <w:pPr>
        <w:numPr>
          <w:ilvl w:val="1"/>
          <w:numId w:val="4"/>
        </w:numPr>
        <w:ind w:left="1440" w:hanging="360"/>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Gather feedback and document specifications for what qualifies as a dismissible alert</w:t>
      </w:r>
    </w:p>
    <w:p w:rsidR="00000000" w:rsidDel="00000000" w:rsidP="00000000" w:rsidRDefault="00000000" w:rsidRPr="00000000" w14:paraId="00000023">
      <w:pPr>
        <w:numPr>
          <w:ilvl w:val="0"/>
          <w:numId w:val="4"/>
        </w:numPr>
        <w:ind w:left="720" w:hanging="360"/>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Authors should have a dropdown that allows 1-30 days to publish before the alert expires</w:t>
      </w:r>
    </w:p>
    <w:p w:rsidR="00000000" w:rsidDel="00000000" w:rsidP="00000000" w:rsidRDefault="00000000" w:rsidRPr="00000000" w14:paraId="00000024">
      <w:pPr>
        <w:numPr>
          <w:ilvl w:val="1"/>
          <w:numId w:val="4"/>
        </w:numPr>
        <w:ind w:left="1440" w:hanging="360"/>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Authors will need to re-publish the alert if longer than 30 days</w:t>
      </w:r>
    </w:p>
    <w:p w:rsidR="00000000" w:rsidDel="00000000" w:rsidP="00000000" w:rsidRDefault="00000000" w:rsidRPr="00000000" w14:paraId="00000025">
      <w:pPr>
        <w:numPr>
          <w:ilvl w:val="0"/>
          <w:numId w:val="4"/>
        </w:numPr>
        <w:ind w:left="72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Drupal should have a </w:t>
      </w:r>
      <w:r w:rsidDel="00000000" w:rsidR="00000000" w:rsidRPr="00000000">
        <w:rPr>
          <w:rFonts w:ascii="Proxima Nova" w:cs="Proxima Nova" w:eastAsia="Proxima Nova" w:hAnsi="Proxima Nova"/>
          <w:i w:val="1"/>
          <w:color w:val="444444"/>
          <w:sz w:val="24"/>
          <w:szCs w:val="24"/>
          <w:rtl w:val="0"/>
        </w:rPr>
        <w:t xml:space="preserve">r</w:t>
      </w:r>
      <w:r w:rsidDel="00000000" w:rsidR="00000000" w:rsidRPr="00000000">
        <w:rPr>
          <w:rFonts w:ascii="Proxima Nova" w:cs="Proxima Nova" w:eastAsia="Proxima Nova" w:hAnsi="Proxima Nova"/>
          <w:i w:val="1"/>
          <w:color w:val="444444"/>
          <w:sz w:val="24"/>
          <w:szCs w:val="24"/>
          <w:rtl w:val="0"/>
        </w:rPr>
        <w:t xml:space="preserve">euse alert block page</w:t>
      </w:r>
      <w:r w:rsidDel="00000000" w:rsidR="00000000" w:rsidRPr="00000000">
        <w:rPr>
          <w:rFonts w:ascii="Proxima Nova" w:cs="Proxima Nova" w:eastAsia="Proxima Nova" w:hAnsi="Proxima Nova"/>
          <w:color w:val="444444"/>
          <w:sz w:val="24"/>
          <w:szCs w:val="24"/>
          <w:rtl w:val="0"/>
        </w:rPr>
        <w:t xml:space="preserve"> targeting mechanism</w:t>
      </w:r>
      <w:r w:rsidDel="00000000" w:rsidR="00000000" w:rsidRPr="00000000">
        <w:rPr>
          <w:rtl w:val="0"/>
        </w:rPr>
      </w:r>
    </w:p>
    <w:p w:rsidR="00000000" w:rsidDel="00000000" w:rsidP="00000000" w:rsidRDefault="00000000" w:rsidRPr="00000000" w14:paraId="00000026">
      <w:pPr>
        <w:numPr>
          <w:ilvl w:val="0"/>
          <w:numId w:val="4"/>
        </w:numPr>
        <w:ind w:left="720" w:hanging="360"/>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Assess the need for an alert archival system or remain accessible</w:t>
      </w:r>
      <w:r w:rsidDel="00000000" w:rsidR="00000000" w:rsidRPr="00000000">
        <w:rPr>
          <w:rtl w:val="0"/>
        </w:rPr>
      </w:r>
    </w:p>
    <w:p w:rsidR="00000000" w:rsidDel="00000000" w:rsidP="00000000" w:rsidRDefault="00000000" w:rsidRPr="00000000" w14:paraId="00000027">
      <w:pPr>
        <w:rPr>
          <w:rFonts w:ascii="Proxima Nova" w:cs="Proxima Nova" w:eastAsia="Proxima Nova" w:hAnsi="Proxima Nova"/>
          <w:b w:val="1"/>
          <w:color w:val="444444"/>
          <w:sz w:val="24"/>
          <w:szCs w:val="24"/>
        </w:rPr>
      </w:pP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b w:val="1"/>
          <w:color w:val="444444"/>
          <w:sz w:val="24"/>
          <w:szCs w:val="24"/>
        </w:rPr>
      </w:pPr>
      <w:r w:rsidDel="00000000" w:rsidR="00000000" w:rsidRPr="00000000">
        <w:rPr>
          <w:rFonts w:ascii="Proxima Nova" w:cs="Proxima Nova" w:eastAsia="Proxima Nova" w:hAnsi="Proxima Nova"/>
          <w:b w:val="1"/>
          <w:color w:val="444444"/>
          <w:sz w:val="24"/>
          <w:szCs w:val="24"/>
          <w:rtl w:val="0"/>
        </w:rPr>
        <w:t xml:space="preserve">Background:</w:t>
      </w:r>
    </w:p>
    <w:p w:rsidR="00000000" w:rsidDel="00000000" w:rsidP="00000000" w:rsidRDefault="00000000" w:rsidRPr="00000000" w14:paraId="00000029">
      <w:pPr>
        <w:numPr>
          <w:ilvl w:val="0"/>
          <w:numId w:val="5"/>
        </w:numPr>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The current CMS </w:t>
      </w:r>
      <w:r w:rsidDel="00000000" w:rsidR="00000000" w:rsidRPr="00000000">
        <w:rPr>
          <w:rFonts w:ascii="Proxima Nova" w:cs="Proxima Nova" w:eastAsia="Proxima Nova" w:hAnsi="Proxima Nova"/>
          <w:color w:val="434343"/>
          <w:sz w:val="24"/>
          <w:szCs w:val="24"/>
          <w:rtl w:val="0"/>
        </w:rPr>
        <w:t xml:space="preserve">creates several limitations to supporting a streamlined authoring experience when creating facility and VISN alerts such as 1) the need to edit multiple pages for one alert during high-pressure situations 2) the lack of a yes/no option for sending</w:t>
      </w:r>
      <w:r w:rsidDel="00000000" w:rsidR="00000000" w:rsidRPr="00000000">
        <w:rPr>
          <w:rFonts w:ascii="Proxima Nova" w:cs="Proxima Nova" w:eastAsia="Proxima Nova" w:hAnsi="Proxima Nova"/>
          <w:color w:val="434343"/>
          <w:sz w:val="24"/>
          <w:szCs w:val="24"/>
          <w:rtl w:val="0"/>
        </w:rPr>
        <w:t xml:space="preserve"> email notifications to subscribers 3) an archival system for tracking updates versus overwriting them 4) the inability to write “free text” for individual alerts on the operating status page 5) the inability to add an alert detail page and subsequent updates, and 6) the inability to link alerts to an operating status.</w:t>
      </w:r>
    </w:p>
    <w:p w:rsidR="00000000" w:rsidDel="00000000" w:rsidP="00000000" w:rsidRDefault="00000000" w:rsidRPr="00000000" w14:paraId="0000002A">
      <w:pPr>
        <w:rPr>
          <w:rFonts w:ascii="Proxima Nova" w:cs="Proxima Nova" w:eastAsia="Proxima Nova" w:hAnsi="Proxima Nova"/>
          <w:b w:val="1"/>
          <w:color w:val="444444"/>
          <w:sz w:val="24"/>
          <w:szCs w:val="24"/>
        </w:rPr>
      </w:pP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b w:val="1"/>
          <w:color w:val="444444"/>
          <w:sz w:val="24"/>
          <w:szCs w:val="24"/>
        </w:rPr>
      </w:pPr>
      <w:r w:rsidDel="00000000" w:rsidR="00000000" w:rsidRPr="00000000">
        <w:rPr>
          <w:rFonts w:ascii="Proxima Nova" w:cs="Proxima Nova" w:eastAsia="Proxima Nova" w:hAnsi="Proxima Nova"/>
          <w:b w:val="1"/>
          <w:color w:val="444444"/>
          <w:sz w:val="24"/>
          <w:szCs w:val="24"/>
          <w:rtl w:val="0"/>
        </w:rPr>
        <w:t xml:space="preserve">Research </w:t>
      </w:r>
      <w:r w:rsidDel="00000000" w:rsidR="00000000" w:rsidRPr="00000000">
        <w:rPr>
          <w:rFonts w:ascii="Proxima Nova" w:cs="Proxima Nova" w:eastAsia="Proxima Nova" w:hAnsi="Proxima Nova"/>
          <w:b w:val="1"/>
          <w:color w:val="444444"/>
          <w:sz w:val="24"/>
          <w:szCs w:val="24"/>
          <w:rtl w:val="0"/>
        </w:rPr>
        <w:t xml:space="preserve">Questions</w:t>
      </w:r>
      <w:r w:rsidDel="00000000" w:rsidR="00000000" w:rsidRPr="00000000">
        <w:rPr>
          <w:rFonts w:ascii="Proxima Nova" w:cs="Proxima Nova" w:eastAsia="Proxima Nova" w:hAnsi="Proxima Nova"/>
          <w:b w:val="1"/>
          <w:color w:val="444444"/>
          <w:sz w:val="24"/>
          <w:szCs w:val="24"/>
          <w:rtl w:val="0"/>
        </w:rPr>
        <w:t xml:space="preserve">:</w:t>
      </w:r>
    </w:p>
    <w:p w:rsidR="00000000" w:rsidDel="00000000" w:rsidP="00000000" w:rsidRDefault="00000000" w:rsidRPr="00000000" w14:paraId="0000002C">
      <w:pPr>
        <w:numPr>
          <w:ilvl w:val="0"/>
          <w:numId w:val="3"/>
        </w:numPr>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Is it useful for authors to create an alert “series,” since there is no parent-child relationship?</w:t>
      </w:r>
    </w:p>
    <w:p w:rsidR="00000000" w:rsidDel="00000000" w:rsidP="00000000" w:rsidRDefault="00000000" w:rsidRPr="00000000" w14:paraId="0000002D">
      <w:pPr>
        <w:numPr>
          <w:ilvl w:val="1"/>
          <w:numId w:val="3"/>
        </w:numPr>
        <w:spacing w:after="0" w:afterAutospacing="0"/>
        <w:ind w:left="144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What situations require authors to send email notifications to subscribers?</w:t>
      </w:r>
      <w:r w:rsidDel="00000000" w:rsidR="00000000" w:rsidRPr="00000000">
        <w:rPr>
          <w:rtl w:val="0"/>
        </w:rPr>
      </w:r>
    </w:p>
    <w:p w:rsidR="00000000" w:rsidDel="00000000" w:rsidP="00000000" w:rsidRDefault="00000000" w:rsidRPr="00000000" w14:paraId="0000002E">
      <w:pPr>
        <w:numPr>
          <w:ilvl w:val="0"/>
          <w:numId w:val="3"/>
        </w:numPr>
        <w:spacing w:after="0" w:afterAutospacing="0" w:before="0" w:beforeAutospacing="0" w:lineRule="auto"/>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How do authors differentiate between facility and system alerts?</w:t>
      </w:r>
    </w:p>
    <w:p w:rsidR="00000000" w:rsidDel="00000000" w:rsidP="00000000" w:rsidRDefault="00000000" w:rsidRPr="00000000" w14:paraId="0000002F">
      <w:pPr>
        <w:numPr>
          <w:ilvl w:val="1"/>
          <w:numId w:val="3"/>
        </w:numPr>
        <w:spacing w:after="0" w:afterAutospacing="0" w:before="0" w:beforeAutospacing="0" w:lineRule="auto"/>
        <w:ind w:left="144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Alert banners = System alert?</w:t>
      </w:r>
    </w:p>
    <w:p w:rsidR="00000000" w:rsidDel="00000000" w:rsidP="00000000" w:rsidRDefault="00000000" w:rsidRPr="00000000" w14:paraId="00000030">
      <w:pPr>
        <w:numPr>
          <w:ilvl w:val="1"/>
          <w:numId w:val="3"/>
        </w:numPr>
        <w:spacing w:after="0" w:afterAutospacing="0" w:before="0" w:beforeAutospacing="0" w:lineRule="auto"/>
        <w:ind w:left="144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On-page = Facility alert?</w:t>
      </w:r>
    </w:p>
    <w:p w:rsidR="00000000" w:rsidDel="00000000" w:rsidP="00000000" w:rsidRDefault="00000000" w:rsidRPr="00000000" w14:paraId="00000031">
      <w:pPr>
        <w:numPr>
          <w:ilvl w:val="0"/>
          <w:numId w:val="3"/>
        </w:numPr>
        <w:ind w:left="72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What does the VISN level look like in the CMS?</w:t>
      </w:r>
    </w:p>
    <w:p w:rsidR="00000000" w:rsidDel="00000000" w:rsidP="00000000" w:rsidRDefault="00000000" w:rsidRPr="00000000" w14:paraId="00000032">
      <w:pPr>
        <w:numPr>
          <w:ilvl w:val="1"/>
          <w:numId w:val="3"/>
        </w:numPr>
        <w:spacing w:after="0" w:afterAutospacing="0" w:lineRule="auto"/>
        <w:ind w:left="144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How does a VISN initiate VISN-wide alerts?</w:t>
      </w:r>
    </w:p>
    <w:p w:rsidR="00000000" w:rsidDel="00000000" w:rsidP="00000000" w:rsidRDefault="00000000" w:rsidRPr="00000000" w14:paraId="00000033">
      <w:pPr>
        <w:numPr>
          <w:ilvl w:val="1"/>
          <w:numId w:val="3"/>
        </w:numPr>
        <w:spacing w:after="40" w:lineRule="auto"/>
        <w:ind w:left="1440" w:hanging="360"/>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How does a VAMC initiate VAMC-wide alerts?</w:t>
      </w:r>
      <w:r w:rsidDel="00000000" w:rsidR="00000000" w:rsidRPr="00000000">
        <w:rPr>
          <w:rtl w:val="0"/>
        </w:rPr>
      </w:r>
    </w:p>
    <w:p w:rsidR="00000000" w:rsidDel="00000000" w:rsidP="00000000" w:rsidRDefault="00000000" w:rsidRPr="00000000" w14:paraId="00000034">
      <w:pPr>
        <w:rPr>
          <w:rFonts w:ascii="Proxima Nova" w:cs="Proxima Nova" w:eastAsia="Proxima Nova" w:hAnsi="Proxima Nova"/>
          <w:b w:val="1"/>
          <w:color w:val="444444"/>
          <w:sz w:val="24"/>
          <w:szCs w:val="24"/>
        </w:rPr>
      </w:pPr>
      <w:r w:rsidDel="00000000" w:rsidR="00000000" w:rsidRPr="00000000">
        <w:rPr>
          <w:rtl w:val="0"/>
        </w:rPr>
      </w:r>
    </w:p>
    <w:p w:rsidR="00000000" w:rsidDel="00000000" w:rsidP="00000000" w:rsidRDefault="00000000" w:rsidRPr="00000000" w14:paraId="00000035">
      <w:pPr>
        <w:rPr>
          <w:rFonts w:ascii="Proxima Nova" w:cs="Proxima Nova" w:eastAsia="Proxima Nova" w:hAnsi="Proxima Nova"/>
          <w:b w:val="1"/>
          <w:color w:val="444444"/>
          <w:sz w:val="24"/>
          <w:szCs w:val="24"/>
        </w:rPr>
      </w:pPr>
      <w:r w:rsidDel="00000000" w:rsidR="00000000" w:rsidRPr="00000000">
        <w:rPr>
          <w:rFonts w:ascii="Proxima Nova" w:cs="Proxima Nova" w:eastAsia="Proxima Nova" w:hAnsi="Proxima Nova"/>
          <w:b w:val="1"/>
          <w:color w:val="444444"/>
          <w:sz w:val="24"/>
          <w:szCs w:val="24"/>
          <w:rtl w:val="0"/>
        </w:rPr>
        <w:t xml:space="preserve">Research </w:t>
      </w:r>
      <w:r w:rsidDel="00000000" w:rsidR="00000000" w:rsidRPr="00000000">
        <w:rPr>
          <w:rFonts w:ascii="Proxima Nova" w:cs="Proxima Nova" w:eastAsia="Proxima Nova" w:hAnsi="Proxima Nova"/>
          <w:b w:val="1"/>
          <w:color w:val="444444"/>
          <w:sz w:val="24"/>
          <w:szCs w:val="24"/>
          <w:rtl w:val="0"/>
        </w:rPr>
        <w:t xml:space="preserve">Hypothesis</w:t>
      </w:r>
      <w:r w:rsidDel="00000000" w:rsidR="00000000" w:rsidRPr="00000000">
        <w:rPr>
          <w:rFonts w:ascii="Proxima Nova" w:cs="Proxima Nova" w:eastAsia="Proxima Nova" w:hAnsi="Proxima Nova"/>
          <w:b w:val="1"/>
          <w:color w:val="444444"/>
          <w:sz w:val="24"/>
          <w:szCs w:val="24"/>
          <w:rtl w:val="0"/>
        </w:rPr>
        <w:t xml:space="preserve">:</w:t>
      </w:r>
    </w:p>
    <w:p w:rsidR="00000000" w:rsidDel="00000000" w:rsidP="00000000" w:rsidRDefault="00000000" w:rsidRPr="00000000" w14:paraId="00000036">
      <w:pPr>
        <w:widowControl w:val="0"/>
        <w:numPr>
          <w:ilvl w:val="0"/>
          <w:numId w:val="10"/>
        </w:numPr>
        <w:ind w:left="720" w:hanging="360"/>
        <w:rPr>
          <w:rFonts w:ascii="Proxima Nova" w:cs="Proxima Nova" w:eastAsia="Proxima Nova" w:hAnsi="Proxima Nova"/>
          <w:color w:val="444444"/>
          <w:sz w:val="24"/>
          <w:szCs w:val="24"/>
        </w:rPr>
      </w:pPr>
      <w:r w:rsidDel="00000000" w:rsidR="00000000" w:rsidRPr="00000000">
        <w:rPr>
          <w:rFonts w:ascii="Avenir" w:cs="Avenir" w:eastAsia="Avenir" w:hAnsi="Avenir"/>
          <w:color w:val="1c1e29"/>
          <w:sz w:val="24"/>
          <w:szCs w:val="24"/>
          <w:rtl w:val="0"/>
        </w:rPr>
        <w:t xml:space="preserve">We believe designing a streamlined authoring experience that supports linking an operating status with a facility alert will increase an author's competence, reduce time, and improve efficiency.</w:t>
      </w:r>
      <w:r w:rsidDel="00000000" w:rsidR="00000000" w:rsidRPr="00000000">
        <w:rPr>
          <w:rtl w:val="0"/>
        </w:rPr>
      </w:r>
    </w:p>
    <w:p w:rsidR="00000000" w:rsidDel="00000000" w:rsidP="00000000" w:rsidRDefault="00000000" w:rsidRPr="00000000" w14:paraId="00000037">
      <w:pPr>
        <w:widowControl w:val="0"/>
        <w:numPr>
          <w:ilvl w:val="0"/>
          <w:numId w:val="10"/>
        </w:numPr>
        <w:ind w:left="72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1c1e29"/>
          <w:sz w:val="24"/>
          <w:szCs w:val="24"/>
          <w:rtl w:val="0"/>
        </w:rPr>
        <w:t xml:space="preserve">We believe that adding AX features such as sending email notifications, setting expiration dates, and archiving will add more granular control within the authoring experience.</w:t>
      </w:r>
      <w:r w:rsidDel="00000000" w:rsidR="00000000" w:rsidRPr="00000000">
        <w:rPr>
          <w:rtl w:val="0"/>
        </w:rPr>
      </w:r>
    </w:p>
    <w:p w:rsidR="00000000" w:rsidDel="00000000" w:rsidP="00000000" w:rsidRDefault="00000000" w:rsidRPr="00000000" w14:paraId="00000038">
      <w:pPr>
        <w:pStyle w:val="Heading1"/>
        <w:keepNext w:val="0"/>
        <w:keepLines w:val="0"/>
        <w:pBdr>
          <w:bottom w:color="eaecef" w:space="5" w:sz="6" w:val="single"/>
        </w:pBdr>
        <w:spacing w:after="240" w:before="360" w:line="240" w:lineRule="auto"/>
        <w:ind w:left="-300" w:firstLine="0"/>
        <w:rPr>
          <w:rFonts w:ascii="Proxima Nova" w:cs="Proxima Nova" w:eastAsia="Proxima Nova" w:hAnsi="Proxima Nova"/>
          <w:b w:val="1"/>
          <w:color w:val="444444"/>
          <w:sz w:val="36"/>
          <w:szCs w:val="36"/>
        </w:rPr>
      </w:pPr>
      <w:bookmarkStart w:colFirst="0" w:colLast="0" w:name="_mom8h3vl9b8r" w:id="2"/>
      <w:bookmarkEnd w:id="2"/>
      <w:r w:rsidDel="00000000" w:rsidR="00000000" w:rsidRPr="00000000">
        <w:rPr>
          <w:rFonts w:ascii="Proxima Nova" w:cs="Proxima Nova" w:eastAsia="Proxima Nova" w:hAnsi="Proxima Nova"/>
          <w:b w:val="1"/>
          <w:color w:val="444444"/>
          <w:sz w:val="36"/>
          <w:szCs w:val="36"/>
          <w:rtl w:val="0"/>
        </w:rPr>
        <w:t xml:space="preserve">Method</w:t>
      </w:r>
    </w:p>
    <w:p w:rsidR="00000000" w:rsidDel="00000000" w:rsidP="00000000" w:rsidRDefault="00000000" w:rsidRPr="00000000" w14:paraId="00000039">
      <w:pPr>
        <w:numPr>
          <w:ilvl w:val="0"/>
          <w:numId w:val="8"/>
        </w:numPr>
        <w:ind w:left="72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What method of research are you planning?</w:t>
      </w:r>
    </w:p>
    <w:p w:rsidR="00000000" w:rsidDel="00000000" w:rsidP="00000000" w:rsidRDefault="00000000" w:rsidRPr="00000000" w14:paraId="0000003A">
      <w:pPr>
        <w:numPr>
          <w:ilvl w:val="1"/>
          <w:numId w:val="8"/>
        </w:numPr>
        <w:ind w:left="1440" w:hanging="360"/>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Remote, moderated task-based usability testing</w:t>
      </w:r>
    </w:p>
    <w:p w:rsidR="00000000" w:rsidDel="00000000" w:rsidP="00000000" w:rsidRDefault="00000000" w:rsidRPr="00000000" w14:paraId="0000003B">
      <w:pPr>
        <w:numPr>
          <w:ilvl w:val="2"/>
          <w:numId w:val="8"/>
        </w:numPr>
        <w:ind w:left="216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Zoom will be the screen collaboration tool/recording</w:t>
      </w:r>
    </w:p>
    <w:p w:rsidR="00000000" w:rsidDel="00000000" w:rsidP="00000000" w:rsidRDefault="00000000" w:rsidRPr="00000000" w14:paraId="0000003C">
      <w:pPr>
        <w:numPr>
          <w:ilvl w:val="1"/>
          <w:numId w:val="8"/>
        </w:numPr>
        <w:spacing w:after="0" w:afterAutospacing="0" w:lineRule="auto"/>
        <w:ind w:left="144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Prototype/wireframe with proposed editing and publishing workflow</w:t>
      </w:r>
    </w:p>
    <w:p w:rsidR="00000000" w:rsidDel="00000000" w:rsidP="00000000" w:rsidRDefault="00000000" w:rsidRPr="00000000" w14:paraId="0000003D">
      <w:pPr>
        <w:numPr>
          <w:ilvl w:val="2"/>
          <w:numId w:val="8"/>
        </w:numPr>
        <w:ind w:left="216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Observe authors publishing a VAMC-wide banner alert</w:t>
      </w:r>
    </w:p>
    <w:p w:rsidR="00000000" w:rsidDel="00000000" w:rsidP="00000000" w:rsidRDefault="00000000" w:rsidRPr="00000000" w14:paraId="0000003E">
      <w:pPr>
        <w:numPr>
          <w:ilvl w:val="2"/>
          <w:numId w:val="8"/>
        </w:numPr>
        <w:ind w:left="2160" w:hanging="360"/>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Observe authors publishing an on-page facility alert</w:t>
      </w:r>
    </w:p>
    <w:p w:rsidR="00000000" w:rsidDel="00000000" w:rsidP="00000000" w:rsidRDefault="00000000" w:rsidRPr="00000000" w14:paraId="0000003F">
      <w:pPr>
        <w:pStyle w:val="Heading1"/>
        <w:keepNext w:val="0"/>
        <w:keepLines w:val="0"/>
        <w:pBdr>
          <w:bottom w:color="eaecef" w:space="5" w:sz="6" w:val="single"/>
        </w:pBdr>
        <w:spacing w:after="240" w:before="360" w:line="240" w:lineRule="auto"/>
        <w:ind w:left="-300" w:firstLine="0"/>
        <w:rPr>
          <w:rFonts w:ascii="Proxima Nova" w:cs="Proxima Nova" w:eastAsia="Proxima Nova" w:hAnsi="Proxima Nova"/>
          <w:b w:val="1"/>
          <w:color w:val="444444"/>
          <w:sz w:val="36"/>
          <w:szCs w:val="36"/>
        </w:rPr>
      </w:pPr>
      <w:bookmarkStart w:colFirst="0" w:colLast="0" w:name="_s78s0ms1nqjm" w:id="3"/>
      <w:bookmarkEnd w:id="3"/>
      <w:r w:rsidDel="00000000" w:rsidR="00000000" w:rsidRPr="00000000">
        <w:rPr>
          <w:rFonts w:ascii="Proxima Nova" w:cs="Proxima Nova" w:eastAsia="Proxima Nova" w:hAnsi="Proxima Nova"/>
          <w:b w:val="1"/>
          <w:color w:val="444444"/>
          <w:sz w:val="36"/>
          <w:szCs w:val="36"/>
          <w:rtl w:val="0"/>
        </w:rPr>
        <w:t xml:space="preserve">Participants and Recruitment</w:t>
      </w:r>
    </w:p>
    <w:p w:rsidR="00000000" w:rsidDel="00000000" w:rsidP="00000000" w:rsidRDefault="00000000" w:rsidRPr="00000000" w14:paraId="00000040">
      <w:pPr>
        <w:numPr>
          <w:ilvl w:val="0"/>
          <w:numId w:val="9"/>
        </w:numPr>
        <w:ind w:left="720" w:hanging="360"/>
        <w:rPr/>
      </w:pPr>
      <w:r w:rsidDel="00000000" w:rsidR="00000000" w:rsidRPr="00000000">
        <w:rPr>
          <w:rFonts w:ascii="Proxima Nova" w:cs="Proxima Nova" w:eastAsia="Proxima Nova" w:hAnsi="Proxima Nova"/>
          <w:color w:val="444444"/>
          <w:sz w:val="24"/>
          <w:szCs w:val="24"/>
          <w:rtl w:val="0"/>
        </w:rPr>
        <w:t xml:space="preserve">Participants Screening Criteria</w:t>
      </w:r>
    </w:p>
    <w:p w:rsidR="00000000" w:rsidDel="00000000" w:rsidP="00000000" w:rsidRDefault="00000000" w:rsidRPr="00000000" w14:paraId="00000041">
      <w:pPr>
        <w:numPr>
          <w:ilvl w:val="1"/>
          <w:numId w:val="9"/>
        </w:numPr>
        <w:ind w:left="144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VAMC Pittsburgh Web Managers</w:t>
      </w:r>
      <w:r w:rsidDel="00000000" w:rsidR="00000000" w:rsidRPr="00000000">
        <w:rPr>
          <w:rtl w:val="0"/>
        </w:rPr>
      </w:r>
    </w:p>
    <w:p w:rsidR="00000000" w:rsidDel="00000000" w:rsidP="00000000" w:rsidRDefault="00000000" w:rsidRPr="00000000" w14:paraId="00000042">
      <w:pPr>
        <w:numPr>
          <w:ilvl w:val="2"/>
          <w:numId w:val="9"/>
        </w:numPr>
        <w:ind w:left="216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Kim G.</w:t>
      </w:r>
      <w:r w:rsidDel="00000000" w:rsidR="00000000" w:rsidRPr="00000000">
        <w:rPr>
          <w:rtl w:val="0"/>
        </w:rPr>
      </w:r>
    </w:p>
    <w:p w:rsidR="00000000" w:rsidDel="00000000" w:rsidP="00000000" w:rsidRDefault="00000000" w:rsidRPr="00000000" w14:paraId="00000043">
      <w:pPr>
        <w:numPr>
          <w:ilvl w:val="2"/>
          <w:numId w:val="9"/>
        </w:numPr>
        <w:ind w:left="216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Ryan S.</w:t>
      </w:r>
    </w:p>
    <w:p w:rsidR="00000000" w:rsidDel="00000000" w:rsidP="00000000" w:rsidRDefault="00000000" w:rsidRPr="00000000" w14:paraId="00000044">
      <w:pPr>
        <w:numPr>
          <w:ilvl w:val="2"/>
          <w:numId w:val="9"/>
        </w:numPr>
        <w:ind w:left="2160" w:hanging="360"/>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Shelly N.</w:t>
      </w:r>
      <w:r w:rsidDel="00000000" w:rsidR="00000000" w:rsidRPr="00000000">
        <w:rPr>
          <w:rtl w:val="0"/>
        </w:rPr>
      </w:r>
    </w:p>
    <w:p w:rsidR="00000000" w:rsidDel="00000000" w:rsidP="00000000" w:rsidRDefault="00000000" w:rsidRPr="00000000" w14:paraId="00000045">
      <w:pPr>
        <w:pStyle w:val="Heading1"/>
        <w:keepNext w:val="0"/>
        <w:keepLines w:val="0"/>
        <w:pBdr>
          <w:bottom w:color="eaecef" w:space="5" w:sz="6" w:val="single"/>
        </w:pBdr>
        <w:spacing w:after="240" w:before="360" w:line="240" w:lineRule="auto"/>
        <w:ind w:left="-300" w:firstLine="0"/>
        <w:rPr>
          <w:rFonts w:ascii="Proxima Nova" w:cs="Proxima Nova" w:eastAsia="Proxima Nova" w:hAnsi="Proxima Nova"/>
          <w:b w:val="1"/>
          <w:color w:val="444444"/>
          <w:sz w:val="36"/>
          <w:szCs w:val="36"/>
        </w:rPr>
      </w:pPr>
      <w:bookmarkStart w:colFirst="0" w:colLast="0" w:name="_44lfu7kchd6t" w:id="4"/>
      <w:bookmarkEnd w:id="4"/>
      <w:r w:rsidDel="00000000" w:rsidR="00000000" w:rsidRPr="00000000">
        <w:rPr>
          <w:rFonts w:ascii="Proxima Nova" w:cs="Proxima Nova" w:eastAsia="Proxima Nova" w:hAnsi="Proxima Nova"/>
          <w:b w:val="1"/>
          <w:color w:val="444444"/>
          <w:sz w:val="36"/>
          <w:szCs w:val="36"/>
          <w:rtl w:val="0"/>
        </w:rPr>
        <w:t xml:space="preserve">When?</w:t>
      </w:r>
    </w:p>
    <w:p w:rsidR="00000000" w:rsidDel="00000000" w:rsidP="00000000" w:rsidRDefault="00000000" w:rsidRPr="00000000" w14:paraId="00000046">
      <w:pPr>
        <w:numPr>
          <w:ilvl w:val="0"/>
          <w:numId w:val="2"/>
        </w:numPr>
        <w:ind w:left="720" w:hanging="360"/>
        <w:rPr/>
      </w:pPr>
      <w:r w:rsidDel="00000000" w:rsidR="00000000" w:rsidRPr="00000000">
        <w:rPr>
          <w:rFonts w:ascii="Proxima Nova" w:cs="Proxima Nova" w:eastAsia="Proxima Nova" w:hAnsi="Proxima Nova"/>
          <w:color w:val="444444"/>
          <w:sz w:val="24"/>
          <w:szCs w:val="24"/>
          <w:rtl w:val="0"/>
        </w:rPr>
        <w:t xml:space="preserve">August 22 - 23, 2019</w:t>
      </w:r>
      <w:r w:rsidDel="00000000" w:rsidR="00000000" w:rsidRPr="00000000">
        <w:rPr>
          <w:rtl w:val="0"/>
        </w:rPr>
      </w:r>
    </w:p>
    <w:p w:rsidR="00000000" w:rsidDel="00000000" w:rsidP="00000000" w:rsidRDefault="00000000" w:rsidRPr="00000000" w14:paraId="00000047">
      <w:pPr>
        <w:numPr>
          <w:ilvl w:val="0"/>
          <w:numId w:val="2"/>
        </w:numPr>
        <w:ind w:left="720" w:hanging="360"/>
        <w:rPr/>
      </w:pPr>
      <w:r w:rsidDel="00000000" w:rsidR="00000000" w:rsidRPr="00000000">
        <w:rPr>
          <w:rFonts w:ascii="Proxima Nova" w:cs="Proxima Nova" w:eastAsia="Proxima Nova" w:hAnsi="Proxima Nova"/>
          <w:color w:val="444444"/>
          <w:sz w:val="24"/>
          <w:szCs w:val="24"/>
          <w:rtl w:val="0"/>
        </w:rPr>
        <w:t xml:space="preserve">The research materials will be done by August 19, 2019</w:t>
      </w:r>
    </w:p>
    <w:p w:rsidR="00000000" w:rsidDel="00000000" w:rsidP="00000000" w:rsidRDefault="00000000" w:rsidRPr="00000000" w14:paraId="00000048">
      <w:pPr>
        <w:numPr>
          <w:ilvl w:val="1"/>
          <w:numId w:val="2"/>
        </w:numPr>
        <w:ind w:left="144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AX User Research Plan: Lapedra Tolson (August 13, 2019)</w:t>
      </w:r>
    </w:p>
    <w:p w:rsidR="00000000" w:rsidDel="00000000" w:rsidP="00000000" w:rsidRDefault="00000000" w:rsidRPr="00000000" w14:paraId="00000049">
      <w:pPr>
        <w:numPr>
          <w:ilvl w:val="1"/>
          <w:numId w:val="2"/>
        </w:numPr>
        <w:ind w:left="1440" w:hanging="360"/>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Moderation guide: Lapedra Tolson (August 20, 2019)</w:t>
      </w:r>
    </w:p>
    <w:p w:rsidR="00000000" w:rsidDel="00000000" w:rsidP="00000000" w:rsidRDefault="00000000" w:rsidRPr="00000000" w14:paraId="0000004A">
      <w:pPr>
        <w:numPr>
          <w:ilvl w:val="1"/>
          <w:numId w:val="2"/>
        </w:numPr>
        <w:ind w:left="1440" w:hanging="360"/>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Prototype: Lapedra Tolson (August 20, 2019)</w:t>
      </w:r>
      <w:r w:rsidDel="00000000" w:rsidR="00000000" w:rsidRPr="00000000">
        <w:rPr>
          <w:rtl w:val="0"/>
        </w:rPr>
      </w:r>
    </w:p>
    <w:p w:rsidR="00000000" w:rsidDel="00000000" w:rsidP="00000000" w:rsidRDefault="00000000" w:rsidRPr="00000000" w14:paraId="0000004B">
      <w:pPr>
        <w:pStyle w:val="Heading1"/>
        <w:keepNext w:val="0"/>
        <w:keepLines w:val="0"/>
        <w:pBdr>
          <w:bottom w:color="eaecef" w:space="5" w:sz="6" w:val="single"/>
        </w:pBdr>
        <w:spacing w:after="240" w:before="360" w:line="240" w:lineRule="auto"/>
        <w:ind w:left="-300" w:firstLine="0"/>
        <w:rPr>
          <w:rFonts w:ascii="Proxima Nova" w:cs="Proxima Nova" w:eastAsia="Proxima Nova" w:hAnsi="Proxima Nova"/>
          <w:b w:val="1"/>
          <w:color w:val="444444"/>
          <w:sz w:val="36"/>
          <w:szCs w:val="36"/>
        </w:rPr>
      </w:pPr>
      <w:bookmarkStart w:colFirst="0" w:colLast="0" w:name="_fr3e215f7i5l" w:id="5"/>
      <w:bookmarkEnd w:id="5"/>
      <w:r w:rsidDel="00000000" w:rsidR="00000000" w:rsidRPr="00000000">
        <w:rPr>
          <w:rtl w:val="0"/>
        </w:rPr>
      </w:r>
    </w:p>
    <w:p w:rsidR="00000000" w:rsidDel="00000000" w:rsidP="00000000" w:rsidRDefault="00000000" w:rsidRPr="00000000" w14:paraId="0000004C">
      <w:pPr>
        <w:pStyle w:val="Heading1"/>
        <w:keepNext w:val="0"/>
        <w:keepLines w:val="0"/>
        <w:pBdr>
          <w:bottom w:color="eaecef" w:space="5" w:sz="6" w:val="single"/>
        </w:pBdr>
        <w:spacing w:after="240" w:before="360" w:line="240" w:lineRule="auto"/>
        <w:ind w:left="-300" w:firstLine="0"/>
        <w:rPr>
          <w:rFonts w:ascii="Proxima Nova" w:cs="Proxima Nova" w:eastAsia="Proxima Nova" w:hAnsi="Proxima Nova"/>
          <w:b w:val="1"/>
          <w:color w:val="444444"/>
          <w:sz w:val="36"/>
          <w:szCs w:val="36"/>
        </w:rPr>
      </w:pPr>
      <w:bookmarkStart w:colFirst="0" w:colLast="0" w:name="_smp2rbcxyo0c" w:id="6"/>
      <w:bookmarkEnd w:id="6"/>
      <w:r w:rsidDel="00000000" w:rsidR="00000000" w:rsidRPr="00000000">
        <w:rPr>
          <w:rFonts w:ascii="Proxima Nova" w:cs="Proxima Nova" w:eastAsia="Proxima Nova" w:hAnsi="Proxima Nova"/>
          <w:b w:val="1"/>
          <w:color w:val="444444"/>
          <w:sz w:val="36"/>
          <w:szCs w:val="36"/>
          <w:rtl w:val="0"/>
        </w:rPr>
        <w:t xml:space="preserve">Team Roles</w:t>
      </w:r>
    </w:p>
    <w:p w:rsidR="00000000" w:rsidDel="00000000" w:rsidP="00000000" w:rsidRDefault="00000000" w:rsidRPr="00000000" w14:paraId="0000004D">
      <w:pPr>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Please list the people who will be serving in each role. Include the primary phone number for moderator and the emails for moderator, notetaker, and observers.</w:t>
      </w:r>
      <w:r w:rsidDel="00000000" w:rsidR="00000000" w:rsidRPr="00000000">
        <w:rPr>
          <w:rtl w:val="0"/>
        </w:rPr>
      </w:r>
    </w:p>
    <w:p w:rsidR="00000000" w:rsidDel="00000000" w:rsidP="00000000" w:rsidRDefault="00000000" w:rsidRPr="00000000" w14:paraId="0000004E">
      <w:pPr>
        <w:numPr>
          <w:ilvl w:val="0"/>
          <w:numId w:val="1"/>
        </w:numPr>
        <w:ind w:left="72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Project POC: Andy Lewandowski, </w:t>
      </w:r>
      <w:hyperlink r:id="rId9">
        <w:r w:rsidDel="00000000" w:rsidR="00000000" w:rsidRPr="00000000">
          <w:rPr>
            <w:rFonts w:ascii="Proxima Nova" w:cs="Proxima Nova" w:eastAsia="Proxima Nova" w:hAnsi="Proxima Nova"/>
            <w:color w:val="1155cc"/>
            <w:sz w:val="24"/>
            <w:szCs w:val="24"/>
            <w:u w:val="single"/>
            <w:rtl w:val="0"/>
          </w:rPr>
          <w:t xml:space="preserve">andy.lewandowski2@va.gov</w:t>
        </w:r>
      </w:hyperlink>
      <w:r w:rsidDel="00000000" w:rsidR="00000000" w:rsidRPr="00000000">
        <w:rPr>
          <w:rtl w:val="0"/>
        </w:rPr>
      </w:r>
    </w:p>
    <w:p w:rsidR="00000000" w:rsidDel="00000000" w:rsidP="00000000" w:rsidRDefault="00000000" w:rsidRPr="00000000" w14:paraId="0000004F">
      <w:pPr>
        <w:numPr>
          <w:ilvl w:val="0"/>
          <w:numId w:val="1"/>
        </w:numPr>
        <w:ind w:left="72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Research Lead: Lapedra Tolson, lapedra.tolson@agile6.com</w:t>
      </w:r>
      <w:r w:rsidDel="00000000" w:rsidR="00000000" w:rsidRPr="00000000">
        <w:rPr>
          <w:rtl w:val="0"/>
        </w:rPr>
      </w:r>
    </w:p>
    <w:p w:rsidR="00000000" w:rsidDel="00000000" w:rsidP="00000000" w:rsidRDefault="00000000" w:rsidRPr="00000000" w14:paraId="00000050">
      <w:pPr>
        <w:numPr>
          <w:ilvl w:val="0"/>
          <w:numId w:val="1"/>
        </w:numPr>
        <w:ind w:left="720" w:hanging="360"/>
        <w:rPr>
          <w:rFonts w:ascii="Proxima Nova" w:cs="Proxima Nova" w:eastAsia="Proxima Nova" w:hAnsi="Proxima Nova"/>
          <w:color w:val="444444"/>
          <w:sz w:val="24"/>
          <w:szCs w:val="24"/>
        </w:rPr>
      </w:pPr>
      <w:r w:rsidDel="00000000" w:rsidR="00000000" w:rsidRPr="00000000">
        <w:rPr>
          <w:rFonts w:ascii="Proxima Nova" w:cs="Proxima Nova" w:eastAsia="Proxima Nova" w:hAnsi="Proxima Nova"/>
          <w:color w:val="444444"/>
          <w:sz w:val="24"/>
          <w:szCs w:val="24"/>
          <w:rtl w:val="0"/>
        </w:rPr>
        <w:t xml:space="preserve">Moderator: Lapedra Tolson</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color w:val="444444"/>
          <w:sz w:val="24"/>
          <w:szCs w:val="24"/>
          <w:u w:val="none"/>
        </w:rPr>
      </w:pPr>
      <w:r w:rsidDel="00000000" w:rsidR="00000000" w:rsidRPr="00000000">
        <w:rPr>
          <w:rFonts w:ascii="Proxima Nova" w:cs="Proxima Nova" w:eastAsia="Proxima Nova" w:hAnsi="Proxima Nova"/>
          <w:color w:val="444444"/>
          <w:sz w:val="24"/>
          <w:szCs w:val="24"/>
          <w:rtl w:val="0"/>
        </w:rPr>
        <w:t xml:space="preserve">Notetaker: James Hupp, Kevin Walsh</w:t>
      </w:r>
      <w:r w:rsidDel="00000000" w:rsidR="00000000" w:rsidRPr="00000000">
        <w:rPr>
          <w:rtl w:val="0"/>
        </w:rPr>
      </w:r>
    </w:p>
    <w:p w:rsidR="00000000" w:rsidDel="00000000" w:rsidP="00000000" w:rsidRDefault="00000000" w:rsidRPr="00000000" w14:paraId="00000052">
      <w:pPr>
        <w:pStyle w:val="Heading1"/>
        <w:keepNext w:val="0"/>
        <w:keepLines w:val="0"/>
        <w:pBdr>
          <w:bottom w:color="eaecef" w:space="5" w:sz="6" w:val="single"/>
        </w:pBdr>
        <w:spacing w:after="240" w:before="360" w:line="240" w:lineRule="auto"/>
        <w:ind w:left="-300" w:firstLine="0"/>
        <w:rPr>
          <w:rFonts w:ascii="Proxima Nova" w:cs="Proxima Nova" w:eastAsia="Proxima Nova" w:hAnsi="Proxima Nova"/>
          <w:b w:val="1"/>
          <w:color w:val="444444"/>
          <w:sz w:val="36"/>
          <w:szCs w:val="36"/>
        </w:rPr>
      </w:pPr>
      <w:bookmarkStart w:colFirst="0" w:colLast="0" w:name="_rekg95yt6iyn" w:id="7"/>
      <w:bookmarkEnd w:id="7"/>
      <w:r w:rsidDel="00000000" w:rsidR="00000000" w:rsidRPr="00000000">
        <w:rPr>
          <w:rFonts w:ascii="Proxima Nova" w:cs="Proxima Nova" w:eastAsia="Proxima Nova" w:hAnsi="Proxima Nova"/>
          <w:b w:val="1"/>
          <w:color w:val="444444"/>
          <w:sz w:val="36"/>
          <w:szCs w:val="36"/>
          <w:rtl w:val="0"/>
        </w:rPr>
        <w:t xml:space="preserve">Resources (complete after research)</w:t>
      </w:r>
    </w:p>
    <w:p w:rsidR="00000000" w:rsidDel="00000000" w:rsidP="00000000" w:rsidRDefault="00000000" w:rsidRPr="00000000" w14:paraId="00000053">
      <w:pPr>
        <w:numPr>
          <w:ilvl w:val="0"/>
          <w:numId w:val="7"/>
        </w:numPr>
        <w:ind w:left="720" w:hanging="360"/>
      </w:pPr>
      <w:hyperlink r:id="rId10">
        <w:r w:rsidDel="00000000" w:rsidR="00000000" w:rsidRPr="00000000">
          <w:rPr>
            <w:rFonts w:ascii="Proxima Nova" w:cs="Proxima Nova" w:eastAsia="Proxima Nova" w:hAnsi="Proxima Nova"/>
            <w:color w:val="1155cc"/>
            <w:sz w:val="24"/>
            <w:szCs w:val="24"/>
            <w:u w:val="single"/>
            <w:rtl w:val="0"/>
          </w:rPr>
          <w:t xml:space="preserve">AirTable</w:t>
        </w:r>
      </w:hyperlink>
      <w:r w:rsidDel="00000000" w:rsidR="00000000" w:rsidRPr="00000000">
        <w:rPr>
          <w:rFonts w:ascii="Proxima Nova" w:cs="Proxima Nova" w:eastAsia="Proxima Nova" w:hAnsi="Proxima Nova"/>
          <w:color w:val="444444"/>
          <w:sz w:val="24"/>
          <w:szCs w:val="24"/>
          <w:rtl w:val="0"/>
        </w:rPr>
        <w:t xml:space="preserve"> </w:t>
      </w:r>
    </w:p>
    <w:p w:rsidR="00000000" w:rsidDel="00000000" w:rsidP="00000000" w:rsidRDefault="00000000" w:rsidRPr="00000000" w14:paraId="00000054">
      <w:pPr>
        <w:numPr>
          <w:ilvl w:val="0"/>
          <w:numId w:val="7"/>
        </w:numPr>
        <w:ind w:left="720" w:hanging="360"/>
        <w:rPr>
          <w:rFonts w:ascii="Proxima Nova" w:cs="Proxima Nova" w:eastAsia="Proxima Nova" w:hAnsi="Proxima Nova"/>
          <w:color w:val="444444"/>
          <w:sz w:val="24"/>
          <w:szCs w:val="24"/>
          <w:u w:val="none"/>
        </w:rPr>
      </w:pPr>
      <w:hyperlink r:id="rId11">
        <w:r w:rsidDel="00000000" w:rsidR="00000000" w:rsidRPr="00000000">
          <w:rPr>
            <w:rFonts w:ascii="Proxima Nova" w:cs="Proxima Nova" w:eastAsia="Proxima Nova" w:hAnsi="Proxima Nova"/>
            <w:color w:val="1155cc"/>
            <w:sz w:val="24"/>
            <w:szCs w:val="24"/>
            <w:u w:val="single"/>
            <w:rtl w:val="0"/>
          </w:rPr>
          <w:t xml:space="preserve">Confluence</w:t>
        </w:r>
      </w:hyperlink>
      <w:r w:rsidDel="00000000" w:rsidR="00000000" w:rsidRPr="00000000">
        <w:rPr>
          <w:rFonts w:ascii="Proxima Nova" w:cs="Proxima Nova" w:eastAsia="Proxima Nova" w:hAnsi="Proxima Nova"/>
          <w:color w:val="444444"/>
          <w:sz w:val="24"/>
          <w:szCs w:val="24"/>
          <w:rtl w:val="0"/>
        </w:rPr>
        <w:t xml:space="preserve"> (Also includes Design Recommendations and Sketch files)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a-gov.atlassian.net/wiki/spaces/VAGOV/pages/140869747/VA.gov+CMS+Facilities+AX+Operating+Status+Research+Round+1+August+2019" TargetMode="External"/><Relationship Id="rId10" Type="http://schemas.openxmlformats.org/officeDocument/2006/relationships/hyperlink" Target="https://airtable.com/shrm00Ji44Nl06OFv" TargetMode="External"/><Relationship Id="rId9" Type="http://schemas.openxmlformats.org/officeDocument/2006/relationships/hyperlink" Target="mailto:andy.lewandowski2@va.gov" TargetMode="External"/><Relationship Id="rId5" Type="http://schemas.openxmlformats.org/officeDocument/2006/relationships/styles" Target="styles.xml"/><Relationship Id="rId6" Type="http://schemas.openxmlformats.org/officeDocument/2006/relationships/hyperlink" Target="https://docs.google.com/document/d/151Eo9Vo6dteniKyR7cqFRzCXazKvAjmILxuYK4iu1I8/edit" TargetMode="External"/><Relationship Id="rId7" Type="http://schemas.openxmlformats.org/officeDocument/2006/relationships/hyperlink" Target="https://staging.va.gov/pittsburgh-health-care/locations/" TargetMode="External"/><Relationship Id="rId8" Type="http://schemas.openxmlformats.org/officeDocument/2006/relationships/hyperlink" Target="https://app.zeplin.io/project/5d014fd159c9931608872c98/screen/5d37270c90d2e341220055c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