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eastAsia="Times New Roman" w:cstheme="minorHAnsi"/>
          <w:b/>
          <w:sz w:val="48"/>
          <w:szCs w:val="48"/>
        </w:rPr>
        <w:t xml:space="preserve">IRS </w:t>
      </w:r>
      <w:r w:rsidR="00716452">
        <w:rPr>
          <w:rFonts w:eastAsia="Times New Roman" w:cstheme="minorHAnsi"/>
          <w:b/>
          <w:sz w:val="48"/>
          <w:szCs w:val="48"/>
        </w:rPr>
        <w:t>1095-B</w:t>
      </w:r>
      <w:r w:rsidR="00F342FC">
        <w:rPr>
          <w:rFonts w:eastAsia="Times New Roman" w:cstheme="minorHAnsi"/>
          <w:b/>
          <w:sz w:val="48"/>
          <w:szCs w:val="48"/>
        </w:rPr>
        <w:t xml:space="preserve"> </w:t>
      </w:r>
      <w:r w:rsidR="009C5E7E">
        <w:rPr>
          <w:rFonts w:eastAsia="Times New Roman" w:cstheme="minorHAnsi"/>
          <w:b/>
          <w:sz w:val="48"/>
          <w:szCs w:val="48"/>
        </w:rPr>
        <w:t>T</w:t>
      </w:r>
      <w:r w:rsidR="00F342FC">
        <w:rPr>
          <w:rFonts w:eastAsia="Times New Roman" w:cstheme="minorHAnsi"/>
          <w:b/>
          <w:sz w:val="48"/>
          <w:szCs w:val="48"/>
        </w:rPr>
        <w:t xml:space="preserve">ax </w:t>
      </w:r>
      <w:r>
        <w:rPr>
          <w:rFonts w:eastAsia="Times New Roman" w:cstheme="minorHAnsi"/>
          <w:b/>
          <w:sz w:val="48"/>
          <w:szCs w:val="48"/>
        </w:rPr>
        <w:t xml:space="preserve">Form </w:t>
      </w:r>
      <w:r w:rsidR="00044E53">
        <w:rPr>
          <w:rFonts w:eastAsia="Times New Roman" w:cstheme="minorHAnsi"/>
          <w:b/>
          <w:sz w:val="48"/>
          <w:szCs w:val="48"/>
        </w:rPr>
        <w:t>(</w:t>
      </w:r>
      <w:r w:rsidR="00F95589">
        <w:rPr>
          <w:rFonts w:eastAsia="Times New Roman"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10EB04FF" id="Group 22488" o:spid="_x0000_s1026" style="width:462pt;height:.75pt;mso-position-horizontal-relative:char;mso-position-vertical-relative:line" coordsize="58674,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">
                <v:shape id="Shape 30245" o:spid="_x0000_s1027" style="position:absolute;width:58674;height:95;visibility:visible;mso-wrap-style:square;v-text-anchor:top" coordsize="586740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" path="m,l5867400,r,9525l,9525,,e" fillcolor="#888" stroked="f" strokeweight="0">
                  <v:stroke miterlimit="83231f" joinstyle="miter"/>
                  <v:path arrowok="t" textboxrect="0,0,5867400,9525"/>
                </v:shape>
                <w10:anchorlock/>
              </v:group>
            </w:pict>
          </mc:Fallback>
        </mc:AlternateContent>
      </w:r>
      <w:r w:rsidR="00F805FE" w:rsidRPr="009A423F">
        <w:rPr>
          <w:rFonts w:eastAsia="Times New Roman" w:cstheme="minorHAnsi"/>
          <w:b/>
          <w:sz w:val="40"/>
        </w:rPr>
        <w:t xml:space="preserve"> </w:t>
      </w:r>
    </w:p>
    <w:p w14:paraId="166AF83A" w14:textId="77777777" w:rsidR="00F805FE" w:rsidRPr="00711F62" w:rsidRDefault="00F805FE" w:rsidP="00F805FE">
      <w:pPr>
        <w:rPr>
          <w:rFonts w:cstheme="minorHAnsi"/>
        </w:rPr>
      </w:pPr>
      <w:r w:rsidRPr="009A423F">
        <w:rPr>
          <w:rFonts w:eastAsia="Times New Roman"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b/>
          <w:bCs/>
          <w:noProof/>
        </w:rPr>
      </w:sdtEndPr>
      <w:sdtContent>
        <w:p w14:paraId="21013178" w14:textId="7E537B93" w:rsidR="00F1641E" w:rsidRDefault="00F1641E">
          <w:pPr>
            <w:pStyle w:val="TOCHeading"/>
          </w:pPr>
          <w:r>
            <w:t>Table of Contents</w:t>
          </w:r>
        </w:p>
        <w:p w14:paraId="11E603D6" w14:textId="0BF280E9" w:rsidR="009C5DFB"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5636732" w:history="1">
            <w:r w:rsidR="009C5DFB" w:rsidRPr="000251A6">
              <w:rPr>
                <w:rStyle w:val="Hyperlink"/>
                <w:noProof/>
              </w:rPr>
              <w:t>IRS 1095-B Tax Form Overview</w:t>
            </w:r>
            <w:r w:rsidR="009C5DFB">
              <w:rPr>
                <w:noProof/>
                <w:webHidden/>
              </w:rPr>
              <w:tab/>
            </w:r>
            <w:r w:rsidR="009C5DFB">
              <w:rPr>
                <w:noProof/>
                <w:webHidden/>
              </w:rPr>
              <w:fldChar w:fldCharType="begin"/>
            </w:r>
            <w:r w:rsidR="009C5DFB">
              <w:rPr>
                <w:noProof/>
                <w:webHidden/>
              </w:rPr>
              <w:instrText xml:space="preserve"> PAGEREF _Toc105636732 \h </w:instrText>
            </w:r>
            <w:r w:rsidR="009C5DFB">
              <w:rPr>
                <w:noProof/>
                <w:webHidden/>
              </w:rPr>
            </w:r>
            <w:r w:rsidR="009C5DFB">
              <w:rPr>
                <w:noProof/>
                <w:webHidden/>
              </w:rPr>
              <w:fldChar w:fldCharType="separate"/>
            </w:r>
            <w:r w:rsidR="009C5DFB">
              <w:rPr>
                <w:noProof/>
                <w:webHidden/>
              </w:rPr>
              <w:t>2</w:t>
            </w:r>
            <w:r w:rsidR="009C5DFB">
              <w:rPr>
                <w:noProof/>
                <w:webHidden/>
              </w:rPr>
              <w:fldChar w:fldCharType="end"/>
            </w:r>
          </w:hyperlink>
        </w:p>
        <w:p w14:paraId="402DF4B8" w14:textId="7EB68D56" w:rsidR="009C5DFB" w:rsidRDefault="009C5DFB">
          <w:pPr>
            <w:pStyle w:val="TOC2"/>
            <w:tabs>
              <w:tab w:val="right" w:leader="dot" w:pos="9350"/>
            </w:tabs>
            <w:rPr>
              <w:rFonts w:eastAsiaTheme="minorEastAsia" w:cstheme="minorBidi"/>
              <w:b w:val="0"/>
              <w:bCs w:val="0"/>
              <w:smallCaps w:val="0"/>
              <w:noProof/>
              <w:sz w:val="24"/>
              <w:szCs w:val="24"/>
            </w:rPr>
          </w:pPr>
          <w:hyperlink w:anchor="_Toc105636733" w:history="1">
            <w:r w:rsidRPr="000251A6">
              <w:rPr>
                <w:rStyle w:val="Hyperlink"/>
                <w:noProof/>
              </w:rPr>
              <w:t>User Access</w:t>
            </w:r>
            <w:r>
              <w:rPr>
                <w:noProof/>
                <w:webHidden/>
              </w:rPr>
              <w:tab/>
            </w:r>
            <w:r>
              <w:rPr>
                <w:noProof/>
                <w:webHidden/>
              </w:rPr>
              <w:fldChar w:fldCharType="begin"/>
            </w:r>
            <w:r>
              <w:rPr>
                <w:noProof/>
                <w:webHidden/>
              </w:rPr>
              <w:instrText xml:space="preserve"> PAGEREF _Toc105636733 \h </w:instrText>
            </w:r>
            <w:r>
              <w:rPr>
                <w:noProof/>
                <w:webHidden/>
              </w:rPr>
            </w:r>
            <w:r>
              <w:rPr>
                <w:noProof/>
                <w:webHidden/>
              </w:rPr>
              <w:fldChar w:fldCharType="separate"/>
            </w:r>
            <w:r>
              <w:rPr>
                <w:noProof/>
                <w:webHidden/>
              </w:rPr>
              <w:t>2</w:t>
            </w:r>
            <w:r>
              <w:rPr>
                <w:noProof/>
                <w:webHidden/>
              </w:rPr>
              <w:fldChar w:fldCharType="end"/>
            </w:r>
          </w:hyperlink>
        </w:p>
        <w:p w14:paraId="3E1217BA" w14:textId="1BD4EC46" w:rsidR="009C5DFB" w:rsidRDefault="009C5DFB">
          <w:pPr>
            <w:pStyle w:val="TOC3"/>
            <w:tabs>
              <w:tab w:val="right" w:leader="dot" w:pos="9350"/>
            </w:tabs>
            <w:rPr>
              <w:rFonts w:eastAsiaTheme="minorEastAsia" w:cstheme="minorBidi"/>
              <w:smallCaps w:val="0"/>
              <w:noProof/>
              <w:sz w:val="24"/>
              <w:szCs w:val="24"/>
            </w:rPr>
          </w:pPr>
          <w:hyperlink w:anchor="_Toc105636734" w:history="1">
            <w:r w:rsidRPr="000251A6">
              <w:rPr>
                <w:rStyle w:val="Hyperlink"/>
                <w:noProof/>
              </w:rPr>
              <w:t>Who can access this form?</w:t>
            </w:r>
            <w:r>
              <w:rPr>
                <w:noProof/>
                <w:webHidden/>
              </w:rPr>
              <w:tab/>
            </w:r>
            <w:r>
              <w:rPr>
                <w:noProof/>
                <w:webHidden/>
              </w:rPr>
              <w:fldChar w:fldCharType="begin"/>
            </w:r>
            <w:r>
              <w:rPr>
                <w:noProof/>
                <w:webHidden/>
              </w:rPr>
              <w:instrText xml:space="preserve"> PAGEREF _Toc105636734 \h </w:instrText>
            </w:r>
            <w:r>
              <w:rPr>
                <w:noProof/>
                <w:webHidden/>
              </w:rPr>
            </w:r>
            <w:r>
              <w:rPr>
                <w:noProof/>
                <w:webHidden/>
              </w:rPr>
              <w:fldChar w:fldCharType="separate"/>
            </w:r>
            <w:r>
              <w:rPr>
                <w:noProof/>
                <w:webHidden/>
              </w:rPr>
              <w:t>2</w:t>
            </w:r>
            <w:r>
              <w:rPr>
                <w:noProof/>
                <w:webHidden/>
              </w:rPr>
              <w:fldChar w:fldCharType="end"/>
            </w:r>
          </w:hyperlink>
        </w:p>
        <w:p w14:paraId="57250F17" w14:textId="4F9D4174" w:rsidR="009C5DFB" w:rsidRDefault="009C5DFB">
          <w:pPr>
            <w:pStyle w:val="TOC2"/>
            <w:tabs>
              <w:tab w:val="right" w:leader="dot" w:pos="9350"/>
            </w:tabs>
            <w:rPr>
              <w:rFonts w:eastAsiaTheme="minorEastAsia" w:cstheme="minorBidi"/>
              <w:b w:val="0"/>
              <w:bCs w:val="0"/>
              <w:smallCaps w:val="0"/>
              <w:noProof/>
              <w:sz w:val="24"/>
              <w:szCs w:val="24"/>
            </w:rPr>
          </w:pPr>
          <w:hyperlink w:anchor="_Toc105636735" w:history="1">
            <w:r w:rsidRPr="000251A6">
              <w:rPr>
                <w:rStyle w:val="Hyperlink"/>
                <w:noProof/>
              </w:rPr>
              <w:t>Navigation</w:t>
            </w:r>
            <w:r>
              <w:rPr>
                <w:noProof/>
                <w:webHidden/>
              </w:rPr>
              <w:tab/>
            </w:r>
            <w:r>
              <w:rPr>
                <w:noProof/>
                <w:webHidden/>
              </w:rPr>
              <w:fldChar w:fldCharType="begin"/>
            </w:r>
            <w:r>
              <w:rPr>
                <w:noProof/>
                <w:webHidden/>
              </w:rPr>
              <w:instrText xml:space="preserve"> PAGEREF _Toc105636735 \h </w:instrText>
            </w:r>
            <w:r>
              <w:rPr>
                <w:noProof/>
                <w:webHidden/>
              </w:rPr>
            </w:r>
            <w:r>
              <w:rPr>
                <w:noProof/>
                <w:webHidden/>
              </w:rPr>
              <w:fldChar w:fldCharType="separate"/>
            </w:r>
            <w:r>
              <w:rPr>
                <w:noProof/>
                <w:webHidden/>
              </w:rPr>
              <w:t>3</w:t>
            </w:r>
            <w:r>
              <w:rPr>
                <w:noProof/>
                <w:webHidden/>
              </w:rPr>
              <w:fldChar w:fldCharType="end"/>
            </w:r>
          </w:hyperlink>
        </w:p>
        <w:p w14:paraId="43C0BB00" w14:textId="4D3668C9" w:rsidR="009C5DFB" w:rsidRDefault="009C5DFB">
          <w:pPr>
            <w:pStyle w:val="TOC1"/>
            <w:tabs>
              <w:tab w:val="right" w:leader="dot" w:pos="9350"/>
            </w:tabs>
            <w:rPr>
              <w:rFonts w:eastAsiaTheme="minorEastAsia" w:cstheme="minorBidi"/>
              <w:b w:val="0"/>
              <w:bCs w:val="0"/>
              <w:caps w:val="0"/>
              <w:noProof/>
              <w:sz w:val="24"/>
              <w:szCs w:val="24"/>
              <w:u w:val="none"/>
            </w:rPr>
          </w:pPr>
          <w:hyperlink w:anchor="_Toc105636736" w:history="1">
            <w:r w:rsidRPr="000251A6">
              <w:rPr>
                <w:rStyle w:val="Hyperlink"/>
                <w:noProof/>
              </w:rPr>
              <w:t>1095-B Download Functionality</w:t>
            </w:r>
            <w:r>
              <w:rPr>
                <w:noProof/>
                <w:webHidden/>
              </w:rPr>
              <w:tab/>
            </w:r>
            <w:r>
              <w:rPr>
                <w:noProof/>
                <w:webHidden/>
              </w:rPr>
              <w:fldChar w:fldCharType="begin"/>
            </w:r>
            <w:r>
              <w:rPr>
                <w:noProof/>
                <w:webHidden/>
              </w:rPr>
              <w:instrText xml:space="preserve"> PAGEREF _Toc105636736 \h </w:instrText>
            </w:r>
            <w:r>
              <w:rPr>
                <w:noProof/>
                <w:webHidden/>
              </w:rPr>
            </w:r>
            <w:r>
              <w:rPr>
                <w:noProof/>
                <w:webHidden/>
              </w:rPr>
              <w:fldChar w:fldCharType="separate"/>
            </w:r>
            <w:r>
              <w:rPr>
                <w:noProof/>
                <w:webHidden/>
              </w:rPr>
              <w:t>4</w:t>
            </w:r>
            <w:r>
              <w:rPr>
                <w:noProof/>
                <w:webHidden/>
              </w:rPr>
              <w:fldChar w:fldCharType="end"/>
            </w:r>
          </w:hyperlink>
        </w:p>
        <w:p w14:paraId="53D2BA14" w14:textId="3A272F1D" w:rsidR="009C5DFB" w:rsidRDefault="009C5DFB">
          <w:pPr>
            <w:pStyle w:val="TOC2"/>
            <w:tabs>
              <w:tab w:val="right" w:leader="dot" w:pos="9350"/>
            </w:tabs>
            <w:rPr>
              <w:rFonts w:eastAsiaTheme="minorEastAsia" w:cstheme="minorBidi"/>
              <w:b w:val="0"/>
              <w:bCs w:val="0"/>
              <w:smallCaps w:val="0"/>
              <w:noProof/>
              <w:sz w:val="24"/>
              <w:szCs w:val="24"/>
            </w:rPr>
          </w:pPr>
          <w:hyperlink w:anchor="_Toc105636737" w:history="1">
            <w:r w:rsidRPr="000251A6">
              <w:rPr>
                <w:rStyle w:val="Hyperlink"/>
                <w:noProof/>
              </w:rPr>
              <w:t>Part 1: Access the form</w:t>
            </w:r>
            <w:r>
              <w:rPr>
                <w:noProof/>
                <w:webHidden/>
              </w:rPr>
              <w:tab/>
            </w:r>
            <w:r>
              <w:rPr>
                <w:noProof/>
                <w:webHidden/>
              </w:rPr>
              <w:fldChar w:fldCharType="begin"/>
            </w:r>
            <w:r>
              <w:rPr>
                <w:noProof/>
                <w:webHidden/>
              </w:rPr>
              <w:instrText xml:space="preserve"> PAGEREF _Toc105636737 \h </w:instrText>
            </w:r>
            <w:r>
              <w:rPr>
                <w:noProof/>
                <w:webHidden/>
              </w:rPr>
            </w:r>
            <w:r>
              <w:rPr>
                <w:noProof/>
                <w:webHidden/>
              </w:rPr>
              <w:fldChar w:fldCharType="separate"/>
            </w:r>
            <w:r>
              <w:rPr>
                <w:noProof/>
                <w:webHidden/>
              </w:rPr>
              <w:t>4</w:t>
            </w:r>
            <w:r>
              <w:rPr>
                <w:noProof/>
                <w:webHidden/>
              </w:rPr>
              <w:fldChar w:fldCharType="end"/>
            </w:r>
          </w:hyperlink>
        </w:p>
        <w:p w14:paraId="56396B41" w14:textId="4980244C" w:rsidR="009C5DFB" w:rsidRDefault="009C5DFB">
          <w:pPr>
            <w:pStyle w:val="TOC2"/>
            <w:tabs>
              <w:tab w:val="right" w:leader="dot" w:pos="9350"/>
            </w:tabs>
            <w:rPr>
              <w:rFonts w:eastAsiaTheme="minorEastAsia" w:cstheme="minorBidi"/>
              <w:b w:val="0"/>
              <w:bCs w:val="0"/>
              <w:smallCaps w:val="0"/>
              <w:noProof/>
              <w:sz w:val="24"/>
              <w:szCs w:val="24"/>
            </w:rPr>
          </w:pPr>
          <w:hyperlink w:anchor="_Toc105636738" w:history="1">
            <w:r w:rsidRPr="000251A6">
              <w:rPr>
                <w:rStyle w:val="Hyperlink"/>
                <w:noProof/>
              </w:rPr>
              <w:t>Part 2: The 1095-B Health Coverage Form</w:t>
            </w:r>
            <w:r>
              <w:rPr>
                <w:noProof/>
                <w:webHidden/>
              </w:rPr>
              <w:tab/>
            </w:r>
            <w:r>
              <w:rPr>
                <w:noProof/>
                <w:webHidden/>
              </w:rPr>
              <w:fldChar w:fldCharType="begin"/>
            </w:r>
            <w:r>
              <w:rPr>
                <w:noProof/>
                <w:webHidden/>
              </w:rPr>
              <w:instrText xml:space="preserve"> PAGEREF _Toc105636738 \h </w:instrText>
            </w:r>
            <w:r>
              <w:rPr>
                <w:noProof/>
                <w:webHidden/>
              </w:rPr>
            </w:r>
            <w:r>
              <w:rPr>
                <w:noProof/>
                <w:webHidden/>
              </w:rPr>
              <w:fldChar w:fldCharType="separate"/>
            </w:r>
            <w:r>
              <w:rPr>
                <w:noProof/>
                <w:webHidden/>
              </w:rPr>
              <w:t>6</w:t>
            </w:r>
            <w:r>
              <w:rPr>
                <w:noProof/>
                <w:webHidden/>
              </w:rPr>
              <w:fldChar w:fldCharType="end"/>
            </w:r>
          </w:hyperlink>
        </w:p>
        <w:p w14:paraId="73D47C38" w14:textId="61AB98B1" w:rsidR="009C5DFB" w:rsidRDefault="009C5DFB">
          <w:pPr>
            <w:pStyle w:val="TOC2"/>
            <w:tabs>
              <w:tab w:val="right" w:leader="dot" w:pos="9350"/>
            </w:tabs>
            <w:rPr>
              <w:rFonts w:eastAsiaTheme="minorEastAsia" w:cstheme="minorBidi"/>
              <w:b w:val="0"/>
              <w:bCs w:val="0"/>
              <w:smallCaps w:val="0"/>
              <w:noProof/>
              <w:sz w:val="24"/>
              <w:szCs w:val="24"/>
            </w:rPr>
          </w:pPr>
          <w:hyperlink w:anchor="_Toc105636739" w:history="1">
            <w:r w:rsidRPr="000251A6">
              <w:rPr>
                <w:rStyle w:val="Hyperlink"/>
                <w:noProof/>
              </w:rPr>
              <w:t>Paperless Delivery</w:t>
            </w:r>
            <w:r>
              <w:rPr>
                <w:noProof/>
                <w:webHidden/>
              </w:rPr>
              <w:tab/>
            </w:r>
            <w:r>
              <w:rPr>
                <w:noProof/>
                <w:webHidden/>
              </w:rPr>
              <w:fldChar w:fldCharType="begin"/>
            </w:r>
            <w:r>
              <w:rPr>
                <w:noProof/>
                <w:webHidden/>
              </w:rPr>
              <w:instrText xml:space="preserve"> PAGEREF _Toc105636739 \h </w:instrText>
            </w:r>
            <w:r>
              <w:rPr>
                <w:noProof/>
                <w:webHidden/>
              </w:rPr>
            </w:r>
            <w:r>
              <w:rPr>
                <w:noProof/>
                <w:webHidden/>
              </w:rPr>
              <w:fldChar w:fldCharType="separate"/>
            </w:r>
            <w:r>
              <w:rPr>
                <w:noProof/>
                <w:webHidden/>
              </w:rPr>
              <w:t>6</w:t>
            </w:r>
            <w:r>
              <w:rPr>
                <w:noProof/>
                <w:webHidden/>
              </w:rPr>
              <w:fldChar w:fldCharType="end"/>
            </w:r>
          </w:hyperlink>
        </w:p>
        <w:p w14:paraId="39AE67DB" w14:textId="433175FE" w:rsidR="009C5DFB" w:rsidRDefault="009C5DFB">
          <w:pPr>
            <w:pStyle w:val="TOC2"/>
            <w:tabs>
              <w:tab w:val="right" w:leader="dot" w:pos="9350"/>
            </w:tabs>
            <w:rPr>
              <w:rFonts w:eastAsiaTheme="minorEastAsia" w:cstheme="minorBidi"/>
              <w:b w:val="0"/>
              <w:bCs w:val="0"/>
              <w:smallCaps w:val="0"/>
              <w:noProof/>
              <w:sz w:val="24"/>
              <w:szCs w:val="24"/>
            </w:rPr>
          </w:pPr>
          <w:hyperlink w:anchor="_Toc105636740" w:history="1">
            <w:r w:rsidRPr="000251A6">
              <w:rPr>
                <w:rStyle w:val="Hyperlink"/>
                <w:noProof/>
              </w:rPr>
              <w:t>Escalation Path</w:t>
            </w:r>
            <w:r>
              <w:rPr>
                <w:noProof/>
                <w:webHidden/>
              </w:rPr>
              <w:tab/>
            </w:r>
            <w:r>
              <w:rPr>
                <w:noProof/>
                <w:webHidden/>
              </w:rPr>
              <w:fldChar w:fldCharType="begin"/>
            </w:r>
            <w:r>
              <w:rPr>
                <w:noProof/>
                <w:webHidden/>
              </w:rPr>
              <w:instrText xml:space="preserve"> PAGEREF _Toc105636740 \h </w:instrText>
            </w:r>
            <w:r>
              <w:rPr>
                <w:noProof/>
                <w:webHidden/>
              </w:rPr>
            </w:r>
            <w:r>
              <w:rPr>
                <w:noProof/>
                <w:webHidden/>
              </w:rPr>
              <w:fldChar w:fldCharType="separate"/>
            </w:r>
            <w:r>
              <w:rPr>
                <w:noProof/>
                <w:webHidden/>
              </w:rPr>
              <w:t>6</w:t>
            </w:r>
            <w:r>
              <w:rPr>
                <w:noProof/>
                <w:webHidden/>
              </w:rPr>
              <w:fldChar w:fldCharType="end"/>
            </w:r>
          </w:hyperlink>
        </w:p>
        <w:p w14:paraId="72D30B9B" w14:textId="005FC5DD" w:rsidR="009C5DFB" w:rsidRDefault="009C5DFB">
          <w:pPr>
            <w:pStyle w:val="TOC2"/>
            <w:tabs>
              <w:tab w:val="right" w:leader="dot" w:pos="9350"/>
            </w:tabs>
            <w:rPr>
              <w:rFonts w:eastAsiaTheme="minorEastAsia" w:cstheme="minorBidi"/>
              <w:b w:val="0"/>
              <w:bCs w:val="0"/>
              <w:smallCaps w:val="0"/>
              <w:noProof/>
              <w:sz w:val="24"/>
              <w:szCs w:val="24"/>
            </w:rPr>
          </w:pPr>
          <w:hyperlink w:anchor="_Toc105636741" w:history="1">
            <w:r w:rsidRPr="000251A6">
              <w:rPr>
                <w:rStyle w:val="Hyperlink"/>
                <w:noProof/>
              </w:rPr>
              <w:t>Errors &amp; Notifications</w:t>
            </w:r>
            <w:r>
              <w:rPr>
                <w:noProof/>
                <w:webHidden/>
              </w:rPr>
              <w:tab/>
            </w:r>
            <w:r>
              <w:rPr>
                <w:noProof/>
                <w:webHidden/>
              </w:rPr>
              <w:fldChar w:fldCharType="begin"/>
            </w:r>
            <w:r>
              <w:rPr>
                <w:noProof/>
                <w:webHidden/>
              </w:rPr>
              <w:instrText xml:space="preserve"> PAGEREF _Toc105636741 \h </w:instrText>
            </w:r>
            <w:r>
              <w:rPr>
                <w:noProof/>
                <w:webHidden/>
              </w:rPr>
            </w:r>
            <w:r>
              <w:rPr>
                <w:noProof/>
                <w:webHidden/>
              </w:rPr>
              <w:fldChar w:fldCharType="separate"/>
            </w:r>
            <w:r>
              <w:rPr>
                <w:noProof/>
                <w:webHidden/>
              </w:rPr>
              <w:t>9</w:t>
            </w:r>
            <w:r>
              <w:rPr>
                <w:noProof/>
                <w:webHidden/>
              </w:rPr>
              <w:fldChar w:fldCharType="end"/>
            </w:r>
          </w:hyperlink>
        </w:p>
        <w:p w14:paraId="45D38549" w14:textId="25712B5A"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5636732"/>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464F5E05" w:rsidR="001D7621" w:rsidRDefault="001D7621" w:rsidP="00D23F19">
      <w:r>
        <w:t>Target launch date: April 1 for MVP</w:t>
      </w:r>
    </w:p>
    <w:p w14:paraId="45A83030" w14:textId="604D7E1F" w:rsidR="001D7621" w:rsidRDefault="001D7621" w:rsidP="001D7621"/>
    <w:p w14:paraId="411A5721" w14:textId="7594DC05" w:rsidR="008E3A77" w:rsidRDefault="008E3A77" w:rsidP="00490D05">
      <w:pPr>
        <w:pStyle w:val="Heading2"/>
      </w:pPr>
      <w:bookmarkStart w:id="1" w:name="_Toc105636733"/>
      <w:r w:rsidRPr="00F4281B">
        <w:t>User Access</w:t>
      </w:r>
      <w:bookmarkEnd w:id="1"/>
    </w:p>
    <w:p w14:paraId="0C6133B1" w14:textId="4009B4D3" w:rsidR="008E3A77" w:rsidRPr="008E3A77" w:rsidRDefault="008E3A77" w:rsidP="00490D05">
      <w:pPr>
        <w:pStyle w:val="Heading3"/>
        <w:rPr>
          <w:b w:val="0"/>
        </w:rPr>
      </w:pPr>
      <w:bookmarkStart w:id="2" w:name="_Toc105636734"/>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5636735"/>
      <w:r>
        <w:lastRenderedPageBreak/>
        <w:t>Navigation</w:t>
      </w:r>
      <w:bookmarkEnd w:id="3"/>
    </w:p>
    <w:p w14:paraId="49FF7D0E" w14:textId="7529ACDA" w:rsidR="000E7562" w:rsidRPr="000E7562" w:rsidRDefault="00193A21" w:rsidP="000E7562">
      <w:pPr>
        <w:rPr>
          <w:rFonts w:ascii="Times New Roman" w:eastAsia="Times New Roman" w:hAnsi="Times New Roman" w:cs="Times New Roman"/>
        </w:rPr>
      </w:pPr>
      <w:r w:rsidRPr="001D3E22">
        <w:rPr>
          <w:b/>
          <w:bCs/>
        </w:rPr>
        <w:t>Direct url:</w:t>
      </w:r>
      <w:r w:rsidR="000773C5">
        <w:rPr>
          <w:b/>
          <w:bCs/>
        </w:rPr>
        <w:t xml:space="preserve"> </w:t>
      </w:r>
      <w:hyperlink r:id="rId9"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eastAsia="Times New Roman"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0"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3FFD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&#13;&#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D51C"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&#13;&#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105636736"/>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105636737"/>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550D30A5" w:rsidR="007D48F0" w:rsidRPr="00827FD2" w:rsidRDefault="007D48F0" w:rsidP="00B66BDD"/>
    <w:p w14:paraId="1E5311A9" w14:textId="77777777" w:rsidR="00B66BDD" w:rsidRDefault="00B66BDD" w:rsidP="00B66BDD">
      <w:pPr>
        <w:jc w:val="center"/>
        <w:rPr>
          <w:b/>
          <w:bCs/>
        </w:rPr>
      </w:pPr>
      <w:r>
        <w:rPr>
          <w:b/>
          <w:bCs/>
          <w:noProof/>
        </w:rPr>
        <w:drawing>
          <wp:inline distT="0" distB="0" distL="0" distR="0" wp14:anchorId="7AE4D1B4" wp14:editId="57F59685">
            <wp:extent cx="4364182" cy="6746121"/>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b="29461"/>
                    <a:stretch/>
                  </pic:blipFill>
                  <pic:spPr bwMode="auto">
                    <a:xfrm>
                      <a:off x="0" y="0"/>
                      <a:ext cx="4379535" cy="6769853"/>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039C4D6D" w:rsidR="00D2653C" w:rsidRPr="00EF4D1D" w:rsidRDefault="00D2653C" w:rsidP="00B66BDD">
      <w:pPr>
        <w:rPr>
          <w:b/>
          <w:bCs/>
        </w:rPr>
      </w:pPr>
      <w:r>
        <w:rPr>
          <w:b/>
          <w:bCs/>
        </w:rPr>
        <w:br w:type="page"/>
      </w:r>
      <w:r>
        <w:rPr>
          <w:b/>
          <w:bCs/>
        </w:rPr>
        <w:lastRenderedPageBreak/>
        <w:t>(If already signed in)</w:t>
      </w:r>
    </w:p>
    <w:p w14:paraId="273B94A2" w14:textId="53C3D9AC" w:rsidR="007137C2" w:rsidRDefault="007137C2" w:rsidP="008E3A77">
      <w:r>
        <w:t>Once the Veteran is on the page, they can click “</w:t>
      </w:r>
      <w:r w:rsidR="00CE0563">
        <w:t xml:space="preserve">Download current 1095-B tax </w:t>
      </w:r>
      <w:r w:rsidR="00E37C8C">
        <w:t xml:space="preserve">form </w:t>
      </w:r>
      <w:r w:rsidR="00CE0563">
        <w:t>(PDF)”</w:t>
      </w:r>
      <w:r w:rsidR="00D37D92">
        <w:t xml:space="preserve"> from the link in the grey box.</w:t>
      </w:r>
    </w:p>
    <w:p w14:paraId="1B828CC7" w14:textId="77777777" w:rsidR="00B01CA9" w:rsidRPr="007137C2" w:rsidRDefault="00B01CA9" w:rsidP="008E3A77"/>
    <w:p w14:paraId="5DA0FB51" w14:textId="13AECBEB" w:rsidR="00CE0563" w:rsidRDefault="00B66BDD" w:rsidP="00B01CA9">
      <w:pPr>
        <w:jc w:val="center"/>
        <w:rPr>
          <w:b/>
          <w:bCs/>
        </w:rPr>
      </w:pPr>
      <w:r>
        <w:rPr>
          <w:noProof/>
        </w:rPr>
        <w:drawing>
          <wp:inline distT="0" distB="0" distL="0" distR="0" wp14:anchorId="33D1B397" wp14:editId="1E845067">
            <wp:extent cx="4890654" cy="7470796"/>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pic:nvPicPr>
                  <pic:blipFill rotWithShape="1">
                    <a:blip r:embed="rId14" cstate="print">
                      <a:extLst>
                        <a:ext uri="{28A0092B-C50C-407E-A947-70E740481C1C}">
                          <a14:useLocalDpi xmlns:a14="http://schemas.microsoft.com/office/drawing/2010/main" val="0"/>
                        </a:ext>
                      </a:extLst>
                    </a:blip>
                    <a:srcRect b="29798"/>
                    <a:stretch/>
                  </pic:blipFill>
                  <pic:spPr bwMode="auto">
                    <a:xfrm>
                      <a:off x="0" y="0"/>
                      <a:ext cx="4938018" cy="7543148"/>
                    </a:xfrm>
                    <a:prstGeom prst="rect">
                      <a:avLst/>
                    </a:prstGeom>
                    <a:ln>
                      <a:noFill/>
                    </a:ln>
                    <a:extLst>
                      <a:ext uri="{53640926-AAD7-44D8-BBD7-CCE9431645EC}">
                        <a14:shadowObscured xmlns:a14="http://schemas.microsoft.com/office/drawing/2010/main"/>
                      </a:ext>
                    </a:extLst>
                  </pic:spPr>
                </pic:pic>
              </a:graphicData>
            </a:graphic>
          </wp:inline>
        </w:drawing>
      </w:r>
      <w:r w:rsidR="00A40577" w:rsidRPr="00A40577">
        <w:rPr>
          <w:b/>
          <w:bCs/>
        </w:rPr>
        <w:t xml:space="preserve"> </w:t>
      </w:r>
      <w:r w:rsidR="00CE0563">
        <w:rPr>
          <w:b/>
          <w:bCs/>
        </w:rPr>
        <w:br w:type="page"/>
      </w:r>
    </w:p>
    <w:p w14:paraId="10DB3131" w14:textId="5F2EC0A1" w:rsidR="001D7621" w:rsidRPr="00356899" w:rsidRDefault="00F21796" w:rsidP="00356899">
      <w:pPr>
        <w:pStyle w:val="Heading2"/>
      </w:pPr>
      <w:bookmarkStart w:id="6" w:name="_Toc105636738"/>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18C70C50" w14:textId="4C32CC25" w:rsidR="004B601F" w:rsidRPr="001D4343" w:rsidRDefault="00F21796" w:rsidP="004B601F">
      <w:pPr>
        <w:rPr>
          <w:i/>
          <w:iCs/>
        </w:rPr>
      </w:pPr>
      <w:r>
        <w:t>The 1095-B</w:t>
      </w:r>
      <w:r w:rsidR="00C75792">
        <w:t xml:space="preserve"> </w:t>
      </w:r>
      <w:r>
        <w:t xml:space="preserve">is pre-populated with </w:t>
      </w:r>
      <w:proofErr w:type="gramStart"/>
      <w:r>
        <w:t>all of</w:t>
      </w:r>
      <w:proofErr w:type="gramEnd"/>
      <w:r>
        <w:t xml:space="preserve"> the Veteran’s information</w:t>
      </w:r>
      <w:r w:rsidR="00E9611F">
        <w:t xml:space="preserve">: Name, </w:t>
      </w:r>
      <w:r w:rsidR="00857C11">
        <w:t>social security number, address</w:t>
      </w:r>
      <w:r w:rsidR="00413CE4">
        <w:t xml:space="preserve"> and months of coverage</w:t>
      </w:r>
      <w:r w:rsidR="001B495E">
        <w:t>.</w:t>
      </w:r>
      <w:r w:rsidR="00E37BD9">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6E804385" w14:textId="01C11544" w:rsidR="00FA0243" w:rsidRDefault="00FA0243" w:rsidP="001D4343">
      <w:pPr>
        <w:pStyle w:val="Heading2"/>
      </w:pPr>
    </w:p>
    <w:p w14:paraId="6E827C76" w14:textId="6B0CFAEA" w:rsidR="00FA0243" w:rsidRDefault="00FA0243" w:rsidP="00FA0243">
      <w:pPr>
        <w:pStyle w:val="Heading2"/>
      </w:pPr>
      <w:bookmarkStart w:id="7" w:name="_Toc105636739"/>
      <w:r>
        <w:t>Paperless Delivery</w:t>
      </w:r>
      <w:bookmarkEnd w:id="7"/>
    </w:p>
    <w:p w14:paraId="4760B60D" w14:textId="0CE48609" w:rsidR="00FA0243" w:rsidRDefault="00FA0243" w:rsidP="009C5DFB">
      <w:r w:rsidRPr="00FA0243">
        <w:t>In order to reduce paper waste and costs associated with mailing the 1095-B, an option for paperless delivery only is being made available to Veterans. On the 1095-B landing page, below the download button is a callout for paperless delivery. A Veteran may select the “Paperless settings,” link here to update their notification preferences in their profile on VA.gov or navigate to their profile directly via the top navigation. Once a Veteran has opted-in for paperless delivery only, they will no longer receive the 1095-B in the mail until this setting is changed</w:t>
      </w:r>
      <w:r w:rsidR="009C5DFB">
        <w:t>.</w:t>
      </w:r>
    </w:p>
    <w:p w14:paraId="5857AAA3" w14:textId="77777777" w:rsidR="00FA0243" w:rsidRPr="00FA0243" w:rsidRDefault="00FA0243" w:rsidP="00FA0243"/>
    <w:p w14:paraId="7AEC0311" w14:textId="49AB3017" w:rsidR="004B601F" w:rsidRDefault="004B601F" w:rsidP="001D4343">
      <w:pPr>
        <w:pStyle w:val="Heading2"/>
      </w:pPr>
      <w:bookmarkStart w:id="8" w:name="_Toc105636740"/>
      <w:r>
        <w:t xml:space="preserve">Escalation </w:t>
      </w:r>
      <w:r w:rsidR="004C1097">
        <w:t>P</w:t>
      </w:r>
      <w:r>
        <w:t>ath</w:t>
      </w:r>
      <w:bookmarkEnd w:id="8"/>
    </w:p>
    <w:p w14:paraId="6EAADBAC" w14:textId="39ED7704" w:rsidR="001C2CFC" w:rsidRDefault="004B601F" w:rsidP="004B601F">
      <w:r w:rsidRPr="00490E60">
        <w:t xml:space="preserve">If a Veteran </w:t>
      </w:r>
      <w:r w:rsidR="001C2CFC">
        <w:t>notices an incorrect address on their 1095-B,</w:t>
      </w:r>
      <w:r w:rsidR="00FC5904">
        <w:t xml:space="preserve"> they can update this information in their VA.gov profile and download a new form. In order to navigate to their profile, users must be logged</w:t>
      </w:r>
      <w:r w:rsidR="007710EE">
        <w:t xml:space="preserve"> in. Once logged in to VA.gov, the Veteran will click on their name in the top </w:t>
      </w:r>
      <w:r w:rsidR="003377B3">
        <w:t>right-hand</w:t>
      </w:r>
      <w:r w:rsidR="007710EE">
        <w:t xml:space="preserve"> corner of the screen and choose “Profile</w:t>
      </w:r>
      <w:r w:rsidR="003377B3">
        <w:t>”</w:t>
      </w:r>
      <w:r w:rsidR="007710EE">
        <w:t xml:space="preserve"> from the </w:t>
      </w:r>
      <w:r w:rsidR="003377B3">
        <w:t>drop-down</w:t>
      </w:r>
      <w:r w:rsidR="007710EE">
        <w:t xml:space="preserve"> menu. From there,</w:t>
      </w:r>
      <w:r w:rsidR="00CB0303">
        <w:t xml:space="preserve"> click “Contact Information.” Under</w:t>
      </w:r>
      <w:r w:rsidR="007710EE">
        <w:t xml:space="preserve"> “Address,” click “Edit,” enter the new </w:t>
      </w:r>
      <w:r w:rsidR="00CB0303">
        <w:t>ad</w:t>
      </w:r>
      <w:r w:rsidR="007710EE">
        <w:t xml:space="preserve">dress and click “Update” </w:t>
      </w:r>
      <w:r w:rsidR="007710EE">
        <w:lastRenderedPageBreak/>
        <w:t xml:space="preserve">when done. They will receive a confirmation that the update has </w:t>
      </w:r>
      <w:r w:rsidR="003377B3">
        <w:t>saved,</w:t>
      </w:r>
      <w:r w:rsidR="007710EE">
        <w:t xml:space="preserve"> and their new address will be reflected on the screen.</w:t>
      </w:r>
    </w:p>
    <w:p w14:paraId="30456B4E" w14:textId="0C4FDB1E" w:rsidR="007710EE" w:rsidRDefault="007710EE" w:rsidP="004B601F"/>
    <w:p w14:paraId="6E95CA37" w14:textId="1A1E891E" w:rsidR="00C33BEF" w:rsidRDefault="0060202F" w:rsidP="004B601F">
      <w:r>
        <w:rPr>
          <w:noProof/>
        </w:rPr>
        <w:lastRenderedPageBreak/>
        <mc:AlternateContent>
          <mc:Choice Requires="wps">
            <w:drawing>
              <wp:anchor distT="0" distB="0" distL="114300" distR="114300" simplePos="0" relativeHeight="251665411" behindDoc="0" locked="0" layoutInCell="1" allowOverlap="1" wp14:anchorId="777C65E8" wp14:editId="3E235CF7">
                <wp:simplePos x="0" y="0"/>
                <wp:positionH relativeFrom="column">
                  <wp:posOffset>1619250</wp:posOffset>
                </wp:positionH>
                <wp:positionV relativeFrom="paragraph">
                  <wp:posOffset>6703810</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C9DC8" id="Rectangle 24" o:spid="_x0000_s1026" style="position:absolute;margin-left:127.5pt;margin-top:527.85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" filled="f" strokecolor="red" strokeweight="1.5pt"/>
            </w:pict>
          </mc:Fallback>
        </mc:AlternateContent>
      </w:r>
      <w:r>
        <w:rPr>
          <w:noProof/>
        </w:rPr>
        <mc:AlternateContent>
          <mc:Choice Requires="wps">
            <w:drawing>
              <wp:anchor distT="0" distB="0" distL="114300" distR="114300" simplePos="0" relativeHeight="251662339" behindDoc="0" locked="0" layoutInCell="1" allowOverlap="1" wp14:anchorId="140FB693" wp14:editId="38EC4B12">
                <wp:simplePos x="0" y="0"/>
                <wp:positionH relativeFrom="column">
                  <wp:posOffset>1619770</wp:posOffset>
                </wp:positionH>
                <wp:positionV relativeFrom="paragraph">
                  <wp:posOffset>1591310</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36A93" id="Rectangle 15" o:spid="_x0000_s1026" style="position:absolute;margin-left:127.55pt;margin-top:125.3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" filled="f" strokecolor="red" strokeweight="1.5pt"/>
            </w:pict>
          </mc:Fallback>
        </mc:AlternateContent>
      </w:r>
      <w:r w:rsidRPr="00BA377F">
        <w:rPr>
          <w:rFonts w:ascii="Times New Roman" w:hAnsi="Times New Roman" w:cs="Times New Roman"/>
          <w:noProof/>
        </w:rPr>
        <w:drawing>
          <wp:inline distT="0" distB="0" distL="0" distR="0" wp14:anchorId="3547F9B6" wp14:editId="6284CC43">
            <wp:extent cx="5872847" cy="8035636"/>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884338" cy="8051358"/>
                    </a:xfrm>
                    <a:prstGeom prst="rect">
                      <a:avLst/>
                    </a:prstGeom>
                  </pic:spPr>
                </pic:pic>
              </a:graphicData>
            </a:graphic>
          </wp:inline>
        </w:drawing>
      </w:r>
    </w:p>
    <w:p w14:paraId="34421059" w14:textId="691DDEA0" w:rsidR="00C33BEF" w:rsidRDefault="00FE053B" w:rsidP="004B601F">
      <w:r w:rsidRPr="00FE053B">
        <w:rPr>
          <w:b/>
          <w:bCs/>
          <w:noProof/>
        </w:rPr>
        <w:drawing>
          <wp:anchor distT="0" distB="0" distL="114300" distR="114300" simplePos="0" relativeHeight="251663363" behindDoc="0" locked="0" layoutInCell="1" allowOverlap="1" wp14:anchorId="7DC444BF" wp14:editId="676E9C80">
            <wp:simplePos x="0" y="0"/>
            <wp:positionH relativeFrom="column">
              <wp:posOffset>2540000</wp:posOffset>
            </wp:positionH>
            <wp:positionV relativeFrom="paragraph">
              <wp:posOffset>2118360</wp:posOffset>
            </wp:positionV>
            <wp:extent cx="965200" cy="396307"/>
            <wp:effectExtent l="0" t="0" r="0" b="0"/>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5200" cy="396307"/>
                    </a:xfrm>
                    <a:prstGeom prst="rect">
                      <a:avLst/>
                    </a:prstGeom>
                  </pic:spPr>
                </pic:pic>
              </a:graphicData>
            </a:graphic>
            <wp14:sizeRelH relativeFrom="page">
              <wp14:pctWidth>0</wp14:pctWidth>
            </wp14:sizeRelH>
            <wp14:sizeRelV relativeFrom="page">
              <wp14:pctHeight>0</wp14:pctHeight>
            </wp14:sizeRelV>
          </wp:anchor>
        </w:drawing>
      </w:r>
    </w:p>
    <w:p w14:paraId="302868ED" w14:textId="73DBDD26" w:rsidR="00CB0303" w:rsidRDefault="00CB0303" w:rsidP="004B601F">
      <w:pPr>
        <w:rPr>
          <w:b/>
          <w:bCs/>
        </w:rPr>
      </w:pPr>
    </w:p>
    <w:p w14:paraId="4AA86EBE" w14:textId="243C0F75" w:rsidR="007A1EFE" w:rsidRDefault="0060202F" w:rsidP="00490E60">
      <w:r w:rsidRPr="0060202F">
        <w:t>Veterans should refer to the “Document last updated” date above the 1095-B download link to make sure that they are downloading the most recent version of the form. Changes to a Veteran’s address may take up to 4 business days to process and generate a new version of 1095-B online. Changes to other personal information outside of mailing address, such as corrections to date of birth or social security number take additional processing time and may take up to 20 business days for the Veteran to receive an updated copy of their 1095-B.</w:t>
      </w:r>
    </w:p>
    <w:p w14:paraId="2F29B68C" w14:textId="77777777" w:rsidR="0060202F" w:rsidRPr="0060202F" w:rsidRDefault="0060202F" w:rsidP="00490E60"/>
    <w:p w14:paraId="25BFC43A" w14:textId="3E9AF3FB" w:rsidR="007A1EFE" w:rsidRDefault="007A1EFE" w:rsidP="007A1EFE">
      <w:pPr>
        <w:pStyle w:val="Heading2"/>
      </w:pPr>
      <w:bookmarkStart w:id="9" w:name="_Toc105636741"/>
      <w:r>
        <w:t>Errors &amp; Notifications</w:t>
      </w:r>
      <w:bookmarkEnd w:id="9"/>
    </w:p>
    <w:p w14:paraId="324C90E7" w14:textId="00DC4487"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77777777" w:rsidR="007A1EFE" w:rsidRDefault="007A1EFE" w:rsidP="007A1EFE"/>
    <w:p w14:paraId="3E5FAE6F" w14:textId="1E26C98B" w:rsidR="007A1EFE" w:rsidRDefault="007A1EFE" w:rsidP="007A1EFE">
      <w:r w:rsidRPr="009357B8">
        <w:rPr>
          <w:rFonts w:ascii="Times New Roman" w:hAnsi="Times New Roman" w:cs="Times New Roman"/>
          <w:noProof/>
        </w:rPr>
        <w:drawing>
          <wp:inline distT="0" distB="0" distL="0" distR="0" wp14:anchorId="510E9164" wp14:editId="565E75DB">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8"/>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7A1EFE">
      <w:r w:rsidRPr="00377F90">
        <w:rPr>
          <w:rFonts w:ascii="Times New Roman" w:hAnsi="Times New Roman" w:cs="Times New Roman"/>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0703F0C0" w14:textId="77777777" w:rsidR="007A1EFE" w:rsidRDefault="007A1EFE" w:rsidP="007A1EFE">
      <w:r>
        <w:t>If there is a technical error on the site and the form is not able to be generated, the Veteran will receive this message:</w:t>
      </w:r>
    </w:p>
    <w:p w14:paraId="3D37B5BD" w14:textId="77777777" w:rsidR="007A1EFE" w:rsidRDefault="007A1EFE" w:rsidP="007A1EFE"/>
    <w:p w14:paraId="598EB195" w14:textId="4EFFC593" w:rsidR="007A1EFE" w:rsidRPr="007A1EFE" w:rsidRDefault="007A1EFE" w:rsidP="007A1EFE">
      <w:r w:rsidRPr="009357B8">
        <w:rPr>
          <w:rFonts w:ascii="Times New Roman" w:hAnsi="Times New Roman" w:cs="Times New Roman"/>
          <w:noProof/>
        </w:rPr>
        <w:lastRenderedPageBreak/>
        <w:drawing>
          <wp:inline distT="0" distB="0" distL="0" distR="0" wp14:anchorId="454B88A5" wp14:editId="027F10A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1276985"/>
                    </a:xfrm>
                    <a:prstGeom prst="rect">
                      <a:avLst/>
                    </a:prstGeom>
                  </pic:spPr>
                </pic:pic>
              </a:graphicData>
            </a:graphic>
          </wp:inline>
        </w:drawing>
      </w:r>
    </w:p>
    <w:sectPr w:rsidR="007A1EFE" w:rsidRPr="007A1EFE">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AB6A2" w14:textId="77777777" w:rsidR="00267802" w:rsidRDefault="00267802" w:rsidP="00B05C62">
      <w:r>
        <w:separator/>
      </w:r>
    </w:p>
  </w:endnote>
  <w:endnote w:type="continuationSeparator" w:id="0">
    <w:p w14:paraId="69DBD27A" w14:textId="77777777" w:rsidR="00267802" w:rsidRDefault="00267802"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EndPr>
      <w:rPr>
        <w:rStyle w:val="PageNumber"/>
      </w:rPr>
    </w:sdtEnd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EndPr>
      <w:rPr>
        <w:rStyle w:val="PageNumber"/>
      </w:rPr>
    </w:sdtEnd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9533" w14:textId="77777777" w:rsidR="00267802" w:rsidRDefault="00267802" w:rsidP="00B05C62">
      <w:r>
        <w:separator/>
      </w:r>
    </w:p>
  </w:footnote>
  <w:footnote w:type="continuationSeparator" w:id="0">
    <w:p w14:paraId="3970E1C5" w14:textId="77777777" w:rsidR="00267802" w:rsidRDefault="00267802"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025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802"/>
    <w:rsid w:val="00267FB6"/>
    <w:rsid w:val="00280394"/>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34F1"/>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5402AD"/>
    <w:rsid w:val="00564596"/>
    <w:rsid w:val="005808C3"/>
    <w:rsid w:val="005A3A07"/>
    <w:rsid w:val="005C2333"/>
    <w:rsid w:val="005C7DE9"/>
    <w:rsid w:val="005D1B53"/>
    <w:rsid w:val="005D793F"/>
    <w:rsid w:val="005E65A0"/>
    <w:rsid w:val="005F2BFF"/>
    <w:rsid w:val="005F2F37"/>
    <w:rsid w:val="0060202F"/>
    <w:rsid w:val="006123A6"/>
    <w:rsid w:val="0061384F"/>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7C11"/>
    <w:rsid w:val="0086277B"/>
    <w:rsid w:val="00866133"/>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DFB"/>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63AA"/>
    <w:rsid w:val="00B01CA9"/>
    <w:rsid w:val="00B05C62"/>
    <w:rsid w:val="00B17319"/>
    <w:rsid w:val="00B272D3"/>
    <w:rsid w:val="00B27F5B"/>
    <w:rsid w:val="00B47682"/>
    <w:rsid w:val="00B61EBB"/>
    <w:rsid w:val="00B66BDD"/>
    <w:rsid w:val="00B852E4"/>
    <w:rsid w:val="00B85C1B"/>
    <w:rsid w:val="00B875F3"/>
    <w:rsid w:val="00B918CD"/>
    <w:rsid w:val="00B96DB9"/>
    <w:rsid w:val="00BB25F3"/>
    <w:rsid w:val="00BB63E8"/>
    <w:rsid w:val="00BB7383"/>
    <w:rsid w:val="00BC1191"/>
    <w:rsid w:val="00BC57B6"/>
    <w:rsid w:val="00BD0D7B"/>
    <w:rsid w:val="00BD3061"/>
    <w:rsid w:val="00BD5339"/>
    <w:rsid w:val="00C07886"/>
    <w:rsid w:val="00C149CA"/>
    <w:rsid w:val="00C3023A"/>
    <w:rsid w:val="00C33BEF"/>
    <w:rsid w:val="00C4377A"/>
    <w:rsid w:val="00C44C42"/>
    <w:rsid w:val="00C513BF"/>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A0243"/>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va.gov/recor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3</cp:revision>
  <cp:lastPrinted>2022-04-05T20:00:00Z</cp:lastPrinted>
  <dcterms:created xsi:type="dcterms:W3CDTF">2022-06-09T07:10:00Z</dcterms:created>
  <dcterms:modified xsi:type="dcterms:W3CDTF">2022-06-09T07:12:00Z</dcterms:modified>
</cp:coreProperties>
</file>