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240" w:before="1060" w:line="300" w:lineRule="auto"/>
        <w:ind w:left="240" w:right="240" w:firstLine="0"/>
        <w:rPr>
          <w:b w:val="1"/>
          <w:color w:val="1f2328"/>
        </w:rPr>
      </w:pPr>
      <w:bookmarkStart w:colFirst="0" w:colLast="0" w:name="_4kzh0yr5835z" w:id="0"/>
      <w:bookmarkEnd w:id="0"/>
      <w:r w:rsidDel="00000000" w:rsidR="00000000" w:rsidRPr="00000000">
        <w:rPr>
          <w:b w:val="1"/>
          <w:color w:val="1f2328"/>
          <w:rtl w:val="0"/>
        </w:rPr>
        <w:t xml:space="preserve">Overview</w:t>
      </w:r>
    </w:p>
    <w:p w:rsidR="00000000" w:rsidDel="00000000" w:rsidP="00000000" w:rsidRDefault="00000000" w:rsidRPr="00000000" w14:paraId="00000002">
      <w:pPr>
        <w:spacing w:after="48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There is roughly a </w:t>
      </w:r>
      <w:r w:rsidDel="00000000" w:rsidR="00000000" w:rsidRPr="00000000">
        <w:rPr>
          <w:i w:val="1"/>
          <w:color w:val="1f2328"/>
          <w:sz w:val="24"/>
          <w:szCs w:val="24"/>
          <w:rtl w:val="0"/>
        </w:rPr>
        <w:t xml:space="preserve">1:many</w:t>
      </w:r>
      <w:r w:rsidDel="00000000" w:rsidR="00000000" w:rsidRPr="00000000">
        <w:rPr>
          <w:i w:val="1"/>
          <w:color w:val="1f2328"/>
          <w:sz w:val="24"/>
          <w:szCs w:val="24"/>
          <w:rtl w:val="0"/>
        </w:rPr>
        <w:t xml:space="preserve"> relationship between products and initiatives, or our attempts to improve a product/achieve Veteran outcomes. The same goes for product outlines and initiative briefs. This template can be used as product documentation for the Collaboration Cycle, especially when iterating an existing product. In addition, the Brief is an important communication tool within a team and between the team and Crew Chief/PO/other teams.</w:t>
      </w:r>
    </w:p>
    <w:p w:rsidR="00000000" w:rsidDel="00000000" w:rsidP="00000000" w:rsidRDefault="00000000" w:rsidRPr="00000000" w14:paraId="00000003">
      <w:pPr>
        <w:spacing w:after="240" w:before="700" w:line="360" w:lineRule="auto"/>
        <w:ind w:left="240" w:right="240" w:firstLine="0"/>
        <w:rPr>
          <w:color w:val="1f2328"/>
          <w:sz w:val="24"/>
          <w:szCs w:val="24"/>
        </w:rPr>
      </w:pPr>
      <w:r w:rsidDel="00000000" w:rsidR="00000000" w:rsidRPr="00000000">
        <w:rPr>
          <w:color w:val="1f2328"/>
          <w:sz w:val="24"/>
          <w:szCs w:val="24"/>
          <w:rtl w:val="0"/>
        </w:rPr>
        <w:t xml:space="preserve">Examples:</w:t>
      </w:r>
    </w:p>
    <w:p w:rsidR="00000000" w:rsidDel="00000000" w:rsidP="00000000" w:rsidRDefault="00000000" w:rsidRPr="00000000" w14:paraId="00000004">
      <w:pPr>
        <w:numPr>
          <w:ilvl w:val="0"/>
          <w:numId w:val="4"/>
        </w:numPr>
        <w:spacing w:after="0" w:afterAutospacing="0" w:before="700" w:lineRule="auto"/>
        <w:ind w:left="960" w:right="240" w:hanging="360"/>
      </w:pPr>
      <w:r w:rsidDel="00000000" w:rsidR="00000000" w:rsidRPr="00000000">
        <w:rPr>
          <w:i w:val="1"/>
          <w:color w:val="1f2328"/>
          <w:sz w:val="24"/>
          <w:szCs w:val="24"/>
          <w:rtl w:val="0"/>
        </w:rPr>
        <w:t xml:space="preserve">Product: On-site Search</w:t>
      </w:r>
    </w:p>
    <w:p w:rsidR="00000000" w:rsidDel="00000000" w:rsidP="00000000" w:rsidRDefault="00000000" w:rsidRPr="00000000" w14:paraId="00000005">
      <w:pPr>
        <w:numPr>
          <w:ilvl w:val="1"/>
          <w:numId w:val="4"/>
        </w:numPr>
        <w:spacing w:after="0" w:afterAutospacing="0" w:before="0" w:beforeAutospacing="0" w:lineRule="auto"/>
        <w:ind w:left="1680" w:right="240" w:hanging="360"/>
      </w:pPr>
      <w:r w:rsidDel="00000000" w:rsidR="00000000" w:rsidRPr="00000000">
        <w:rPr>
          <w:i w:val="1"/>
          <w:color w:val="1f2328"/>
          <w:sz w:val="24"/>
          <w:szCs w:val="24"/>
          <w:rtl w:val="0"/>
        </w:rPr>
        <w:t xml:space="preserve">Initiatives: Type-ahead, </w:t>
      </w:r>
      <w:hyperlink r:id="rId6">
        <w:r w:rsidDel="00000000" w:rsidR="00000000" w:rsidRPr="00000000">
          <w:rPr>
            <w:i w:val="1"/>
            <w:color w:val="1155cc"/>
            <w:sz w:val="24"/>
            <w:szCs w:val="24"/>
            <w:rtl w:val="0"/>
          </w:rPr>
          <w:t xml:space="preserve">Search Landing Page</w:t>
        </w:r>
      </w:hyperlink>
      <w:r w:rsidDel="00000000" w:rsidR="00000000" w:rsidRPr="00000000">
        <w:rPr>
          <w:i w:val="1"/>
          <w:color w:val="1f2328"/>
          <w:sz w:val="24"/>
          <w:szCs w:val="24"/>
          <w:rtl w:val="0"/>
        </w:rPr>
        <w:t xml:space="preserve">, </w:t>
      </w:r>
      <w:hyperlink r:id="rId7">
        <w:r w:rsidDel="00000000" w:rsidR="00000000" w:rsidRPr="00000000">
          <w:rPr>
            <w:i w:val="1"/>
            <w:color w:val="1155cc"/>
            <w:sz w:val="24"/>
            <w:szCs w:val="24"/>
            <w:rtl w:val="0"/>
          </w:rPr>
          <w:t xml:space="preserve">Surfacing Other Search Tools</w:t>
        </w:r>
      </w:hyperlink>
      <w:r w:rsidDel="00000000" w:rsidR="00000000" w:rsidRPr="00000000">
        <w:rPr>
          <w:rtl w:val="0"/>
        </w:rPr>
      </w:r>
    </w:p>
    <w:p w:rsidR="00000000" w:rsidDel="00000000" w:rsidP="00000000" w:rsidRDefault="00000000" w:rsidRPr="00000000" w14:paraId="00000006">
      <w:pPr>
        <w:numPr>
          <w:ilvl w:val="0"/>
          <w:numId w:val="4"/>
        </w:numPr>
        <w:spacing w:after="0" w:afterAutospacing="0" w:before="0" w:beforeAutospacing="0" w:lineRule="auto"/>
        <w:ind w:left="960" w:right="240" w:hanging="360"/>
      </w:pPr>
      <w:r w:rsidDel="00000000" w:rsidR="00000000" w:rsidRPr="00000000">
        <w:rPr>
          <w:i w:val="1"/>
          <w:color w:val="1f2328"/>
          <w:sz w:val="24"/>
          <w:szCs w:val="24"/>
          <w:rtl w:val="0"/>
        </w:rPr>
        <w:t xml:space="preserve">Product: VA.gov Profile</w:t>
      </w:r>
    </w:p>
    <w:p w:rsidR="00000000" w:rsidDel="00000000" w:rsidP="00000000" w:rsidRDefault="00000000" w:rsidRPr="00000000" w14:paraId="00000007">
      <w:pPr>
        <w:numPr>
          <w:ilvl w:val="1"/>
          <w:numId w:val="4"/>
        </w:numPr>
        <w:spacing w:after="0" w:afterAutospacing="0" w:before="0" w:beforeAutospacing="0" w:lineRule="auto"/>
        <w:ind w:left="1680" w:right="240" w:hanging="360"/>
      </w:pPr>
      <w:r w:rsidDel="00000000" w:rsidR="00000000" w:rsidRPr="00000000">
        <w:rPr>
          <w:i w:val="1"/>
          <w:color w:val="1f2328"/>
          <w:sz w:val="24"/>
          <w:szCs w:val="24"/>
          <w:rtl w:val="0"/>
        </w:rPr>
        <w:t xml:space="preserve">Initiatives: Combine Account &amp; Profile, Direct Deposit for Disability, Candidate Address Validation, Direct Deposit for Education, Notification Preferences</w:t>
      </w:r>
    </w:p>
    <w:p w:rsidR="00000000" w:rsidDel="00000000" w:rsidP="00000000" w:rsidRDefault="00000000" w:rsidRPr="00000000" w14:paraId="00000008">
      <w:pPr>
        <w:numPr>
          <w:ilvl w:val="0"/>
          <w:numId w:val="4"/>
        </w:numPr>
        <w:spacing w:after="0" w:afterAutospacing="0" w:before="0" w:beforeAutospacing="0" w:lineRule="auto"/>
        <w:ind w:left="960" w:right="240" w:hanging="360"/>
      </w:pPr>
      <w:r w:rsidDel="00000000" w:rsidR="00000000" w:rsidRPr="00000000">
        <w:rPr>
          <w:i w:val="1"/>
          <w:color w:val="1f2328"/>
          <w:sz w:val="24"/>
          <w:szCs w:val="24"/>
          <w:rtl w:val="0"/>
        </w:rPr>
        <w:t xml:space="preserve">Product: Disability Claims</w:t>
      </w:r>
    </w:p>
    <w:p w:rsidR="00000000" w:rsidDel="00000000" w:rsidP="00000000" w:rsidRDefault="00000000" w:rsidRPr="00000000" w14:paraId="00000009">
      <w:pPr>
        <w:numPr>
          <w:ilvl w:val="1"/>
          <w:numId w:val="4"/>
        </w:numPr>
        <w:spacing w:after="480" w:before="0" w:beforeAutospacing="0" w:lineRule="auto"/>
        <w:ind w:left="1680" w:right="240" w:hanging="360"/>
      </w:pPr>
      <w:r w:rsidDel="00000000" w:rsidR="00000000" w:rsidRPr="00000000">
        <w:rPr>
          <w:i w:val="1"/>
          <w:color w:val="1f2328"/>
          <w:sz w:val="24"/>
          <w:szCs w:val="24"/>
          <w:rtl w:val="0"/>
        </w:rPr>
        <w:t xml:space="preserve">Initiatives: Original Claims, Benefits Delivery at Discharge (BDD)</w:t>
      </w:r>
    </w:p>
    <w:p w:rsidR="00000000" w:rsidDel="00000000" w:rsidP="00000000" w:rsidRDefault="00000000" w:rsidRPr="00000000" w14:paraId="0000000A">
      <w:pPr>
        <w:spacing w:after="240" w:before="700" w:line="360" w:lineRule="auto"/>
        <w:ind w:left="240" w:right="240" w:firstLine="0"/>
        <w:rPr>
          <w:color w:val="1f2328"/>
          <w:sz w:val="24"/>
          <w:szCs w:val="24"/>
        </w:rPr>
      </w:pPr>
      <w:r w:rsidDel="00000000" w:rsidR="00000000" w:rsidRPr="00000000">
        <w:rPr>
          <w:color w:val="1f2328"/>
          <w:sz w:val="24"/>
          <w:szCs w:val="24"/>
          <w:rtl w:val="0"/>
        </w:rPr>
        <w:t xml:space="preserve">💡 Helpful guidance/tips</w:t>
      </w:r>
    </w:p>
    <w:p w:rsidR="00000000" w:rsidDel="00000000" w:rsidP="00000000" w:rsidRDefault="00000000" w:rsidRPr="00000000" w14:paraId="0000000B">
      <w:pPr>
        <w:spacing w:before="700" w:line="360" w:lineRule="auto"/>
        <w:ind w:left="240" w:right="240" w:firstLine="0"/>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pBdr>
          <w:bottom w:color="d8dee4" w:space="5" w:sz="3" w:val="single"/>
        </w:pBdr>
        <w:spacing w:after="240" w:before="1060" w:line="240" w:lineRule="auto"/>
        <w:ind w:left="-60" w:right="240" w:firstLine="0"/>
        <w:rPr>
          <w:b w:val="1"/>
          <w:color w:val="1f2328"/>
          <w:sz w:val="36"/>
          <w:szCs w:val="36"/>
        </w:rPr>
      </w:pPr>
      <w:bookmarkStart w:colFirst="0" w:colLast="0" w:name="_5czee0byw7t5" w:id="1"/>
      <w:bookmarkEnd w:id="1"/>
      <w:r w:rsidDel="00000000" w:rsidR="00000000" w:rsidRPr="00000000">
        <w:rPr>
          <w:b w:val="1"/>
          <w:color w:val="1f2328"/>
          <w:sz w:val="36"/>
          <w:szCs w:val="36"/>
          <w:rtl w:val="0"/>
        </w:rPr>
        <w:t xml:space="preserve">Outcome Summary</w:t>
      </w:r>
    </w:p>
    <w:p w:rsidR="00000000" w:rsidDel="00000000" w:rsidP="00000000" w:rsidRDefault="00000000" w:rsidRPr="00000000" w14:paraId="0000000D">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Brief statement describing opportunity you're pursuing e.g. "Increase Use of Search Tools on VA.gov." Include a measurable outcome (i.e. metric) you're trying to affect.</w:t>
      </w:r>
    </w:p>
    <w:p w:rsidR="00000000" w:rsidDel="00000000" w:rsidP="00000000" w:rsidRDefault="00000000" w:rsidRPr="00000000" w14:paraId="0000000E">
      <w:pPr>
        <w:numPr>
          <w:ilvl w:val="0"/>
          <w:numId w:val="12"/>
        </w:numPr>
        <w:spacing w:after="240" w:before="700" w:lineRule="auto"/>
        <w:ind w:left="960" w:right="240" w:hanging="360"/>
      </w:pPr>
      <w:r w:rsidDel="00000000" w:rsidR="00000000" w:rsidRPr="00000000">
        <w:rPr>
          <w:color w:val="1f2328"/>
          <w:sz w:val="24"/>
          <w:szCs w:val="24"/>
          <w:rtl w:val="0"/>
        </w:rPr>
        <w:t xml:space="preserve">Ability for a Veteran to update some of their information online–namely contact, demographic, financial, dependent, and health insurance.</w:t>
      </w:r>
      <w:r w:rsidDel="00000000" w:rsidR="00000000" w:rsidRPr="00000000">
        <w:rPr>
          <w:rtl w:val="0"/>
        </w:rPr>
      </w:r>
    </w:p>
    <w:p w:rsidR="00000000" w:rsidDel="00000000" w:rsidP="00000000" w:rsidRDefault="00000000" w:rsidRPr="00000000" w14:paraId="0000000F">
      <w:pPr>
        <w:spacing w:after="240" w:before="700" w:line="360" w:lineRule="auto"/>
        <w:ind w:left="240" w:right="240" w:firstLine="0"/>
        <w:rPr>
          <w:color w:val="1f2328"/>
          <w:sz w:val="24"/>
          <w:szCs w:val="24"/>
        </w:rPr>
      </w:pPr>
      <w:r w:rsidDel="00000000" w:rsidR="00000000" w:rsidRPr="00000000">
        <w:rPr>
          <w:color w:val="1f2328"/>
          <w:sz w:val="24"/>
          <w:szCs w:val="24"/>
          <w:rtl w:val="0"/>
        </w:rPr>
        <w:t xml:space="preserve">Related/Associated product(s)</w:t>
      </w:r>
    </w:p>
    <w:p w:rsidR="00000000" w:rsidDel="00000000" w:rsidP="00000000" w:rsidRDefault="00000000" w:rsidRPr="00000000" w14:paraId="00000010">
      <w:pPr>
        <w:numPr>
          <w:ilvl w:val="0"/>
          <w:numId w:val="14"/>
        </w:numPr>
        <w:spacing w:after="0" w:afterAutospacing="0" w:before="700" w:lineRule="auto"/>
        <w:ind w:left="960" w:right="240" w:hanging="360"/>
      </w:pPr>
      <w:r w:rsidDel="00000000" w:rsidR="00000000" w:rsidRPr="00000000">
        <w:rPr>
          <w:color w:val="1f2328"/>
          <w:sz w:val="24"/>
          <w:szCs w:val="24"/>
          <w:rtl w:val="0"/>
        </w:rPr>
        <w:t xml:space="preserve">10-10EZR PDF</w:t>
      </w:r>
    </w:p>
    <w:p w:rsidR="00000000" w:rsidDel="00000000" w:rsidP="00000000" w:rsidRDefault="00000000" w:rsidRPr="00000000" w14:paraId="00000011">
      <w:pPr>
        <w:numPr>
          <w:ilvl w:val="0"/>
          <w:numId w:val="14"/>
        </w:numPr>
        <w:spacing w:after="240" w:before="0" w:beforeAutospacing="0" w:lineRule="auto"/>
        <w:ind w:left="960" w:right="240" w:hanging="360"/>
        <w:rPr>
          <w:color w:val="1f2328"/>
          <w:sz w:val="24"/>
          <w:szCs w:val="24"/>
          <w:u w:val="none"/>
        </w:rPr>
      </w:pPr>
      <w:r w:rsidDel="00000000" w:rsidR="00000000" w:rsidRPr="00000000">
        <w:rPr>
          <w:color w:val="1f2328"/>
          <w:sz w:val="24"/>
          <w:szCs w:val="24"/>
          <w:rtl w:val="0"/>
        </w:rPr>
        <w:t xml:space="preserve">VA.Gov Profile</w:t>
      </w:r>
    </w:p>
    <w:p w:rsidR="00000000" w:rsidDel="00000000" w:rsidP="00000000" w:rsidRDefault="00000000" w:rsidRPr="00000000" w14:paraId="00000012">
      <w:pPr>
        <w:spacing w:after="240" w:before="700" w:lineRule="auto"/>
        <w:ind w:right="240"/>
        <w:rPr>
          <w:color w:val="1f2328"/>
          <w:sz w:val="24"/>
          <w:szCs w:val="24"/>
        </w:rPr>
      </w:pPr>
      <w:r w:rsidDel="00000000" w:rsidR="00000000" w:rsidRPr="00000000">
        <w:rPr>
          <w:rtl w:val="0"/>
        </w:rPr>
      </w:r>
    </w:p>
    <w:p w:rsidR="00000000" w:rsidDel="00000000" w:rsidP="00000000" w:rsidRDefault="00000000" w:rsidRPr="00000000" w14:paraId="00000013">
      <w:pPr>
        <w:numPr>
          <w:ilvl w:val="0"/>
          <w:numId w:val="14"/>
        </w:numPr>
        <w:spacing w:after="240" w:before="700" w:lineRule="auto"/>
        <w:ind w:left="960" w:right="240" w:hanging="360"/>
      </w:pPr>
      <w:r w:rsidDel="00000000" w:rsidR="00000000" w:rsidRPr="00000000">
        <w:rPr>
          <w:color w:val="1f2328"/>
          <w:sz w:val="24"/>
          <w:szCs w:val="24"/>
          <w:rtl w:val="0"/>
        </w:rPr>
        <w:t xml:space="preserve">Product | Link to product outline</w:t>
      </w:r>
    </w:p>
    <w:p w:rsidR="00000000" w:rsidDel="00000000" w:rsidP="00000000" w:rsidRDefault="00000000" w:rsidRPr="00000000" w14:paraId="00000014">
      <w:pPr>
        <w:pStyle w:val="Heading2"/>
        <w:keepNext w:val="0"/>
        <w:keepLines w:val="0"/>
        <w:pBdr>
          <w:bottom w:color="d8dee4" w:space="5" w:sz="3" w:val="single"/>
        </w:pBdr>
        <w:spacing w:after="240" w:before="1060" w:line="240" w:lineRule="auto"/>
        <w:ind w:left="-60" w:right="240" w:firstLine="0"/>
        <w:rPr>
          <w:b w:val="1"/>
          <w:color w:val="1f2328"/>
          <w:sz w:val="36"/>
          <w:szCs w:val="36"/>
        </w:rPr>
      </w:pPr>
      <w:bookmarkStart w:colFirst="0" w:colLast="0" w:name="_32pqsxpiyohy" w:id="2"/>
      <w:bookmarkEnd w:id="2"/>
      <w:r w:rsidDel="00000000" w:rsidR="00000000" w:rsidRPr="00000000">
        <w:rPr>
          <w:b w:val="1"/>
          <w:color w:val="1f2328"/>
          <w:sz w:val="36"/>
          <w:szCs w:val="36"/>
          <w:rtl w:val="0"/>
        </w:rPr>
        <w:t xml:space="preserve">Problem</w:t>
      </w:r>
    </w:p>
    <w:p w:rsidR="00000000" w:rsidDel="00000000" w:rsidP="00000000" w:rsidRDefault="00000000" w:rsidRPr="00000000" w14:paraId="00000015">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Describe the challenge / pain point you seek to address.:</w:t>
      </w:r>
    </w:p>
    <w:p w:rsidR="00000000" w:rsidDel="00000000" w:rsidP="00000000" w:rsidRDefault="00000000" w:rsidRPr="00000000" w14:paraId="00000016">
      <w:pPr>
        <w:numPr>
          <w:ilvl w:val="0"/>
          <w:numId w:val="9"/>
        </w:numPr>
        <w:spacing w:after="0" w:afterAutospacing="0" w:before="700" w:lineRule="auto"/>
        <w:ind w:left="960" w:right="240" w:hanging="360"/>
      </w:pPr>
      <w:r w:rsidDel="00000000" w:rsidR="00000000" w:rsidRPr="00000000">
        <w:rPr>
          <w:color w:val="1f2328"/>
          <w:sz w:val="24"/>
          <w:szCs w:val="24"/>
          <w:rtl w:val="0"/>
        </w:rPr>
        <w:t xml:space="preserve">Veterans need to update their information and currently can only do it via phone, at a facility, or by printing and mailing 10-10EZR form (a couple of exceptions are on VA.Gov Profile)</w:t>
      </w:r>
    </w:p>
    <w:p w:rsidR="00000000" w:rsidDel="00000000" w:rsidP="00000000" w:rsidRDefault="00000000" w:rsidRPr="00000000" w14:paraId="00000017">
      <w:pPr>
        <w:numPr>
          <w:ilvl w:val="0"/>
          <w:numId w:val="9"/>
        </w:numPr>
        <w:spacing w:after="0" w:afterAutospacing="0" w:before="0" w:beforeAutospacing="0" w:lineRule="auto"/>
        <w:ind w:left="960" w:right="240" w:hanging="360"/>
        <w:rPr>
          <w:color w:val="1f2328"/>
          <w:sz w:val="24"/>
          <w:szCs w:val="24"/>
          <w:u w:val="none"/>
        </w:rPr>
      </w:pPr>
      <w:r w:rsidDel="00000000" w:rsidR="00000000" w:rsidRPr="00000000">
        <w:rPr>
          <w:color w:val="1f2328"/>
          <w:sz w:val="24"/>
          <w:szCs w:val="24"/>
          <w:rtl w:val="0"/>
        </w:rPr>
        <w:t xml:space="preserve">We believe this impacts at least hundreds of thousands of Veterans per year based on the number of paper 10-10EZRs processed </w:t>
      </w:r>
    </w:p>
    <w:p w:rsidR="00000000" w:rsidDel="00000000" w:rsidP="00000000" w:rsidRDefault="00000000" w:rsidRPr="00000000" w14:paraId="00000018">
      <w:pPr>
        <w:numPr>
          <w:ilvl w:val="0"/>
          <w:numId w:val="9"/>
        </w:numPr>
        <w:spacing w:after="0" w:afterAutospacing="0" w:before="0" w:beforeAutospacing="0" w:lineRule="auto"/>
        <w:ind w:left="960" w:right="240" w:hanging="360"/>
        <w:rPr>
          <w:color w:val="1f2328"/>
          <w:sz w:val="24"/>
          <w:szCs w:val="24"/>
          <w:u w:val="none"/>
        </w:rPr>
      </w:pPr>
      <w:r w:rsidDel="00000000" w:rsidR="00000000" w:rsidRPr="00000000">
        <w:rPr>
          <w:color w:val="1f2328"/>
          <w:sz w:val="24"/>
          <w:szCs w:val="24"/>
          <w:rtl w:val="0"/>
        </w:rPr>
        <w:t xml:space="preserve">Veterans affected are trying to change their contact information–how VA gets in touch with them; and/or insurance, dependent, or financial information which impacts how much they have to pay for their VA healthcare</w:t>
      </w:r>
    </w:p>
    <w:p w:rsidR="00000000" w:rsidDel="00000000" w:rsidP="00000000" w:rsidRDefault="00000000" w:rsidRPr="00000000" w14:paraId="00000019">
      <w:pPr>
        <w:numPr>
          <w:ilvl w:val="0"/>
          <w:numId w:val="9"/>
        </w:numPr>
        <w:spacing w:after="0" w:afterAutospacing="0" w:before="0" w:beforeAutospacing="0" w:lineRule="auto"/>
        <w:ind w:left="960" w:right="240" w:hanging="360"/>
        <w:rPr>
          <w:color w:val="1f2328"/>
          <w:sz w:val="24"/>
          <w:szCs w:val="24"/>
          <w:u w:val="none"/>
        </w:rPr>
      </w:pPr>
      <w:r w:rsidDel="00000000" w:rsidR="00000000" w:rsidRPr="00000000">
        <w:rPr>
          <w:color w:val="1f2328"/>
          <w:sz w:val="24"/>
          <w:szCs w:val="24"/>
          <w:rtl w:val="0"/>
        </w:rPr>
        <w:t xml:space="preserve">This furthers OCTO-CIO’s mission of trying to bring more common “paper” functionality online, allowing Veterans to do more things online</w:t>
      </w:r>
    </w:p>
    <w:p w:rsidR="00000000" w:rsidDel="00000000" w:rsidP="00000000" w:rsidRDefault="00000000" w:rsidRPr="00000000" w14:paraId="0000001A">
      <w:pPr>
        <w:numPr>
          <w:ilvl w:val="0"/>
          <w:numId w:val="9"/>
        </w:numPr>
        <w:spacing w:after="240" w:before="0" w:beforeAutospacing="0" w:lineRule="auto"/>
        <w:ind w:left="960" w:right="240" w:hanging="360"/>
        <w:rPr>
          <w:color w:val="1f2328"/>
          <w:sz w:val="24"/>
          <w:szCs w:val="24"/>
          <w:u w:val="none"/>
        </w:rPr>
      </w:pPr>
      <w:r w:rsidDel="00000000" w:rsidR="00000000" w:rsidRPr="00000000">
        <w:rPr>
          <w:color w:val="1f2328"/>
          <w:sz w:val="24"/>
          <w:szCs w:val="24"/>
          <w:rtl w:val="0"/>
        </w:rPr>
        <w:t xml:space="preserve">This initiative has the bonus effect of </w:t>
      </w:r>
      <w:r w:rsidDel="00000000" w:rsidR="00000000" w:rsidRPr="00000000">
        <w:rPr>
          <w:color w:val="1f2328"/>
          <w:sz w:val="24"/>
          <w:szCs w:val="24"/>
          <w:rtl w:val="0"/>
        </w:rPr>
        <w:t xml:space="preserve">helping reduce workload frontline staff</w:t>
      </w:r>
      <w:r w:rsidDel="00000000" w:rsidR="00000000" w:rsidRPr="00000000">
        <w:rPr>
          <w:color w:val="1f2328"/>
          <w:sz w:val="24"/>
          <w:szCs w:val="24"/>
          <w:rtl w:val="0"/>
        </w:rPr>
        <w:t xml:space="preserve"> and HEC who currently have to update this information prior to an appointment, or process these paper forms. The ability for Veterans online should reduce pre check-in changes and paper EZR forms.</w:t>
      </w:r>
    </w:p>
    <w:p w:rsidR="00000000" w:rsidDel="00000000" w:rsidP="00000000" w:rsidRDefault="00000000" w:rsidRPr="00000000" w14:paraId="0000001B">
      <w:pPr>
        <w:spacing w:after="240" w:before="700" w:lineRule="auto"/>
        <w:ind w:right="240"/>
        <w:rPr>
          <w:color w:val="1f2328"/>
          <w:sz w:val="24"/>
          <w:szCs w:val="24"/>
        </w:rPr>
      </w:pPr>
      <w:r w:rsidDel="00000000" w:rsidR="00000000" w:rsidRPr="00000000">
        <w:rPr>
          <w:color w:val="1f2328"/>
          <w:sz w:val="24"/>
          <w:szCs w:val="24"/>
          <w:rtl w:val="0"/>
        </w:rPr>
        <w:t xml:space="preserve">Template:</w:t>
      </w:r>
    </w:p>
    <w:p w:rsidR="00000000" w:rsidDel="00000000" w:rsidP="00000000" w:rsidRDefault="00000000" w:rsidRPr="00000000" w14:paraId="0000001C">
      <w:pPr>
        <w:numPr>
          <w:ilvl w:val="0"/>
          <w:numId w:val="9"/>
        </w:numPr>
        <w:spacing w:after="0" w:afterAutospacing="0" w:before="700" w:lineRule="auto"/>
        <w:ind w:left="960" w:right="240" w:hanging="360"/>
      </w:pPr>
      <w:r w:rsidDel="00000000" w:rsidR="00000000" w:rsidRPr="00000000">
        <w:rPr>
          <w:color w:val="1f2328"/>
          <w:sz w:val="24"/>
          <w:szCs w:val="24"/>
          <w:rtl w:val="0"/>
        </w:rPr>
        <w:t xml:space="preserve">What is the problem and who is affected? And, what evidence do we have of the problem?</w:t>
      </w:r>
    </w:p>
    <w:p w:rsidR="00000000" w:rsidDel="00000000" w:rsidP="00000000" w:rsidRDefault="00000000" w:rsidRPr="00000000" w14:paraId="0000001D">
      <w:pPr>
        <w:numPr>
          <w:ilvl w:val="0"/>
          <w:numId w:val="9"/>
        </w:numPr>
        <w:spacing w:after="0" w:afterAutospacing="0" w:before="0" w:beforeAutospacing="0" w:lineRule="auto"/>
        <w:ind w:left="960" w:right="240" w:hanging="360"/>
      </w:pPr>
      <w:r w:rsidDel="00000000" w:rsidR="00000000" w:rsidRPr="00000000">
        <w:rPr>
          <w:color w:val="1f2328"/>
          <w:sz w:val="24"/>
          <w:szCs w:val="24"/>
          <w:rtl w:val="0"/>
        </w:rPr>
        <w:t xml:space="preserve">Why do you think the problem is occurring? Other reasons why this might be occurring?</w:t>
      </w:r>
    </w:p>
    <w:p w:rsidR="00000000" w:rsidDel="00000000" w:rsidP="00000000" w:rsidRDefault="00000000" w:rsidRPr="00000000" w14:paraId="0000001E">
      <w:pPr>
        <w:numPr>
          <w:ilvl w:val="0"/>
          <w:numId w:val="9"/>
        </w:numPr>
        <w:spacing w:after="240" w:before="0" w:beforeAutospacing="0" w:lineRule="auto"/>
        <w:ind w:left="960" w:right="240" w:hanging="360"/>
      </w:pPr>
      <w:r w:rsidDel="00000000" w:rsidR="00000000" w:rsidRPr="00000000">
        <w:rPr>
          <w:color w:val="1f2328"/>
          <w:sz w:val="24"/>
          <w:szCs w:val="24"/>
          <w:rtl w:val="0"/>
        </w:rPr>
        <w:t xml:space="preserve">How does this initiative help further OCTO-DE's mission and goals?</w:t>
      </w:r>
    </w:p>
    <w:p w:rsidR="00000000" w:rsidDel="00000000" w:rsidP="00000000" w:rsidRDefault="00000000" w:rsidRPr="00000000" w14:paraId="0000001F">
      <w:pPr>
        <w:spacing w:before="700" w:line="360" w:lineRule="auto"/>
        <w:ind w:left="240" w:right="240" w:firstLine="0"/>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pBdr>
          <w:bottom w:color="d8dee4" w:space="5" w:sz="3" w:val="single"/>
        </w:pBdr>
        <w:spacing w:after="240" w:before="1060" w:line="240" w:lineRule="auto"/>
        <w:ind w:left="-60" w:right="240" w:firstLine="0"/>
        <w:rPr>
          <w:b w:val="1"/>
          <w:color w:val="1f2328"/>
          <w:sz w:val="36"/>
          <w:szCs w:val="36"/>
        </w:rPr>
      </w:pPr>
      <w:bookmarkStart w:colFirst="0" w:colLast="0" w:name="_475af66g5faf" w:id="3"/>
      <w:bookmarkEnd w:id="3"/>
      <w:r w:rsidDel="00000000" w:rsidR="00000000" w:rsidRPr="00000000">
        <w:rPr>
          <w:b w:val="1"/>
          <w:color w:val="1f2328"/>
          <w:sz w:val="36"/>
          <w:szCs w:val="36"/>
          <w:rtl w:val="0"/>
        </w:rPr>
        <w:t xml:space="preserve">Measuring Success</w:t>
      </w:r>
    </w:p>
    <w:p w:rsidR="00000000" w:rsidDel="00000000" w:rsidP="00000000" w:rsidRDefault="00000000" w:rsidRPr="00000000" w14:paraId="00000021">
      <w:pPr>
        <w:pStyle w:val="Heading3"/>
        <w:keepNext w:val="0"/>
        <w:keepLines w:val="0"/>
        <w:spacing w:after="240" w:before="1060" w:line="240" w:lineRule="auto"/>
        <w:ind w:left="-60" w:right="240" w:firstLine="0"/>
        <w:rPr>
          <w:b w:val="1"/>
          <w:color w:val="1f2328"/>
          <w:sz w:val="35"/>
          <w:szCs w:val="35"/>
        </w:rPr>
      </w:pPr>
      <w:bookmarkStart w:colFirst="0" w:colLast="0" w:name="_u8ezw22tmt73" w:id="4"/>
      <w:bookmarkEnd w:id="4"/>
      <w:r w:rsidDel="00000000" w:rsidR="00000000" w:rsidRPr="00000000">
        <w:rPr>
          <w:b w:val="1"/>
          <w:color w:val="1f2328"/>
          <w:sz w:val="35"/>
          <w:szCs w:val="35"/>
          <w:rtl w:val="0"/>
        </w:rPr>
        <w:t xml:space="preserve">Key Performance Indicators (KPIs)</w:t>
      </w:r>
    </w:p>
    <w:p w:rsidR="00000000" w:rsidDel="00000000" w:rsidP="00000000" w:rsidRDefault="00000000" w:rsidRPr="00000000" w14:paraId="00000022">
      <w:pPr>
        <w:numPr>
          <w:ilvl w:val="0"/>
          <w:numId w:val="6"/>
        </w:numPr>
        <w:spacing w:after="0" w:afterAutospacing="0" w:before="700" w:line="360" w:lineRule="auto"/>
        <w:ind w:left="720" w:right="240" w:hanging="360"/>
        <w:rPr>
          <w:color w:val="1f2328"/>
          <w:sz w:val="24"/>
          <w:szCs w:val="24"/>
          <w:u w:val="none"/>
        </w:rPr>
      </w:pPr>
      <w:r w:rsidDel="00000000" w:rsidR="00000000" w:rsidRPr="00000000">
        <w:rPr>
          <w:color w:val="1f2328"/>
          <w:sz w:val="24"/>
          <w:szCs w:val="24"/>
          <w:rtl w:val="0"/>
        </w:rPr>
        <w:t xml:space="preserve">Veterans update their information online (e.g. Financial Disclosure)</w:t>
      </w:r>
    </w:p>
    <w:p w:rsidR="00000000" w:rsidDel="00000000" w:rsidP="00000000" w:rsidRDefault="00000000" w:rsidRPr="00000000" w14:paraId="00000023">
      <w:pPr>
        <w:numPr>
          <w:ilvl w:val="0"/>
          <w:numId w:val="6"/>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There is a reduction in the number of paper EZR forms processed and calls to update information</w:t>
      </w:r>
    </w:p>
    <w:p w:rsidR="00000000" w:rsidDel="00000000" w:rsidP="00000000" w:rsidRDefault="00000000" w:rsidRPr="00000000" w14:paraId="00000024">
      <w:pPr>
        <w:numPr>
          <w:ilvl w:val="0"/>
          <w:numId w:val="6"/>
        </w:numPr>
        <w:spacing w:after="24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Ensure that Veterans who want to update their information via phone or paper still can</w:t>
      </w:r>
      <w:r w:rsidDel="00000000" w:rsidR="00000000" w:rsidRPr="00000000">
        <w:rPr>
          <w:rtl w:val="0"/>
        </w:rPr>
      </w:r>
    </w:p>
    <w:p w:rsidR="00000000" w:rsidDel="00000000" w:rsidP="00000000" w:rsidRDefault="00000000" w:rsidRPr="00000000" w14:paraId="00000025">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VA.gov products measure success against Ease of use, Service Completion, Trust/Satisfaction, Health.</w:t>
      </w:r>
      <w:r w:rsidDel="00000000" w:rsidR="00000000" w:rsidRPr="00000000">
        <w:rPr>
          <w:color w:val="1f2328"/>
          <w:sz w:val="18"/>
          <w:szCs w:val="18"/>
          <w:rtl w:val="0"/>
        </w:rPr>
        <w:t xml:space="preserve">1</w:t>
        <w:br w:type="textWrapping"/>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Identify balancing metrics to ensure you're not bringing about undesired outcomes.</w:t>
      </w:r>
    </w:p>
    <w:p w:rsidR="00000000" w:rsidDel="00000000" w:rsidP="00000000" w:rsidRDefault="00000000" w:rsidRPr="00000000" w14:paraId="00000026">
      <w:pPr>
        <w:numPr>
          <w:ilvl w:val="0"/>
          <w:numId w:val="7"/>
        </w:numPr>
        <w:spacing w:after="240" w:before="700" w:lineRule="auto"/>
        <w:ind w:left="960" w:right="240" w:hanging="360"/>
      </w:pPr>
      <w:r w:rsidDel="00000000" w:rsidR="00000000" w:rsidRPr="00000000">
        <w:rPr>
          <w:color w:val="1f2328"/>
          <w:sz w:val="24"/>
          <w:szCs w:val="24"/>
          <w:rtl w:val="0"/>
        </w:rPr>
        <w:t xml:space="preserve">Product KPI | Baseline | Target | Link to data source (e.g. GA, Domo)</w:t>
      </w:r>
    </w:p>
    <w:p w:rsidR="00000000" w:rsidDel="00000000" w:rsidP="00000000" w:rsidRDefault="00000000" w:rsidRPr="00000000" w14:paraId="00000027">
      <w:pPr>
        <w:spacing w:before="700" w:line="360" w:lineRule="auto"/>
        <w:ind w:left="240" w:right="240" w:firstLine="0"/>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pBdr>
          <w:bottom w:color="d8dee4" w:space="5" w:sz="3" w:val="single"/>
        </w:pBdr>
        <w:spacing w:after="240" w:before="1060" w:line="240" w:lineRule="auto"/>
        <w:ind w:left="-60" w:right="240" w:firstLine="0"/>
        <w:rPr>
          <w:b w:val="1"/>
          <w:color w:val="1f2328"/>
          <w:sz w:val="36"/>
          <w:szCs w:val="36"/>
        </w:rPr>
      </w:pPr>
      <w:bookmarkStart w:colFirst="0" w:colLast="0" w:name="_63762r2r2pb9" w:id="5"/>
      <w:bookmarkEnd w:id="5"/>
      <w:r w:rsidDel="00000000" w:rsidR="00000000" w:rsidRPr="00000000">
        <w:rPr>
          <w:b w:val="1"/>
          <w:color w:val="1f2328"/>
          <w:sz w:val="36"/>
          <w:szCs w:val="36"/>
          <w:rtl w:val="0"/>
        </w:rPr>
        <w:t xml:space="preserve">Discovery</w:t>
      </w:r>
    </w:p>
    <w:p w:rsidR="00000000" w:rsidDel="00000000" w:rsidP="00000000" w:rsidRDefault="00000000" w:rsidRPr="00000000" w14:paraId="00000029">
      <w:pPr>
        <w:pStyle w:val="Heading3"/>
        <w:keepNext w:val="0"/>
        <w:keepLines w:val="0"/>
        <w:spacing w:after="240" w:before="1060" w:line="240" w:lineRule="auto"/>
        <w:ind w:left="-60" w:right="240" w:firstLine="0"/>
        <w:rPr>
          <w:b w:val="1"/>
          <w:color w:val="1f2328"/>
          <w:sz w:val="35"/>
          <w:szCs w:val="35"/>
        </w:rPr>
      </w:pPr>
      <w:bookmarkStart w:colFirst="0" w:colLast="0" w:name="_t43ewinpogcl" w:id="6"/>
      <w:bookmarkEnd w:id="6"/>
      <w:r w:rsidDel="00000000" w:rsidR="00000000" w:rsidRPr="00000000">
        <w:rPr>
          <w:b w:val="1"/>
          <w:color w:val="1f2328"/>
          <w:sz w:val="35"/>
          <w:szCs w:val="35"/>
          <w:rtl w:val="0"/>
        </w:rPr>
        <w:t xml:space="preserve">Assumptions/Risks</w:t>
      </w:r>
    </w:p>
    <w:p w:rsidR="00000000" w:rsidDel="00000000" w:rsidP="00000000" w:rsidRDefault="00000000" w:rsidRPr="00000000" w14:paraId="0000002A">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Identify risks related to usability, value to users, feasibility/implementation, and viability given organizational constraints</w:t>
      </w:r>
      <w:r w:rsidDel="00000000" w:rsidR="00000000" w:rsidRPr="00000000">
        <w:rPr>
          <w:i w:val="1"/>
          <w:color w:val="1f2328"/>
          <w:sz w:val="18"/>
          <w:szCs w:val="18"/>
          <w:rtl w:val="0"/>
        </w:rPr>
        <w:t xml:space="preserve">2</w:t>
      </w:r>
      <w:r w:rsidDel="00000000" w:rsidR="00000000" w:rsidRPr="00000000">
        <w:rPr>
          <w:i w:val="1"/>
          <w:color w:val="1f2328"/>
          <w:sz w:val="24"/>
          <w:szCs w:val="24"/>
          <w:rtl w:val="0"/>
        </w:rPr>
        <w:t xml:space="preserve">. Indicate how you'll validate/test against these risks. Inspired by </w:t>
      </w:r>
      <w:hyperlink r:id="rId8">
        <w:r w:rsidDel="00000000" w:rsidR="00000000" w:rsidRPr="00000000">
          <w:rPr>
            <w:i w:val="1"/>
            <w:color w:val="1155cc"/>
            <w:sz w:val="24"/>
            <w:szCs w:val="24"/>
            <w:rtl w:val="0"/>
          </w:rPr>
          <w:t xml:space="preserve">SVPG's Four Big Risks</w:t>
        </w:r>
      </w:hyperlink>
      <w:r w:rsidDel="00000000" w:rsidR="00000000" w:rsidRPr="00000000">
        <w:rPr>
          <w:i w:val="1"/>
          <w:color w:val="1f2328"/>
          <w:sz w:val="24"/>
          <w:szCs w:val="24"/>
          <w:rtl w:val="0"/>
        </w:rPr>
        <w:t xml:space="preserve">.</w:t>
      </w:r>
    </w:p>
    <w:p w:rsidR="00000000" w:rsidDel="00000000" w:rsidP="00000000" w:rsidRDefault="00000000" w:rsidRPr="00000000" w14:paraId="0000002B">
      <w:pPr>
        <w:numPr>
          <w:ilvl w:val="0"/>
          <w:numId w:val="11"/>
        </w:numPr>
        <w:spacing w:after="0" w:afterAutospacing="0" w:before="700" w:lineRule="auto"/>
        <w:ind w:left="960" w:right="240" w:hanging="360"/>
        <w:rPr>
          <w:b w:val="1"/>
        </w:rPr>
      </w:pPr>
      <w:r w:rsidDel="00000000" w:rsidR="00000000" w:rsidRPr="00000000">
        <w:rPr>
          <w:b w:val="1"/>
          <w:color w:val="1f2328"/>
          <w:sz w:val="24"/>
          <w:szCs w:val="24"/>
          <w:rtl w:val="0"/>
        </w:rPr>
        <w:t xml:space="preserve">Value Risks (will people use it):</w:t>
      </w:r>
    </w:p>
    <w:p w:rsidR="00000000" w:rsidDel="00000000" w:rsidP="00000000" w:rsidRDefault="00000000" w:rsidRPr="00000000" w14:paraId="0000002C">
      <w:pPr>
        <w:numPr>
          <w:ilvl w:val="1"/>
          <w:numId w:val="11"/>
        </w:numPr>
        <w:spacing w:after="0" w:afterAutospacing="0" w:before="0" w:beforeAutospacing="0" w:lineRule="auto"/>
        <w:ind w:left="1680" w:right="240" w:hanging="360"/>
      </w:pPr>
      <w:r w:rsidDel="00000000" w:rsidR="00000000" w:rsidRPr="00000000">
        <w:rPr>
          <w:color w:val="1f2328"/>
          <w:sz w:val="24"/>
          <w:szCs w:val="24"/>
          <w:rtl w:val="0"/>
        </w:rPr>
        <w:t xml:space="preserve">Will Veterans use this? Will Veterans who need to update their information want to do so online, or will they only want to do so via phone, mail, and in person?</w:t>
      </w:r>
    </w:p>
    <w:p w:rsidR="00000000" w:rsidDel="00000000" w:rsidP="00000000" w:rsidRDefault="00000000" w:rsidRPr="00000000" w14:paraId="0000002D">
      <w:pPr>
        <w:numPr>
          <w:ilvl w:val="1"/>
          <w:numId w:val="11"/>
        </w:numPr>
        <w:spacing w:after="0" w:afterAutospacing="0" w:before="0" w:beforeAutospacing="0" w:lineRule="auto"/>
        <w:ind w:left="1680" w:right="240" w:hanging="360"/>
        <w:rPr>
          <w:color w:val="1f2328"/>
          <w:sz w:val="24"/>
          <w:szCs w:val="24"/>
          <w:u w:val="none"/>
        </w:rPr>
      </w:pPr>
      <w:r w:rsidDel="00000000" w:rsidR="00000000" w:rsidRPr="00000000">
        <w:rPr>
          <w:color w:val="1f2328"/>
          <w:sz w:val="24"/>
          <w:szCs w:val="24"/>
          <w:rtl w:val="0"/>
        </w:rPr>
        <w:t xml:space="preserve">Will enough Veterans use this to justify the expenditure?</w:t>
      </w:r>
    </w:p>
    <w:p w:rsidR="00000000" w:rsidDel="00000000" w:rsidP="00000000" w:rsidRDefault="00000000" w:rsidRPr="00000000" w14:paraId="0000002E">
      <w:pPr>
        <w:numPr>
          <w:ilvl w:val="0"/>
          <w:numId w:val="11"/>
        </w:numPr>
        <w:spacing w:after="0" w:afterAutospacing="0" w:before="0" w:beforeAutospacing="0" w:lineRule="auto"/>
        <w:ind w:left="960" w:right="240" w:hanging="360"/>
        <w:rPr>
          <w:b w:val="1"/>
        </w:rPr>
      </w:pPr>
      <w:r w:rsidDel="00000000" w:rsidR="00000000" w:rsidRPr="00000000">
        <w:rPr>
          <w:b w:val="1"/>
          <w:color w:val="1f2328"/>
          <w:sz w:val="24"/>
          <w:szCs w:val="24"/>
          <w:rtl w:val="0"/>
        </w:rPr>
        <w:t xml:space="preserve">Usability Risks (can people figure out how to use it):</w:t>
      </w:r>
    </w:p>
    <w:p w:rsidR="00000000" w:rsidDel="00000000" w:rsidP="00000000" w:rsidRDefault="00000000" w:rsidRPr="00000000" w14:paraId="0000002F">
      <w:pPr>
        <w:numPr>
          <w:ilvl w:val="1"/>
          <w:numId w:val="11"/>
        </w:numPr>
        <w:spacing w:after="0" w:afterAutospacing="0" w:before="0" w:beforeAutospacing="0" w:lineRule="auto"/>
        <w:ind w:left="1680" w:right="240" w:hanging="360"/>
      </w:pPr>
      <w:r w:rsidDel="00000000" w:rsidR="00000000" w:rsidRPr="00000000">
        <w:rPr>
          <w:color w:val="1f2328"/>
          <w:sz w:val="24"/>
          <w:szCs w:val="24"/>
          <w:rtl w:val="0"/>
        </w:rPr>
        <w:t xml:space="preserve">Will Veterans know that they can now update their information online?</w:t>
      </w:r>
    </w:p>
    <w:p w:rsidR="00000000" w:rsidDel="00000000" w:rsidP="00000000" w:rsidRDefault="00000000" w:rsidRPr="00000000" w14:paraId="00000030">
      <w:pPr>
        <w:numPr>
          <w:ilvl w:val="1"/>
          <w:numId w:val="11"/>
        </w:numPr>
        <w:spacing w:after="0" w:afterAutospacing="0" w:before="0" w:beforeAutospacing="0" w:lineRule="auto"/>
        <w:ind w:left="1680" w:right="240" w:hanging="360"/>
        <w:rPr>
          <w:color w:val="1f2328"/>
          <w:sz w:val="24"/>
          <w:szCs w:val="24"/>
          <w:u w:val="none"/>
        </w:rPr>
      </w:pPr>
      <w:r w:rsidDel="00000000" w:rsidR="00000000" w:rsidRPr="00000000">
        <w:rPr>
          <w:color w:val="1f2328"/>
          <w:sz w:val="24"/>
          <w:szCs w:val="24"/>
          <w:rtl w:val="0"/>
        </w:rPr>
        <w:t xml:space="preserve">Knowing they can update their information online, will Veterans choose to do this, or will they continue paper/phone/in person?</w:t>
      </w:r>
    </w:p>
    <w:p w:rsidR="00000000" w:rsidDel="00000000" w:rsidP="00000000" w:rsidRDefault="00000000" w:rsidRPr="00000000" w14:paraId="00000031">
      <w:pPr>
        <w:numPr>
          <w:ilvl w:val="1"/>
          <w:numId w:val="11"/>
        </w:numPr>
        <w:spacing w:after="0" w:afterAutospacing="0" w:before="0" w:beforeAutospacing="0" w:lineRule="auto"/>
        <w:ind w:left="1680" w:right="240" w:hanging="360"/>
        <w:rPr>
          <w:i w:val="1"/>
          <w:color w:val="1f2328"/>
          <w:sz w:val="24"/>
          <w:szCs w:val="24"/>
        </w:rPr>
      </w:pPr>
      <w:r w:rsidDel="00000000" w:rsidR="00000000" w:rsidRPr="00000000">
        <w:rPr>
          <w:i w:val="1"/>
          <w:color w:val="1f2328"/>
          <w:sz w:val="24"/>
          <w:szCs w:val="24"/>
          <w:rtl w:val="0"/>
        </w:rPr>
        <w:t xml:space="preserve">Note: We believe this to be the largest risk for this initiative. We will work with both the groups who currently work to update this information, as well as other projects who have brought paper functionality online to do our best to notify Veterans that they can now update their information online. We believe that if this initiative is not successful it will be due in large part to our inability to reach Veterans who would want to update this information online. </w:t>
      </w:r>
    </w:p>
    <w:p w:rsidR="00000000" w:rsidDel="00000000" w:rsidP="00000000" w:rsidRDefault="00000000" w:rsidRPr="00000000" w14:paraId="00000032">
      <w:pPr>
        <w:numPr>
          <w:ilvl w:val="0"/>
          <w:numId w:val="11"/>
        </w:numPr>
        <w:spacing w:after="0" w:afterAutospacing="0" w:before="0" w:beforeAutospacing="0" w:lineRule="auto"/>
        <w:ind w:left="960" w:right="240" w:hanging="360"/>
        <w:rPr>
          <w:b w:val="1"/>
        </w:rPr>
      </w:pPr>
      <w:r w:rsidDel="00000000" w:rsidR="00000000" w:rsidRPr="00000000">
        <w:rPr>
          <w:b w:val="1"/>
          <w:color w:val="1f2328"/>
          <w:sz w:val="24"/>
          <w:szCs w:val="24"/>
          <w:rtl w:val="0"/>
        </w:rPr>
        <w:t xml:space="preserve">[Technical] Feasibility Risks (can we build it with available tech/data):</w:t>
      </w:r>
    </w:p>
    <w:p w:rsidR="00000000" w:rsidDel="00000000" w:rsidP="00000000" w:rsidRDefault="00000000" w:rsidRPr="00000000" w14:paraId="00000033">
      <w:pPr>
        <w:numPr>
          <w:ilvl w:val="1"/>
          <w:numId w:val="11"/>
        </w:numPr>
        <w:spacing w:after="0" w:afterAutospacing="0" w:before="0" w:beforeAutospacing="0" w:lineRule="auto"/>
        <w:ind w:left="1680" w:right="240" w:hanging="360"/>
      </w:pPr>
      <w:r w:rsidDel="00000000" w:rsidR="00000000" w:rsidRPr="00000000">
        <w:rPr>
          <w:color w:val="1f2328"/>
          <w:sz w:val="24"/>
          <w:szCs w:val="24"/>
          <w:rtl w:val="0"/>
        </w:rPr>
        <w:t xml:space="preserve">Can we set up an API with VES to send and receive EZR information?</w:t>
      </w:r>
    </w:p>
    <w:p w:rsidR="00000000" w:rsidDel="00000000" w:rsidP="00000000" w:rsidRDefault="00000000" w:rsidRPr="00000000" w14:paraId="00000034">
      <w:pPr>
        <w:numPr>
          <w:ilvl w:val="1"/>
          <w:numId w:val="11"/>
        </w:numPr>
        <w:spacing w:after="0" w:afterAutospacing="0" w:before="0" w:beforeAutospacing="0" w:lineRule="auto"/>
        <w:ind w:left="1680" w:right="240" w:hanging="360"/>
        <w:rPr>
          <w:color w:val="1f2328"/>
          <w:sz w:val="24"/>
          <w:szCs w:val="24"/>
          <w:u w:val="none"/>
        </w:rPr>
      </w:pPr>
      <w:r w:rsidDel="00000000" w:rsidR="00000000" w:rsidRPr="00000000">
        <w:rPr>
          <w:color w:val="1f2328"/>
          <w:sz w:val="24"/>
          <w:szCs w:val="24"/>
          <w:rtl w:val="0"/>
        </w:rPr>
        <w:t xml:space="preserve">What required fields will be needed by VES to update a Veteran’s information akin to a paper EZR?</w:t>
      </w:r>
    </w:p>
    <w:p w:rsidR="00000000" w:rsidDel="00000000" w:rsidP="00000000" w:rsidRDefault="00000000" w:rsidRPr="00000000" w14:paraId="00000035">
      <w:pPr>
        <w:numPr>
          <w:ilvl w:val="1"/>
          <w:numId w:val="11"/>
        </w:numPr>
        <w:spacing w:after="0" w:afterAutospacing="0" w:before="0" w:beforeAutospacing="0" w:lineRule="auto"/>
        <w:ind w:left="1680" w:right="240" w:hanging="360"/>
        <w:rPr>
          <w:color w:val="1f2328"/>
          <w:sz w:val="24"/>
          <w:szCs w:val="24"/>
          <w:u w:val="none"/>
        </w:rPr>
      </w:pPr>
      <w:r w:rsidDel="00000000" w:rsidR="00000000" w:rsidRPr="00000000">
        <w:rPr>
          <w:color w:val="1f2328"/>
          <w:sz w:val="24"/>
          <w:szCs w:val="24"/>
          <w:rtl w:val="0"/>
        </w:rPr>
        <w:t xml:space="preserve">Will online information changes behave the same as a paper EZR change?</w:t>
      </w:r>
    </w:p>
    <w:p w:rsidR="00000000" w:rsidDel="00000000" w:rsidP="00000000" w:rsidRDefault="00000000" w:rsidRPr="00000000" w14:paraId="00000036">
      <w:pPr>
        <w:numPr>
          <w:ilvl w:val="1"/>
          <w:numId w:val="11"/>
        </w:numPr>
        <w:spacing w:after="0" w:afterAutospacing="0" w:before="0" w:beforeAutospacing="0" w:lineRule="auto"/>
        <w:ind w:left="1680" w:right="240" w:hanging="360"/>
        <w:rPr>
          <w:color w:val="1f2328"/>
          <w:sz w:val="24"/>
          <w:szCs w:val="24"/>
          <w:u w:val="none"/>
        </w:rPr>
      </w:pPr>
      <w:r w:rsidDel="00000000" w:rsidR="00000000" w:rsidRPr="00000000">
        <w:rPr>
          <w:color w:val="1f2328"/>
          <w:sz w:val="24"/>
          <w:szCs w:val="24"/>
          <w:rtl w:val="0"/>
        </w:rPr>
        <w:t xml:space="preserve">What are the downstream effects of changing this information? How is this information used to process a Veteran into a Priority Group? Is there anything we need to do to ensure this process works?</w:t>
      </w:r>
    </w:p>
    <w:p w:rsidR="00000000" w:rsidDel="00000000" w:rsidP="00000000" w:rsidRDefault="00000000" w:rsidRPr="00000000" w14:paraId="00000037">
      <w:pPr>
        <w:numPr>
          <w:ilvl w:val="1"/>
          <w:numId w:val="11"/>
        </w:numPr>
        <w:spacing w:after="0" w:afterAutospacing="0" w:before="0" w:beforeAutospacing="0" w:lineRule="auto"/>
        <w:ind w:left="1680" w:right="240" w:hanging="360"/>
        <w:rPr>
          <w:color w:val="1f2328"/>
          <w:sz w:val="24"/>
          <w:szCs w:val="24"/>
          <w:u w:val="none"/>
        </w:rPr>
      </w:pPr>
      <w:r w:rsidDel="00000000" w:rsidR="00000000" w:rsidRPr="00000000">
        <w:rPr>
          <w:color w:val="1f2328"/>
          <w:sz w:val="24"/>
          <w:szCs w:val="24"/>
          <w:rtl w:val="0"/>
        </w:rPr>
        <w:t xml:space="preserve">What external systems (e.g. IRS, SSA) does VES interface with to make determinations of a Veteran’s information? Do we need to do anything with these third-party applications?</w:t>
      </w:r>
    </w:p>
    <w:p w:rsidR="00000000" w:rsidDel="00000000" w:rsidP="00000000" w:rsidRDefault="00000000" w:rsidRPr="00000000" w14:paraId="00000038">
      <w:pPr>
        <w:numPr>
          <w:ilvl w:val="1"/>
          <w:numId w:val="11"/>
        </w:numPr>
        <w:spacing w:after="0" w:afterAutospacing="0" w:before="0" w:beforeAutospacing="0" w:lineRule="auto"/>
        <w:ind w:left="1680" w:right="240" w:hanging="360"/>
      </w:pPr>
      <w:r w:rsidDel="00000000" w:rsidR="00000000" w:rsidRPr="00000000">
        <w:rPr>
          <w:color w:val="1f2328"/>
          <w:sz w:val="24"/>
          <w:szCs w:val="24"/>
          <w:rtl w:val="0"/>
        </w:rPr>
        <w:t xml:space="preserve">Examples:</w:t>
      </w:r>
    </w:p>
    <w:p w:rsidR="00000000" w:rsidDel="00000000" w:rsidP="00000000" w:rsidRDefault="00000000" w:rsidRPr="00000000" w14:paraId="00000039">
      <w:pPr>
        <w:numPr>
          <w:ilvl w:val="2"/>
          <w:numId w:val="11"/>
        </w:numPr>
        <w:spacing w:after="0" w:afterAutospacing="0" w:before="0" w:beforeAutospacing="0" w:lineRule="auto"/>
        <w:ind w:left="2400" w:right="240" w:hanging="360"/>
      </w:pPr>
      <w:r w:rsidDel="00000000" w:rsidR="00000000" w:rsidRPr="00000000">
        <w:rPr>
          <w:color w:val="1f2328"/>
          <w:sz w:val="24"/>
          <w:szCs w:val="24"/>
          <w:rtl w:val="0"/>
        </w:rPr>
        <w:t xml:space="preserve">Upstream/Downstream API/Data availability and reliability</w:t>
      </w:r>
    </w:p>
    <w:p w:rsidR="00000000" w:rsidDel="00000000" w:rsidP="00000000" w:rsidRDefault="00000000" w:rsidRPr="00000000" w14:paraId="0000003A">
      <w:pPr>
        <w:numPr>
          <w:ilvl w:val="2"/>
          <w:numId w:val="11"/>
        </w:numPr>
        <w:spacing w:after="0" w:afterAutospacing="0" w:before="0" w:beforeAutospacing="0" w:lineRule="auto"/>
        <w:ind w:left="2400" w:right="240" w:hanging="360"/>
      </w:pPr>
      <w:r w:rsidDel="00000000" w:rsidR="00000000" w:rsidRPr="00000000">
        <w:rPr>
          <w:color w:val="1f2328"/>
          <w:sz w:val="24"/>
          <w:szCs w:val="24"/>
          <w:rtl w:val="0"/>
        </w:rPr>
        <w:t xml:space="preserve">Site performance impacts (see </w:t>
      </w:r>
      <w:hyperlink r:id="rId9">
        <w:r w:rsidDel="00000000" w:rsidR="00000000" w:rsidRPr="00000000">
          <w:rPr>
            <w:color w:val="1155cc"/>
            <w:sz w:val="24"/>
            <w:szCs w:val="24"/>
            <w:rtl w:val="0"/>
          </w:rPr>
          <w:t xml:space="preserve">Google Lighthouse</w:t>
        </w:r>
      </w:hyperlink>
      <w:r w:rsidDel="00000000" w:rsidR="00000000" w:rsidRPr="00000000">
        <w:rPr>
          <w:color w:val="1f2328"/>
          <w:sz w:val="24"/>
          <w:szCs w:val="24"/>
          <w:rtl w:val="0"/>
        </w:rPr>
        <w:t xml:space="preserve">, </w:t>
      </w:r>
      <w:hyperlink r:id="rId10">
        <w:r w:rsidDel="00000000" w:rsidR="00000000" w:rsidRPr="00000000">
          <w:rPr>
            <w:color w:val="1155cc"/>
            <w:sz w:val="24"/>
            <w:szCs w:val="24"/>
            <w:rtl w:val="0"/>
          </w:rPr>
          <w:t xml:space="preserve">WebPageTest</w:t>
        </w:r>
      </w:hyperlink>
      <w:r w:rsidDel="00000000" w:rsidR="00000000" w:rsidRPr="00000000">
        <w:rPr>
          <w:color w:val="1f2328"/>
          <w:sz w:val="24"/>
          <w:szCs w:val="24"/>
          <w:rtl w:val="0"/>
        </w:rPr>
        <w:t xml:space="preserve">, #-daily-lighthouse-scan)</w:t>
      </w:r>
    </w:p>
    <w:p w:rsidR="00000000" w:rsidDel="00000000" w:rsidP="00000000" w:rsidRDefault="00000000" w:rsidRPr="00000000" w14:paraId="0000003B">
      <w:pPr>
        <w:numPr>
          <w:ilvl w:val="0"/>
          <w:numId w:val="11"/>
        </w:numPr>
        <w:spacing w:after="0" w:afterAutospacing="0" w:before="0" w:beforeAutospacing="0" w:lineRule="auto"/>
        <w:ind w:left="960" w:right="240" w:hanging="360"/>
        <w:rPr>
          <w:b w:val="1"/>
        </w:rPr>
      </w:pPr>
      <w:r w:rsidDel="00000000" w:rsidR="00000000" w:rsidRPr="00000000">
        <w:rPr>
          <w:b w:val="1"/>
          <w:color w:val="1f2328"/>
          <w:sz w:val="24"/>
          <w:szCs w:val="24"/>
          <w:rtl w:val="0"/>
        </w:rPr>
        <w:t xml:space="preserve">Organizational Viability Risks/Constraints (will there be a positive organizational impact):</w:t>
      </w:r>
    </w:p>
    <w:p w:rsidR="00000000" w:rsidDel="00000000" w:rsidP="00000000" w:rsidRDefault="00000000" w:rsidRPr="00000000" w14:paraId="0000003C">
      <w:pPr>
        <w:numPr>
          <w:ilvl w:val="1"/>
          <w:numId w:val="11"/>
        </w:numPr>
        <w:spacing w:after="0" w:afterAutospacing="0" w:before="0" w:beforeAutospacing="0" w:lineRule="auto"/>
        <w:ind w:left="1680" w:right="240" w:hanging="360"/>
      </w:pPr>
      <w:r w:rsidDel="00000000" w:rsidR="00000000" w:rsidRPr="00000000">
        <w:rPr>
          <w:color w:val="1f2328"/>
          <w:sz w:val="24"/>
          <w:szCs w:val="24"/>
          <w:rtl w:val="0"/>
        </w:rPr>
        <w:t xml:space="preserve">This should help OCTO-CIO by providing another thing for Veterans to do online</w:t>
      </w:r>
    </w:p>
    <w:p w:rsidR="00000000" w:rsidDel="00000000" w:rsidP="00000000" w:rsidRDefault="00000000" w:rsidRPr="00000000" w14:paraId="0000003D">
      <w:pPr>
        <w:numPr>
          <w:ilvl w:val="1"/>
          <w:numId w:val="11"/>
        </w:numPr>
        <w:spacing w:after="0" w:afterAutospacing="0" w:before="0" w:beforeAutospacing="0" w:lineRule="auto"/>
        <w:ind w:left="1680" w:right="240" w:hanging="360"/>
        <w:rPr>
          <w:color w:val="1f2328"/>
          <w:sz w:val="24"/>
          <w:szCs w:val="24"/>
          <w:u w:val="none"/>
        </w:rPr>
      </w:pPr>
      <w:r w:rsidDel="00000000" w:rsidR="00000000" w:rsidRPr="00000000">
        <w:rPr>
          <w:color w:val="1f2328"/>
          <w:sz w:val="24"/>
          <w:szCs w:val="24"/>
          <w:rtl w:val="0"/>
        </w:rPr>
        <w:t xml:space="preserve">This should help stakeholder relationships as it should reduce the number of paper EZRs processed, the number of phone calls to update information, and the number of Veterans who need to update their information during pre check in.</w:t>
      </w:r>
    </w:p>
    <w:p w:rsidR="00000000" w:rsidDel="00000000" w:rsidP="00000000" w:rsidRDefault="00000000" w:rsidRPr="00000000" w14:paraId="0000003E">
      <w:pPr>
        <w:numPr>
          <w:ilvl w:val="1"/>
          <w:numId w:val="11"/>
        </w:numPr>
        <w:spacing w:after="0" w:afterAutospacing="0" w:before="0" w:beforeAutospacing="0" w:lineRule="auto"/>
        <w:ind w:left="1680" w:right="240" w:hanging="360"/>
      </w:pPr>
      <w:r w:rsidDel="00000000" w:rsidR="00000000" w:rsidRPr="00000000">
        <w:rPr>
          <w:color w:val="1f2328"/>
          <w:sz w:val="24"/>
          <w:szCs w:val="24"/>
          <w:rtl w:val="0"/>
        </w:rPr>
        <w:t xml:space="preserve">Examples:</w:t>
      </w:r>
    </w:p>
    <w:p w:rsidR="00000000" w:rsidDel="00000000" w:rsidP="00000000" w:rsidRDefault="00000000" w:rsidRPr="00000000" w14:paraId="0000003F">
      <w:pPr>
        <w:numPr>
          <w:ilvl w:val="2"/>
          <w:numId w:val="11"/>
        </w:numPr>
        <w:spacing w:after="240" w:before="0" w:beforeAutospacing="0" w:lineRule="auto"/>
        <w:ind w:left="2400" w:right="240" w:hanging="360"/>
      </w:pPr>
      <w:r w:rsidDel="00000000" w:rsidR="00000000" w:rsidRPr="00000000">
        <w:rPr>
          <w:color w:val="1f2328"/>
          <w:sz w:val="24"/>
          <w:szCs w:val="24"/>
          <w:rtl w:val="0"/>
        </w:rPr>
        <w:t xml:space="preserve">VA stakeholder testing, marketing, compliance requirements</w:t>
      </w:r>
    </w:p>
    <w:p w:rsidR="00000000" w:rsidDel="00000000" w:rsidP="00000000" w:rsidRDefault="00000000" w:rsidRPr="00000000" w14:paraId="00000040">
      <w:pPr>
        <w:pStyle w:val="Heading3"/>
        <w:keepNext w:val="0"/>
        <w:keepLines w:val="0"/>
        <w:spacing w:after="240" w:before="1060" w:line="240" w:lineRule="auto"/>
        <w:ind w:left="-60" w:right="240" w:firstLine="0"/>
        <w:rPr>
          <w:b w:val="1"/>
          <w:color w:val="1f2328"/>
          <w:sz w:val="35"/>
          <w:szCs w:val="35"/>
        </w:rPr>
      </w:pPr>
      <w:bookmarkStart w:colFirst="0" w:colLast="0" w:name="_4c8799xyr59z" w:id="7"/>
      <w:bookmarkEnd w:id="7"/>
      <w:r w:rsidDel="00000000" w:rsidR="00000000" w:rsidRPr="00000000">
        <w:rPr>
          <w:b w:val="1"/>
          <w:color w:val="1f2328"/>
          <w:sz w:val="35"/>
          <w:szCs w:val="35"/>
          <w:rtl w:val="0"/>
        </w:rPr>
        <w:t xml:space="preserve">What're you building</w:t>
      </w:r>
    </w:p>
    <w:p w:rsidR="00000000" w:rsidDel="00000000" w:rsidP="00000000" w:rsidRDefault="00000000" w:rsidRPr="00000000" w14:paraId="00000041">
      <w:pPr>
        <w:spacing w:after="240" w:before="700" w:line="360" w:lineRule="auto"/>
        <w:ind w:left="240" w:right="240" w:firstLine="0"/>
        <w:rPr>
          <w:color w:val="1f2328"/>
          <w:sz w:val="24"/>
          <w:szCs w:val="24"/>
        </w:rPr>
      </w:pPr>
      <w:r w:rsidDel="00000000" w:rsidR="00000000" w:rsidRPr="00000000">
        <w:rPr>
          <w:color w:val="1f2328"/>
          <w:sz w:val="24"/>
          <w:szCs w:val="24"/>
          <w:rtl w:val="0"/>
        </w:rPr>
        <w:t xml:space="preserve">*What's in scope for you to build with this initiative? Describe key features/flows. </w:t>
      </w:r>
      <w:r w:rsidDel="00000000" w:rsidR="00000000" w:rsidRPr="00000000">
        <w:rPr>
          <w:i w:val="1"/>
          <w:color w:val="1f2328"/>
          <w:sz w:val="24"/>
          <w:szCs w:val="24"/>
          <w:rtl w:val="0"/>
        </w:rPr>
        <w:t xml:space="preserve">What have you explicitly decided to not include and why?</w:t>
      </w:r>
      <w:r w:rsidDel="00000000" w:rsidR="00000000" w:rsidRPr="00000000">
        <w:rPr>
          <w:color w:val="1f2328"/>
          <w:sz w:val="24"/>
          <w:szCs w:val="24"/>
          <w:rtl w:val="0"/>
        </w:rPr>
        <w:t xml:space="preserve"> *How does this solution address your Assumptions &amp; Risks?</w:t>
      </w:r>
    </w:p>
    <w:p w:rsidR="00000000" w:rsidDel="00000000" w:rsidP="00000000" w:rsidRDefault="00000000" w:rsidRPr="00000000" w14:paraId="00000042">
      <w:pPr>
        <w:spacing w:after="240" w:before="700" w:line="360" w:lineRule="auto"/>
        <w:ind w:left="240" w:right="240" w:firstLine="0"/>
        <w:rPr>
          <w:color w:val="1f2328"/>
          <w:sz w:val="24"/>
          <w:szCs w:val="24"/>
        </w:rPr>
      </w:pPr>
      <w:r w:rsidDel="00000000" w:rsidR="00000000" w:rsidRPr="00000000">
        <w:rPr>
          <w:color w:val="1f2328"/>
          <w:sz w:val="24"/>
          <w:szCs w:val="24"/>
          <w:rtl w:val="0"/>
        </w:rPr>
        <w:t xml:space="preserve">We’re building the ability for Veterans to update information currently contained in</w:t>
      </w:r>
      <w:r w:rsidDel="00000000" w:rsidR="00000000" w:rsidRPr="00000000">
        <w:rPr>
          <w:color w:val="1f2328"/>
          <w:sz w:val="24"/>
          <w:szCs w:val="24"/>
          <w:rtl w:val="0"/>
        </w:rPr>
        <w:t xml:space="preserve"> the 10-10EZR online. This includes EC/NoK (being worked on by another team), dependent information, Financial information, expenditures, and health insurance. This will expand on the editable contact information which currently lives on VA.Gov. At this time, no non-EZR information will be added online. </w:t>
      </w:r>
    </w:p>
    <w:p w:rsidR="00000000" w:rsidDel="00000000" w:rsidP="00000000" w:rsidRDefault="00000000" w:rsidRPr="00000000" w14:paraId="00000043">
      <w:pPr>
        <w:spacing w:after="240" w:before="700" w:line="360" w:lineRule="auto"/>
        <w:ind w:left="240" w:right="240" w:firstLine="0"/>
        <w:rPr>
          <w:color w:val="1f2328"/>
          <w:sz w:val="24"/>
          <w:szCs w:val="24"/>
        </w:rPr>
      </w:pPr>
      <w:r w:rsidDel="00000000" w:rsidR="00000000" w:rsidRPr="00000000">
        <w:rPr>
          <w:color w:val="1f2328"/>
          <w:sz w:val="24"/>
          <w:szCs w:val="24"/>
          <w:rtl w:val="0"/>
        </w:rPr>
        <w:t xml:space="preserve">MVP for this will start with allowing the Veteran to view and update their financial information online. Future iterations could include Emergency Contact and Next of Kin (currently being worked on by a different team), health insurance information, and dependent information. Out of scope for this effort is recreating the paper 10-10EZR one-for-one in an online format. This initiative is aimed at allowing Veterans to update their information in the ways and places they desire to do so, and not the ways in which VA paper forms are laid out. </w:t>
      </w:r>
    </w:p>
    <w:p w:rsidR="00000000" w:rsidDel="00000000" w:rsidP="00000000" w:rsidRDefault="00000000" w:rsidRPr="00000000" w14:paraId="00000044">
      <w:pPr>
        <w:pStyle w:val="Heading4"/>
        <w:keepNext w:val="0"/>
        <w:keepLines w:val="0"/>
        <w:spacing w:after="240" w:before="1060" w:line="240" w:lineRule="auto"/>
        <w:ind w:left="-60" w:right="240" w:firstLine="0"/>
        <w:rPr>
          <w:b w:val="1"/>
          <w:color w:val="1f2328"/>
        </w:rPr>
      </w:pPr>
      <w:bookmarkStart w:colFirst="0" w:colLast="0" w:name="_ebg0gnf7pvta" w:id="8"/>
      <w:bookmarkEnd w:id="8"/>
      <w:r w:rsidDel="00000000" w:rsidR="00000000" w:rsidRPr="00000000">
        <w:rPr>
          <w:b w:val="1"/>
          <w:color w:val="1f2328"/>
          <w:rtl w:val="0"/>
        </w:rPr>
        <w:t xml:space="preserve">Go-to-market</w:t>
      </w:r>
    </w:p>
    <w:p w:rsidR="00000000" w:rsidDel="00000000" w:rsidP="00000000" w:rsidRDefault="00000000" w:rsidRPr="00000000" w14:paraId="00000045">
      <w:pPr>
        <w:numPr>
          <w:ilvl w:val="0"/>
          <w:numId w:val="13"/>
        </w:numPr>
        <w:spacing w:after="0" w:afterAutospacing="0" w:before="700" w:line="360" w:lineRule="auto"/>
        <w:ind w:left="720" w:right="240" w:hanging="360"/>
        <w:rPr>
          <w:color w:val="1f2328"/>
          <w:sz w:val="24"/>
          <w:szCs w:val="24"/>
          <w:u w:val="none"/>
        </w:rPr>
      </w:pPr>
      <w:r w:rsidDel="00000000" w:rsidR="00000000" w:rsidRPr="00000000">
        <w:rPr>
          <w:color w:val="1f2328"/>
          <w:sz w:val="24"/>
          <w:szCs w:val="24"/>
          <w:rtl w:val="0"/>
        </w:rPr>
        <w:t xml:space="preserve">Include notifications that Veterans can do this online in:</w:t>
      </w:r>
    </w:p>
    <w:p w:rsidR="00000000" w:rsidDel="00000000" w:rsidP="00000000" w:rsidRDefault="00000000" w:rsidRPr="00000000" w14:paraId="00000046">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Letters to Veterans </w:t>
      </w:r>
    </w:p>
    <w:p w:rsidR="00000000" w:rsidDel="00000000" w:rsidP="00000000" w:rsidRDefault="00000000" w:rsidRPr="00000000" w14:paraId="00000047">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Announcement on VA.gov? </w:t>
      </w:r>
    </w:p>
    <w:p w:rsidR="00000000" w:rsidDel="00000000" w:rsidP="00000000" w:rsidRDefault="00000000" w:rsidRPr="00000000" w14:paraId="00000048">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Field guide (for frontline staff, particularly pre check-in) </w:t>
      </w:r>
    </w:p>
    <w:p w:rsidR="00000000" w:rsidDel="00000000" w:rsidP="00000000" w:rsidRDefault="00000000" w:rsidRPr="00000000" w14:paraId="00000049">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Help desk manual </w:t>
      </w:r>
    </w:p>
    <w:p w:rsidR="00000000" w:rsidDel="00000000" w:rsidP="00000000" w:rsidRDefault="00000000" w:rsidRPr="00000000" w14:paraId="0000004A">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Other TBD </w:t>
      </w:r>
    </w:p>
    <w:p w:rsidR="00000000" w:rsidDel="00000000" w:rsidP="00000000" w:rsidRDefault="00000000" w:rsidRPr="00000000" w14:paraId="0000004B">
      <w:pPr>
        <w:numPr>
          <w:ilvl w:val="0"/>
          <w:numId w:val="13"/>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This will require collaboration with:</w:t>
      </w:r>
    </w:p>
    <w:p w:rsidR="00000000" w:rsidDel="00000000" w:rsidP="00000000" w:rsidRDefault="00000000" w:rsidRPr="00000000" w14:paraId="0000004C">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VA.gov Authenticated Experience team</w:t>
      </w:r>
    </w:p>
    <w:p w:rsidR="00000000" w:rsidDel="00000000" w:rsidP="00000000" w:rsidRDefault="00000000" w:rsidRPr="00000000" w14:paraId="0000004D">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HEC</w:t>
      </w:r>
    </w:p>
    <w:p w:rsidR="00000000" w:rsidDel="00000000" w:rsidP="00000000" w:rsidRDefault="00000000" w:rsidRPr="00000000" w14:paraId="0000004E">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Frontline staff/their leadership </w:t>
      </w:r>
    </w:p>
    <w:p w:rsidR="00000000" w:rsidDel="00000000" w:rsidP="00000000" w:rsidRDefault="00000000" w:rsidRPr="00000000" w14:paraId="0000004F">
      <w:pPr>
        <w:numPr>
          <w:ilvl w:val="1"/>
          <w:numId w:val="13"/>
        </w:numPr>
        <w:spacing w:after="0" w:afterAutospacing="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Help desk/their leadership </w:t>
      </w:r>
    </w:p>
    <w:p w:rsidR="00000000" w:rsidDel="00000000" w:rsidP="00000000" w:rsidRDefault="00000000" w:rsidRPr="00000000" w14:paraId="00000050">
      <w:pPr>
        <w:numPr>
          <w:ilvl w:val="1"/>
          <w:numId w:val="13"/>
        </w:numPr>
        <w:spacing w:after="240" w:before="0" w:beforeAutospacing="0" w:line="360" w:lineRule="auto"/>
        <w:ind w:left="1440" w:right="240" w:hanging="360"/>
        <w:rPr>
          <w:color w:val="1f2328"/>
          <w:sz w:val="24"/>
          <w:szCs w:val="24"/>
          <w:u w:val="none"/>
        </w:rPr>
      </w:pPr>
      <w:r w:rsidDel="00000000" w:rsidR="00000000" w:rsidRPr="00000000">
        <w:rPr>
          <w:color w:val="1f2328"/>
          <w:sz w:val="24"/>
          <w:szCs w:val="24"/>
          <w:rtl w:val="0"/>
        </w:rPr>
        <w:t xml:space="preserve">Enrollment System team members </w:t>
      </w:r>
      <w:r w:rsidDel="00000000" w:rsidR="00000000" w:rsidRPr="00000000">
        <w:rPr>
          <w:rtl w:val="0"/>
        </w:rPr>
      </w:r>
    </w:p>
    <w:p w:rsidR="00000000" w:rsidDel="00000000" w:rsidP="00000000" w:rsidRDefault="00000000" w:rsidRPr="00000000" w14:paraId="00000051">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What marketing, outreach, or communications are necessary for this product to be successful? Which groups/orgs are necessary to make this happen?</w:t>
      </w:r>
    </w:p>
    <w:p w:rsidR="00000000" w:rsidDel="00000000" w:rsidP="00000000" w:rsidRDefault="00000000" w:rsidRPr="00000000" w14:paraId="00000052">
      <w:pPr>
        <w:spacing w:after="240" w:before="700" w:line="360" w:lineRule="auto"/>
        <w:ind w:left="240" w:right="240" w:firstLine="0"/>
        <w:rPr>
          <w:color w:val="1f2328"/>
          <w:sz w:val="24"/>
          <w:szCs w:val="24"/>
        </w:rPr>
      </w:pPr>
      <w:r w:rsidDel="00000000" w:rsidR="00000000" w:rsidRPr="00000000">
        <w:rPr>
          <w:color w:val="1f2328"/>
          <w:sz w:val="24"/>
          <w:szCs w:val="24"/>
          <w:rtl w:val="0"/>
        </w:rPr>
        <w:t xml:space="preserve">We will work with stakeholders on a marketing plan directed at Veterans and frontline staff to let them know that Veteran information can now be updated online. We will use other teams who have brought new functionality online as models for our marketing. We will also provide a field guide for help desk to ensure that they know a Veteran can now do this online.</w:t>
      </w:r>
    </w:p>
    <w:p w:rsidR="00000000" w:rsidDel="00000000" w:rsidP="00000000" w:rsidRDefault="00000000" w:rsidRPr="00000000" w14:paraId="00000053">
      <w:pPr>
        <w:spacing w:after="240" w:before="700" w:line="360" w:lineRule="auto"/>
        <w:ind w:left="240" w:right="240" w:firstLine="0"/>
        <w:rPr>
          <w:color w:val="1f2328"/>
          <w:sz w:val="24"/>
          <w:szCs w:val="24"/>
        </w:rPr>
      </w:pPr>
      <w:r w:rsidDel="00000000" w:rsidR="00000000" w:rsidRPr="00000000">
        <w:rPr>
          <w:rtl w:val="0"/>
        </w:rPr>
      </w:r>
    </w:p>
    <w:p w:rsidR="00000000" w:rsidDel="00000000" w:rsidP="00000000" w:rsidRDefault="00000000" w:rsidRPr="00000000" w14:paraId="00000054">
      <w:pPr>
        <w:spacing w:before="700" w:line="360" w:lineRule="auto"/>
        <w:ind w:left="240" w:right="240" w:firstLine="0"/>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pBdr>
          <w:bottom w:color="d8dee4" w:space="5" w:sz="3" w:val="single"/>
        </w:pBdr>
        <w:spacing w:after="240" w:before="1060" w:line="240" w:lineRule="auto"/>
        <w:ind w:left="-60" w:right="240" w:firstLine="0"/>
        <w:rPr>
          <w:b w:val="1"/>
          <w:color w:val="1f2328"/>
          <w:sz w:val="36"/>
          <w:szCs w:val="36"/>
        </w:rPr>
      </w:pPr>
      <w:bookmarkStart w:colFirst="0" w:colLast="0" w:name="_gabo2syr53ki" w:id="9"/>
      <w:bookmarkEnd w:id="9"/>
      <w:r w:rsidDel="00000000" w:rsidR="00000000" w:rsidRPr="00000000">
        <w:rPr>
          <w:b w:val="1"/>
          <w:color w:val="1f2328"/>
          <w:sz w:val="36"/>
          <w:szCs w:val="36"/>
          <w:rtl w:val="0"/>
        </w:rPr>
        <w:t xml:space="preserve">Launch Planning</w:t>
      </w:r>
    </w:p>
    <w:p w:rsidR="00000000" w:rsidDel="00000000" w:rsidP="00000000" w:rsidRDefault="00000000" w:rsidRPr="00000000" w14:paraId="00000056">
      <w:pPr>
        <w:pStyle w:val="Heading3"/>
        <w:keepNext w:val="0"/>
        <w:keepLines w:val="0"/>
        <w:spacing w:after="240" w:before="1060" w:line="240" w:lineRule="auto"/>
        <w:ind w:left="-60" w:right="240" w:firstLine="0"/>
        <w:rPr>
          <w:b w:val="1"/>
          <w:color w:val="1f2328"/>
          <w:sz w:val="35"/>
          <w:szCs w:val="35"/>
        </w:rPr>
      </w:pPr>
      <w:bookmarkStart w:colFirst="0" w:colLast="0" w:name="_9g7t3kq8y183" w:id="10"/>
      <w:bookmarkEnd w:id="10"/>
      <w:r w:rsidDel="00000000" w:rsidR="00000000" w:rsidRPr="00000000">
        <w:rPr>
          <w:b w:val="1"/>
          <w:color w:val="1f2328"/>
          <w:sz w:val="35"/>
          <w:szCs w:val="35"/>
          <w:rtl w:val="0"/>
        </w:rPr>
        <w:t xml:space="preserve">Collaboration Cycle</w:t>
      </w:r>
      <w:r w:rsidDel="00000000" w:rsidR="00000000" w:rsidRPr="00000000">
        <w:rPr>
          <w:rtl w:val="0"/>
        </w:rPr>
      </w:r>
    </w:p>
    <w:p w:rsidR="00000000" w:rsidDel="00000000" w:rsidP="00000000" w:rsidRDefault="00000000" w:rsidRPr="00000000" w14:paraId="00000057">
      <w:pPr>
        <w:spacing w:after="240" w:before="700" w:line="360" w:lineRule="auto"/>
        <w:ind w:left="240" w:right="240" w:firstLine="0"/>
        <w:rPr>
          <w:i w:val="1"/>
          <w:color w:val="1f2328"/>
          <w:sz w:val="24"/>
          <w:szCs w:val="24"/>
        </w:rPr>
      </w:pP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Use for any Collab Cycle tracking, questions.</w:t>
      </w:r>
    </w:p>
    <w:p w:rsidR="00000000" w:rsidDel="00000000" w:rsidP="00000000" w:rsidRDefault="00000000" w:rsidRPr="00000000" w14:paraId="00000058">
      <w:pPr>
        <w:numPr>
          <w:ilvl w:val="0"/>
          <w:numId w:val="3"/>
        </w:numPr>
        <w:spacing w:after="240" w:before="700" w:lineRule="auto"/>
        <w:ind w:left="960" w:right="240" w:hanging="360"/>
      </w:pPr>
      <w:r w:rsidDel="00000000" w:rsidR="00000000" w:rsidRPr="00000000">
        <w:rPr>
          <w:color w:val="1f2328"/>
          <w:sz w:val="24"/>
          <w:szCs w:val="24"/>
          <w:rtl w:val="0"/>
        </w:rPr>
        <w:t xml:space="preserve">Kickoff ticket</w:t>
      </w:r>
    </w:p>
    <w:p w:rsidR="00000000" w:rsidDel="00000000" w:rsidP="00000000" w:rsidRDefault="00000000" w:rsidRPr="00000000" w14:paraId="00000059">
      <w:pPr>
        <w:spacing w:after="240" w:before="700" w:lineRule="auto"/>
        <w:ind w:right="240"/>
        <w:rPr>
          <w:color w:val="1f2328"/>
          <w:sz w:val="24"/>
          <w:szCs w:val="24"/>
        </w:rPr>
      </w:pPr>
      <w:r w:rsidDel="00000000" w:rsidR="00000000" w:rsidRPr="00000000">
        <w:rPr>
          <w:color w:val="1f2328"/>
          <w:sz w:val="24"/>
          <w:szCs w:val="24"/>
          <w:rtl w:val="0"/>
        </w:rPr>
        <w:t xml:space="preserve">Here is an example from the Household brief for this section.  You must include the Incident Response section to pass the Privacy, Security &amp; Infra review (part of Collab Cycle)</w:t>
      </w:r>
    </w:p>
    <w:p w:rsidR="00000000" w:rsidDel="00000000" w:rsidP="00000000" w:rsidRDefault="00000000" w:rsidRPr="00000000" w14:paraId="0000005A">
      <w:pPr>
        <w:pStyle w:val="Heading3"/>
        <w:keepNext w:val="0"/>
        <w:keepLines w:val="0"/>
        <w:shd w:fill="ffffff" w:val="clear"/>
        <w:spacing w:after="240" w:before="360" w:line="300" w:lineRule="auto"/>
        <w:ind w:right="240"/>
        <w:rPr>
          <w:b w:val="1"/>
          <w:color w:val="1f2328"/>
          <w:sz w:val="33"/>
          <w:szCs w:val="33"/>
        </w:rPr>
      </w:pPr>
      <w:bookmarkStart w:colFirst="0" w:colLast="0" w:name="_ebzj4us68med" w:id="11"/>
      <w:bookmarkEnd w:id="11"/>
      <w:r w:rsidDel="00000000" w:rsidR="00000000" w:rsidRPr="00000000">
        <w:rPr>
          <w:b w:val="1"/>
          <w:color w:val="1f2328"/>
          <w:sz w:val="33"/>
          <w:szCs w:val="33"/>
          <w:rtl w:val="0"/>
        </w:rPr>
        <w:t xml:space="preserve">Collaboration Cycle</w:t>
      </w:r>
    </w:p>
    <w:p w:rsidR="00000000" w:rsidDel="00000000" w:rsidP="00000000" w:rsidRDefault="00000000" w:rsidRPr="00000000" w14:paraId="0000005B">
      <w:pPr>
        <w:numPr>
          <w:ilvl w:val="0"/>
          <w:numId w:val="16"/>
        </w:numPr>
        <w:shd w:fill="ffffff" w:val="clear"/>
        <w:spacing w:after="0" w:afterAutospacing="0" w:lineRule="auto"/>
        <w:ind w:left="720" w:hanging="360"/>
      </w:pPr>
      <w:r w:rsidDel="00000000" w:rsidR="00000000" w:rsidRPr="00000000">
        <w:rPr>
          <w:color w:val="1f2328"/>
          <w:sz w:val="24"/>
          <w:szCs w:val="24"/>
          <w:rtl w:val="0"/>
        </w:rPr>
        <w:t xml:space="preserve">Collab Cycle ticket (in progress of being created) #</w:t>
      </w:r>
      <w:hyperlink r:id="rId11">
        <w:r w:rsidDel="00000000" w:rsidR="00000000" w:rsidRPr="00000000">
          <w:rPr>
            <w:color w:val="1155cc"/>
            <w:sz w:val="24"/>
            <w:szCs w:val="24"/>
            <w:u w:val="single"/>
            <w:rtl w:val="0"/>
          </w:rPr>
          <w:t xml:space="preserve">62926</w:t>
        </w:r>
      </w:hyperlink>
      <w:r w:rsidDel="00000000" w:rsidR="00000000" w:rsidRPr="00000000">
        <w:rPr>
          <w:rtl w:val="0"/>
        </w:rPr>
      </w:r>
    </w:p>
    <w:p w:rsidR="00000000" w:rsidDel="00000000" w:rsidP="00000000" w:rsidRDefault="00000000" w:rsidRPr="00000000" w14:paraId="0000005C">
      <w:pPr>
        <w:numPr>
          <w:ilvl w:val="1"/>
          <w:numId w:val="16"/>
        </w:numPr>
        <w:spacing w:after="0" w:afterAutospacing="0" w:lineRule="auto"/>
        <w:ind w:left="1440" w:hanging="360"/>
      </w:pPr>
      <w:r w:rsidDel="00000000" w:rsidR="00000000" w:rsidRPr="00000000">
        <w:rPr>
          <w:color w:val="1f2328"/>
          <w:sz w:val="24"/>
          <w:szCs w:val="24"/>
          <w:rtl w:val="0"/>
        </w:rPr>
        <w:t xml:space="preserve">- [ ] Design Intent</w:t>
      </w:r>
    </w:p>
    <w:p w:rsidR="00000000" w:rsidDel="00000000" w:rsidP="00000000" w:rsidRDefault="00000000" w:rsidRPr="00000000" w14:paraId="0000005D">
      <w:pPr>
        <w:numPr>
          <w:ilvl w:val="1"/>
          <w:numId w:val="16"/>
        </w:numPr>
        <w:spacing w:after="0" w:afterAutospacing="0" w:before="0" w:beforeAutospacing="0" w:lineRule="auto"/>
        <w:ind w:left="1440" w:hanging="360"/>
      </w:pPr>
      <w:r w:rsidDel="00000000" w:rsidR="00000000" w:rsidRPr="00000000">
        <w:rPr>
          <w:color w:val="1f2328"/>
          <w:sz w:val="24"/>
          <w:szCs w:val="24"/>
          <w:rtl w:val="0"/>
        </w:rPr>
        <w:t xml:space="preserve">- [ ] Content and IA</w:t>
      </w:r>
    </w:p>
    <w:p w:rsidR="00000000" w:rsidDel="00000000" w:rsidP="00000000" w:rsidRDefault="00000000" w:rsidRPr="00000000" w14:paraId="0000005E">
      <w:pPr>
        <w:numPr>
          <w:ilvl w:val="1"/>
          <w:numId w:val="16"/>
        </w:numPr>
        <w:spacing w:after="0" w:afterAutospacing="0" w:before="0" w:beforeAutospacing="0" w:lineRule="auto"/>
        <w:ind w:left="1440" w:hanging="360"/>
      </w:pPr>
      <w:r w:rsidDel="00000000" w:rsidR="00000000" w:rsidRPr="00000000">
        <w:rPr>
          <w:color w:val="1f2328"/>
          <w:sz w:val="24"/>
          <w:szCs w:val="24"/>
          <w:rtl w:val="0"/>
        </w:rPr>
        <w:t xml:space="preserve">- [ ] Research</w:t>
      </w:r>
    </w:p>
    <w:p w:rsidR="00000000" w:rsidDel="00000000" w:rsidP="00000000" w:rsidRDefault="00000000" w:rsidRPr="00000000" w14:paraId="0000005F">
      <w:pPr>
        <w:numPr>
          <w:ilvl w:val="1"/>
          <w:numId w:val="16"/>
        </w:numPr>
        <w:spacing w:after="0" w:afterAutospacing="0" w:before="0" w:beforeAutospacing="0" w:lineRule="auto"/>
        <w:ind w:left="1440" w:hanging="360"/>
      </w:pPr>
      <w:r w:rsidDel="00000000" w:rsidR="00000000" w:rsidRPr="00000000">
        <w:rPr>
          <w:color w:val="1f2328"/>
          <w:sz w:val="24"/>
          <w:szCs w:val="24"/>
          <w:rtl w:val="0"/>
        </w:rPr>
        <w:t xml:space="preserve">- [ ] Midpoint</w:t>
      </w:r>
    </w:p>
    <w:p w:rsidR="00000000" w:rsidDel="00000000" w:rsidP="00000000" w:rsidRDefault="00000000" w:rsidRPr="00000000" w14:paraId="00000060">
      <w:pPr>
        <w:numPr>
          <w:ilvl w:val="1"/>
          <w:numId w:val="16"/>
        </w:numPr>
        <w:spacing w:after="0" w:afterAutospacing="0" w:before="0" w:beforeAutospacing="0" w:lineRule="auto"/>
        <w:ind w:left="1440" w:hanging="360"/>
      </w:pPr>
      <w:r w:rsidDel="00000000" w:rsidR="00000000" w:rsidRPr="00000000">
        <w:rPr>
          <w:color w:val="1f2328"/>
          <w:sz w:val="24"/>
          <w:szCs w:val="24"/>
          <w:rtl w:val="0"/>
        </w:rPr>
        <w:t xml:space="preserve">- [ ] Contact Center guide</w:t>
      </w:r>
    </w:p>
    <w:p w:rsidR="00000000" w:rsidDel="00000000" w:rsidP="00000000" w:rsidRDefault="00000000" w:rsidRPr="00000000" w14:paraId="00000061">
      <w:pPr>
        <w:numPr>
          <w:ilvl w:val="1"/>
          <w:numId w:val="16"/>
        </w:numPr>
        <w:spacing w:after="0" w:afterAutospacing="0" w:before="0" w:beforeAutospacing="0" w:lineRule="auto"/>
        <w:ind w:left="1440" w:hanging="360"/>
      </w:pPr>
      <w:r w:rsidDel="00000000" w:rsidR="00000000" w:rsidRPr="00000000">
        <w:rPr>
          <w:color w:val="1f2328"/>
          <w:sz w:val="24"/>
          <w:szCs w:val="24"/>
          <w:rtl w:val="0"/>
        </w:rPr>
        <w:t xml:space="preserve">- [ ] Analytics</w:t>
      </w:r>
    </w:p>
    <w:p w:rsidR="00000000" w:rsidDel="00000000" w:rsidP="00000000" w:rsidRDefault="00000000" w:rsidRPr="00000000" w14:paraId="00000062">
      <w:pPr>
        <w:numPr>
          <w:ilvl w:val="1"/>
          <w:numId w:val="16"/>
        </w:numPr>
        <w:spacing w:after="0" w:afterAutospacing="0" w:before="0" w:beforeAutospacing="0" w:lineRule="auto"/>
        <w:ind w:left="1440" w:hanging="360"/>
      </w:pPr>
      <w:r w:rsidDel="00000000" w:rsidR="00000000" w:rsidRPr="00000000">
        <w:rPr>
          <w:color w:val="1f2328"/>
          <w:sz w:val="24"/>
          <w:szCs w:val="24"/>
          <w:rtl w:val="0"/>
        </w:rPr>
        <w:t xml:space="preserve">- [ ] Staging</w:t>
      </w:r>
    </w:p>
    <w:p w:rsidR="00000000" w:rsidDel="00000000" w:rsidP="00000000" w:rsidRDefault="00000000" w:rsidRPr="00000000" w14:paraId="00000063">
      <w:pPr>
        <w:numPr>
          <w:ilvl w:val="1"/>
          <w:numId w:val="16"/>
        </w:numPr>
        <w:spacing w:after="240" w:before="0" w:beforeAutospacing="0" w:lineRule="auto"/>
        <w:ind w:left="1440" w:hanging="360"/>
      </w:pPr>
      <w:r w:rsidDel="00000000" w:rsidR="00000000" w:rsidRPr="00000000">
        <w:rPr>
          <w:color w:val="1f2328"/>
          <w:sz w:val="24"/>
          <w:szCs w:val="24"/>
          <w:rtl w:val="0"/>
        </w:rPr>
        <w:t xml:space="preserve">- [ ] Privacy &amp; Security</w:t>
      </w:r>
    </w:p>
    <w:p w:rsidR="00000000" w:rsidDel="00000000" w:rsidP="00000000" w:rsidRDefault="00000000" w:rsidRPr="00000000" w14:paraId="00000064">
      <w:pPr>
        <w:pStyle w:val="Heading3"/>
        <w:keepNext w:val="0"/>
        <w:keepLines w:val="0"/>
        <w:shd w:fill="ffffff" w:val="clear"/>
        <w:spacing w:after="240" w:before="360" w:line="240" w:lineRule="auto"/>
        <w:ind w:left="-300" w:right="240" w:firstLine="0"/>
        <w:rPr>
          <w:b w:val="1"/>
          <w:color w:val="1f2328"/>
          <w:sz w:val="33"/>
          <w:szCs w:val="33"/>
        </w:rPr>
      </w:pPr>
      <w:bookmarkStart w:colFirst="0" w:colLast="0" w:name="_rusbrxmqkd6j" w:id="12"/>
      <w:bookmarkEnd w:id="12"/>
      <w:r w:rsidDel="00000000" w:rsidR="00000000" w:rsidRPr="00000000">
        <w:rPr>
          <w:b w:val="1"/>
          <w:color w:val="1f2328"/>
          <w:sz w:val="33"/>
          <w:szCs w:val="33"/>
          <w:rtl w:val="0"/>
        </w:rPr>
        <w:t xml:space="preserve">Incident Response info</w:t>
      </w:r>
    </w:p>
    <w:p w:rsidR="00000000" w:rsidDel="00000000" w:rsidP="00000000" w:rsidRDefault="00000000" w:rsidRPr="00000000" w14:paraId="00000065">
      <w:pPr>
        <w:numPr>
          <w:ilvl w:val="0"/>
          <w:numId w:val="15"/>
        </w:numPr>
        <w:shd w:fill="ffffff" w:val="clear"/>
        <w:spacing w:after="0" w:afterAutospacing="0" w:lineRule="auto"/>
        <w:ind w:left="720" w:hanging="360"/>
      </w:pPr>
      <w:r w:rsidDel="00000000" w:rsidR="00000000" w:rsidRPr="00000000">
        <w:rPr>
          <w:color w:val="1f2328"/>
          <w:sz w:val="24"/>
          <w:szCs w:val="24"/>
          <w:rtl w:val="0"/>
        </w:rPr>
        <w:t xml:space="preserve">The VA.Gov profile is online and in production. This change will only add a new field, and potentially new menu option to the profile. </w:t>
      </w:r>
    </w:p>
    <w:p w:rsidR="00000000" w:rsidDel="00000000" w:rsidP="00000000" w:rsidRDefault="00000000" w:rsidRPr="00000000" w14:paraId="00000066">
      <w:pPr>
        <w:numPr>
          <w:ilvl w:val="0"/>
          <w:numId w:val="1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New information will be sent to the Enrollment System (ES), but it will be information that is already processes via the paper 10-10EZR form, or changes made by staff via phone or in a facility.</w:t>
      </w:r>
    </w:p>
    <w:p w:rsidR="00000000" w:rsidDel="00000000" w:rsidP="00000000" w:rsidRDefault="00000000" w:rsidRPr="00000000" w14:paraId="00000067">
      <w:pPr>
        <w:numPr>
          <w:ilvl w:val="0"/>
          <w:numId w:val="1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This is also information that can be entered in the 10-10EZ form when Veterans are signing up for care.</w:t>
      </w:r>
    </w:p>
    <w:p w:rsidR="00000000" w:rsidDel="00000000" w:rsidP="00000000" w:rsidRDefault="00000000" w:rsidRPr="00000000" w14:paraId="00000068">
      <w:pPr>
        <w:numPr>
          <w:ilvl w:val="0"/>
          <w:numId w:val="1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The new fields will be viewable to all Veterans with a VA.Gov profile (note: this is the plan currently for implementation, this may change)</w:t>
      </w:r>
    </w:p>
    <w:p w:rsidR="00000000" w:rsidDel="00000000" w:rsidP="00000000" w:rsidRDefault="00000000" w:rsidRPr="00000000" w14:paraId="00000069">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We will use the following VA.Gov Profile applications for any latency or errors being logged</w:t>
      </w:r>
    </w:p>
    <w:p w:rsidR="00000000" w:rsidDel="00000000" w:rsidP="00000000" w:rsidRDefault="00000000" w:rsidRPr="00000000" w14:paraId="0000006A">
      <w:pPr>
        <w:numPr>
          <w:ilvl w:val="1"/>
          <w:numId w:val="15"/>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TBD (will get this from profile team)</w:t>
      </w:r>
    </w:p>
    <w:p w:rsidR="00000000" w:rsidDel="00000000" w:rsidP="00000000" w:rsidRDefault="00000000" w:rsidRPr="00000000" w14:paraId="0000006B">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If there are any errors or issues found as a result of this change, we will disable the code by switching off the feature toggle which will result in the change being reverted to its previous state prior to release. We will then begin triaging the root cause and determining a solution.</w:t>
      </w:r>
    </w:p>
    <w:p w:rsidR="00000000" w:rsidDel="00000000" w:rsidP="00000000" w:rsidRDefault="00000000" w:rsidRPr="00000000" w14:paraId="0000006C">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Timeline for triage and solution im</w:t>
      </w:r>
    </w:p>
    <w:p w:rsidR="00000000" w:rsidDel="00000000" w:rsidP="00000000" w:rsidRDefault="00000000" w:rsidRPr="00000000" w14:paraId="0000006D">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Main POCs:</w:t>
      </w:r>
    </w:p>
    <w:p w:rsidR="00000000" w:rsidDel="00000000" w:rsidP="00000000" w:rsidRDefault="00000000" w:rsidRPr="00000000" w14:paraId="0000006E">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Alex Seelig (</w:t>
      </w:r>
      <w:hyperlink r:id="rId12">
        <w:r w:rsidDel="00000000" w:rsidR="00000000" w:rsidRPr="00000000">
          <w:rPr>
            <w:color w:val="1155cc"/>
            <w:sz w:val="24"/>
            <w:szCs w:val="24"/>
            <w:u w:val="single"/>
            <w:rtl w:val="0"/>
          </w:rPr>
          <w:t xml:space="preserve">alex.seelig@agile6.com</w:t>
        </w:r>
      </w:hyperlink>
      <w:r w:rsidDel="00000000" w:rsidR="00000000" w:rsidRPr="00000000">
        <w:rPr>
          <w:color w:val="1f2328"/>
          <w:sz w:val="24"/>
          <w:szCs w:val="24"/>
          <w:rtl w:val="0"/>
        </w:rPr>
        <w:t xml:space="preserve">) - Product Manager</w:t>
      </w:r>
    </w:p>
    <w:p w:rsidR="00000000" w:rsidDel="00000000" w:rsidP="00000000" w:rsidRDefault="00000000" w:rsidRPr="00000000" w14:paraId="0000006F">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Heather Justice (heather.justice@adhocteam.us) - Product Manager</w:t>
      </w:r>
    </w:p>
    <w:p w:rsidR="00000000" w:rsidDel="00000000" w:rsidP="00000000" w:rsidRDefault="00000000" w:rsidRPr="00000000" w14:paraId="00000070">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Engineering lead TBD</w:t>
      </w:r>
    </w:p>
    <w:p w:rsidR="00000000" w:rsidDel="00000000" w:rsidP="00000000" w:rsidRDefault="00000000" w:rsidRPr="00000000" w14:paraId="00000071">
      <w:pPr>
        <w:numPr>
          <w:ilvl w:val="1"/>
          <w:numId w:val="15"/>
        </w:numPr>
        <w:spacing w:after="240" w:before="0" w:beforeAutospacing="0" w:lineRule="auto"/>
        <w:ind w:left="1440" w:hanging="360"/>
      </w:pPr>
      <w:r w:rsidDel="00000000" w:rsidR="00000000" w:rsidRPr="00000000">
        <w:rPr>
          <w:color w:val="1f2328"/>
          <w:sz w:val="24"/>
          <w:szCs w:val="24"/>
          <w:rtl w:val="0"/>
        </w:rPr>
        <w:t xml:space="preserve">Patrick Bateman (patrick.bateman@va.gov) - Product Owner</w:t>
      </w:r>
    </w:p>
    <w:p w:rsidR="00000000" w:rsidDel="00000000" w:rsidP="00000000" w:rsidRDefault="00000000" w:rsidRPr="00000000" w14:paraId="00000072">
      <w:pPr>
        <w:spacing w:after="240" w:before="120" w:lineRule="auto"/>
        <w:ind w:left="1440" w:firstLine="0"/>
        <w:rPr>
          <w:color w:val="1f2328"/>
          <w:sz w:val="24"/>
          <w:szCs w:val="24"/>
        </w:rPr>
      </w:pPr>
      <w:r w:rsidDel="00000000" w:rsidR="00000000" w:rsidRPr="00000000">
        <w:rPr>
          <w:rtl w:val="0"/>
        </w:rPr>
      </w:r>
    </w:p>
    <w:p w:rsidR="00000000" w:rsidDel="00000000" w:rsidP="00000000" w:rsidRDefault="00000000" w:rsidRPr="00000000" w14:paraId="00000073">
      <w:pPr>
        <w:shd w:fill="ffffff" w:val="clear"/>
        <w:spacing w:after="240" w:lineRule="auto"/>
        <w:ind w:left="0" w:firstLine="0"/>
        <w:rPr>
          <w:color w:val="1f2328"/>
          <w:sz w:val="24"/>
          <w:szCs w:val="24"/>
        </w:rPr>
      </w:pPr>
      <w:r w:rsidDel="00000000" w:rsidR="00000000" w:rsidRPr="00000000">
        <w:rPr>
          <w:color w:val="1f2328"/>
          <w:sz w:val="24"/>
          <w:szCs w:val="24"/>
          <w:rtl w:val="0"/>
        </w:rPr>
        <w:t xml:space="preserve">Household Enhancement Examples</w:t>
      </w:r>
    </w:p>
    <w:p w:rsidR="00000000" w:rsidDel="00000000" w:rsidP="00000000" w:rsidRDefault="00000000" w:rsidRPr="00000000" w14:paraId="00000074">
      <w:pPr>
        <w:numPr>
          <w:ilvl w:val="0"/>
          <w:numId w:val="15"/>
        </w:numPr>
        <w:shd w:fill="ffffff" w:val="clear"/>
        <w:spacing w:after="0" w:afterAutospacing="0" w:lineRule="auto"/>
        <w:ind w:left="720" w:hanging="360"/>
      </w:pPr>
      <w:r w:rsidDel="00000000" w:rsidR="00000000" w:rsidRPr="00000000">
        <w:rPr>
          <w:color w:val="1f2328"/>
          <w:sz w:val="24"/>
          <w:szCs w:val="24"/>
          <w:rtl w:val="0"/>
        </w:rPr>
        <w:t xml:space="preserve">The 1010EZ form is currently in production; we are only changing the content and flow of the application's questions. The information being sent after submission to the Enrollment System remains unchanged.</w:t>
      </w:r>
    </w:p>
    <w:p w:rsidR="00000000" w:rsidDel="00000000" w:rsidP="00000000" w:rsidRDefault="00000000" w:rsidRPr="00000000" w14:paraId="00000075">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There are no new endpoints implemented with this change</w:t>
      </w:r>
    </w:p>
    <w:p w:rsidR="00000000" w:rsidDel="00000000" w:rsidP="00000000" w:rsidRDefault="00000000" w:rsidRPr="00000000" w14:paraId="00000076">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This change applies to the full application flow, as well as the Short Form flow (less than 50% disability rating) (</w:t>
      </w:r>
      <w:hyperlink r:id="rId13">
        <w:r w:rsidDel="00000000" w:rsidR="00000000" w:rsidRPr="00000000">
          <w:rPr>
            <w:color w:val="1155cc"/>
            <w:sz w:val="24"/>
            <w:szCs w:val="24"/>
            <w:rtl w:val="0"/>
          </w:rPr>
          <w:t xml:space="preserve">chart</w:t>
        </w:r>
      </w:hyperlink>
      <w:r w:rsidDel="00000000" w:rsidR="00000000" w:rsidRPr="00000000">
        <w:rPr>
          <w:color w:val="1f2328"/>
          <w:sz w:val="24"/>
          <w:szCs w:val="24"/>
          <w:rtl w:val="0"/>
        </w:rPr>
        <w:t xml:space="preserve">)</w:t>
      </w:r>
    </w:p>
    <w:p w:rsidR="00000000" w:rsidDel="00000000" w:rsidP="00000000" w:rsidRDefault="00000000" w:rsidRPr="00000000" w14:paraId="00000077">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We will use the following 1010EZ applications for any latency or errors being logged</w:t>
      </w:r>
    </w:p>
    <w:p w:rsidR="00000000" w:rsidDel="00000000" w:rsidP="00000000" w:rsidRDefault="00000000" w:rsidRPr="00000000" w14:paraId="00000078">
      <w:pPr>
        <w:numPr>
          <w:ilvl w:val="1"/>
          <w:numId w:val="15"/>
        </w:numPr>
        <w:spacing w:after="0" w:afterAutospacing="0" w:before="0" w:beforeAutospacing="0" w:lineRule="auto"/>
        <w:ind w:left="1440" w:hanging="360"/>
      </w:pPr>
      <w:hyperlink r:id="rId14">
        <w:r w:rsidDel="00000000" w:rsidR="00000000" w:rsidRPr="00000000">
          <w:rPr>
            <w:color w:val="1155cc"/>
            <w:sz w:val="24"/>
            <w:szCs w:val="24"/>
            <w:rtl w:val="0"/>
          </w:rPr>
          <w:t xml:space="preserve">Datadog monitoring dashboard</w:t>
        </w:r>
      </w:hyperlink>
      <w:r w:rsidDel="00000000" w:rsidR="00000000" w:rsidRPr="00000000">
        <w:rPr>
          <w:rtl w:val="0"/>
        </w:rPr>
      </w:r>
    </w:p>
    <w:p w:rsidR="00000000" w:rsidDel="00000000" w:rsidP="00000000" w:rsidRDefault="00000000" w:rsidRPr="00000000" w14:paraId="00000079">
      <w:pPr>
        <w:numPr>
          <w:ilvl w:val="1"/>
          <w:numId w:val="15"/>
        </w:numPr>
        <w:spacing w:after="0" w:afterAutospacing="0" w:before="0" w:beforeAutospacing="0" w:lineRule="auto"/>
        <w:ind w:left="1440" w:hanging="360"/>
      </w:pPr>
      <w:hyperlink r:id="rId15">
        <w:r w:rsidDel="00000000" w:rsidR="00000000" w:rsidRPr="00000000">
          <w:rPr>
            <w:color w:val="1155cc"/>
            <w:sz w:val="24"/>
            <w:szCs w:val="24"/>
            <w:rtl w:val="0"/>
          </w:rPr>
          <w:t xml:space="preserve">Datadog Real User Monitoring dashboard</w:t>
        </w:r>
      </w:hyperlink>
      <w:r w:rsidDel="00000000" w:rsidR="00000000" w:rsidRPr="00000000">
        <w:rPr>
          <w:rtl w:val="0"/>
        </w:rPr>
      </w:r>
    </w:p>
    <w:p w:rsidR="00000000" w:rsidDel="00000000" w:rsidP="00000000" w:rsidRDefault="00000000" w:rsidRPr="00000000" w14:paraId="0000007A">
      <w:pPr>
        <w:numPr>
          <w:ilvl w:val="1"/>
          <w:numId w:val="15"/>
        </w:numPr>
        <w:spacing w:after="0" w:afterAutospacing="0" w:before="0" w:beforeAutospacing="0" w:lineRule="auto"/>
        <w:ind w:left="1440" w:hanging="360"/>
      </w:pPr>
      <w:hyperlink r:id="rId16">
        <w:r w:rsidDel="00000000" w:rsidR="00000000" w:rsidRPr="00000000">
          <w:rPr>
            <w:color w:val="1155cc"/>
            <w:sz w:val="24"/>
            <w:szCs w:val="24"/>
            <w:rtl w:val="0"/>
          </w:rPr>
          <w:t xml:space="preserve">Sentry</w:t>
        </w:r>
      </w:hyperlink>
      <w:r w:rsidDel="00000000" w:rsidR="00000000" w:rsidRPr="00000000">
        <w:rPr>
          <w:rtl w:val="0"/>
        </w:rPr>
      </w:r>
    </w:p>
    <w:p w:rsidR="00000000" w:rsidDel="00000000" w:rsidP="00000000" w:rsidRDefault="00000000" w:rsidRPr="00000000" w14:paraId="0000007B">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If there are any errors or issues found as a result of this change, we will disable the code by switching off the feature toggle which will result in the change being reverted to its previous state prior to release. We will then begin triaging the root cause and determining a solution.</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Timeline for triage and solution implementation will be fast-tracked to complete within 1-3 days.</w:t>
      </w:r>
    </w:p>
    <w:p w:rsidR="00000000" w:rsidDel="00000000" w:rsidP="00000000" w:rsidRDefault="00000000" w:rsidRPr="00000000" w14:paraId="0000007D">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Main POCs:</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Alex Seelig (</w:t>
      </w:r>
      <w:hyperlink r:id="rId17">
        <w:r w:rsidDel="00000000" w:rsidR="00000000" w:rsidRPr="00000000">
          <w:rPr>
            <w:color w:val="1155cc"/>
            <w:sz w:val="24"/>
            <w:szCs w:val="24"/>
            <w:u w:val="single"/>
            <w:rtl w:val="0"/>
          </w:rPr>
          <w:t xml:space="preserve">alex.seelig@agile6.com</w:t>
        </w:r>
      </w:hyperlink>
      <w:r w:rsidDel="00000000" w:rsidR="00000000" w:rsidRPr="00000000">
        <w:rPr>
          <w:color w:val="1f2328"/>
          <w:sz w:val="24"/>
          <w:szCs w:val="24"/>
          <w:rtl w:val="0"/>
        </w:rPr>
        <w:t xml:space="preserve">) - Product Manager</w:t>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Heather Justice (heather.justice@adhocteam.us) - Product Manager</w:t>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color w:val="1f2328"/>
          <w:sz w:val="24"/>
          <w:szCs w:val="24"/>
          <w:rtl w:val="0"/>
        </w:rPr>
        <w:t xml:space="preserve">Engineering lead TBD</w:t>
      </w:r>
    </w:p>
    <w:p w:rsidR="00000000" w:rsidDel="00000000" w:rsidP="00000000" w:rsidRDefault="00000000" w:rsidRPr="00000000" w14:paraId="00000081">
      <w:pPr>
        <w:numPr>
          <w:ilvl w:val="1"/>
          <w:numId w:val="15"/>
        </w:numPr>
        <w:spacing w:after="240" w:before="0" w:beforeAutospacing="0" w:lineRule="auto"/>
        <w:ind w:left="1440" w:hanging="360"/>
      </w:pPr>
      <w:r w:rsidDel="00000000" w:rsidR="00000000" w:rsidRPr="00000000">
        <w:rPr>
          <w:color w:val="1f2328"/>
          <w:sz w:val="24"/>
          <w:szCs w:val="24"/>
          <w:rtl w:val="0"/>
        </w:rPr>
        <w:t xml:space="preserve">Patrick Bateman (patrick.bateman@adhocteam.us) - Product Owner</w:t>
      </w:r>
      <w:r w:rsidDel="00000000" w:rsidR="00000000" w:rsidRPr="00000000">
        <w:rPr>
          <w:rtl w:val="0"/>
        </w:rPr>
      </w:r>
    </w:p>
    <w:p w:rsidR="00000000" w:rsidDel="00000000" w:rsidP="00000000" w:rsidRDefault="00000000" w:rsidRPr="00000000" w14:paraId="00000082">
      <w:pPr>
        <w:spacing w:after="240" w:before="700" w:lineRule="auto"/>
        <w:ind w:right="240"/>
        <w:rPr>
          <w:color w:val="1f2328"/>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spacing w:after="240" w:before="1060" w:line="240" w:lineRule="auto"/>
        <w:ind w:left="-60" w:right="240" w:firstLine="0"/>
        <w:rPr>
          <w:b w:val="1"/>
          <w:color w:val="1f2328"/>
          <w:sz w:val="35"/>
          <w:szCs w:val="35"/>
        </w:rPr>
      </w:pPr>
      <w:bookmarkStart w:colFirst="0" w:colLast="0" w:name="_9kyx0r6xwsta" w:id="13"/>
      <w:bookmarkEnd w:id="13"/>
      <w:r w:rsidDel="00000000" w:rsidR="00000000" w:rsidRPr="00000000">
        <w:rPr>
          <w:b w:val="1"/>
          <w:color w:val="1f2328"/>
          <w:sz w:val="35"/>
          <w:szCs w:val="35"/>
          <w:rtl w:val="0"/>
        </w:rPr>
        <w:t xml:space="preserve">Timeline</w:t>
      </w:r>
    </w:p>
    <w:p w:rsidR="00000000" w:rsidDel="00000000" w:rsidP="00000000" w:rsidRDefault="00000000" w:rsidRPr="00000000" w14:paraId="00000084">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Describe any major milestones for this initiative including organizational, legislative, etc. constraints.</w:t>
      </w:r>
    </w:p>
    <w:p w:rsidR="00000000" w:rsidDel="00000000" w:rsidP="00000000" w:rsidRDefault="00000000" w:rsidRPr="00000000" w14:paraId="00000085">
      <w:pPr>
        <w:numPr>
          <w:ilvl w:val="0"/>
          <w:numId w:val="10"/>
        </w:numPr>
        <w:spacing w:after="0" w:afterAutospacing="0" w:before="700" w:line="360" w:lineRule="auto"/>
        <w:ind w:left="720" w:right="240" w:hanging="360"/>
        <w:rPr>
          <w:color w:val="1f2328"/>
          <w:sz w:val="24"/>
          <w:szCs w:val="24"/>
          <w:u w:val="none"/>
        </w:rPr>
      </w:pPr>
      <w:r w:rsidDel="00000000" w:rsidR="00000000" w:rsidRPr="00000000">
        <w:rPr>
          <w:color w:val="1f2328"/>
          <w:sz w:val="24"/>
          <w:szCs w:val="24"/>
          <w:rtl w:val="0"/>
        </w:rPr>
        <w:t xml:space="preserve">The only current major milestone is to release 11/10/23</w:t>
      </w:r>
    </w:p>
    <w:p w:rsidR="00000000" w:rsidDel="00000000" w:rsidP="00000000" w:rsidRDefault="00000000" w:rsidRPr="00000000" w14:paraId="00000086">
      <w:pPr>
        <w:numPr>
          <w:ilvl w:val="0"/>
          <w:numId w:val="8"/>
        </w:numPr>
        <w:spacing w:after="240" w:before="0" w:beforeAutospacing="0" w:lineRule="auto"/>
        <w:ind w:left="960" w:right="240" w:hanging="360"/>
      </w:pPr>
      <w:hyperlink r:id="rId18">
        <w:r w:rsidDel="00000000" w:rsidR="00000000" w:rsidRPr="00000000">
          <w:rPr>
            <w:color w:val="1155cc"/>
            <w:sz w:val="24"/>
            <w:szCs w:val="24"/>
            <w:rtl w:val="0"/>
          </w:rPr>
          <w:t xml:space="preserve">Link to Release Plan for this Initiative</w:t>
        </w:r>
      </w:hyperlink>
      <w:r w:rsidDel="00000000" w:rsidR="00000000" w:rsidRPr="00000000">
        <w:rPr>
          <w:rtl w:val="0"/>
        </w:rPr>
      </w:r>
    </w:p>
    <w:p w:rsidR="00000000" w:rsidDel="00000000" w:rsidP="00000000" w:rsidRDefault="00000000" w:rsidRPr="00000000" w14:paraId="00000087">
      <w:pPr>
        <w:pStyle w:val="Heading4"/>
        <w:keepNext w:val="0"/>
        <w:keepLines w:val="0"/>
        <w:spacing w:after="240" w:before="1060" w:line="240" w:lineRule="auto"/>
        <w:ind w:left="-60" w:right="240" w:firstLine="0"/>
        <w:rPr>
          <w:b w:val="1"/>
          <w:color w:val="1f2328"/>
        </w:rPr>
      </w:pPr>
      <w:bookmarkStart w:colFirst="0" w:colLast="0" w:name="_cxpeb62fa9gu" w:id="14"/>
      <w:bookmarkEnd w:id="14"/>
      <w:r w:rsidDel="00000000" w:rsidR="00000000" w:rsidRPr="00000000">
        <w:rPr>
          <w:b w:val="1"/>
          <w:color w:val="1f2328"/>
          <w:rtl w:val="0"/>
        </w:rPr>
        <w:t xml:space="preserve">Initiative Launch Dates</w:t>
      </w:r>
    </w:p>
    <w:p w:rsidR="00000000" w:rsidDel="00000000" w:rsidP="00000000" w:rsidRDefault="00000000" w:rsidRPr="00000000" w14:paraId="00000088">
      <w:pPr>
        <w:numPr>
          <w:ilvl w:val="0"/>
          <w:numId w:val="5"/>
        </w:numPr>
        <w:spacing w:after="0" w:afterAutospacing="0" w:before="700" w:lineRule="auto"/>
        <w:ind w:left="960" w:right="240" w:hanging="360"/>
      </w:pPr>
      <w:r w:rsidDel="00000000" w:rsidR="00000000" w:rsidRPr="00000000">
        <w:rPr>
          <w:i w:val="1"/>
          <w:color w:val="1f2328"/>
          <w:sz w:val="24"/>
          <w:szCs w:val="24"/>
          <w:rtl w:val="0"/>
        </w:rPr>
        <w:t xml:space="preserve">Target Launch Date</w:t>
      </w:r>
    </w:p>
    <w:p w:rsidR="00000000" w:rsidDel="00000000" w:rsidP="00000000" w:rsidRDefault="00000000" w:rsidRPr="00000000" w14:paraId="00000089">
      <w:pPr>
        <w:numPr>
          <w:ilvl w:val="1"/>
          <w:numId w:val="5"/>
        </w:numPr>
        <w:spacing w:after="0" w:afterAutospacing="0" w:before="0" w:beforeAutospacing="0" w:lineRule="auto"/>
        <w:ind w:left="1680" w:right="240" w:hanging="360"/>
      </w:pPr>
      <w:r w:rsidDel="00000000" w:rsidR="00000000" w:rsidRPr="00000000">
        <w:rPr>
          <w:color w:val="1f2328"/>
          <w:sz w:val="24"/>
          <w:szCs w:val="24"/>
          <w:rtl w:val="0"/>
        </w:rPr>
        <w:t xml:space="preserve">11/11/2023</w:t>
      </w:r>
      <w:r w:rsidDel="00000000" w:rsidR="00000000" w:rsidRPr="00000000">
        <w:rPr>
          <w:rtl w:val="0"/>
        </w:rPr>
      </w:r>
    </w:p>
    <w:p w:rsidR="00000000" w:rsidDel="00000000" w:rsidP="00000000" w:rsidRDefault="00000000" w:rsidRPr="00000000" w14:paraId="0000008A">
      <w:pPr>
        <w:numPr>
          <w:ilvl w:val="0"/>
          <w:numId w:val="5"/>
        </w:numPr>
        <w:spacing w:after="0" w:afterAutospacing="0" w:before="0" w:beforeAutospacing="0" w:lineRule="auto"/>
        <w:ind w:left="960" w:right="240" w:hanging="360"/>
      </w:pPr>
      <w:r w:rsidDel="00000000" w:rsidR="00000000" w:rsidRPr="00000000">
        <w:rPr>
          <w:i w:val="1"/>
          <w:color w:val="1f2328"/>
          <w:sz w:val="24"/>
          <w:szCs w:val="24"/>
          <w:rtl w:val="0"/>
        </w:rPr>
        <w:t xml:space="preserve">Actual Launch Date</w:t>
      </w:r>
    </w:p>
    <w:p w:rsidR="00000000" w:rsidDel="00000000" w:rsidP="00000000" w:rsidRDefault="00000000" w:rsidRPr="00000000" w14:paraId="0000008B">
      <w:pPr>
        <w:numPr>
          <w:ilvl w:val="1"/>
          <w:numId w:val="5"/>
        </w:numPr>
        <w:spacing w:after="240" w:before="0" w:beforeAutospacing="0" w:lineRule="auto"/>
        <w:ind w:left="1680" w:right="240" w:hanging="360"/>
      </w:pPr>
      <w:r w:rsidDel="00000000" w:rsidR="00000000" w:rsidRPr="00000000">
        <w:rPr>
          <w:color w:val="1f2328"/>
          <w:sz w:val="24"/>
          <w:szCs w:val="24"/>
          <w:rtl w:val="0"/>
        </w:rPr>
        <w:t xml:space="preserve">tbd</w:t>
      </w:r>
    </w:p>
    <w:p w:rsidR="00000000" w:rsidDel="00000000" w:rsidP="00000000" w:rsidRDefault="00000000" w:rsidRPr="00000000" w14:paraId="0000008C">
      <w:pPr>
        <w:spacing w:before="700" w:line="360" w:lineRule="auto"/>
        <w:ind w:left="240" w:right="240" w:firstLine="0"/>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pBdr>
          <w:bottom w:color="d8dee4" w:space="5" w:sz="3" w:val="single"/>
        </w:pBdr>
        <w:spacing w:after="240" w:before="1060" w:line="240" w:lineRule="auto"/>
        <w:ind w:left="-60" w:right="240" w:firstLine="0"/>
        <w:rPr>
          <w:b w:val="1"/>
          <w:color w:val="1f2328"/>
          <w:sz w:val="36"/>
          <w:szCs w:val="36"/>
        </w:rPr>
      </w:pPr>
      <w:bookmarkStart w:colFirst="0" w:colLast="0" w:name="_4yz2hquknjm" w:id="15"/>
      <w:bookmarkEnd w:id="15"/>
      <w:r w:rsidDel="00000000" w:rsidR="00000000" w:rsidRPr="00000000">
        <w:rPr>
          <w:b w:val="1"/>
          <w:color w:val="1f2328"/>
          <w:sz w:val="36"/>
          <w:szCs w:val="36"/>
          <w:rtl w:val="0"/>
        </w:rPr>
        <w:t xml:space="preserve">Screenshots</w:t>
      </w:r>
    </w:p>
    <w:p w:rsidR="00000000" w:rsidDel="00000000" w:rsidP="00000000" w:rsidRDefault="00000000" w:rsidRPr="00000000" w14:paraId="0000008E">
      <w:pPr>
        <w:pStyle w:val="Heading3"/>
        <w:keepNext w:val="0"/>
        <w:keepLines w:val="0"/>
        <w:spacing w:after="240" w:before="1060" w:line="240" w:lineRule="auto"/>
        <w:ind w:left="-60" w:right="240" w:firstLine="0"/>
        <w:rPr/>
      </w:pPr>
      <w:bookmarkStart w:colFirst="0" w:colLast="0" w:name="_xs7tntliwg0r" w:id="16"/>
      <w:bookmarkEnd w:id="16"/>
      <w:r w:rsidDel="00000000" w:rsidR="00000000" w:rsidRPr="00000000">
        <w:rPr>
          <w:b w:val="1"/>
          <w:color w:val="1f2328"/>
          <w:sz w:val="35"/>
          <w:szCs w:val="35"/>
          <w:rtl w:val="0"/>
        </w:rPr>
        <w:t xml:space="preserve">Before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keepNext w:val="0"/>
        <w:keepLines w:val="0"/>
        <w:spacing w:after="240" w:before="1060" w:line="240" w:lineRule="auto"/>
        <w:ind w:left="-60" w:right="240" w:firstLine="0"/>
        <w:rPr>
          <w:b w:val="1"/>
          <w:color w:val="1f2328"/>
          <w:sz w:val="35"/>
          <w:szCs w:val="35"/>
        </w:rPr>
      </w:pPr>
      <w:bookmarkStart w:colFirst="0" w:colLast="0" w:name="_lqbk8faevo5a" w:id="17"/>
      <w:bookmarkEnd w:id="17"/>
      <w:r w:rsidDel="00000000" w:rsidR="00000000" w:rsidRPr="00000000">
        <w:rPr>
          <w:b w:val="1"/>
          <w:color w:val="1f2328"/>
          <w:sz w:val="35"/>
          <w:szCs w:val="35"/>
          <w:rtl w:val="0"/>
        </w:rPr>
        <w:t xml:space="preserve">After</w:t>
      </w:r>
    </w:p>
    <w:p w:rsidR="00000000" w:rsidDel="00000000" w:rsidP="00000000" w:rsidRDefault="00000000" w:rsidRPr="00000000" w14:paraId="00000091">
      <w:pPr>
        <w:spacing w:before="700" w:line="360" w:lineRule="auto"/>
        <w:ind w:left="240" w:right="240" w:firstLine="0"/>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spacing w:after="240" w:before="1060" w:line="240" w:lineRule="auto"/>
        <w:ind w:left="-60" w:right="240" w:firstLine="0"/>
        <w:rPr>
          <w:b w:val="1"/>
          <w:color w:val="1f2328"/>
        </w:rPr>
      </w:pPr>
      <w:bookmarkStart w:colFirst="0" w:colLast="0" w:name="_s03y6d7siz9l" w:id="18"/>
      <w:bookmarkEnd w:id="18"/>
      <w:r w:rsidDel="00000000" w:rsidR="00000000" w:rsidRPr="00000000">
        <w:rPr>
          <w:b w:val="1"/>
          <w:color w:val="1f2328"/>
          <w:rtl w:val="0"/>
        </w:rPr>
        <w:t xml:space="preserve">Communications</w:t>
      </w:r>
    </w:p>
    <w:p w:rsidR="00000000" w:rsidDel="00000000" w:rsidP="00000000" w:rsidRDefault="00000000" w:rsidRPr="00000000" w14:paraId="00000093">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Where will you discuss this initiative?</w:t>
      </w:r>
    </w:p>
    <w:p w:rsidR="00000000" w:rsidDel="00000000" w:rsidP="00000000" w:rsidRDefault="00000000" w:rsidRPr="00000000" w14:paraId="00000094">
      <w:pPr>
        <w:numPr>
          <w:ilvl w:val="0"/>
          <w:numId w:val="1"/>
        </w:numPr>
        <w:spacing w:after="0" w:afterAutospacing="0" w:before="700" w:line="360" w:lineRule="auto"/>
        <w:ind w:left="720" w:right="240" w:hanging="360"/>
        <w:rPr>
          <w:color w:val="1f2328"/>
          <w:sz w:val="24"/>
          <w:szCs w:val="24"/>
          <w:u w:val="none"/>
        </w:rPr>
      </w:pPr>
      <w:r w:rsidDel="00000000" w:rsidR="00000000" w:rsidRPr="00000000">
        <w:rPr>
          <w:color w:val="1f2328"/>
          <w:sz w:val="24"/>
          <w:szCs w:val="24"/>
          <w:rtl w:val="0"/>
        </w:rPr>
        <w:t xml:space="preserve">Slack Channel: #1010-health-apps, #accountexp-authexp</w:t>
      </w:r>
    </w:p>
    <w:p w:rsidR="00000000" w:rsidDel="00000000" w:rsidP="00000000" w:rsidRDefault="00000000" w:rsidRPr="00000000" w14:paraId="00000095">
      <w:pPr>
        <w:numPr>
          <w:ilvl w:val="0"/>
          <w:numId w:val="1"/>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GitHub feature label: 1010-ezr</w:t>
      </w:r>
    </w:p>
    <w:p w:rsidR="00000000" w:rsidDel="00000000" w:rsidP="00000000" w:rsidRDefault="00000000" w:rsidRPr="00000000" w14:paraId="00000096">
      <w:pPr>
        <w:numPr>
          <w:ilvl w:val="0"/>
          <w:numId w:val="1"/>
        </w:numPr>
        <w:spacing w:after="0" w:afterAutospacing="0" w:line="360" w:lineRule="auto"/>
        <w:ind w:left="720" w:hanging="360"/>
        <w:rPr>
          <w:color w:val="1f2328"/>
          <w:sz w:val="24"/>
          <w:szCs w:val="24"/>
        </w:rPr>
      </w:pPr>
      <w:r w:rsidDel="00000000" w:rsidR="00000000" w:rsidRPr="00000000">
        <w:rPr>
          <w:color w:val="1f2328"/>
          <w:sz w:val="24"/>
          <w:szCs w:val="24"/>
          <w:rtl w:val="0"/>
        </w:rPr>
        <w:t xml:space="preserve">Team Name: 10-10 Health Apps team</w:t>
      </w:r>
    </w:p>
    <w:p w:rsidR="00000000" w:rsidDel="00000000" w:rsidP="00000000" w:rsidRDefault="00000000" w:rsidRPr="00000000" w14:paraId="00000097">
      <w:pPr>
        <w:numPr>
          <w:ilvl w:val="0"/>
          <w:numId w:val="1"/>
        </w:numPr>
        <w:spacing w:after="0" w:afterAutospacing="0" w:before="0" w:beforeAutospacing="0" w:line="360" w:lineRule="auto"/>
        <w:ind w:left="720" w:hanging="360"/>
        <w:rPr>
          <w:color w:val="1f2328"/>
          <w:sz w:val="24"/>
          <w:szCs w:val="24"/>
        </w:rPr>
      </w:pPr>
      <w:r w:rsidDel="00000000" w:rsidR="00000000" w:rsidRPr="00000000">
        <w:rPr>
          <w:color w:val="1f2328"/>
          <w:sz w:val="24"/>
          <w:szCs w:val="24"/>
          <w:rtl w:val="0"/>
        </w:rPr>
        <w:t xml:space="preserve">Product POCs: Alex Seelig</w:t>
      </w:r>
      <w:r w:rsidDel="00000000" w:rsidR="00000000" w:rsidRPr="00000000">
        <w:rPr>
          <w:rtl w:val="0"/>
        </w:rPr>
      </w:r>
    </w:p>
    <w:p w:rsidR="00000000" w:rsidDel="00000000" w:rsidP="00000000" w:rsidRDefault="00000000" w:rsidRPr="00000000" w14:paraId="00000098">
      <w:pPr>
        <w:numPr>
          <w:ilvl w:val="0"/>
          <w:numId w:val="1"/>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Veteran letters requesting information update</w:t>
      </w:r>
    </w:p>
    <w:p w:rsidR="00000000" w:rsidDel="00000000" w:rsidP="00000000" w:rsidRDefault="00000000" w:rsidRPr="00000000" w14:paraId="00000099">
      <w:pPr>
        <w:numPr>
          <w:ilvl w:val="0"/>
          <w:numId w:val="1"/>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With folks who deal with the paper 10-10EZR</w:t>
      </w:r>
    </w:p>
    <w:p w:rsidR="00000000" w:rsidDel="00000000" w:rsidP="00000000" w:rsidRDefault="00000000" w:rsidRPr="00000000" w14:paraId="0000009A">
      <w:pPr>
        <w:numPr>
          <w:ilvl w:val="0"/>
          <w:numId w:val="1"/>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Folks who do check in and pre check in</w:t>
      </w:r>
    </w:p>
    <w:p w:rsidR="00000000" w:rsidDel="00000000" w:rsidP="00000000" w:rsidRDefault="00000000" w:rsidRPr="00000000" w14:paraId="0000009B">
      <w:pPr>
        <w:numPr>
          <w:ilvl w:val="0"/>
          <w:numId w:val="1"/>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Social media</w:t>
      </w:r>
    </w:p>
    <w:p w:rsidR="00000000" w:rsidDel="00000000" w:rsidP="00000000" w:rsidRDefault="00000000" w:rsidRPr="00000000" w14:paraId="0000009C">
      <w:pPr>
        <w:numPr>
          <w:ilvl w:val="0"/>
          <w:numId w:val="1"/>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VA.Gov Notifications?</w:t>
      </w:r>
    </w:p>
    <w:p w:rsidR="00000000" w:rsidDel="00000000" w:rsidP="00000000" w:rsidRDefault="00000000" w:rsidRPr="00000000" w14:paraId="0000009D">
      <w:pPr>
        <w:numPr>
          <w:ilvl w:val="0"/>
          <w:numId w:val="1"/>
        </w:numPr>
        <w:spacing w:after="24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MHV?</w:t>
      </w:r>
    </w:p>
    <w:p w:rsidR="00000000" w:rsidDel="00000000" w:rsidP="00000000" w:rsidRDefault="00000000" w:rsidRPr="00000000" w14:paraId="0000009E">
      <w:pPr>
        <w:pStyle w:val="Heading4"/>
        <w:keepNext w:val="0"/>
        <w:keepLines w:val="0"/>
        <w:spacing w:after="240" w:before="1060" w:line="240" w:lineRule="auto"/>
        <w:ind w:left="-60" w:right="240" w:firstLine="0"/>
        <w:rPr>
          <w:b w:val="1"/>
          <w:color w:val="1f2328"/>
        </w:rPr>
      </w:pPr>
      <w:bookmarkStart w:colFirst="0" w:colLast="0" w:name="_io354cs5vyyu" w:id="19"/>
      <w:bookmarkEnd w:id="19"/>
      <w:r w:rsidDel="00000000" w:rsidR="00000000" w:rsidRPr="00000000">
        <w:rPr>
          <w:b w:val="1"/>
          <w:color w:val="1f2328"/>
          <w:rtl w:val="0"/>
        </w:rPr>
        <w:t xml:space="preserve">Stakeholders</w:t>
      </w:r>
    </w:p>
    <w:p w:rsidR="00000000" w:rsidDel="00000000" w:rsidP="00000000" w:rsidRDefault="00000000" w:rsidRPr="00000000" w14:paraId="0000009F">
      <w:pPr>
        <w:numPr>
          <w:ilvl w:val="0"/>
          <w:numId w:val="2"/>
        </w:numPr>
        <w:spacing w:after="0" w:afterAutospacing="0" w:before="700" w:line="360" w:lineRule="auto"/>
        <w:ind w:left="720" w:right="240" w:hanging="360"/>
        <w:rPr>
          <w:color w:val="1f2328"/>
          <w:sz w:val="24"/>
          <w:szCs w:val="24"/>
          <w:u w:val="none"/>
        </w:rPr>
      </w:pPr>
      <w:r w:rsidDel="00000000" w:rsidR="00000000" w:rsidRPr="00000000">
        <w:rPr>
          <w:color w:val="1f2328"/>
          <w:sz w:val="24"/>
          <w:szCs w:val="24"/>
          <w:rtl w:val="0"/>
        </w:rPr>
        <w:t xml:space="preserve">HEC</w:t>
      </w:r>
    </w:p>
    <w:p w:rsidR="00000000" w:rsidDel="00000000" w:rsidP="00000000" w:rsidRDefault="00000000" w:rsidRPr="00000000" w14:paraId="000000A0">
      <w:pPr>
        <w:numPr>
          <w:ilvl w:val="0"/>
          <w:numId w:val="2"/>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OCTO leadership</w:t>
      </w:r>
    </w:p>
    <w:p w:rsidR="00000000" w:rsidDel="00000000" w:rsidP="00000000" w:rsidRDefault="00000000" w:rsidRPr="00000000" w14:paraId="000000A1">
      <w:pPr>
        <w:numPr>
          <w:ilvl w:val="0"/>
          <w:numId w:val="2"/>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AE team</w:t>
      </w:r>
    </w:p>
    <w:p w:rsidR="00000000" w:rsidDel="00000000" w:rsidP="00000000" w:rsidRDefault="00000000" w:rsidRPr="00000000" w14:paraId="000000A2">
      <w:pPr>
        <w:numPr>
          <w:ilvl w:val="0"/>
          <w:numId w:val="2"/>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MHV team (potentially) </w:t>
      </w:r>
    </w:p>
    <w:p w:rsidR="00000000" w:rsidDel="00000000" w:rsidP="00000000" w:rsidRDefault="00000000" w:rsidRPr="00000000" w14:paraId="000000A3">
      <w:pPr>
        <w:numPr>
          <w:ilvl w:val="0"/>
          <w:numId w:val="2"/>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VES Team</w:t>
      </w:r>
    </w:p>
    <w:p w:rsidR="00000000" w:rsidDel="00000000" w:rsidP="00000000" w:rsidRDefault="00000000" w:rsidRPr="00000000" w14:paraId="000000A4">
      <w:pPr>
        <w:numPr>
          <w:ilvl w:val="0"/>
          <w:numId w:val="2"/>
        </w:numPr>
        <w:spacing w:after="0" w:afterAutospacing="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Help desk </w:t>
      </w:r>
    </w:p>
    <w:p w:rsidR="00000000" w:rsidDel="00000000" w:rsidP="00000000" w:rsidRDefault="00000000" w:rsidRPr="00000000" w14:paraId="000000A5">
      <w:pPr>
        <w:numPr>
          <w:ilvl w:val="0"/>
          <w:numId w:val="2"/>
        </w:numPr>
        <w:spacing w:after="240" w:before="0" w:beforeAutospacing="0" w:line="360" w:lineRule="auto"/>
        <w:ind w:left="720" w:right="240" w:hanging="360"/>
        <w:rPr>
          <w:color w:val="1f2328"/>
          <w:sz w:val="24"/>
          <w:szCs w:val="24"/>
          <w:u w:val="none"/>
        </w:rPr>
      </w:pPr>
      <w:r w:rsidDel="00000000" w:rsidR="00000000" w:rsidRPr="00000000">
        <w:rPr>
          <w:color w:val="1f2328"/>
          <w:sz w:val="24"/>
          <w:szCs w:val="24"/>
          <w:rtl w:val="0"/>
        </w:rPr>
        <w:t xml:space="preserve">Frontline staff </w:t>
      </w:r>
      <w:r w:rsidDel="00000000" w:rsidR="00000000" w:rsidRPr="00000000">
        <w:rPr>
          <w:rtl w:val="0"/>
        </w:rPr>
      </w:r>
    </w:p>
    <w:p w:rsidR="00000000" w:rsidDel="00000000" w:rsidP="00000000" w:rsidRDefault="00000000" w:rsidRPr="00000000" w14:paraId="000000A6">
      <w:pPr>
        <w:spacing w:after="240" w:before="700" w:line="360" w:lineRule="auto"/>
        <w:ind w:left="240" w:right="240" w:firstLine="0"/>
        <w:rPr>
          <w:i w:val="1"/>
          <w:color w:val="1f2328"/>
          <w:sz w:val="24"/>
          <w:szCs w:val="24"/>
        </w:rPr>
      </w:pPr>
      <w:r w:rsidDel="00000000" w:rsidR="00000000" w:rsidRPr="00000000">
        <w:rPr>
          <w:i w:val="1"/>
          <w:color w:val="1f2328"/>
          <w:sz w:val="24"/>
          <w:szCs w:val="24"/>
          <w:rtl w:val="0"/>
        </w:rPr>
        <w:t xml:space="preserve">What offices/departments are critical to make this initiative successful?</w:t>
      </w:r>
    </w:p>
    <w:p w:rsidR="00000000" w:rsidDel="00000000" w:rsidP="00000000" w:rsidRDefault="00000000" w:rsidRPr="00000000" w14:paraId="000000A7">
      <w:pPr>
        <w:spacing w:before="700" w:line="360" w:lineRule="auto"/>
        <w:ind w:left="240" w:right="240" w:firstLine="0"/>
        <w:rPr>
          <w:color w:val="1f232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before="700" w:line="360" w:lineRule="auto"/>
        <w:ind w:left="240" w:right="240" w:firstLine="0"/>
        <w:rPr>
          <w:color w:val="1155cc"/>
          <w:sz w:val="24"/>
          <w:szCs w:val="24"/>
        </w:rPr>
      </w:pPr>
      <w:r w:rsidDel="00000000" w:rsidR="00000000" w:rsidRPr="00000000">
        <w:rPr>
          <w:color w:val="1f2328"/>
          <w:sz w:val="18"/>
          <w:szCs w:val="18"/>
          <w:rtl w:val="0"/>
        </w:rPr>
        <w:t xml:space="preserve">1</w:t>
      </w:r>
      <w:r w:rsidDel="00000000" w:rsidR="00000000" w:rsidRPr="00000000">
        <w:rPr>
          <w:color w:val="1f2328"/>
          <w:sz w:val="24"/>
          <w:szCs w:val="24"/>
          <w:rtl w:val="0"/>
        </w:rPr>
        <w:t xml:space="preserve"> </w:t>
      </w:r>
      <w:hyperlink r:id="rId19">
        <w:r w:rsidDel="00000000" w:rsidR="00000000" w:rsidRPr="00000000">
          <w:rPr>
            <w:color w:val="1155cc"/>
            <w:sz w:val="24"/>
            <w:szCs w:val="24"/>
            <w:rtl w:val="0"/>
          </w:rPr>
          <w:t xml:space="preserve">VA.gov Analytics - KPI Framework</w:t>
          <w:br w:type="textWrapping"/>
        </w:r>
      </w:hyperlink>
      <w:r w:rsidDel="00000000" w:rsidR="00000000" w:rsidRPr="00000000">
        <w:rPr>
          <w:color w:val="1f2328"/>
          <w:sz w:val="18"/>
          <w:szCs w:val="18"/>
          <w:rtl w:val="0"/>
        </w:rPr>
        <w:t xml:space="preserve">2</w:t>
      </w:r>
      <w:r w:rsidDel="00000000" w:rsidR="00000000" w:rsidRPr="00000000">
        <w:rPr>
          <w:color w:val="1f2328"/>
          <w:sz w:val="24"/>
          <w:szCs w:val="24"/>
          <w:rtl w:val="0"/>
        </w:rPr>
        <w:t xml:space="preserve"> </w:t>
      </w:r>
      <w:hyperlink r:id="rId20">
        <w:r w:rsidDel="00000000" w:rsidR="00000000" w:rsidRPr="00000000">
          <w:rPr>
            <w:color w:val="1155cc"/>
            <w:sz w:val="24"/>
            <w:szCs w:val="24"/>
            <w:rtl w:val="0"/>
          </w:rPr>
          <w:t xml:space="preserve">SVPG: The Four Big Risks</w:t>
        </w:r>
      </w:hyperlink>
      <w:r w:rsidDel="00000000" w:rsidR="00000000" w:rsidRPr="00000000">
        <w:rPr>
          <w:rtl w:val="0"/>
        </w:rPr>
      </w:r>
    </w:p>
    <w:p w:rsidR="00000000" w:rsidDel="00000000" w:rsidP="00000000" w:rsidRDefault="00000000" w:rsidRPr="00000000" w14:paraId="000000A9">
      <w:pPr>
        <w:rPr>
          <w:sz w:val="21"/>
          <w:szCs w:val="21"/>
        </w:rPr>
      </w:pPr>
      <w:r w:rsidDel="00000000" w:rsidR="00000000" w:rsidRPr="00000000">
        <w:rPr>
          <w:sz w:val="21"/>
          <w:szCs w:val="21"/>
          <w:rtl w:val="0"/>
        </w:rPr>
        <w:t xml:space="preserve">Sign in now to use Zenhub</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vpg.com/four-big-risks/" TargetMode="External"/><Relationship Id="rId11" Type="http://schemas.openxmlformats.org/officeDocument/2006/relationships/hyperlink" Target="https://app.zenhub.com/workspaces/10-10-health-apps-5fff0cfd1462b6000e320fc7/issues/gh/department-of-veterans-affairs/va.gov-team/62926" TargetMode="External"/><Relationship Id="rId10" Type="http://schemas.openxmlformats.org/officeDocument/2006/relationships/hyperlink" Target="https://www.webpagetest.org/" TargetMode="External"/><Relationship Id="rId13" Type="http://schemas.openxmlformats.org/officeDocument/2006/relationships/hyperlink" Target="https://www.sketch.com/s/da85cf44-4503-4e98-834e-ff068b242ef6/a/zxZzO2l" TargetMode="External"/><Relationship Id="rId12" Type="http://schemas.openxmlformats.org/officeDocument/2006/relationships/hyperlink" Target="mailto:alex.seelig@agile6.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web/tools/lighthouse" TargetMode="External"/><Relationship Id="rId15" Type="http://schemas.openxmlformats.org/officeDocument/2006/relationships/hyperlink" Target="https://vagov.ddog-gov.com/rum/performance-monitoring?query=%40application.id%3A9d5155fd-8623-4bc9-8580-ad8ec2cdd7fa&amp;from_ts=1687971959215&amp;to_ts=1688058359215&amp;live=true" TargetMode="External"/><Relationship Id="rId14" Type="http://schemas.openxmlformats.org/officeDocument/2006/relationships/hyperlink" Target="https://app.datadoghq.com/dashboard/8it-wik-f5q/vsa-1010-team" TargetMode="External"/><Relationship Id="rId17" Type="http://schemas.openxmlformats.org/officeDocument/2006/relationships/hyperlink" Target="mailto:alex.seelig@agile6.com" TargetMode="External"/><Relationship Id="rId16" Type="http://schemas.openxmlformats.org/officeDocument/2006/relationships/hyperlink" Target="http://sentry.vfs.va.gov/organizations/vsp/issues/" TargetMode="External"/><Relationship Id="rId5" Type="http://schemas.openxmlformats.org/officeDocument/2006/relationships/styles" Target="styles.xml"/><Relationship Id="rId19" Type="http://schemas.openxmlformats.org/officeDocument/2006/relationships/hyperlink" Target="https://github.com/department-of-veterans-affairs/va.gov-team/blob/master/platform/analytics/Analytics%20Playbook/va-gov-platform-analytics-kpi-framework.pdf" TargetMode="External"/><Relationship Id="rId6" Type="http://schemas.openxmlformats.org/officeDocument/2006/relationships/hyperlink" Target="https://github.com/department-of-veterans-affairs/va.gov-team/blob/master/products/on-site-search/search-landing/initiative-brief.md" TargetMode="External"/><Relationship Id="rId18" Type="http://schemas.openxmlformats.org/officeDocument/2006/relationships/hyperlink" Target="https://github.com/department-of-veterans-affairs/va.gov-team/blob/master/platform/product-management/release-plan-template.md" TargetMode="External"/><Relationship Id="rId7" Type="http://schemas.openxmlformats.org/officeDocument/2006/relationships/hyperlink" Target="https://github.com/department-of-veterans-affairs/va.gov-team/blob/master/products/on-site-search/surfacing%20other%20search%20tools/initiative-%20brief.md" TargetMode="External"/><Relationship Id="rId8" Type="http://schemas.openxmlformats.org/officeDocument/2006/relationships/hyperlink" Target="https://www.svpg.com/four-big-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