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A4D5" w14:textId="55D40680" w:rsidR="00764B38" w:rsidRPr="005915B4" w:rsidRDefault="00764B38" w:rsidP="001D38D6">
      <w:pPr>
        <w:spacing w:before="840"/>
        <w:ind w:left="720"/>
        <w:rPr>
          <w:sz w:val="40"/>
          <w:szCs w:val="40"/>
        </w:rPr>
      </w:pPr>
      <w:bookmarkStart w:id="0" w:name="_Toc391589008"/>
      <w:bookmarkStart w:id="1" w:name="SectionA"/>
      <w:bookmarkStart w:id="2" w:name="_Toc402268074"/>
      <w:r w:rsidRPr="005915B4">
        <w:rPr>
          <w:sz w:val="40"/>
          <w:szCs w:val="40"/>
        </w:rPr>
        <w:t>Department of Veterans Affairs</w:t>
      </w:r>
      <w:r w:rsidRPr="005915B4">
        <w:rPr>
          <w:noProof/>
          <w:sz w:val="40"/>
          <w:szCs w:val="40"/>
        </w:rPr>
        <mc:AlternateContent>
          <mc:Choice Requires="wps">
            <w:drawing>
              <wp:anchor distT="0" distB="0" distL="114299" distR="114299" simplePos="0" relativeHeight="251657216" behindDoc="0" locked="0" layoutInCell="1" allowOverlap="1" wp14:anchorId="24D311B3" wp14:editId="54D0ED31">
                <wp:simplePos x="0" y="0"/>
                <wp:positionH relativeFrom="column">
                  <wp:posOffset>333374</wp:posOffset>
                </wp:positionH>
                <wp:positionV relativeFrom="paragraph">
                  <wp:posOffset>43180</wp:posOffset>
                </wp:positionV>
                <wp:extent cx="0" cy="3990975"/>
                <wp:effectExtent l="38100" t="0" r="38100" b="47625"/>
                <wp:wrapNone/>
                <wp:docPr id="359" name="AutoShap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90975"/>
                        </a:xfrm>
                        <a:prstGeom prst="straightConnector1">
                          <a:avLst/>
                        </a:prstGeom>
                        <a:noFill/>
                        <a:ln w="6667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AAB542" id="_x0000_t32" coordsize="21600,21600" o:spt="32" o:oned="t" path="m,l21600,21600e" filled="f">
                <v:path arrowok="t" fillok="f" o:connecttype="none"/>
                <o:lock v:ext="edit" shapetype="t"/>
              </v:shapetype>
              <v:shape id="AutoShape 23" o:spid="_x0000_s1026" type="#_x0000_t32" alt="&quot;&quot;" style="position:absolute;margin-left:26.25pt;margin-top:3.4pt;width:0;height:314.25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" strokecolor="#036" strokeweight="5.25pt"/>
            </w:pict>
          </mc:Fallback>
        </mc:AlternateContent>
      </w:r>
    </w:p>
    <w:p w14:paraId="469A649B" w14:textId="79427080" w:rsidR="00764B38" w:rsidRDefault="002A4D26" w:rsidP="00FA3C10">
      <w:pPr>
        <w:spacing w:before="480"/>
        <w:ind w:left="720" w:right="-630"/>
        <w:rPr>
          <w:rFonts w:eastAsia="Calibri" w:cs="Calibri"/>
          <w:b/>
          <w:bCs/>
          <w:sz w:val="48"/>
          <w:szCs w:val="48"/>
        </w:rPr>
      </w:pPr>
      <w:r w:rsidRPr="002A4D26">
        <w:rPr>
          <w:rFonts w:eastAsia="Calibri" w:cs="Calibri"/>
          <w:b/>
          <w:bCs/>
          <w:sz w:val="48"/>
          <w:szCs w:val="48"/>
        </w:rPr>
        <w:t xml:space="preserve">Beneficiary Travel Self-Service System </w:t>
      </w:r>
      <w:r>
        <w:rPr>
          <w:rFonts w:eastAsia="Calibri" w:cs="Calibri"/>
          <w:b/>
          <w:bCs/>
          <w:sz w:val="48"/>
          <w:szCs w:val="48"/>
        </w:rPr>
        <w:t>(</w:t>
      </w:r>
      <w:r w:rsidRPr="002A4D26">
        <w:rPr>
          <w:rFonts w:eastAsia="Calibri" w:cs="Calibri"/>
          <w:b/>
          <w:bCs/>
          <w:sz w:val="48"/>
          <w:szCs w:val="48"/>
        </w:rPr>
        <w:t>BTSSS</w:t>
      </w:r>
      <w:r>
        <w:rPr>
          <w:rFonts w:eastAsia="Calibri" w:cs="Calibri"/>
          <w:b/>
          <w:bCs/>
          <w:sz w:val="48"/>
          <w:szCs w:val="48"/>
        </w:rPr>
        <w:t>)</w:t>
      </w:r>
      <w:r w:rsidR="4CDCB188" w:rsidRPr="4CDCB188">
        <w:rPr>
          <w:rFonts w:eastAsia="Calibri" w:cs="Calibri"/>
          <w:b/>
          <w:bCs/>
          <w:sz w:val="48"/>
          <w:szCs w:val="48"/>
        </w:rPr>
        <w:t xml:space="preserve"> </w:t>
      </w:r>
      <w:r w:rsidR="00ED51AA">
        <w:rPr>
          <w:rFonts w:eastAsia="Calibri" w:cs="Calibri"/>
          <w:b/>
          <w:bCs/>
          <w:sz w:val="48"/>
          <w:szCs w:val="48"/>
        </w:rPr>
        <w:t>Claim Ingest API</w:t>
      </w:r>
    </w:p>
    <w:p w14:paraId="2C12775C" w14:textId="3A08016B" w:rsidR="00764B38" w:rsidRPr="002335BB" w:rsidRDefault="00E66CA1" w:rsidP="00764B38">
      <w:pPr>
        <w:tabs>
          <w:tab w:val="right" w:leader="dot" w:pos="9360"/>
        </w:tabs>
        <w:spacing w:before="480"/>
        <w:ind w:left="720" w:right="144"/>
        <w:rPr>
          <w:sz w:val="48"/>
          <w:szCs w:val="48"/>
        </w:rPr>
      </w:pPr>
      <w:r>
        <w:rPr>
          <w:sz w:val="48"/>
          <w:szCs w:val="48"/>
        </w:rPr>
        <w:t>Interface Control Document</w:t>
      </w:r>
    </w:p>
    <w:p w14:paraId="1E5060B9" w14:textId="77777777" w:rsidR="00577525" w:rsidRDefault="00577525" w:rsidP="00764B38">
      <w:pPr>
        <w:tabs>
          <w:tab w:val="right" w:leader="dot" w:pos="9360"/>
        </w:tabs>
        <w:ind w:left="720" w:right="144"/>
        <w:rPr>
          <w:sz w:val="32"/>
          <w:szCs w:val="32"/>
        </w:rPr>
      </w:pPr>
    </w:p>
    <w:p w14:paraId="6B5C5883" w14:textId="347AD18E" w:rsidR="00764B38" w:rsidRPr="00D15E79" w:rsidRDefault="00AF6C5F" w:rsidP="00764B38">
      <w:pPr>
        <w:tabs>
          <w:tab w:val="right" w:leader="dot" w:pos="9360"/>
        </w:tabs>
        <w:ind w:left="720" w:right="144"/>
        <w:rPr>
          <w:sz w:val="32"/>
          <w:szCs w:val="32"/>
        </w:rPr>
      </w:pPr>
      <w:r w:rsidRPr="54D426F5">
        <w:rPr>
          <w:sz w:val="32"/>
          <w:szCs w:val="32"/>
        </w:rPr>
        <w:t>v</w:t>
      </w:r>
      <w:r w:rsidR="00ED51AA">
        <w:rPr>
          <w:sz w:val="32"/>
          <w:szCs w:val="32"/>
        </w:rPr>
        <w:t>1</w:t>
      </w:r>
      <w:r w:rsidR="001D38D6">
        <w:rPr>
          <w:sz w:val="32"/>
          <w:szCs w:val="32"/>
        </w:rPr>
        <w:t>.</w:t>
      </w:r>
      <w:r w:rsidR="00CF702F">
        <w:rPr>
          <w:sz w:val="32"/>
          <w:szCs w:val="32"/>
        </w:rPr>
        <w:t>1</w:t>
      </w:r>
    </w:p>
    <w:p w14:paraId="50BC8D81" w14:textId="02EC934F" w:rsidR="00764B38" w:rsidRPr="002A4D26" w:rsidRDefault="00CF702F" w:rsidP="4CDCB188">
      <w:pPr>
        <w:ind w:left="720" w:right="144"/>
        <w:rPr>
          <w:rFonts w:eastAsia="Calibri" w:cs="Calibri"/>
          <w:sz w:val="32"/>
          <w:szCs w:val="32"/>
        </w:rPr>
      </w:pPr>
      <w:r>
        <w:rPr>
          <w:rFonts w:eastAsia="Calibri" w:cs="Calibri"/>
          <w:sz w:val="32"/>
          <w:szCs w:val="32"/>
        </w:rPr>
        <w:t>August</w:t>
      </w:r>
      <w:r w:rsidR="4CDCB188" w:rsidRPr="002A4D26">
        <w:rPr>
          <w:rFonts w:eastAsia="Calibri" w:cs="Calibri"/>
          <w:sz w:val="32"/>
          <w:szCs w:val="32"/>
        </w:rPr>
        <w:t xml:space="preserve"> 20</w:t>
      </w:r>
      <w:r w:rsidR="002A4D26" w:rsidRPr="002A4D26">
        <w:rPr>
          <w:rFonts w:eastAsia="Calibri" w:cs="Calibri"/>
          <w:sz w:val="32"/>
          <w:szCs w:val="32"/>
        </w:rPr>
        <w:t>2</w:t>
      </w:r>
      <w:r>
        <w:rPr>
          <w:rFonts w:eastAsia="Calibri" w:cs="Calibri"/>
          <w:sz w:val="32"/>
          <w:szCs w:val="32"/>
        </w:rPr>
        <w:t>2</w:t>
      </w:r>
    </w:p>
    <w:p w14:paraId="6C8D67B3" w14:textId="77777777" w:rsidR="00764B38" w:rsidRDefault="5FCCCD7D" w:rsidP="00807E30">
      <w:pPr>
        <w:tabs>
          <w:tab w:val="right" w:leader="dot" w:pos="9360"/>
        </w:tabs>
        <w:spacing w:before="960" w:after="960"/>
        <w:ind w:left="720" w:right="144"/>
        <w:jc w:val="center"/>
        <w:rPr>
          <w:noProof/>
        </w:rPr>
      </w:pPr>
      <w:r>
        <w:rPr>
          <w:noProof/>
        </w:rPr>
        <w:drawing>
          <wp:inline distT="0" distB="0" distL="0" distR="0" wp14:anchorId="4839CD43" wp14:editId="2AE03F02">
            <wp:extent cx="2449774" cy="2449774"/>
            <wp:effectExtent l="0" t="0" r="8255" b="0"/>
            <wp:docPr id="1317709121" name="picture" title="Official VA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9774" cy="2449774"/>
                    </a:xfrm>
                    <a:prstGeom prst="rect">
                      <a:avLst/>
                    </a:prstGeom>
                  </pic:spPr>
                </pic:pic>
              </a:graphicData>
            </a:graphic>
          </wp:inline>
        </w:drawing>
      </w:r>
    </w:p>
    <w:p w14:paraId="318C386F" w14:textId="420A2D59" w:rsidR="00764B38" w:rsidRPr="001373EF" w:rsidRDefault="00764B38" w:rsidP="005F1D1D">
      <w:pPr>
        <w:tabs>
          <w:tab w:val="right" w:leader="dot" w:pos="9360"/>
        </w:tabs>
        <w:ind w:left="720" w:right="144"/>
        <w:jc w:val="center"/>
      </w:pPr>
    </w:p>
    <w:p w14:paraId="6B5DC70C" w14:textId="77777777" w:rsidR="00764B38" w:rsidRPr="001373EF" w:rsidRDefault="00764B38" w:rsidP="00764B38">
      <w:pPr>
        <w:ind w:right="144"/>
        <w:rPr>
          <w:i/>
          <w:color w:val="000000" w:themeColor="text1"/>
        </w:rPr>
        <w:sectPr w:rsidR="00764B38" w:rsidRPr="001373EF" w:rsidSect="00F9050A">
          <w:headerReference w:type="default" r:id="rId14"/>
          <w:pgSz w:w="12240" w:h="15840"/>
          <w:pgMar w:top="1440" w:right="1440" w:bottom="1170" w:left="1440" w:header="0" w:footer="864" w:gutter="0"/>
          <w:pgNumType w:start="1"/>
          <w:cols w:space="720"/>
          <w:docGrid w:linePitch="360"/>
        </w:sectPr>
      </w:pPr>
    </w:p>
    <w:p w14:paraId="07AA1791" w14:textId="76FD7CCC" w:rsidR="00764B38" w:rsidRPr="002335BB" w:rsidRDefault="00764B38" w:rsidP="00D3123C">
      <w:pPr>
        <w:pStyle w:val="NoNumberHeading1"/>
      </w:pPr>
      <w:bookmarkStart w:id="3" w:name="_Toc403746537"/>
      <w:bookmarkStart w:id="4" w:name="_Toc9609663"/>
      <w:bookmarkStart w:id="5" w:name="_Toc23330680"/>
      <w:bookmarkStart w:id="6" w:name="_Toc26947703"/>
      <w:bookmarkStart w:id="7" w:name="_Toc110857006"/>
      <w:r w:rsidRPr="002335BB">
        <w:lastRenderedPageBreak/>
        <w:t>Document Version History</w:t>
      </w:r>
      <w:bookmarkEnd w:id="3"/>
      <w:bookmarkEnd w:id="4"/>
      <w:bookmarkEnd w:id="5"/>
      <w:bookmarkEnd w:id="6"/>
      <w:bookmarkEnd w:id="7"/>
    </w:p>
    <w:tbl>
      <w:tblPr>
        <w:tblStyle w:val="OITTable"/>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40"/>
        <w:gridCol w:w="1800"/>
        <w:gridCol w:w="4181"/>
      </w:tblGrid>
      <w:tr w:rsidR="00764B38" w:rsidRPr="00BD37B5" w14:paraId="64CA9836" w14:textId="77777777" w:rsidTr="004D6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left w:val="none" w:sz="0" w:space="0" w:color="auto"/>
              <w:bottom w:val="none" w:sz="0" w:space="0" w:color="auto"/>
              <w:right w:val="none" w:sz="0" w:space="0" w:color="auto"/>
            </w:tcBorders>
          </w:tcPr>
          <w:p w14:paraId="52393CCE" w14:textId="77777777" w:rsidR="00764B38" w:rsidRPr="00BD37B5" w:rsidRDefault="00764B38" w:rsidP="00A23129">
            <w:r w:rsidRPr="00BD37B5">
              <w:t>Version</w:t>
            </w:r>
            <w:r w:rsidRPr="00BD37B5">
              <w:br/>
              <w:t>Number</w:t>
            </w:r>
          </w:p>
        </w:tc>
        <w:tc>
          <w:tcPr>
            <w:tcW w:w="2340" w:type="dxa"/>
            <w:tcBorders>
              <w:top w:val="none" w:sz="0" w:space="0" w:color="auto"/>
              <w:left w:val="none" w:sz="0" w:space="0" w:color="auto"/>
              <w:bottom w:val="none" w:sz="0" w:space="0" w:color="auto"/>
              <w:right w:val="none" w:sz="0" w:space="0" w:color="auto"/>
            </w:tcBorders>
          </w:tcPr>
          <w:p w14:paraId="78DE9B4D" w14:textId="77777777" w:rsidR="00764B38" w:rsidRPr="00BD37B5" w:rsidRDefault="00764B38" w:rsidP="00A23129">
            <w:pPr>
              <w:cnfStyle w:val="100000000000" w:firstRow="1" w:lastRow="0" w:firstColumn="0" w:lastColumn="0" w:oddVBand="0" w:evenVBand="0" w:oddHBand="0" w:evenHBand="0" w:firstRowFirstColumn="0" w:firstRowLastColumn="0" w:lastRowFirstColumn="0" w:lastRowLastColumn="0"/>
            </w:pPr>
            <w:r>
              <w:t>Author</w:t>
            </w:r>
          </w:p>
        </w:tc>
        <w:tc>
          <w:tcPr>
            <w:tcW w:w="1800" w:type="dxa"/>
            <w:tcBorders>
              <w:top w:val="none" w:sz="0" w:space="0" w:color="auto"/>
              <w:left w:val="none" w:sz="0" w:space="0" w:color="auto"/>
              <w:bottom w:val="none" w:sz="0" w:space="0" w:color="auto"/>
              <w:right w:val="none" w:sz="0" w:space="0" w:color="auto"/>
            </w:tcBorders>
          </w:tcPr>
          <w:p w14:paraId="0EF8CB77" w14:textId="77777777" w:rsidR="00764B38" w:rsidRPr="00BD37B5" w:rsidRDefault="00764B38" w:rsidP="00A23129">
            <w:pPr>
              <w:cnfStyle w:val="100000000000" w:firstRow="1" w:lastRow="0" w:firstColumn="0" w:lastColumn="0" w:oddVBand="0" w:evenVBand="0" w:oddHBand="0" w:evenHBand="0" w:firstRowFirstColumn="0" w:firstRowLastColumn="0" w:lastRowFirstColumn="0" w:lastRowLastColumn="0"/>
            </w:pPr>
            <w:r w:rsidRPr="00BD37B5">
              <w:t>Date</w:t>
            </w:r>
          </w:p>
        </w:tc>
        <w:tc>
          <w:tcPr>
            <w:tcW w:w="4181" w:type="dxa"/>
            <w:tcBorders>
              <w:top w:val="none" w:sz="0" w:space="0" w:color="auto"/>
              <w:left w:val="none" w:sz="0" w:space="0" w:color="auto"/>
              <w:bottom w:val="none" w:sz="0" w:space="0" w:color="auto"/>
              <w:right w:val="none" w:sz="0" w:space="0" w:color="auto"/>
            </w:tcBorders>
          </w:tcPr>
          <w:p w14:paraId="79A25CAF" w14:textId="77777777" w:rsidR="00764B38" w:rsidRPr="00BD37B5" w:rsidRDefault="00764B38" w:rsidP="00A23129">
            <w:pPr>
              <w:cnfStyle w:val="100000000000" w:firstRow="1" w:lastRow="0" w:firstColumn="0" w:lastColumn="0" w:oddVBand="0" w:evenVBand="0" w:oddHBand="0" w:evenHBand="0" w:firstRowFirstColumn="0" w:firstRowLastColumn="0" w:lastRowFirstColumn="0" w:lastRowLastColumn="0"/>
            </w:pPr>
            <w:r w:rsidRPr="00BD37B5">
              <w:t>Version Description</w:t>
            </w:r>
          </w:p>
        </w:tc>
      </w:tr>
      <w:tr w:rsidR="00CF702F" w:rsidRPr="00BD37B5" w14:paraId="78DFAF50" w14:textId="77777777" w:rsidTr="004D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644078F" w14:textId="317EFF0D" w:rsidR="00CF702F" w:rsidRPr="00BD37B5" w:rsidRDefault="00CF702F" w:rsidP="00A23129">
            <w:r>
              <w:t>1.1</w:t>
            </w:r>
          </w:p>
        </w:tc>
        <w:tc>
          <w:tcPr>
            <w:tcW w:w="2340" w:type="dxa"/>
          </w:tcPr>
          <w:p w14:paraId="5AE2F27B" w14:textId="3F7725EE" w:rsidR="00CF702F" w:rsidRDefault="00CF702F" w:rsidP="00A23129">
            <w:pPr>
              <w:cnfStyle w:val="000000100000" w:firstRow="0" w:lastRow="0" w:firstColumn="0" w:lastColumn="0" w:oddVBand="0" w:evenVBand="0" w:oddHBand="1" w:evenHBand="0" w:firstRowFirstColumn="0" w:firstRowLastColumn="0" w:lastRowFirstColumn="0" w:lastRowLastColumn="0"/>
            </w:pPr>
            <w:r>
              <w:t>BTSSS Claims API Team</w:t>
            </w:r>
          </w:p>
        </w:tc>
        <w:tc>
          <w:tcPr>
            <w:tcW w:w="1800" w:type="dxa"/>
          </w:tcPr>
          <w:p w14:paraId="4F7D4A59" w14:textId="31C810F7" w:rsidR="00CF702F" w:rsidRPr="00BD37B5" w:rsidRDefault="00CF702F" w:rsidP="00A23129">
            <w:pPr>
              <w:cnfStyle w:val="000000100000" w:firstRow="0" w:lastRow="0" w:firstColumn="0" w:lastColumn="0" w:oddVBand="0" w:evenVBand="0" w:oddHBand="1" w:evenHBand="0" w:firstRowFirstColumn="0" w:firstRowLastColumn="0" w:lastRowFirstColumn="0" w:lastRowLastColumn="0"/>
            </w:pPr>
            <w:r>
              <w:t>08/08/2022</w:t>
            </w:r>
          </w:p>
        </w:tc>
        <w:tc>
          <w:tcPr>
            <w:tcW w:w="4181" w:type="dxa"/>
          </w:tcPr>
          <w:p w14:paraId="149A273B" w14:textId="4B7CD79A" w:rsidR="00CF702F" w:rsidRPr="00BD37B5" w:rsidRDefault="00CF702F" w:rsidP="00A23129">
            <w:pPr>
              <w:cnfStyle w:val="000000100000" w:firstRow="0" w:lastRow="0" w:firstColumn="0" w:lastColumn="0" w:oddVBand="0" w:evenVBand="0" w:oddHBand="1" w:evenHBand="0" w:firstRowFirstColumn="0" w:firstRowLastColumn="0" w:lastRowFirstColumn="0" w:lastRowLastColumn="0"/>
            </w:pPr>
            <w:r>
              <w:t>Refinements to Interface Request/Responses</w:t>
            </w:r>
          </w:p>
        </w:tc>
      </w:tr>
      <w:tr w:rsidR="00764B38" w:rsidRPr="00BD37B5" w14:paraId="0FEBF2E9" w14:textId="77777777" w:rsidTr="004D60D4">
        <w:tc>
          <w:tcPr>
            <w:cnfStyle w:val="001000000000" w:firstRow="0" w:lastRow="0" w:firstColumn="1" w:lastColumn="0" w:oddVBand="0" w:evenVBand="0" w:oddHBand="0" w:evenHBand="0" w:firstRowFirstColumn="0" w:firstRowLastColumn="0" w:lastRowFirstColumn="0" w:lastRowLastColumn="0"/>
            <w:tcW w:w="1255" w:type="dxa"/>
            <w:vAlign w:val="top"/>
          </w:tcPr>
          <w:p w14:paraId="4B3E4C86" w14:textId="12E60CD3" w:rsidR="00764B38" w:rsidRPr="00BD37B5" w:rsidRDefault="00DF0F10" w:rsidP="00A23129">
            <w:r>
              <w:t>1</w:t>
            </w:r>
            <w:r w:rsidR="001D38D6">
              <w:t>.0</w:t>
            </w:r>
          </w:p>
        </w:tc>
        <w:tc>
          <w:tcPr>
            <w:tcW w:w="2340" w:type="dxa"/>
            <w:vAlign w:val="top"/>
          </w:tcPr>
          <w:p w14:paraId="300A82A7" w14:textId="716A5829" w:rsidR="00764B38" w:rsidRPr="00BD37B5" w:rsidRDefault="00ED51AA" w:rsidP="00A23129">
            <w:pPr>
              <w:cnfStyle w:val="000000000000" w:firstRow="0" w:lastRow="0" w:firstColumn="0" w:lastColumn="0" w:oddVBand="0" w:evenVBand="0" w:oddHBand="0" w:evenHBand="0" w:firstRowFirstColumn="0" w:firstRowLastColumn="0" w:lastRowFirstColumn="0" w:lastRowLastColumn="0"/>
            </w:pPr>
            <w:r>
              <w:t>BTSSS Claims API Team</w:t>
            </w:r>
          </w:p>
        </w:tc>
        <w:tc>
          <w:tcPr>
            <w:tcW w:w="1800" w:type="dxa"/>
            <w:vAlign w:val="top"/>
          </w:tcPr>
          <w:p w14:paraId="1E430F92" w14:textId="6486DC07" w:rsidR="00764B38" w:rsidRPr="007172EB" w:rsidRDefault="00ED51AA" w:rsidP="00A23129">
            <w:pPr>
              <w:cnfStyle w:val="000000000000" w:firstRow="0" w:lastRow="0" w:firstColumn="0" w:lastColumn="0" w:oddVBand="0" w:evenVBand="0" w:oddHBand="0" w:evenHBand="0" w:firstRowFirstColumn="0" w:firstRowLastColumn="0" w:lastRowFirstColumn="0" w:lastRowLastColumn="0"/>
            </w:pPr>
            <w:r>
              <w:t>0</w:t>
            </w:r>
            <w:r w:rsidR="001D38D6">
              <w:t>9</w:t>
            </w:r>
            <w:r>
              <w:t>/</w:t>
            </w:r>
            <w:r w:rsidR="001D38D6">
              <w:t>20</w:t>
            </w:r>
            <w:r>
              <w:t>/2021</w:t>
            </w:r>
          </w:p>
        </w:tc>
        <w:tc>
          <w:tcPr>
            <w:tcW w:w="4181" w:type="dxa"/>
            <w:vAlign w:val="top"/>
          </w:tcPr>
          <w:p w14:paraId="0DB911C9" w14:textId="077D9B11" w:rsidR="00001469" w:rsidRPr="00BD37B5" w:rsidRDefault="00764B38" w:rsidP="00FC7BAB">
            <w:pPr>
              <w:spacing w:after="120"/>
              <w:cnfStyle w:val="000000000000" w:firstRow="0" w:lastRow="0" w:firstColumn="0" w:lastColumn="0" w:oddVBand="0" w:evenVBand="0" w:oddHBand="0" w:evenHBand="0" w:firstRowFirstColumn="0" w:firstRowLastColumn="0" w:lastRowFirstColumn="0" w:lastRowLastColumn="0"/>
            </w:pPr>
            <w:r>
              <w:t>Initial D</w:t>
            </w:r>
            <w:r w:rsidR="00496A68">
              <w:t>ocument</w:t>
            </w:r>
          </w:p>
        </w:tc>
      </w:tr>
    </w:tbl>
    <w:p w14:paraId="69D29288" w14:textId="77777777" w:rsidR="00764B38" w:rsidRDefault="00764B38" w:rsidP="00654823">
      <w:pPr>
        <w:pStyle w:val="Body"/>
      </w:pPr>
    </w:p>
    <w:p w14:paraId="4EAED94C" w14:textId="77777777" w:rsidR="00764B38" w:rsidRDefault="00764B38" w:rsidP="00654823">
      <w:pPr>
        <w:pStyle w:val="Body"/>
      </w:pPr>
      <w:bookmarkStart w:id="8" w:name="_Toc298966219"/>
      <w:bookmarkStart w:id="9" w:name="_Toc298966130"/>
      <w:bookmarkStart w:id="10" w:name="_Toc284336333"/>
      <w:bookmarkStart w:id="11" w:name="_Toc299023834"/>
      <w:r>
        <w:br w:type="page"/>
      </w:r>
    </w:p>
    <w:bookmarkEnd w:id="11" w:displacedByCustomXml="next"/>
    <w:bookmarkEnd w:id="10" w:displacedByCustomXml="next"/>
    <w:bookmarkEnd w:id="9" w:displacedByCustomXml="next"/>
    <w:bookmarkEnd w:id="8" w:displacedByCustomXml="next"/>
    <w:sdt>
      <w:sdtPr>
        <w:rPr>
          <w:rFonts w:cs="Arial"/>
          <w:b w:val="0"/>
          <w:bCs w:val="0"/>
          <w:caps w:val="0"/>
          <w:color w:val="auto"/>
          <w:spacing w:val="0"/>
          <w:sz w:val="24"/>
          <w:szCs w:val="20"/>
        </w:rPr>
        <w:id w:val="-1841772550"/>
        <w:docPartObj>
          <w:docPartGallery w:val="Table of Contents"/>
          <w:docPartUnique/>
        </w:docPartObj>
      </w:sdtPr>
      <w:sdtEndPr>
        <w:rPr>
          <w:sz w:val="10"/>
          <w:szCs w:val="10"/>
        </w:rPr>
      </w:sdtEndPr>
      <w:sdtContent>
        <w:p w14:paraId="71D68EF5" w14:textId="77777777" w:rsidR="00B87045" w:rsidRPr="0026433F" w:rsidRDefault="00B87045" w:rsidP="00D3123C">
          <w:pPr>
            <w:pStyle w:val="TOCHeading"/>
          </w:pPr>
          <w:r w:rsidRPr="0026433F">
            <w:t>Table of Contents</w:t>
          </w:r>
        </w:p>
        <w:p w14:paraId="3111E38E" w14:textId="636EE36F" w:rsidR="003E10AB" w:rsidRDefault="00D014BE">
          <w:pPr>
            <w:pStyle w:val="TOC1"/>
            <w:rPr>
              <w:rFonts w:asciiTheme="minorHAnsi" w:hAnsiTheme="minorHAnsi" w:cstheme="minorBidi"/>
              <w:b w:val="0"/>
              <w:bCs w:val="0"/>
              <w:noProof/>
              <w:sz w:val="22"/>
              <w:szCs w:val="22"/>
            </w:rPr>
          </w:pPr>
          <w:r>
            <w:fldChar w:fldCharType="begin"/>
          </w:r>
          <w:r>
            <w:instrText xml:space="preserve"> TOC \o "1-5" \h \z \u </w:instrText>
          </w:r>
          <w:r>
            <w:fldChar w:fldCharType="separate"/>
          </w:r>
          <w:hyperlink w:anchor="_Toc110857006" w:history="1">
            <w:r w:rsidR="003E10AB" w:rsidRPr="009C585B">
              <w:rPr>
                <w:rStyle w:val="Hyperlink"/>
                <w:noProof/>
              </w:rPr>
              <w:t>Document Version History</w:t>
            </w:r>
            <w:r w:rsidR="003E10AB">
              <w:rPr>
                <w:noProof/>
                <w:webHidden/>
              </w:rPr>
              <w:tab/>
            </w:r>
            <w:r w:rsidR="003E10AB">
              <w:rPr>
                <w:noProof/>
                <w:webHidden/>
              </w:rPr>
              <w:fldChar w:fldCharType="begin"/>
            </w:r>
            <w:r w:rsidR="003E10AB">
              <w:rPr>
                <w:noProof/>
                <w:webHidden/>
              </w:rPr>
              <w:instrText xml:space="preserve"> PAGEREF _Toc110857006 \h </w:instrText>
            </w:r>
            <w:r w:rsidR="003E10AB">
              <w:rPr>
                <w:noProof/>
                <w:webHidden/>
              </w:rPr>
            </w:r>
            <w:r w:rsidR="003E10AB">
              <w:rPr>
                <w:noProof/>
                <w:webHidden/>
              </w:rPr>
              <w:fldChar w:fldCharType="separate"/>
            </w:r>
            <w:r w:rsidR="003E10AB">
              <w:rPr>
                <w:noProof/>
                <w:webHidden/>
              </w:rPr>
              <w:t>2</w:t>
            </w:r>
            <w:r w:rsidR="003E10AB">
              <w:rPr>
                <w:noProof/>
                <w:webHidden/>
              </w:rPr>
              <w:fldChar w:fldCharType="end"/>
            </w:r>
          </w:hyperlink>
        </w:p>
        <w:p w14:paraId="165392F5" w14:textId="2695E4BE" w:rsidR="003E10AB" w:rsidRDefault="003E10AB">
          <w:pPr>
            <w:pStyle w:val="TOC1"/>
            <w:rPr>
              <w:rFonts w:asciiTheme="minorHAnsi" w:hAnsiTheme="minorHAnsi" w:cstheme="minorBidi"/>
              <w:b w:val="0"/>
              <w:bCs w:val="0"/>
              <w:noProof/>
              <w:sz w:val="22"/>
              <w:szCs w:val="22"/>
            </w:rPr>
          </w:pPr>
          <w:hyperlink w:anchor="_Toc110857007" w:history="1">
            <w:r w:rsidRPr="009C585B">
              <w:rPr>
                <w:rStyle w:val="Hyperlink"/>
                <w:noProof/>
              </w:rPr>
              <w:t>1</w:t>
            </w:r>
            <w:r>
              <w:rPr>
                <w:rFonts w:asciiTheme="minorHAnsi" w:hAnsiTheme="minorHAnsi" w:cstheme="minorBidi"/>
                <w:b w:val="0"/>
                <w:bCs w:val="0"/>
                <w:noProof/>
                <w:sz w:val="22"/>
                <w:szCs w:val="22"/>
              </w:rPr>
              <w:tab/>
            </w:r>
            <w:r w:rsidRPr="009C585B">
              <w:rPr>
                <w:rStyle w:val="Hyperlink"/>
                <w:noProof/>
              </w:rPr>
              <w:t>Introduction</w:t>
            </w:r>
            <w:r>
              <w:rPr>
                <w:noProof/>
                <w:webHidden/>
              </w:rPr>
              <w:tab/>
            </w:r>
            <w:r>
              <w:rPr>
                <w:noProof/>
                <w:webHidden/>
              </w:rPr>
              <w:fldChar w:fldCharType="begin"/>
            </w:r>
            <w:r>
              <w:rPr>
                <w:noProof/>
                <w:webHidden/>
              </w:rPr>
              <w:instrText xml:space="preserve"> PAGEREF _Toc110857007 \h </w:instrText>
            </w:r>
            <w:r>
              <w:rPr>
                <w:noProof/>
                <w:webHidden/>
              </w:rPr>
            </w:r>
            <w:r>
              <w:rPr>
                <w:noProof/>
                <w:webHidden/>
              </w:rPr>
              <w:fldChar w:fldCharType="separate"/>
            </w:r>
            <w:r>
              <w:rPr>
                <w:noProof/>
                <w:webHidden/>
              </w:rPr>
              <w:t>6</w:t>
            </w:r>
            <w:r>
              <w:rPr>
                <w:noProof/>
                <w:webHidden/>
              </w:rPr>
              <w:fldChar w:fldCharType="end"/>
            </w:r>
          </w:hyperlink>
        </w:p>
        <w:p w14:paraId="1F3988B6" w14:textId="1C063C6C" w:rsidR="003E10AB" w:rsidRDefault="003E10AB">
          <w:pPr>
            <w:pStyle w:val="TOC2"/>
            <w:rPr>
              <w:rFonts w:asciiTheme="minorHAnsi" w:hAnsiTheme="minorHAnsi" w:cstheme="minorBidi"/>
              <w:b w:val="0"/>
              <w:bCs w:val="0"/>
              <w:noProof/>
            </w:rPr>
          </w:pPr>
          <w:hyperlink w:anchor="_Toc110857008" w:history="1">
            <w:r w:rsidRPr="009C585B">
              <w:rPr>
                <w:rStyle w:val="Hyperlink"/>
                <w:noProof/>
              </w:rPr>
              <w:t>1.1</w:t>
            </w:r>
            <w:r>
              <w:rPr>
                <w:rFonts w:asciiTheme="minorHAnsi" w:hAnsiTheme="minorHAnsi" w:cstheme="minorBidi"/>
                <w:b w:val="0"/>
                <w:bCs w:val="0"/>
                <w:noProof/>
              </w:rPr>
              <w:tab/>
            </w:r>
            <w:r w:rsidRPr="009C585B">
              <w:rPr>
                <w:rStyle w:val="Hyperlink"/>
                <w:noProof/>
              </w:rPr>
              <w:t>Purpose</w:t>
            </w:r>
            <w:r>
              <w:rPr>
                <w:noProof/>
                <w:webHidden/>
              </w:rPr>
              <w:tab/>
            </w:r>
            <w:r>
              <w:rPr>
                <w:noProof/>
                <w:webHidden/>
              </w:rPr>
              <w:fldChar w:fldCharType="begin"/>
            </w:r>
            <w:r>
              <w:rPr>
                <w:noProof/>
                <w:webHidden/>
              </w:rPr>
              <w:instrText xml:space="preserve"> PAGEREF _Toc110857008 \h </w:instrText>
            </w:r>
            <w:r>
              <w:rPr>
                <w:noProof/>
                <w:webHidden/>
              </w:rPr>
            </w:r>
            <w:r>
              <w:rPr>
                <w:noProof/>
                <w:webHidden/>
              </w:rPr>
              <w:fldChar w:fldCharType="separate"/>
            </w:r>
            <w:r>
              <w:rPr>
                <w:noProof/>
                <w:webHidden/>
              </w:rPr>
              <w:t>6</w:t>
            </w:r>
            <w:r>
              <w:rPr>
                <w:noProof/>
                <w:webHidden/>
              </w:rPr>
              <w:fldChar w:fldCharType="end"/>
            </w:r>
          </w:hyperlink>
        </w:p>
        <w:p w14:paraId="7D3E816F" w14:textId="1E2FFFE6" w:rsidR="003E10AB" w:rsidRDefault="003E10AB">
          <w:pPr>
            <w:pStyle w:val="TOC2"/>
            <w:rPr>
              <w:rFonts w:asciiTheme="minorHAnsi" w:hAnsiTheme="minorHAnsi" w:cstheme="minorBidi"/>
              <w:b w:val="0"/>
              <w:bCs w:val="0"/>
              <w:noProof/>
            </w:rPr>
          </w:pPr>
          <w:hyperlink w:anchor="_Toc110857009" w:history="1">
            <w:r w:rsidRPr="009C585B">
              <w:rPr>
                <w:rStyle w:val="Hyperlink"/>
                <w:noProof/>
              </w:rPr>
              <w:t>1.2</w:t>
            </w:r>
            <w:r>
              <w:rPr>
                <w:rFonts w:asciiTheme="minorHAnsi" w:hAnsiTheme="minorHAnsi" w:cstheme="minorBidi"/>
                <w:b w:val="0"/>
                <w:bCs w:val="0"/>
                <w:noProof/>
              </w:rPr>
              <w:tab/>
            </w:r>
            <w:r w:rsidRPr="009C585B">
              <w:rPr>
                <w:rStyle w:val="Hyperlink"/>
                <w:noProof/>
              </w:rPr>
              <w:t>Scope</w:t>
            </w:r>
            <w:r>
              <w:rPr>
                <w:noProof/>
                <w:webHidden/>
              </w:rPr>
              <w:tab/>
            </w:r>
            <w:r>
              <w:rPr>
                <w:noProof/>
                <w:webHidden/>
              </w:rPr>
              <w:fldChar w:fldCharType="begin"/>
            </w:r>
            <w:r>
              <w:rPr>
                <w:noProof/>
                <w:webHidden/>
              </w:rPr>
              <w:instrText xml:space="preserve"> PAGEREF _Toc110857009 \h </w:instrText>
            </w:r>
            <w:r>
              <w:rPr>
                <w:noProof/>
                <w:webHidden/>
              </w:rPr>
            </w:r>
            <w:r>
              <w:rPr>
                <w:noProof/>
                <w:webHidden/>
              </w:rPr>
              <w:fldChar w:fldCharType="separate"/>
            </w:r>
            <w:r>
              <w:rPr>
                <w:noProof/>
                <w:webHidden/>
              </w:rPr>
              <w:t>6</w:t>
            </w:r>
            <w:r>
              <w:rPr>
                <w:noProof/>
                <w:webHidden/>
              </w:rPr>
              <w:fldChar w:fldCharType="end"/>
            </w:r>
          </w:hyperlink>
        </w:p>
        <w:p w14:paraId="61F87EED" w14:textId="544A46F4" w:rsidR="003E10AB" w:rsidRDefault="003E10AB">
          <w:pPr>
            <w:pStyle w:val="TOC2"/>
            <w:rPr>
              <w:rFonts w:asciiTheme="minorHAnsi" w:hAnsiTheme="minorHAnsi" w:cstheme="minorBidi"/>
              <w:b w:val="0"/>
              <w:bCs w:val="0"/>
              <w:noProof/>
            </w:rPr>
          </w:pPr>
          <w:hyperlink w:anchor="_Toc110857010" w:history="1">
            <w:r w:rsidRPr="009C585B">
              <w:rPr>
                <w:rStyle w:val="Hyperlink"/>
                <w:noProof/>
              </w:rPr>
              <w:t>1.3</w:t>
            </w:r>
            <w:r>
              <w:rPr>
                <w:rFonts w:asciiTheme="minorHAnsi" w:hAnsiTheme="minorHAnsi" w:cstheme="minorBidi"/>
                <w:b w:val="0"/>
                <w:bCs w:val="0"/>
                <w:noProof/>
              </w:rPr>
              <w:tab/>
            </w:r>
            <w:r w:rsidRPr="009C585B">
              <w:rPr>
                <w:rStyle w:val="Hyperlink"/>
                <w:noProof/>
              </w:rPr>
              <w:t>Business Use Cases</w:t>
            </w:r>
            <w:r>
              <w:rPr>
                <w:noProof/>
                <w:webHidden/>
              </w:rPr>
              <w:tab/>
            </w:r>
            <w:r>
              <w:rPr>
                <w:noProof/>
                <w:webHidden/>
              </w:rPr>
              <w:fldChar w:fldCharType="begin"/>
            </w:r>
            <w:r>
              <w:rPr>
                <w:noProof/>
                <w:webHidden/>
              </w:rPr>
              <w:instrText xml:space="preserve"> PAGEREF _Toc110857010 \h </w:instrText>
            </w:r>
            <w:r>
              <w:rPr>
                <w:noProof/>
                <w:webHidden/>
              </w:rPr>
            </w:r>
            <w:r>
              <w:rPr>
                <w:noProof/>
                <w:webHidden/>
              </w:rPr>
              <w:fldChar w:fldCharType="separate"/>
            </w:r>
            <w:r>
              <w:rPr>
                <w:noProof/>
                <w:webHidden/>
              </w:rPr>
              <w:t>6</w:t>
            </w:r>
            <w:r>
              <w:rPr>
                <w:noProof/>
                <w:webHidden/>
              </w:rPr>
              <w:fldChar w:fldCharType="end"/>
            </w:r>
          </w:hyperlink>
        </w:p>
        <w:p w14:paraId="152A30D4" w14:textId="7B63587D" w:rsidR="003E10AB" w:rsidRDefault="003E10AB">
          <w:pPr>
            <w:pStyle w:val="TOC3"/>
            <w:tabs>
              <w:tab w:val="left" w:pos="1320"/>
              <w:tab w:val="right" w:leader="dot" w:pos="9984"/>
            </w:tabs>
            <w:rPr>
              <w:rFonts w:asciiTheme="minorHAnsi" w:hAnsiTheme="minorHAnsi" w:cstheme="minorBidi"/>
              <w:noProof/>
            </w:rPr>
          </w:pPr>
          <w:hyperlink w:anchor="_Toc110857011" w:history="1">
            <w:r w:rsidRPr="009C585B">
              <w:rPr>
                <w:rStyle w:val="Hyperlink"/>
                <w:bCs/>
                <w:iCs/>
                <w:noProof/>
              </w:rPr>
              <w:t>1.3.1</w:t>
            </w:r>
            <w:r>
              <w:rPr>
                <w:rFonts w:asciiTheme="minorHAnsi" w:hAnsiTheme="minorHAnsi" w:cstheme="minorBidi"/>
                <w:noProof/>
              </w:rPr>
              <w:tab/>
            </w:r>
            <w:r w:rsidRPr="009C585B">
              <w:rPr>
                <w:rStyle w:val="Hyperlink"/>
                <w:noProof/>
              </w:rPr>
              <w:t>Submit Claim</w:t>
            </w:r>
            <w:r>
              <w:rPr>
                <w:noProof/>
                <w:webHidden/>
              </w:rPr>
              <w:tab/>
            </w:r>
            <w:r>
              <w:rPr>
                <w:noProof/>
                <w:webHidden/>
              </w:rPr>
              <w:fldChar w:fldCharType="begin"/>
            </w:r>
            <w:r>
              <w:rPr>
                <w:noProof/>
                <w:webHidden/>
              </w:rPr>
              <w:instrText xml:space="preserve"> PAGEREF _Toc110857011 \h </w:instrText>
            </w:r>
            <w:r>
              <w:rPr>
                <w:noProof/>
                <w:webHidden/>
              </w:rPr>
            </w:r>
            <w:r>
              <w:rPr>
                <w:noProof/>
                <w:webHidden/>
              </w:rPr>
              <w:fldChar w:fldCharType="separate"/>
            </w:r>
            <w:r>
              <w:rPr>
                <w:noProof/>
                <w:webHidden/>
              </w:rPr>
              <w:t>6</w:t>
            </w:r>
            <w:r>
              <w:rPr>
                <w:noProof/>
                <w:webHidden/>
              </w:rPr>
              <w:fldChar w:fldCharType="end"/>
            </w:r>
          </w:hyperlink>
        </w:p>
        <w:p w14:paraId="0E9FE99E" w14:textId="080FCF49" w:rsidR="003E10AB" w:rsidRDefault="003E10AB">
          <w:pPr>
            <w:pStyle w:val="TOC2"/>
            <w:rPr>
              <w:rFonts w:asciiTheme="minorHAnsi" w:hAnsiTheme="minorHAnsi" w:cstheme="minorBidi"/>
              <w:b w:val="0"/>
              <w:bCs w:val="0"/>
              <w:noProof/>
            </w:rPr>
          </w:pPr>
          <w:hyperlink w:anchor="_Toc110857012" w:history="1">
            <w:r w:rsidRPr="009C585B">
              <w:rPr>
                <w:rStyle w:val="Hyperlink"/>
                <w:noProof/>
              </w:rPr>
              <w:t>1.4</w:t>
            </w:r>
            <w:r>
              <w:rPr>
                <w:rFonts w:asciiTheme="minorHAnsi" w:hAnsiTheme="minorHAnsi" w:cstheme="minorBidi"/>
                <w:b w:val="0"/>
                <w:bCs w:val="0"/>
                <w:noProof/>
              </w:rPr>
              <w:tab/>
            </w:r>
            <w:r w:rsidRPr="009C585B">
              <w:rPr>
                <w:rStyle w:val="Hyperlink"/>
                <w:noProof/>
              </w:rPr>
              <w:t>Department of Defense Architecture Framework (DoDAF) Viewpoints</w:t>
            </w:r>
            <w:r>
              <w:rPr>
                <w:noProof/>
                <w:webHidden/>
              </w:rPr>
              <w:tab/>
            </w:r>
            <w:r>
              <w:rPr>
                <w:noProof/>
                <w:webHidden/>
              </w:rPr>
              <w:fldChar w:fldCharType="begin"/>
            </w:r>
            <w:r>
              <w:rPr>
                <w:noProof/>
                <w:webHidden/>
              </w:rPr>
              <w:instrText xml:space="preserve"> PAGEREF _Toc110857012 \h </w:instrText>
            </w:r>
            <w:r>
              <w:rPr>
                <w:noProof/>
                <w:webHidden/>
              </w:rPr>
            </w:r>
            <w:r>
              <w:rPr>
                <w:noProof/>
                <w:webHidden/>
              </w:rPr>
              <w:fldChar w:fldCharType="separate"/>
            </w:r>
            <w:r>
              <w:rPr>
                <w:noProof/>
                <w:webHidden/>
              </w:rPr>
              <w:t>7</w:t>
            </w:r>
            <w:r>
              <w:rPr>
                <w:noProof/>
                <w:webHidden/>
              </w:rPr>
              <w:fldChar w:fldCharType="end"/>
            </w:r>
          </w:hyperlink>
        </w:p>
        <w:p w14:paraId="27D21982" w14:textId="1E8A20DC" w:rsidR="003E10AB" w:rsidRDefault="003E10AB">
          <w:pPr>
            <w:pStyle w:val="TOC1"/>
            <w:rPr>
              <w:rFonts w:asciiTheme="minorHAnsi" w:hAnsiTheme="minorHAnsi" w:cstheme="minorBidi"/>
              <w:b w:val="0"/>
              <w:bCs w:val="0"/>
              <w:noProof/>
              <w:sz w:val="22"/>
              <w:szCs w:val="22"/>
            </w:rPr>
          </w:pPr>
          <w:hyperlink w:anchor="_Toc110857013" w:history="1">
            <w:r w:rsidRPr="009C585B">
              <w:rPr>
                <w:rStyle w:val="Hyperlink"/>
                <w:noProof/>
              </w:rPr>
              <w:t>2</w:t>
            </w:r>
            <w:r>
              <w:rPr>
                <w:rFonts w:asciiTheme="minorHAnsi" w:hAnsiTheme="minorHAnsi" w:cstheme="minorBidi"/>
                <w:b w:val="0"/>
                <w:bCs w:val="0"/>
                <w:noProof/>
                <w:sz w:val="22"/>
                <w:szCs w:val="22"/>
              </w:rPr>
              <w:tab/>
            </w:r>
            <w:r w:rsidRPr="009C585B">
              <w:rPr>
                <w:rStyle w:val="Hyperlink"/>
                <w:noProof/>
              </w:rPr>
              <w:t>Systems Definition</w:t>
            </w:r>
            <w:r>
              <w:rPr>
                <w:noProof/>
                <w:webHidden/>
              </w:rPr>
              <w:tab/>
            </w:r>
            <w:r>
              <w:rPr>
                <w:noProof/>
                <w:webHidden/>
              </w:rPr>
              <w:fldChar w:fldCharType="begin"/>
            </w:r>
            <w:r>
              <w:rPr>
                <w:noProof/>
                <w:webHidden/>
              </w:rPr>
              <w:instrText xml:space="preserve"> PAGEREF _Toc110857013 \h </w:instrText>
            </w:r>
            <w:r>
              <w:rPr>
                <w:noProof/>
                <w:webHidden/>
              </w:rPr>
            </w:r>
            <w:r>
              <w:rPr>
                <w:noProof/>
                <w:webHidden/>
              </w:rPr>
              <w:fldChar w:fldCharType="separate"/>
            </w:r>
            <w:r>
              <w:rPr>
                <w:noProof/>
                <w:webHidden/>
              </w:rPr>
              <w:t>7</w:t>
            </w:r>
            <w:r>
              <w:rPr>
                <w:noProof/>
                <w:webHidden/>
              </w:rPr>
              <w:fldChar w:fldCharType="end"/>
            </w:r>
          </w:hyperlink>
        </w:p>
        <w:p w14:paraId="4229522A" w14:textId="6DB5750E" w:rsidR="003E10AB" w:rsidRDefault="003E10AB">
          <w:pPr>
            <w:pStyle w:val="TOC2"/>
            <w:rPr>
              <w:rFonts w:asciiTheme="minorHAnsi" w:hAnsiTheme="minorHAnsi" w:cstheme="minorBidi"/>
              <w:b w:val="0"/>
              <w:bCs w:val="0"/>
              <w:noProof/>
            </w:rPr>
          </w:pPr>
          <w:hyperlink w:anchor="_Toc110857014" w:history="1">
            <w:r w:rsidRPr="009C585B">
              <w:rPr>
                <w:rStyle w:val="Hyperlink"/>
                <w:noProof/>
              </w:rPr>
              <w:t>2.1</w:t>
            </w:r>
            <w:r>
              <w:rPr>
                <w:rFonts w:asciiTheme="minorHAnsi" w:hAnsiTheme="minorHAnsi" w:cstheme="minorBidi"/>
                <w:b w:val="0"/>
                <w:bCs w:val="0"/>
                <w:noProof/>
              </w:rPr>
              <w:tab/>
            </w:r>
            <w:r w:rsidRPr="009C585B">
              <w:rPr>
                <w:rStyle w:val="Hyperlink"/>
                <w:noProof/>
              </w:rPr>
              <w:t>Systems</w:t>
            </w:r>
            <w:r>
              <w:rPr>
                <w:noProof/>
                <w:webHidden/>
              </w:rPr>
              <w:tab/>
            </w:r>
            <w:r>
              <w:rPr>
                <w:noProof/>
                <w:webHidden/>
              </w:rPr>
              <w:fldChar w:fldCharType="begin"/>
            </w:r>
            <w:r>
              <w:rPr>
                <w:noProof/>
                <w:webHidden/>
              </w:rPr>
              <w:instrText xml:space="preserve"> PAGEREF _Toc110857014 \h </w:instrText>
            </w:r>
            <w:r>
              <w:rPr>
                <w:noProof/>
                <w:webHidden/>
              </w:rPr>
            </w:r>
            <w:r>
              <w:rPr>
                <w:noProof/>
                <w:webHidden/>
              </w:rPr>
              <w:fldChar w:fldCharType="separate"/>
            </w:r>
            <w:r>
              <w:rPr>
                <w:noProof/>
                <w:webHidden/>
              </w:rPr>
              <w:t>7</w:t>
            </w:r>
            <w:r>
              <w:rPr>
                <w:noProof/>
                <w:webHidden/>
              </w:rPr>
              <w:fldChar w:fldCharType="end"/>
            </w:r>
          </w:hyperlink>
        </w:p>
        <w:p w14:paraId="4641E91A" w14:textId="7058110B" w:rsidR="003E10AB" w:rsidRDefault="003E10AB">
          <w:pPr>
            <w:pStyle w:val="TOC3"/>
            <w:tabs>
              <w:tab w:val="left" w:pos="1320"/>
              <w:tab w:val="right" w:leader="dot" w:pos="9984"/>
            </w:tabs>
            <w:rPr>
              <w:rFonts w:asciiTheme="minorHAnsi" w:hAnsiTheme="minorHAnsi" w:cstheme="minorBidi"/>
              <w:noProof/>
            </w:rPr>
          </w:pPr>
          <w:hyperlink w:anchor="_Toc110857015" w:history="1">
            <w:r w:rsidRPr="009C585B">
              <w:rPr>
                <w:rStyle w:val="Hyperlink"/>
                <w:bCs/>
                <w:iCs/>
                <w:noProof/>
              </w:rPr>
              <w:t>2.1.1</w:t>
            </w:r>
            <w:r>
              <w:rPr>
                <w:rFonts w:asciiTheme="minorHAnsi" w:hAnsiTheme="minorHAnsi" w:cstheme="minorBidi"/>
                <w:noProof/>
              </w:rPr>
              <w:tab/>
            </w:r>
            <w:r w:rsidRPr="009C585B">
              <w:rPr>
                <w:rStyle w:val="Hyperlink"/>
                <w:noProof/>
              </w:rPr>
              <w:t>Beneficiary Travel Self-Service System (BTSSS)</w:t>
            </w:r>
            <w:r>
              <w:rPr>
                <w:noProof/>
                <w:webHidden/>
              </w:rPr>
              <w:tab/>
            </w:r>
            <w:r>
              <w:rPr>
                <w:noProof/>
                <w:webHidden/>
              </w:rPr>
              <w:fldChar w:fldCharType="begin"/>
            </w:r>
            <w:r>
              <w:rPr>
                <w:noProof/>
                <w:webHidden/>
              </w:rPr>
              <w:instrText xml:space="preserve"> PAGEREF _Toc110857015 \h </w:instrText>
            </w:r>
            <w:r>
              <w:rPr>
                <w:noProof/>
                <w:webHidden/>
              </w:rPr>
            </w:r>
            <w:r>
              <w:rPr>
                <w:noProof/>
                <w:webHidden/>
              </w:rPr>
              <w:fldChar w:fldCharType="separate"/>
            </w:r>
            <w:r>
              <w:rPr>
                <w:noProof/>
                <w:webHidden/>
              </w:rPr>
              <w:t>7</w:t>
            </w:r>
            <w:r>
              <w:rPr>
                <w:noProof/>
                <w:webHidden/>
              </w:rPr>
              <w:fldChar w:fldCharType="end"/>
            </w:r>
          </w:hyperlink>
        </w:p>
        <w:p w14:paraId="69986E19" w14:textId="4B554028" w:rsidR="003E10AB" w:rsidRDefault="003E10AB">
          <w:pPr>
            <w:pStyle w:val="TOC2"/>
            <w:rPr>
              <w:rFonts w:asciiTheme="minorHAnsi" w:hAnsiTheme="minorHAnsi" w:cstheme="minorBidi"/>
              <w:b w:val="0"/>
              <w:bCs w:val="0"/>
              <w:noProof/>
            </w:rPr>
          </w:pPr>
          <w:hyperlink w:anchor="_Toc110857016" w:history="1">
            <w:r w:rsidRPr="009C585B">
              <w:rPr>
                <w:rStyle w:val="Hyperlink"/>
                <w:noProof/>
              </w:rPr>
              <w:t>2.2</w:t>
            </w:r>
            <w:r>
              <w:rPr>
                <w:rFonts w:asciiTheme="minorHAnsi" w:hAnsiTheme="minorHAnsi" w:cstheme="minorBidi"/>
                <w:b w:val="0"/>
                <w:bCs w:val="0"/>
                <w:noProof/>
              </w:rPr>
              <w:tab/>
            </w:r>
            <w:r w:rsidRPr="009C585B">
              <w:rPr>
                <w:rStyle w:val="Hyperlink"/>
                <w:noProof/>
              </w:rPr>
              <w:t>Systems Diagram</w:t>
            </w:r>
            <w:r>
              <w:rPr>
                <w:noProof/>
                <w:webHidden/>
              </w:rPr>
              <w:tab/>
            </w:r>
            <w:r>
              <w:rPr>
                <w:noProof/>
                <w:webHidden/>
              </w:rPr>
              <w:fldChar w:fldCharType="begin"/>
            </w:r>
            <w:r>
              <w:rPr>
                <w:noProof/>
                <w:webHidden/>
              </w:rPr>
              <w:instrText xml:space="preserve"> PAGEREF _Toc110857016 \h </w:instrText>
            </w:r>
            <w:r>
              <w:rPr>
                <w:noProof/>
                <w:webHidden/>
              </w:rPr>
            </w:r>
            <w:r>
              <w:rPr>
                <w:noProof/>
                <w:webHidden/>
              </w:rPr>
              <w:fldChar w:fldCharType="separate"/>
            </w:r>
            <w:r>
              <w:rPr>
                <w:noProof/>
                <w:webHidden/>
              </w:rPr>
              <w:t>8</w:t>
            </w:r>
            <w:r>
              <w:rPr>
                <w:noProof/>
                <w:webHidden/>
              </w:rPr>
              <w:fldChar w:fldCharType="end"/>
            </w:r>
          </w:hyperlink>
        </w:p>
        <w:p w14:paraId="17C4A541" w14:textId="7CAB49D8" w:rsidR="003E10AB" w:rsidRDefault="003E10AB">
          <w:pPr>
            <w:pStyle w:val="TOC2"/>
            <w:rPr>
              <w:rFonts w:asciiTheme="minorHAnsi" w:hAnsiTheme="minorHAnsi" w:cstheme="minorBidi"/>
              <w:b w:val="0"/>
              <w:bCs w:val="0"/>
              <w:noProof/>
            </w:rPr>
          </w:pPr>
          <w:hyperlink w:anchor="_Toc110857017" w:history="1">
            <w:r w:rsidRPr="009C585B">
              <w:rPr>
                <w:rStyle w:val="Hyperlink"/>
                <w:noProof/>
              </w:rPr>
              <w:t>2.3</w:t>
            </w:r>
            <w:r>
              <w:rPr>
                <w:rFonts w:asciiTheme="minorHAnsi" w:hAnsiTheme="minorHAnsi" w:cstheme="minorBidi"/>
                <w:b w:val="0"/>
                <w:bCs w:val="0"/>
                <w:noProof/>
              </w:rPr>
              <w:tab/>
            </w:r>
            <w:r w:rsidRPr="009C585B">
              <w:rPr>
                <w:rStyle w:val="Hyperlink"/>
                <w:noProof/>
              </w:rPr>
              <w:t>Design Assumptions</w:t>
            </w:r>
            <w:r>
              <w:rPr>
                <w:noProof/>
                <w:webHidden/>
              </w:rPr>
              <w:tab/>
            </w:r>
            <w:r>
              <w:rPr>
                <w:noProof/>
                <w:webHidden/>
              </w:rPr>
              <w:fldChar w:fldCharType="begin"/>
            </w:r>
            <w:r>
              <w:rPr>
                <w:noProof/>
                <w:webHidden/>
              </w:rPr>
              <w:instrText xml:space="preserve"> PAGEREF _Toc110857017 \h </w:instrText>
            </w:r>
            <w:r>
              <w:rPr>
                <w:noProof/>
                <w:webHidden/>
              </w:rPr>
            </w:r>
            <w:r>
              <w:rPr>
                <w:noProof/>
                <w:webHidden/>
              </w:rPr>
              <w:fldChar w:fldCharType="separate"/>
            </w:r>
            <w:r>
              <w:rPr>
                <w:noProof/>
                <w:webHidden/>
              </w:rPr>
              <w:t>9</w:t>
            </w:r>
            <w:r>
              <w:rPr>
                <w:noProof/>
                <w:webHidden/>
              </w:rPr>
              <w:fldChar w:fldCharType="end"/>
            </w:r>
          </w:hyperlink>
        </w:p>
        <w:p w14:paraId="6E045EDD" w14:textId="315B0A96" w:rsidR="003E10AB" w:rsidRDefault="003E10AB">
          <w:pPr>
            <w:pStyle w:val="TOC3"/>
            <w:tabs>
              <w:tab w:val="left" w:pos="1320"/>
              <w:tab w:val="right" w:leader="dot" w:pos="9984"/>
            </w:tabs>
            <w:rPr>
              <w:rFonts w:asciiTheme="minorHAnsi" w:hAnsiTheme="minorHAnsi" w:cstheme="minorBidi"/>
              <w:noProof/>
            </w:rPr>
          </w:pPr>
          <w:hyperlink w:anchor="_Toc110857018" w:history="1">
            <w:r w:rsidRPr="009C585B">
              <w:rPr>
                <w:rStyle w:val="Hyperlink"/>
                <w:bCs/>
                <w:iCs/>
                <w:noProof/>
              </w:rPr>
              <w:t>2.3.1</w:t>
            </w:r>
            <w:r>
              <w:rPr>
                <w:rFonts w:asciiTheme="minorHAnsi" w:hAnsiTheme="minorHAnsi" w:cstheme="minorBidi"/>
                <w:noProof/>
              </w:rPr>
              <w:tab/>
            </w:r>
            <w:r w:rsidRPr="009C585B">
              <w:rPr>
                <w:rStyle w:val="Hyperlink"/>
                <w:noProof/>
              </w:rPr>
              <w:t>System Environment</w:t>
            </w:r>
            <w:r>
              <w:rPr>
                <w:noProof/>
                <w:webHidden/>
              </w:rPr>
              <w:tab/>
            </w:r>
            <w:r>
              <w:rPr>
                <w:noProof/>
                <w:webHidden/>
              </w:rPr>
              <w:fldChar w:fldCharType="begin"/>
            </w:r>
            <w:r>
              <w:rPr>
                <w:noProof/>
                <w:webHidden/>
              </w:rPr>
              <w:instrText xml:space="preserve"> PAGEREF _Toc110857018 \h </w:instrText>
            </w:r>
            <w:r>
              <w:rPr>
                <w:noProof/>
                <w:webHidden/>
              </w:rPr>
            </w:r>
            <w:r>
              <w:rPr>
                <w:noProof/>
                <w:webHidden/>
              </w:rPr>
              <w:fldChar w:fldCharType="separate"/>
            </w:r>
            <w:r>
              <w:rPr>
                <w:noProof/>
                <w:webHidden/>
              </w:rPr>
              <w:t>9</w:t>
            </w:r>
            <w:r>
              <w:rPr>
                <w:noProof/>
                <w:webHidden/>
              </w:rPr>
              <w:fldChar w:fldCharType="end"/>
            </w:r>
          </w:hyperlink>
        </w:p>
        <w:p w14:paraId="38B84397" w14:textId="39BD631A" w:rsidR="003E10AB" w:rsidRDefault="003E10AB">
          <w:pPr>
            <w:pStyle w:val="TOC2"/>
            <w:rPr>
              <w:rFonts w:asciiTheme="minorHAnsi" w:hAnsiTheme="minorHAnsi" w:cstheme="minorBidi"/>
              <w:b w:val="0"/>
              <w:bCs w:val="0"/>
              <w:noProof/>
            </w:rPr>
          </w:pPr>
          <w:hyperlink w:anchor="_Toc110857019" w:history="1">
            <w:r w:rsidRPr="009C585B">
              <w:rPr>
                <w:rStyle w:val="Hyperlink"/>
                <w:noProof/>
              </w:rPr>
              <w:t>2.4</w:t>
            </w:r>
            <w:r>
              <w:rPr>
                <w:rFonts w:asciiTheme="minorHAnsi" w:hAnsiTheme="minorHAnsi" w:cstheme="minorBidi"/>
                <w:b w:val="0"/>
                <w:bCs w:val="0"/>
                <w:noProof/>
              </w:rPr>
              <w:tab/>
            </w:r>
            <w:r w:rsidRPr="009C585B">
              <w:rPr>
                <w:rStyle w:val="Hyperlink"/>
                <w:noProof/>
              </w:rPr>
              <w:t>Integration Patterns</w:t>
            </w:r>
            <w:r>
              <w:rPr>
                <w:noProof/>
                <w:webHidden/>
              </w:rPr>
              <w:tab/>
            </w:r>
            <w:r>
              <w:rPr>
                <w:noProof/>
                <w:webHidden/>
              </w:rPr>
              <w:fldChar w:fldCharType="begin"/>
            </w:r>
            <w:r>
              <w:rPr>
                <w:noProof/>
                <w:webHidden/>
              </w:rPr>
              <w:instrText xml:space="preserve"> PAGEREF _Toc110857019 \h </w:instrText>
            </w:r>
            <w:r>
              <w:rPr>
                <w:noProof/>
                <w:webHidden/>
              </w:rPr>
            </w:r>
            <w:r>
              <w:rPr>
                <w:noProof/>
                <w:webHidden/>
              </w:rPr>
              <w:fldChar w:fldCharType="separate"/>
            </w:r>
            <w:r>
              <w:rPr>
                <w:noProof/>
                <w:webHidden/>
              </w:rPr>
              <w:t>9</w:t>
            </w:r>
            <w:r>
              <w:rPr>
                <w:noProof/>
                <w:webHidden/>
              </w:rPr>
              <w:fldChar w:fldCharType="end"/>
            </w:r>
          </w:hyperlink>
        </w:p>
        <w:p w14:paraId="1005C2B6" w14:textId="6CA3EBFC" w:rsidR="003E10AB" w:rsidRDefault="003E10AB">
          <w:pPr>
            <w:pStyle w:val="TOC1"/>
            <w:rPr>
              <w:rFonts w:asciiTheme="minorHAnsi" w:hAnsiTheme="minorHAnsi" w:cstheme="minorBidi"/>
              <w:b w:val="0"/>
              <w:bCs w:val="0"/>
              <w:noProof/>
              <w:sz w:val="22"/>
              <w:szCs w:val="22"/>
            </w:rPr>
          </w:pPr>
          <w:hyperlink w:anchor="_Toc110857020" w:history="1">
            <w:r w:rsidRPr="009C585B">
              <w:rPr>
                <w:rStyle w:val="Hyperlink"/>
                <w:noProof/>
              </w:rPr>
              <w:t>3</w:t>
            </w:r>
            <w:r>
              <w:rPr>
                <w:rFonts w:asciiTheme="minorHAnsi" w:hAnsiTheme="minorHAnsi" w:cstheme="minorBidi"/>
                <w:b w:val="0"/>
                <w:bCs w:val="0"/>
                <w:noProof/>
                <w:sz w:val="22"/>
                <w:szCs w:val="22"/>
              </w:rPr>
              <w:tab/>
            </w:r>
            <w:r w:rsidRPr="009C585B">
              <w:rPr>
                <w:rStyle w:val="Hyperlink"/>
                <w:noProof/>
              </w:rPr>
              <w:t>System Interface Definition</w:t>
            </w:r>
            <w:r>
              <w:rPr>
                <w:noProof/>
                <w:webHidden/>
              </w:rPr>
              <w:tab/>
            </w:r>
            <w:r>
              <w:rPr>
                <w:noProof/>
                <w:webHidden/>
              </w:rPr>
              <w:fldChar w:fldCharType="begin"/>
            </w:r>
            <w:r>
              <w:rPr>
                <w:noProof/>
                <w:webHidden/>
              </w:rPr>
              <w:instrText xml:space="preserve"> PAGEREF _Toc110857020 \h </w:instrText>
            </w:r>
            <w:r>
              <w:rPr>
                <w:noProof/>
                <w:webHidden/>
              </w:rPr>
            </w:r>
            <w:r>
              <w:rPr>
                <w:noProof/>
                <w:webHidden/>
              </w:rPr>
              <w:fldChar w:fldCharType="separate"/>
            </w:r>
            <w:r>
              <w:rPr>
                <w:noProof/>
                <w:webHidden/>
              </w:rPr>
              <w:t>9</w:t>
            </w:r>
            <w:r>
              <w:rPr>
                <w:noProof/>
                <w:webHidden/>
              </w:rPr>
              <w:fldChar w:fldCharType="end"/>
            </w:r>
          </w:hyperlink>
        </w:p>
        <w:p w14:paraId="480B8533" w14:textId="769D8670" w:rsidR="003E10AB" w:rsidRDefault="003E10AB">
          <w:pPr>
            <w:pStyle w:val="TOC2"/>
            <w:rPr>
              <w:rFonts w:asciiTheme="minorHAnsi" w:hAnsiTheme="minorHAnsi" w:cstheme="minorBidi"/>
              <w:b w:val="0"/>
              <w:bCs w:val="0"/>
              <w:noProof/>
            </w:rPr>
          </w:pPr>
          <w:hyperlink w:anchor="_Toc110857021" w:history="1">
            <w:r w:rsidRPr="009C585B">
              <w:rPr>
                <w:rStyle w:val="Hyperlink"/>
                <w:noProof/>
              </w:rPr>
              <w:t>3.1</w:t>
            </w:r>
            <w:r>
              <w:rPr>
                <w:rFonts w:asciiTheme="minorHAnsi" w:hAnsiTheme="minorHAnsi" w:cstheme="minorBidi"/>
                <w:b w:val="0"/>
                <w:bCs w:val="0"/>
                <w:noProof/>
              </w:rPr>
              <w:tab/>
            </w:r>
            <w:r w:rsidRPr="009C585B">
              <w:rPr>
                <w:rStyle w:val="Hyperlink"/>
                <w:noProof/>
              </w:rPr>
              <w:t>Interface Overview</w:t>
            </w:r>
            <w:r>
              <w:rPr>
                <w:noProof/>
                <w:webHidden/>
              </w:rPr>
              <w:tab/>
            </w:r>
            <w:r>
              <w:rPr>
                <w:noProof/>
                <w:webHidden/>
              </w:rPr>
              <w:fldChar w:fldCharType="begin"/>
            </w:r>
            <w:r>
              <w:rPr>
                <w:noProof/>
                <w:webHidden/>
              </w:rPr>
              <w:instrText xml:space="preserve"> PAGEREF _Toc110857021 \h </w:instrText>
            </w:r>
            <w:r>
              <w:rPr>
                <w:noProof/>
                <w:webHidden/>
              </w:rPr>
            </w:r>
            <w:r>
              <w:rPr>
                <w:noProof/>
                <w:webHidden/>
              </w:rPr>
              <w:fldChar w:fldCharType="separate"/>
            </w:r>
            <w:r>
              <w:rPr>
                <w:noProof/>
                <w:webHidden/>
              </w:rPr>
              <w:t>9</w:t>
            </w:r>
            <w:r>
              <w:rPr>
                <w:noProof/>
                <w:webHidden/>
              </w:rPr>
              <w:fldChar w:fldCharType="end"/>
            </w:r>
          </w:hyperlink>
        </w:p>
        <w:p w14:paraId="7D01E17F" w14:textId="43119FA4" w:rsidR="003E10AB" w:rsidRDefault="003E10AB">
          <w:pPr>
            <w:pStyle w:val="TOC2"/>
            <w:rPr>
              <w:rFonts w:asciiTheme="minorHAnsi" w:hAnsiTheme="minorHAnsi" w:cstheme="minorBidi"/>
              <w:b w:val="0"/>
              <w:bCs w:val="0"/>
              <w:noProof/>
            </w:rPr>
          </w:pPr>
          <w:hyperlink w:anchor="_Toc110857022" w:history="1">
            <w:r w:rsidRPr="009C585B">
              <w:rPr>
                <w:rStyle w:val="Hyperlink"/>
                <w:noProof/>
              </w:rPr>
              <w:t>3.2</w:t>
            </w:r>
            <w:r>
              <w:rPr>
                <w:rFonts w:asciiTheme="minorHAnsi" w:hAnsiTheme="minorHAnsi" w:cstheme="minorBidi"/>
                <w:b w:val="0"/>
                <w:bCs w:val="0"/>
                <w:noProof/>
              </w:rPr>
              <w:tab/>
            </w:r>
            <w:r w:rsidRPr="009C585B">
              <w:rPr>
                <w:rStyle w:val="Hyperlink"/>
                <w:noProof/>
              </w:rPr>
              <w:t>Interface Operations</w:t>
            </w:r>
            <w:r>
              <w:rPr>
                <w:noProof/>
                <w:webHidden/>
              </w:rPr>
              <w:tab/>
            </w:r>
            <w:r>
              <w:rPr>
                <w:noProof/>
                <w:webHidden/>
              </w:rPr>
              <w:fldChar w:fldCharType="begin"/>
            </w:r>
            <w:r>
              <w:rPr>
                <w:noProof/>
                <w:webHidden/>
              </w:rPr>
              <w:instrText xml:space="preserve"> PAGEREF _Toc110857022 \h </w:instrText>
            </w:r>
            <w:r>
              <w:rPr>
                <w:noProof/>
                <w:webHidden/>
              </w:rPr>
            </w:r>
            <w:r>
              <w:rPr>
                <w:noProof/>
                <w:webHidden/>
              </w:rPr>
              <w:fldChar w:fldCharType="separate"/>
            </w:r>
            <w:r>
              <w:rPr>
                <w:noProof/>
                <w:webHidden/>
              </w:rPr>
              <w:t>11</w:t>
            </w:r>
            <w:r>
              <w:rPr>
                <w:noProof/>
                <w:webHidden/>
              </w:rPr>
              <w:fldChar w:fldCharType="end"/>
            </w:r>
          </w:hyperlink>
        </w:p>
        <w:p w14:paraId="4C34BB86" w14:textId="611B543A" w:rsidR="003E10AB" w:rsidRDefault="003E10AB">
          <w:pPr>
            <w:pStyle w:val="TOC2"/>
            <w:rPr>
              <w:rFonts w:asciiTheme="minorHAnsi" w:hAnsiTheme="minorHAnsi" w:cstheme="minorBidi"/>
              <w:b w:val="0"/>
              <w:bCs w:val="0"/>
              <w:noProof/>
            </w:rPr>
          </w:pPr>
          <w:hyperlink w:anchor="_Toc110857023" w:history="1">
            <w:r w:rsidRPr="009C585B">
              <w:rPr>
                <w:rStyle w:val="Hyperlink"/>
                <w:noProof/>
              </w:rPr>
              <w:t>3.3</w:t>
            </w:r>
            <w:r>
              <w:rPr>
                <w:rFonts w:asciiTheme="minorHAnsi" w:hAnsiTheme="minorHAnsi" w:cstheme="minorBidi"/>
                <w:b w:val="0"/>
                <w:bCs w:val="0"/>
                <w:noProof/>
              </w:rPr>
              <w:tab/>
            </w:r>
            <w:r w:rsidRPr="009C585B">
              <w:rPr>
                <w:rStyle w:val="Hyperlink"/>
                <w:noProof/>
              </w:rPr>
              <w:t>Communication</w:t>
            </w:r>
            <w:r>
              <w:rPr>
                <w:noProof/>
                <w:webHidden/>
              </w:rPr>
              <w:tab/>
            </w:r>
            <w:r>
              <w:rPr>
                <w:noProof/>
                <w:webHidden/>
              </w:rPr>
              <w:fldChar w:fldCharType="begin"/>
            </w:r>
            <w:r>
              <w:rPr>
                <w:noProof/>
                <w:webHidden/>
              </w:rPr>
              <w:instrText xml:space="preserve"> PAGEREF _Toc110857023 \h </w:instrText>
            </w:r>
            <w:r>
              <w:rPr>
                <w:noProof/>
                <w:webHidden/>
              </w:rPr>
            </w:r>
            <w:r>
              <w:rPr>
                <w:noProof/>
                <w:webHidden/>
              </w:rPr>
              <w:fldChar w:fldCharType="separate"/>
            </w:r>
            <w:r>
              <w:rPr>
                <w:noProof/>
                <w:webHidden/>
              </w:rPr>
              <w:t>12</w:t>
            </w:r>
            <w:r>
              <w:rPr>
                <w:noProof/>
                <w:webHidden/>
              </w:rPr>
              <w:fldChar w:fldCharType="end"/>
            </w:r>
          </w:hyperlink>
        </w:p>
        <w:p w14:paraId="1E0ADD39" w14:textId="3F69E99A" w:rsidR="003E10AB" w:rsidRDefault="003E10AB">
          <w:pPr>
            <w:pStyle w:val="TOC3"/>
            <w:tabs>
              <w:tab w:val="left" w:pos="1320"/>
              <w:tab w:val="right" w:leader="dot" w:pos="9984"/>
            </w:tabs>
            <w:rPr>
              <w:rFonts w:asciiTheme="minorHAnsi" w:hAnsiTheme="minorHAnsi" w:cstheme="minorBidi"/>
              <w:noProof/>
            </w:rPr>
          </w:pPr>
          <w:hyperlink w:anchor="_Toc110857024" w:history="1">
            <w:r w:rsidRPr="009C585B">
              <w:rPr>
                <w:rStyle w:val="Hyperlink"/>
                <w:bCs/>
                <w:iCs/>
                <w:noProof/>
                <w:lang w:eastAsia="ar-SA"/>
              </w:rPr>
              <w:t>3.3.1</w:t>
            </w:r>
            <w:r>
              <w:rPr>
                <w:rFonts w:asciiTheme="minorHAnsi" w:hAnsiTheme="minorHAnsi" w:cstheme="minorBidi"/>
                <w:noProof/>
              </w:rPr>
              <w:tab/>
            </w:r>
            <w:r w:rsidRPr="009C585B">
              <w:rPr>
                <w:rStyle w:val="Hyperlink"/>
                <w:noProof/>
                <w:lang w:eastAsia="ar-SA"/>
              </w:rPr>
              <w:t>Flow Control</w:t>
            </w:r>
            <w:r>
              <w:rPr>
                <w:noProof/>
                <w:webHidden/>
              </w:rPr>
              <w:tab/>
            </w:r>
            <w:r>
              <w:rPr>
                <w:noProof/>
                <w:webHidden/>
              </w:rPr>
              <w:fldChar w:fldCharType="begin"/>
            </w:r>
            <w:r>
              <w:rPr>
                <w:noProof/>
                <w:webHidden/>
              </w:rPr>
              <w:instrText xml:space="preserve"> PAGEREF _Toc110857024 \h </w:instrText>
            </w:r>
            <w:r>
              <w:rPr>
                <w:noProof/>
                <w:webHidden/>
              </w:rPr>
            </w:r>
            <w:r>
              <w:rPr>
                <w:noProof/>
                <w:webHidden/>
              </w:rPr>
              <w:fldChar w:fldCharType="separate"/>
            </w:r>
            <w:r>
              <w:rPr>
                <w:noProof/>
                <w:webHidden/>
              </w:rPr>
              <w:t>12</w:t>
            </w:r>
            <w:r>
              <w:rPr>
                <w:noProof/>
                <w:webHidden/>
              </w:rPr>
              <w:fldChar w:fldCharType="end"/>
            </w:r>
          </w:hyperlink>
        </w:p>
        <w:p w14:paraId="21D58982" w14:textId="0449336C" w:rsidR="003E10AB" w:rsidRDefault="003E10AB">
          <w:pPr>
            <w:pStyle w:val="TOC4"/>
            <w:tabs>
              <w:tab w:val="left" w:pos="1540"/>
              <w:tab w:val="right" w:leader="dot" w:pos="9984"/>
            </w:tabs>
            <w:rPr>
              <w:rFonts w:asciiTheme="minorHAnsi" w:hAnsiTheme="minorHAnsi"/>
              <w:noProof/>
            </w:rPr>
          </w:pPr>
          <w:hyperlink w:anchor="_Toc110857025" w:history="1">
            <w:r w:rsidRPr="009C585B">
              <w:rPr>
                <w:rStyle w:val="Hyperlink"/>
                <w:bCs/>
                <w:noProof/>
                <w14:scene3d>
                  <w14:camera w14:prst="orthographicFront"/>
                  <w14:lightRig w14:rig="threePt" w14:dir="t">
                    <w14:rot w14:lat="0" w14:lon="0" w14:rev="0"/>
                  </w14:lightRig>
                </w14:scene3d>
              </w:rPr>
              <w:t>3.3.1.1</w:t>
            </w:r>
            <w:r>
              <w:rPr>
                <w:rFonts w:asciiTheme="minorHAnsi" w:hAnsiTheme="minorHAnsi"/>
                <w:noProof/>
              </w:rPr>
              <w:tab/>
            </w:r>
            <w:r w:rsidRPr="009C585B">
              <w:rPr>
                <w:rStyle w:val="Hyperlink"/>
                <w:noProof/>
              </w:rPr>
              <w:t>Errors</w:t>
            </w:r>
            <w:r>
              <w:rPr>
                <w:noProof/>
                <w:webHidden/>
              </w:rPr>
              <w:tab/>
            </w:r>
            <w:r>
              <w:rPr>
                <w:noProof/>
                <w:webHidden/>
              </w:rPr>
              <w:fldChar w:fldCharType="begin"/>
            </w:r>
            <w:r>
              <w:rPr>
                <w:noProof/>
                <w:webHidden/>
              </w:rPr>
              <w:instrText xml:space="preserve"> PAGEREF _Toc110857025 \h </w:instrText>
            </w:r>
            <w:r>
              <w:rPr>
                <w:noProof/>
                <w:webHidden/>
              </w:rPr>
            </w:r>
            <w:r>
              <w:rPr>
                <w:noProof/>
                <w:webHidden/>
              </w:rPr>
              <w:fldChar w:fldCharType="separate"/>
            </w:r>
            <w:r>
              <w:rPr>
                <w:noProof/>
                <w:webHidden/>
              </w:rPr>
              <w:t>12</w:t>
            </w:r>
            <w:r>
              <w:rPr>
                <w:noProof/>
                <w:webHidden/>
              </w:rPr>
              <w:fldChar w:fldCharType="end"/>
            </w:r>
          </w:hyperlink>
        </w:p>
        <w:p w14:paraId="180903BD" w14:textId="32FDEA7A" w:rsidR="003E10AB" w:rsidRDefault="003E10AB">
          <w:pPr>
            <w:pStyle w:val="TOC2"/>
            <w:rPr>
              <w:rFonts w:asciiTheme="minorHAnsi" w:hAnsiTheme="minorHAnsi" w:cstheme="minorBidi"/>
              <w:b w:val="0"/>
              <w:bCs w:val="0"/>
              <w:noProof/>
            </w:rPr>
          </w:pPr>
          <w:hyperlink w:anchor="_Toc110857026" w:history="1">
            <w:r w:rsidRPr="009C585B">
              <w:rPr>
                <w:rStyle w:val="Hyperlink"/>
                <w:noProof/>
              </w:rPr>
              <w:t>3.4</w:t>
            </w:r>
            <w:r>
              <w:rPr>
                <w:rFonts w:asciiTheme="minorHAnsi" w:hAnsiTheme="minorHAnsi" w:cstheme="minorBidi"/>
                <w:b w:val="0"/>
                <w:bCs w:val="0"/>
                <w:noProof/>
              </w:rPr>
              <w:tab/>
            </w:r>
            <w:r w:rsidRPr="009C585B">
              <w:rPr>
                <w:rStyle w:val="Hyperlink"/>
                <w:noProof/>
              </w:rPr>
              <w:t>Operational Environment</w:t>
            </w:r>
            <w:r>
              <w:rPr>
                <w:noProof/>
                <w:webHidden/>
              </w:rPr>
              <w:tab/>
            </w:r>
            <w:r>
              <w:rPr>
                <w:noProof/>
                <w:webHidden/>
              </w:rPr>
              <w:fldChar w:fldCharType="begin"/>
            </w:r>
            <w:r>
              <w:rPr>
                <w:noProof/>
                <w:webHidden/>
              </w:rPr>
              <w:instrText xml:space="preserve"> PAGEREF _Toc110857026 \h </w:instrText>
            </w:r>
            <w:r>
              <w:rPr>
                <w:noProof/>
                <w:webHidden/>
              </w:rPr>
            </w:r>
            <w:r>
              <w:rPr>
                <w:noProof/>
                <w:webHidden/>
              </w:rPr>
              <w:fldChar w:fldCharType="separate"/>
            </w:r>
            <w:r>
              <w:rPr>
                <w:noProof/>
                <w:webHidden/>
              </w:rPr>
              <w:t>13</w:t>
            </w:r>
            <w:r>
              <w:rPr>
                <w:noProof/>
                <w:webHidden/>
              </w:rPr>
              <w:fldChar w:fldCharType="end"/>
            </w:r>
          </w:hyperlink>
        </w:p>
        <w:p w14:paraId="2CE13663" w14:textId="681C7354" w:rsidR="003E10AB" w:rsidRDefault="003E10AB">
          <w:pPr>
            <w:pStyle w:val="TOC3"/>
            <w:tabs>
              <w:tab w:val="left" w:pos="1320"/>
              <w:tab w:val="right" w:leader="dot" w:pos="9984"/>
            </w:tabs>
            <w:rPr>
              <w:rFonts w:asciiTheme="minorHAnsi" w:hAnsiTheme="minorHAnsi" w:cstheme="minorBidi"/>
              <w:noProof/>
            </w:rPr>
          </w:pPr>
          <w:hyperlink w:anchor="_Toc110857027" w:history="1">
            <w:r w:rsidRPr="009C585B">
              <w:rPr>
                <w:rStyle w:val="Hyperlink"/>
                <w:bCs/>
                <w:iCs/>
                <w:noProof/>
              </w:rPr>
              <w:t>3.4.1</w:t>
            </w:r>
            <w:r>
              <w:rPr>
                <w:rFonts w:asciiTheme="minorHAnsi" w:hAnsiTheme="minorHAnsi" w:cstheme="minorBidi"/>
                <w:noProof/>
              </w:rPr>
              <w:tab/>
            </w:r>
            <w:r w:rsidRPr="009C585B">
              <w:rPr>
                <w:rStyle w:val="Hyperlink"/>
                <w:noProof/>
              </w:rPr>
              <w:t>System Uptime</w:t>
            </w:r>
            <w:r>
              <w:rPr>
                <w:noProof/>
                <w:webHidden/>
              </w:rPr>
              <w:tab/>
            </w:r>
            <w:r>
              <w:rPr>
                <w:noProof/>
                <w:webHidden/>
              </w:rPr>
              <w:fldChar w:fldCharType="begin"/>
            </w:r>
            <w:r>
              <w:rPr>
                <w:noProof/>
                <w:webHidden/>
              </w:rPr>
              <w:instrText xml:space="preserve"> PAGEREF _Toc110857027 \h </w:instrText>
            </w:r>
            <w:r>
              <w:rPr>
                <w:noProof/>
                <w:webHidden/>
              </w:rPr>
            </w:r>
            <w:r>
              <w:rPr>
                <w:noProof/>
                <w:webHidden/>
              </w:rPr>
              <w:fldChar w:fldCharType="separate"/>
            </w:r>
            <w:r>
              <w:rPr>
                <w:noProof/>
                <w:webHidden/>
              </w:rPr>
              <w:t>13</w:t>
            </w:r>
            <w:r>
              <w:rPr>
                <w:noProof/>
                <w:webHidden/>
              </w:rPr>
              <w:fldChar w:fldCharType="end"/>
            </w:r>
          </w:hyperlink>
        </w:p>
        <w:p w14:paraId="56F04DCE" w14:textId="07F63E63" w:rsidR="003E10AB" w:rsidRDefault="003E10AB">
          <w:pPr>
            <w:pStyle w:val="TOC3"/>
            <w:tabs>
              <w:tab w:val="left" w:pos="1320"/>
              <w:tab w:val="right" w:leader="dot" w:pos="9984"/>
            </w:tabs>
            <w:rPr>
              <w:rFonts w:asciiTheme="minorHAnsi" w:hAnsiTheme="minorHAnsi" w:cstheme="minorBidi"/>
              <w:noProof/>
            </w:rPr>
          </w:pPr>
          <w:hyperlink w:anchor="_Toc110857028" w:history="1">
            <w:r w:rsidRPr="009C585B">
              <w:rPr>
                <w:rStyle w:val="Hyperlink"/>
                <w:bCs/>
                <w:iCs/>
                <w:noProof/>
              </w:rPr>
              <w:t>3.4.2</w:t>
            </w:r>
            <w:r>
              <w:rPr>
                <w:rFonts w:asciiTheme="minorHAnsi" w:hAnsiTheme="minorHAnsi" w:cstheme="minorBidi"/>
                <w:noProof/>
              </w:rPr>
              <w:tab/>
            </w:r>
            <w:r w:rsidRPr="009C585B">
              <w:rPr>
                <w:rStyle w:val="Hyperlink"/>
                <w:noProof/>
              </w:rPr>
              <w:t>Use of Date/Time in Transactions</w:t>
            </w:r>
            <w:r>
              <w:rPr>
                <w:noProof/>
                <w:webHidden/>
              </w:rPr>
              <w:tab/>
            </w:r>
            <w:r>
              <w:rPr>
                <w:noProof/>
                <w:webHidden/>
              </w:rPr>
              <w:fldChar w:fldCharType="begin"/>
            </w:r>
            <w:r>
              <w:rPr>
                <w:noProof/>
                <w:webHidden/>
              </w:rPr>
              <w:instrText xml:space="preserve"> PAGEREF _Toc110857028 \h </w:instrText>
            </w:r>
            <w:r>
              <w:rPr>
                <w:noProof/>
                <w:webHidden/>
              </w:rPr>
            </w:r>
            <w:r>
              <w:rPr>
                <w:noProof/>
                <w:webHidden/>
              </w:rPr>
              <w:fldChar w:fldCharType="separate"/>
            </w:r>
            <w:r>
              <w:rPr>
                <w:noProof/>
                <w:webHidden/>
              </w:rPr>
              <w:t>13</w:t>
            </w:r>
            <w:r>
              <w:rPr>
                <w:noProof/>
                <w:webHidden/>
              </w:rPr>
              <w:fldChar w:fldCharType="end"/>
            </w:r>
          </w:hyperlink>
        </w:p>
        <w:p w14:paraId="5BE5A982" w14:textId="0447E78E" w:rsidR="003E10AB" w:rsidRDefault="003E10AB">
          <w:pPr>
            <w:pStyle w:val="TOC2"/>
            <w:rPr>
              <w:rFonts w:asciiTheme="minorHAnsi" w:hAnsiTheme="minorHAnsi" w:cstheme="minorBidi"/>
              <w:b w:val="0"/>
              <w:bCs w:val="0"/>
              <w:noProof/>
            </w:rPr>
          </w:pPr>
          <w:hyperlink w:anchor="_Toc110857029" w:history="1">
            <w:r w:rsidRPr="009C585B">
              <w:rPr>
                <w:rStyle w:val="Hyperlink"/>
                <w:noProof/>
              </w:rPr>
              <w:t>3.5</w:t>
            </w:r>
            <w:r>
              <w:rPr>
                <w:rFonts w:asciiTheme="minorHAnsi" w:hAnsiTheme="minorHAnsi" w:cstheme="minorBidi"/>
                <w:b w:val="0"/>
                <w:bCs w:val="0"/>
                <w:noProof/>
              </w:rPr>
              <w:tab/>
            </w:r>
            <w:r w:rsidRPr="009C585B">
              <w:rPr>
                <w:rStyle w:val="Hyperlink"/>
                <w:noProof/>
              </w:rPr>
              <w:t>Change Control</w:t>
            </w:r>
            <w:r>
              <w:rPr>
                <w:noProof/>
                <w:webHidden/>
              </w:rPr>
              <w:tab/>
            </w:r>
            <w:r>
              <w:rPr>
                <w:noProof/>
                <w:webHidden/>
              </w:rPr>
              <w:fldChar w:fldCharType="begin"/>
            </w:r>
            <w:r>
              <w:rPr>
                <w:noProof/>
                <w:webHidden/>
              </w:rPr>
              <w:instrText xml:space="preserve"> PAGEREF _Toc110857029 \h </w:instrText>
            </w:r>
            <w:r>
              <w:rPr>
                <w:noProof/>
                <w:webHidden/>
              </w:rPr>
            </w:r>
            <w:r>
              <w:rPr>
                <w:noProof/>
                <w:webHidden/>
              </w:rPr>
              <w:fldChar w:fldCharType="separate"/>
            </w:r>
            <w:r>
              <w:rPr>
                <w:noProof/>
                <w:webHidden/>
              </w:rPr>
              <w:t>13</w:t>
            </w:r>
            <w:r>
              <w:rPr>
                <w:noProof/>
                <w:webHidden/>
              </w:rPr>
              <w:fldChar w:fldCharType="end"/>
            </w:r>
          </w:hyperlink>
        </w:p>
        <w:p w14:paraId="14A4B99E" w14:textId="4C62002E" w:rsidR="003E10AB" w:rsidRDefault="003E10AB">
          <w:pPr>
            <w:pStyle w:val="TOC1"/>
            <w:rPr>
              <w:rFonts w:asciiTheme="minorHAnsi" w:hAnsiTheme="minorHAnsi" w:cstheme="minorBidi"/>
              <w:b w:val="0"/>
              <w:bCs w:val="0"/>
              <w:noProof/>
              <w:sz w:val="22"/>
              <w:szCs w:val="22"/>
            </w:rPr>
          </w:pPr>
          <w:hyperlink w:anchor="_Toc110857030" w:history="1">
            <w:r w:rsidRPr="009C585B">
              <w:rPr>
                <w:rStyle w:val="Hyperlink"/>
                <w:noProof/>
              </w:rPr>
              <w:t>4</w:t>
            </w:r>
            <w:r>
              <w:rPr>
                <w:rFonts w:asciiTheme="minorHAnsi" w:hAnsiTheme="minorHAnsi" w:cstheme="minorBidi"/>
                <w:b w:val="0"/>
                <w:bCs w:val="0"/>
                <w:noProof/>
                <w:sz w:val="22"/>
                <w:szCs w:val="22"/>
              </w:rPr>
              <w:tab/>
            </w:r>
            <w:r w:rsidRPr="009C585B">
              <w:rPr>
                <w:rStyle w:val="Hyperlink"/>
                <w:noProof/>
              </w:rPr>
              <w:t>Interface Specifications</w:t>
            </w:r>
            <w:r>
              <w:rPr>
                <w:noProof/>
                <w:webHidden/>
              </w:rPr>
              <w:tab/>
            </w:r>
            <w:r>
              <w:rPr>
                <w:noProof/>
                <w:webHidden/>
              </w:rPr>
              <w:fldChar w:fldCharType="begin"/>
            </w:r>
            <w:r>
              <w:rPr>
                <w:noProof/>
                <w:webHidden/>
              </w:rPr>
              <w:instrText xml:space="preserve"> PAGEREF _Toc110857030 \h </w:instrText>
            </w:r>
            <w:r>
              <w:rPr>
                <w:noProof/>
                <w:webHidden/>
              </w:rPr>
            </w:r>
            <w:r>
              <w:rPr>
                <w:noProof/>
                <w:webHidden/>
              </w:rPr>
              <w:fldChar w:fldCharType="separate"/>
            </w:r>
            <w:r>
              <w:rPr>
                <w:noProof/>
                <w:webHidden/>
              </w:rPr>
              <w:t>13</w:t>
            </w:r>
            <w:r>
              <w:rPr>
                <w:noProof/>
                <w:webHidden/>
              </w:rPr>
              <w:fldChar w:fldCharType="end"/>
            </w:r>
          </w:hyperlink>
        </w:p>
        <w:p w14:paraId="0E71B0A0" w14:textId="20C5F010" w:rsidR="003E10AB" w:rsidRDefault="003E10AB">
          <w:pPr>
            <w:pStyle w:val="TOC2"/>
            <w:rPr>
              <w:rFonts w:asciiTheme="minorHAnsi" w:hAnsiTheme="minorHAnsi" w:cstheme="minorBidi"/>
              <w:b w:val="0"/>
              <w:bCs w:val="0"/>
              <w:noProof/>
            </w:rPr>
          </w:pPr>
          <w:hyperlink w:anchor="_Toc110857031" w:history="1">
            <w:r w:rsidRPr="009C585B">
              <w:rPr>
                <w:rStyle w:val="Hyperlink"/>
                <w:noProof/>
              </w:rPr>
              <w:t>4.1</w:t>
            </w:r>
            <w:r>
              <w:rPr>
                <w:rFonts w:asciiTheme="minorHAnsi" w:hAnsiTheme="minorHAnsi" w:cstheme="minorBidi"/>
                <w:b w:val="0"/>
                <w:bCs w:val="0"/>
                <w:noProof/>
              </w:rPr>
              <w:tab/>
            </w:r>
            <w:r w:rsidRPr="009C585B">
              <w:rPr>
                <w:rStyle w:val="Hyperlink"/>
                <w:noProof/>
              </w:rPr>
              <w:t>Azure App Services Definition</w:t>
            </w:r>
            <w:r>
              <w:rPr>
                <w:noProof/>
                <w:webHidden/>
              </w:rPr>
              <w:tab/>
            </w:r>
            <w:r>
              <w:rPr>
                <w:noProof/>
                <w:webHidden/>
              </w:rPr>
              <w:fldChar w:fldCharType="begin"/>
            </w:r>
            <w:r>
              <w:rPr>
                <w:noProof/>
                <w:webHidden/>
              </w:rPr>
              <w:instrText xml:space="preserve"> PAGEREF _Toc110857031 \h </w:instrText>
            </w:r>
            <w:r>
              <w:rPr>
                <w:noProof/>
                <w:webHidden/>
              </w:rPr>
            </w:r>
            <w:r>
              <w:rPr>
                <w:noProof/>
                <w:webHidden/>
              </w:rPr>
              <w:fldChar w:fldCharType="separate"/>
            </w:r>
            <w:r>
              <w:rPr>
                <w:noProof/>
                <w:webHidden/>
              </w:rPr>
              <w:t>13</w:t>
            </w:r>
            <w:r>
              <w:rPr>
                <w:noProof/>
                <w:webHidden/>
              </w:rPr>
              <w:fldChar w:fldCharType="end"/>
            </w:r>
          </w:hyperlink>
        </w:p>
        <w:p w14:paraId="3A91B5E1" w14:textId="15210048" w:rsidR="003E10AB" w:rsidRDefault="003E10AB">
          <w:pPr>
            <w:pStyle w:val="TOC3"/>
            <w:tabs>
              <w:tab w:val="left" w:pos="1320"/>
              <w:tab w:val="right" w:leader="dot" w:pos="9984"/>
            </w:tabs>
            <w:rPr>
              <w:rFonts w:asciiTheme="minorHAnsi" w:hAnsiTheme="minorHAnsi" w:cstheme="minorBidi"/>
              <w:noProof/>
            </w:rPr>
          </w:pPr>
          <w:hyperlink w:anchor="_Toc110857032" w:history="1">
            <w:r w:rsidRPr="009C585B">
              <w:rPr>
                <w:rStyle w:val="Hyperlink"/>
                <w:bCs/>
                <w:iCs/>
                <w:noProof/>
              </w:rPr>
              <w:t>4.1.1</w:t>
            </w:r>
            <w:r>
              <w:rPr>
                <w:rFonts w:asciiTheme="minorHAnsi" w:hAnsiTheme="minorHAnsi" w:cstheme="minorBidi"/>
                <w:noProof/>
              </w:rPr>
              <w:tab/>
            </w:r>
            <w:r w:rsidRPr="009C585B">
              <w:rPr>
                <w:rStyle w:val="Hyperlink"/>
                <w:noProof/>
              </w:rPr>
              <w:t>RESTful Web Services</w:t>
            </w:r>
            <w:r>
              <w:rPr>
                <w:noProof/>
                <w:webHidden/>
              </w:rPr>
              <w:tab/>
            </w:r>
            <w:r>
              <w:rPr>
                <w:noProof/>
                <w:webHidden/>
              </w:rPr>
              <w:fldChar w:fldCharType="begin"/>
            </w:r>
            <w:r>
              <w:rPr>
                <w:noProof/>
                <w:webHidden/>
              </w:rPr>
              <w:instrText xml:space="preserve"> PAGEREF _Toc110857032 \h </w:instrText>
            </w:r>
            <w:r>
              <w:rPr>
                <w:noProof/>
                <w:webHidden/>
              </w:rPr>
            </w:r>
            <w:r>
              <w:rPr>
                <w:noProof/>
                <w:webHidden/>
              </w:rPr>
              <w:fldChar w:fldCharType="separate"/>
            </w:r>
            <w:r>
              <w:rPr>
                <w:noProof/>
                <w:webHidden/>
              </w:rPr>
              <w:t>13</w:t>
            </w:r>
            <w:r>
              <w:rPr>
                <w:noProof/>
                <w:webHidden/>
              </w:rPr>
              <w:fldChar w:fldCharType="end"/>
            </w:r>
          </w:hyperlink>
        </w:p>
        <w:p w14:paraId="02FB44B8" w14:textId="5B10E592" w:rsidR="003E10AB" w:rsidRDefault="003E10AB">
          <w:pPr>
            <w:pStyle w:val="TOC3"/>
            <w:tabs>
              <w:tab w:val="left" w:pos="1320"/>
              <w:tab w:val="right" w:leader="dot" w:pos="9984"/>
            </w:tabs>
            <w:rPr>
              <w:rFonts w:asciiTheme="minorHAnsi" w:hAnsiTheme="minorHAnsi" w:cstheme="minorBidi"/>
              <w:noProof/>
            </w:rPr>
          </w:pPr>
          <w:hyperlink w:anchor="_Toc110857033" w:history="1">
            <w:r w:rsidRPr="009C585B">
              <w:rPr>
                <w:rStyle w:val="Hyperlink"/>
                <w:bCs/>
                <w:iCs/>
                <w:noProof/>
              </w:rPr>
              <w:t>4.1.2</w:t>
            </w:r>
            <w:r>
              <w:rPr>
                <w:rFonts w:asciiTheme="minorHAnsi" w:hAnsiTheme="minorHAnsi" w:cstheme="minorBidi"/>
                <w:noProof/>
              </w:rPr>
              <w:tab/>
            </w:r>
            <w:r w:rsidRPr="009C585B">
              <w:rPr>
                <w:rStyle w:val="Hyperlink"/>
                <w:noProof/>
              </w:rPr>
              <w:t>JavaScript Object Notation (JSON)</w:t>
            </w:r>
            <w:r>
              <w:rPr>
                <w:noProof/>
                <w:webHidden/>
              </w:rPr>
              <w:tab/>
            </w:r>
            <w:r>
              <w:rPr>
                <w:noProof/>
                <w:webHidden/>
              </w:rPr>
              <w:fldChar w:fldCharType="begin"/>
            </w:r>
            <w:r>
              <w:rPr>
                <w:noProof/>
                <w:webHidden/>
              </w:rPr>
              <w:instrText xml:space="preserve"> PAGEREF _Toc110857033 \h </w:instrText>
            </w:r>
            <w:r>
              <w:rPr>
                <w:noProof/>
                <w:webHidden/>
              </w:rPr>
            </w:r>
            <w:r>
              <w:rPr>
                <w:noProof/>
                <w:webHidden/>
              </w:rPr>
              <w:fldChar w:fldCharType="separate"/>
            </w:r>
            <w:r>
              <w:rPr>
                <w:noProof/>
                <w:webHidden/>
              </w:rPr>
              <w:t>13</w:t>
            </w:r>
            <w:r>
              <w:rPr>
                <w:noProof/>
                <w:webHidden/>
              </w:rPr>
              <w:fldChar w:fldCharType="end"/>
            </w:r>
          </w:hyperlink>
        </w:p>
        <w:p w14:paraId="7C88015C" w14:textId="0120FB48" w:rsidR="003E10AB" w:rsidRDefault="003E10AB">
          <w:pPr>
            <w:pStyle w:val="TOC4"/>
            <w:tabs>
              <w:tab w:val="left" w:pos="1540"/>
              <w:tab w:val="right" w:leader="dot" w:pos="9984"/>
            </w:tabs>
            <w:rPr>
              <w:rFonts w:asciiTheme="minorHAnsi" w:hAnsiTheme="minorHAnsi"/>
              <w:noProof/>
            </w:rPr>
          </w:pPr>
          <w:hyperlink w:anchor="_Toc110857034" w:history="1">
            <w:r w:rsidRPr="009C585B">
              <w:rPr>
                <w:rStyle w:val="Hyperlink"/>
                <w:bCs/>
                <w:noProof/>
                <w14:scene3d>
                  <w14:camera w14:prst="orthographicFront"/>
                  <w14:lightRig w14:rig="threePt" w14:dir="t">
                    <w14:rot w14:lat="0" w14:lon="0" w14:rev="0"/>
                  </w14:lightRig>
                </w14:scene3d>
              </w:rPr>
              <w:t>4.1.2.1</w:t>
            </w:r>
            <w:r>
              <w:rPr>
                <w:rFonts w:asciiTheme="minorHAnsi" w:hAnsiTheme="minorHAnsi"/>
                <w:noProof/>
              </w:rPr>
              <w:tab/>
            </w:r>
            <w:r w:rsidRPr="009C585B">
              <w:rPr>
                <w:rStyle w:val="Hyperlink"/>
                <w:noProof/>
              </w:rPr>
              <w:t>Claim API JSON Request Body Sample</w:t>
            </w:r>
            <w:r>
              <w:rPr>
                <w:noProof/>
                <w:webHidden/>
              </w:rPr>
              <w:tab/>
            </w:r>
            <w:r>
              <w:rPr>
                <w:noProof/>
                <w:webHidden/>
              </w:rPr>
              <w:fldChar w:fldCharType="begin"/>
            </w:r>
            <w:r>
              <w:rPr>
                <w:noProof/>
                <w:webHidden/>
              </w:rPr>
              <w:instrText xml:space="preserve"> PAGEREF _Toc110857034 \h </w:instrText>
            </w:r>
            <w:r>
              <w:rPr>
                <w:noProof/>
                <w:webHidden/>
              </w:rPr>
            </w:r>
            <w:r>
              <w:rPr>
                <w:noProof/>
                <w:webHidden/>
              </w:rPr>
              <w:fldChar w:fldCharType="separate"/>
            </w:r>
            <w:r>
              <w:rPr>
                <w:noProof/>
                <w:webHidden/>
              </w:rPr>
              <w:t>14</w:t>
            </w:r>
            <w:r>
              <w:rPr>
                <w:noProof/>
                <w:webHidden/>
              </w:rPr>
              <w:fldChar w:fldCharType="end"/>
            </w:r>
          </w:hyperlink>
        </w:p>
        <w:p w14:paraId="08A9214F" w14:textId="4B2859C5" w:rsidR="003E10AB" w:rsidRDefault="003E10AB">
          <w:pPr>
            <w:pStyle w:val="TOC4"/>
            <w:tabs>
              <w:tab w:val="left" w:pos="1540"/>
              <w:tab w:val="right" w:leader="dot" w:pos="9984"/>
            </w:tabs>
            <w:rPr>
              <w:rFonts w:asciiTheme="minorHAnsi" w:hAnsiTheme="minorHAnsi"/>
              <w:noProof/>
            </w:rPr>
          </w:pPr>
          <w:hyperlink w:anchor="_Toc110857035" w:history="1">
            <w:r w:rsidRPr="009C585B">
              <w:rPr>
                <w:rStyle w:val="Hyperlink"/>
                <w:bCs/>
                <w:noProof/>
                <w14:scene3d>
                  <w14:camera w14:prst="orthographicFront"/>
                  <w14:lightRig w14:rig="threePt" w14:dir="t">
                    <w14:rot w14:lat="0" w14:lon="0" w14:rev="0"/>
                  </w14:lightRig>
                </w14:scene3d>
              </w:rPr>
              <w:t>4.1.2.2</w:t>
            </w:r>
            <w:r>
              <w:rPr>
                <w:rFonts w:asciiTheme="minorHAnsi" w:hAnsiTheme="minorHAnsi"/>
                <w:noProof/>
              </w:rPr>
              <w:tab/>
            </w:r>
            <w:r w:rsidRPr="009C585B">
              <w:rPr>
                <w:rStyle w:val="Hyperlink"/>
                <w:noProof/>
              </w:rPr>
              <w:t>Claim API JSON Nominal Response Body Sample</w:t>
            </w:r>
            <w:r>
              <w:rPr>
                <w:noProof/>
                <w:webHidden/>
              </w:rPr>
              <w:tab/>
            </w:r>
            <w:r>
              <w:rPr>
                <w:noProof/>
                <w:webHidden/>
              </w:rPr>
              <w:fldChar w:fldCharType="begin"/>
            </w:r>
            <w:r>
              <w:rPr>
                <w:noProof/>
                <w:webHidden/>
              </w:rPr>
              <w:instrText xml:space="preserve"> PAGEREF _Toc110857035 \h </w:instrText>
            </w:r>
            <w:r>
              <w:rPr>
                <w:noProof/>
                <w:webHidden/>
              </w:rPr>
            </w:r>
            <w:r>
              <w:rPr>
                <w:noProof/>
                <w:webHidden/>
              </w:rPr>
              <w:fldChar w:fldCharType="separate"/>
            </w:r>
            <w:r>
              <w:rPr>
                <w:noProof/>
                <w:webHidden/>
              </w:rPr>
              <w:t>15</w:t>
            </w:r>
            <w:r>
              <w:rPr>
                <w:noProof/>
                <w:webHidden/>
              </w:rPr>
              <w:fldChar w:fldCharType="end"/>
            </w:r>
          </w:hyperlink>
        </w:p>
        <w:p w14:paraId="5B6F9A0E" w14:textId="73285773" w:rsidR="003E10AB" w:rsidRDefault="003E10AB">
          <w:pPr>
            <w:pStyle w:val="TOC4"/>
            <w:tabs>
              <w:tab w:val="left" w:pos="1540"/>
              <w:tab w:val="right" w:leader="dot" w:pos="9984"/>
            </w:tabs>
            <w:rPr>
              <w:rFonts w:asciiTheme="minorHAnsi" w:hAnsiTheme="minorHAnsi"/>
              <w:noProof/>
            </w:rPr>
          </w:pPr>
          <w:hyperlink w:anchor="_Toc110857036" w:history="1">
            <w:r w:rsidRPr="009C585B">
              <w:rPr>
                <w:rStyle w:val="Hyperlink"/>
                <w:bCs/>
                <w:noProof/>
                <w14:scene3d>
                  <w14:camera w14:prst="orthographicFront"/>
                  <w14:lightRig w14:rig="threePt" w14:dir="t">
                    <w14:rot w14:lat="0" w14:lon="0" w14:rev="0"/>
                  </w14:lightRig>
                </w14:scene3d>
              </w:rPr>
              <w:t>4.1.2.3</w:t>
            </w:r>
            <w:r>
              <w:rPr>
                <w:rFonts w:asciiTheme="minorHAnsi" w:hAnsiTheme="minorHAnsi"/>
                <w:noProof/>
              </w:rPr>
              <w:tab/>
            </w:r>
            <w:r w:rsidRPr="009C585B">
              <w:rPr>
                <w:rStyle w:val="Hyperlink"/>
                <w:noProof/>
              </w:rPr>
              <w:t>Claim API JSON Off-Nominal Multiple Appointments Response Body Sample</w:t>
            </w:r>
            <w:r>
              <w:rPr>
                <w:noProof/>
                <w:webHidden/>
              </w:rPr>
              <w:tab/>
            </w:r>
            <w:r>
              <w:rPr>
                <w:noProof/>
                <w:webHidden/>
              </w:rPr>
              <w:fldChar w:fldCharType="begin"/>
            </w:r>
            <w:r>
              <w:rPr>
                <w:noProof/>
                <w:webHidden/>
              </w:rPr>
              <w:instrText xml:space="preserve"> PAGEREF _Toc110857036 \h </w:instrText>
            </w:r>
            <w:r>
              <w:rPr>
                <w:noProof/>
                <w:webHidden/>
              </w:rPr>
            </w:r>
            <w:r>
              <w:rPr>
                <w:noProof/>
                <w:webHidden/>
              </w:rPr>
              <w:fldChar w:fldCharType="separate"/>
            </w:r>
            <w:r>
              <w:rPr>
                <w:noProof/>
                <w:webHidden/>
              </w:rPr>
              <w:t>15</w:t>
            </w:r>
            <w:r>
              <w:rPr>
                <w:noProof/>
                <w:webHidden/>
              </w:rPr>
              <w:fldChar w:fldCharType="end"/>
            </w:r>
          </w:hyperlink>
        </w:p>
        <w:p w14:paraId="6375FA6D" w14:textId="7BFB4BA3" w:rsidR="003E10AB" w:rsidRDefault="003E10AB">
          <w:pPr>
            <w:pStyle w:val="TOC4"/>
            <w:tabs>
              <w:tab w:val="left" w:pos="1540"/>
              <w:tab w:val="right" w:leader="dot" w:pos="9984"/>
            </w:tabs>
            <w:rPr>
              <w:rFonts w:asciiTheme="minorHAnsi" w:hAnsiTheme="minorHAnsi"/>
              <w:noProof/>
            </w:rPr>
          </w:pPr>
          <w:hyperlink w:anchor="_Toc110857037" w:history="1">
            <w:r w:rsidRPr="009C585B">
              <w:rPr>
                <w:rStyle w:val="Hyperlink"/>
                <w:bCs/>
                <w:noProof/>
                <w14:scene3d>
                  <w14:camera w14:prst="orthographicFront"/>
                  <w14:lightRig w14:rig="threePt" w14:dir="t">
                    <w14:rot w14:lat="0" w14:lon="0" w14:rev="0"/>
                  </w14:lightRig>
                </w14:scene3d>
              </w:rPr>
              <w:t>4.1.2.4</w:t>
            </w:r>
            <w:r>
              <w:rPr>
                <w:rFonts w:asciiTheme="minorHAnsi" w:hAnsiTheme="minorHAnsi"/>
                <w:noProof/>
              </w:rPr>
              <w:tab/>
            </w:r>
            <w:r w:rsidRPr="009C585B">
              <w:rPr>
                <w:rStyle w:val="Hyperlink"/>
                <w:noProof/>
              </w:rPr>
              <w:t>Claim API JSON Off-Nominal Claim Exists Response Body Sample</w:t>
            </w:r>
            <w:r>
              <w:rPr>
                <w:noProof/>
                <w:webHidden/>
              </w:rPr>
              <w:tab/>
            </w:r>
            <w:r>
              <w:rPr>
                <w:noProof/>
                <w:webHidden/>
              </w:rPr>
              <w:fldChar w:fldCharType="begin"/>
            </w:r>
            <w:r>
              <w:rPr>
                <w:noProof/>
                <w:webHidden/>
              </w:rPr>
              <w:instrText xml:space="preserve"> PAGEREF _Toc110857037 \h </w:instrText>
            </w:r>
            <w:r>
              <w:rPr>
                <w:noProof/>
                <w:webHidden/>
              </w:rPr>
            </w:r>
            <w:r>
              <w:rPr>
                <w:noProof/>
                <w:webHidden/>
              </w:rPr>
              <w:fldChar w:fldCharType="separate"/>
            </w:r>
            <w:r>
              <w:rPr>
                <w:noProof/>
                <w:webHidden/>
              </w:rPr>
              <w:t>15</w:t>
            </w:r>
            <w:r>
              <w:rPr>
                <w:noProof/>
                <w:webHidden/>
              </w:rPr>
              <w:fldChar w:fldCharType="end"/>
            </w:r>
          </w:hyperlink>
        </w:p>
        <w:p w14:paraId="401524A7" w14:textId="2531FBFE" w:rsidR="003E10AB" w:rsidRDefault="003E10AB">
          <w:pPr>
            <w:pStyle w:val="TOC2"/>
            <w:rPr>
              <w:rFonts w:asciiTheme="minorHAnsi" w:hAnsiTheme="minorHAnsi" w:cstheme="minorBidi"/>
              <w:b w:val="0"/>
              <w:bCs w:val="0"/>
              <w:noProof/>
            </w:rPr>
          </w:pPr>
          <w:hyperlink w:anchor="_Toc110857038" w:history="1">
            <w:r w:rsidRPr="009C585B">
              <w:rPr>
                <w:rStyle w:val="Hyperlink"/>
                <w:noProof/>
              </w:rPr>
              <w:t>4.2</w:t>
            </w:r>
            <w:r>
              <w:rPr>
                <w:rFonts w:asciiTheme="minorHAnsi" w:hAnsiTheme="minorHAnsi" w:cstheme="minorBidi"/>
                <w:b w:val="0"/>
                <w:bCs w:val="0"/>
                <w:noProof/>
              </w:rPr>
              <w:tab/>
            </w:r>
            <w:r w:rsidRPr="009C585B">
              <w:rPr>
                <w:rStyle w:val="Hyperlink"/>
                <w:noProof/>
              </w:rPr>
              <w:t>Hypertext Transfer Protocol Secure (HTTPS)</w:t>
            </w:r>
            <w:r>
              <w:rPr>
                <w:noProof/>
                <w:webHidden/>
              </w:rPr>
              <w:tab/>
            </w:r>
            <w:r>
              <w:rPr>
                <w:noProof/>
                <w:webHidden/>
              </w:rPr>
              <w:fldChar w:fldCharType="begin"/>
            </w:r>
            <w:r>
              <w:rPr>
                <w:noProof/>
                <w:webHidden/>
              </w:rPr>
              <w:instrText xml:space="preserve"> PAGEREF _Toc110857038 \h </w:instrText>
            </w:r>
            <w:r>
              <w:rPr>
                <w:noProof/>
                <w:webHidden/>
              </w:rPr>
            </w:r>
            <w:r>
              <w:rPr>
                <w:noProof/>
                <w:webHidden/>
              </w:rPr>
              <w:fldChar w:fldCharType="separate"/>
            </w:r>
            <w:r>
              <w:rPr>
                <w:noProof/>
                <w:webHidden/>
              </w:rPr>
              <w:t>15</w:t>
            </w:r>
            <w:r>
              <w:rPr>
                <w:noProof/>
                <w:webHidden/>
              </w:rPr>
              <w:fldChar w:fldCharType="end"/>
            </w:r>
          </w:hyperlink>
        </w:p>
        <w:p w14:paraId="062BFA94" w14:textId="79278918" w:rsidR="003E10AB" w:rsidRDefault="003E10AB">
          <w:pPr>
            <w:pStyle w:val="TOC2"/>
            <w:rPr>
              <w:rFonts w:asciiTheme="minorHAnsi" w:hAnsiTheme="minorHAnsi" w:cstheme="minorBidi"/>
              <w:b w:val="0"/>
              <w:bCs w:val="0"/>
              <w:noProof/>
            </w:rPr>
          </w:pPr>
          <w:hyperlink w:anchor="_Toc110857039" w:history="1">
            <w:r w:rsidRPr="009C585B">
              <w:rPr>
                <w:rStyle w:val="Hyperlink"/>
                <w:noProof/>
              </w:rPr>
              <w:t>4.3</w:t>
            </w:r>
            <w:r>
              <w:rPr>
                <w:rFonts w:asciiTheme="minorHAnsi" w:hAnsiTheme="minorHAnsi" w:cstheme="minorBidi"/>
                <w:b w:val="0"/>
                <w:bCs w:val="0"/>
                <w:noProof/>
              </w:rPr>
              <w:tab/>
            </w:r>
            <w:r w:rsidRPr="009C585B">
              <w:rPr>
                <w:rStyle w:val="Hyperlink"/>
                <w:noProof/>
              </w:rPr>
              <w:t>Cybersecurity Compliance</w:t>
            </w:r>
            <w:r>
              <w:rPr>
                <w:noProof/>
                <w:webHidden/>
              </w:rPr>
              <w:tab/>
            </w:r>
            <w:r>
              <w:rPr>
                <w:noProof/>
                <w:webHidden/>
              </w:rPr>
              <w:fldChar w:fldCharType="begin"/>
            </w:r>
            <w:r>
              <w:rPr>
                <w:noProof/>
                <w:webHidden/>
              </w:rPr>
              <w:instrText xml:space="preserve"> PAGEREF _Toc110857039 \h </w:instrText>
            </w:r>
            <w:r>
              <w:rPr>
                <w:noProof/>
                <w:webHidden/>
              </w:rPr>
            </w:r>
            <w:r>
              <w:rPr>
                <w:noProof/>
                <w:webHidden/>
              </w:rPr>
              <w:fldChar w:fldCharType="separate"/>
            </w:r>
            <w:r>
              <w:rPr>
                <w:noProof/>
                <w:webHidden/>
              </w:rPr>
              <w:t>16</w:t>
            </w:r>
            <w:r>
              <w:rPr>
                <w:noProof/>
                <w:webHidden/>
              </w:rPr>
              <w:fldChar w:fldCharType="end"/>
            </w:r>
          </w:hyperlink>
        </w:p>
        <w:p w14:paraId="6038C66C" w14:textId="329C1BEA" w:rsidR="003E10AB" w:rsidRDefault="003E10AB">
          <w:pPr>
            <w:pStyle w:val="TOC3"/>
            <w:tabs>
              <w:tab w:val="left" w:pos="1320"/>
              <w:tab w:val="right" w:leader="dot" w:pos="9984"/>
            </w:tabs>
            <w:rPr>
              <w:rFonts w:asciiTheme="minorHAnsi" w:hAnsiTheme="minorHAnsi" w:cstheme="minorBidi"/>
              <w:noProof/>
            </w:rPr>
          </w:pPr>
          <w:hyperlink w:anchor="_Toc110857040" w:history="1">
            <w:r w:rsidRPr="009C585B">
              <w:rPr>
                <w:rStyle w:val="Hyperlink"/>
                <w:bCs/>
                <w:iCs/>
                <w:noProof/>
              </w:rPr>
              <w:t>4.3.1</w:t>
            </w:r>
            <w:r>
              <w:rPr>
                <w:rFonts w:asciiTheme="minorHAnsi" w:hAnsiTheme="minorHAnsi" w:cstheme="minorBidi"/>
                <w:noProof/>
              </w:rPr>
              <w:tab/>
            </w:r>
            <w:r w:rsidRPr="009C585B">
              <w:rPr>
                <w:rStyle w:val="Hyperlink"/>
                <w:noProof/>
              </w:rPr>
              <w:t>Authentication</w:t>
            </w:r>
            <w:r>
              <w:rPr>
                <w:noProof/>
                <w:webHidden/>
              </w:rPr>
              <w:tab/>
            </w:r>
            <w:r>
              <w:rPr>
                <w:noProof/>
                <w:webHidden/>
              </w:rPr>
              <w:fldChar w:fldCharType="begin"/>
            </w:r>
            <w:r>
              <w:rPr>
                <w:noProof/>
                <w:webHidden/>
              </w:rPr>
              <w:instrText xml:space="preserve"> PAGEREF _Toc110857040 \h </w:instrText>
            </w:r>
            <w:r>
              <w:rPr>
                <w:noProof/>
                <w:webHidden/>
              </w:rPr>
            </w:r>
            <w:r>
              <w:rPr>
                <w:noProof/>
                <w:webHidden/>
              </w:rPr>
              <w:fldChar w:fldCharType="separate"/>
            </w:r>
            <w:r>
              <w:rPr>
                <w:noProof/>
                <w:webHidden/>
              </w:rPr>
              <w:t>16</w:t>
            </w:r>
            <w:r>
              <w:rPr>
                <w:noProof/>
                <w:webHidden/>
              </w:rPr>
              <w:fldChar w:fldCharType="end"/>
            </w:r>
          </w:hyperlink>
        </w:p>
        <w:p w14:paraId="7D210216" w14:textId="54A28CF3" w:rsidR="003E10AB" w:rsidRDefault="003E10AB">
          <w:pPr>
            <w:pStyle w:val="TOC4"/>
            <w:tabs>
              <w:tab w:val="left" w:pos="1540"/>
              <w:tab w:val="right" w:leader="dot" w:pos="9984"/>
            </w:tabs>
            <w:rPr>
              <w:rFonts w:asciiTheme="minorHAnsi" w:hAnsiTheme="minorHAnsi"/>
              <w:noProof/>
            </w:rPr>
          </w:pPr>
          <w:hyperlink w:anchor="_Toc110857041" w:history="1">
            <w:r w:rsidRPr="009C585B">
              <w:rPr>
                <w:rStyle w:val="Hyperlink"/>
                <w:bCs/>
                <w:noProof/>
                <w14:scene3d>
                  <w14:camera w14:prst="orthographicFront"/>
                  <w14:lightRig w14:rig="threePt" w14:dir="t">
                    <w14:rot w14:lat="0" w14:lon="0" w14:rev="0"/>
                  </w14:lightRig>
                </w14:scene3d>
              </w:rPr>
              <w:t>4.3.1.1</w:t>
            </w:r>
            <w:r>
              <w:rPr>
                <w:rFonts w:asciiTheme="minorHAnsi" w:hAnsiTheme="minorHAnsi"/>
                <w:noProof/>
              </w:rPr>
              <w:tab/>
            </w:r>
            <w:r w:rsidRPr="009C585B">
              <w:rPr>
                <w:rStyle w:val="Hyperlink"/>
                <w:noProof/>
              </w:rPr>
              <w:t>OAuth 2.0 Authentication</w:t>
            </w:r>
            <w:r>
              <w:rPr>
                <w:noProof/>
                <w:webHidden/>
              </w:rPr>
              <w:tab/>
            </w:r>
            <w:r>
              <w:rPr>
                <w:noProof/>
                <w:webHidden/>
              </w:rPr>
              <w:fldChar w:fldCharType="begin"/>
            </w:r>
            <w:r>
              <w:rPr>
                <w:noProof/>
                <w:webHidden/>
              </w:rPr>
              <w:instrText xml:space="preserve"> PAGEREF _Toc110857041 \h </w:instrText>
            </w:r>
            <w:r>
              <w:rPr>
                <w:noProof/>
                <w:webHidden/>
              </w:rPr>
            </w:r>
            <w:r>
              <w:rPr>
                <w:noProof/>
                <w:webHidden/>
              </w:rPr>
              <w:fldChar w:fldCharType="separate"/>
            </w:r>
            <w:r>
              <w:rPr>
                <w:noProof/>
                <w:webHidden/>
              </w:rPr>
              <w:t>16</w:t>
            </w:r>
            <w:r>
              <w:rPr>
                <w:noProof/>
                <w:webHidden/>
              </w:rPr>
              <w:fldChar w:fldCharType="end"/>
            </w:r>
          </w:hyperlink>
        </w:p>
        <w:p w14:paraId="7659F28F" w14:textId="7474A227" w:rsidR="003E10AB" w:rsidRDefault="003E10AB">
          <w:pPr>
            <w:pStyle w:val="TOC4"/>
            <w:tabs>
              <w:tab w:val="left" w:pos="1540"/>
              <w:tab w:val="right" w:leader="dot" w:pos="9984"/>
            </w:tabs>
            <w:rPr>
              <w:rFonts w:asciiTheme="minorHAnsi" w:hAnsiTheme="minorHAnsi"/>
              <w:noProof/>
            </w:rPr>
          </w:pPr>
          <w:hyperlink w:anchor="_Toc110857042" w:history="1">
            <w:r w:rsidRPr="009C585B">
              <w:rPr>
                <w:rStyle w:val="Hyperlink"/>
                <w:bCs/>
                <w:noProof/>
                <w14:scene3d>
                  <w14:camera w14:prst="orthographicFront"/>
                  <w14:lightRig w14:rig="threePt" w14:dir="t">
                    <w14:rot w14:lat="0" w14:lon="0" w14:rev="0"/>
                  </w14:lightRig>
                </w14:scene3d>
              </w:rPr>
              <w:t>4.3.1.2</w:t>
            </w:r>
            <w:r>
              <w:rPr>
                <w:rFonts w:asciiTheme="minorHAnsi" w:hAnsiTheme="minorHAnsi"/>
                <w:noProof/>
              </w:rPr>
              <w:tab/>
            </w:r>
            <w:r w:rsidRPr="009C585B">
              <w:rPr>
                <w:rStyle w:val="Hyperlink"/>
                <w:noProof/>
              </w:rPr>
              <w:t>TLS 1.2</w:t>
            </w:r>
            <w:r>
              <w:rPr>
                <w:noProof/>
                <w:webHidden/>
              </w:rPr>
              <w:tab/>
            </w:r>
            <w:r>
              <w:rPr>
                <w:noProof/>
                <w:webHidden/>
              </w:rPr>
              <w:fldChar w:fldCharType="begin"/>
            </w:r>
            <w:r>
              <w:rPr>
                <w:noProof/>
                <w:webHidden/>
              </w:rPr>
              <w:instrText xml:space="preserve"> PAGEREF _Toc110857042 \h </w:instrText>
            </w:r>
            <w:r>
              <w:rPr>
                <w:noProof/>
                <w:webHidden/>
              </w:rPr>
            </w:r>
            <w:r>
              <w:rPr>
                <w:noProof/>
                <w:webHidden/>
              </w:rPr>
              <w:fldChar w:fldCharType="separate"/>
            </w:r>
            <w:r>
              <w:rPr>
                <w:noProof/>
                <w:webHidden/>
              </w:rPr>
              <w:t>16</w:t>
            </w:r>
            <w:r>
              <w:rPr>
                <w:noProof/>
                <w:webHidden/>
              </w:rPr>
              <w:fldChar w:fldCharType="end"/>
            </w:r>
          </w:hyperlink>
        </w:p>
        <w:p w14:paraId="73BB5FCB" w14:textId="02B4C124" w:rsidR="003E10AB" w:rsidRDefault="003E10AB">
          <w:pPr>
            <w:pStyle w:val="TOC3"/>
            <w:tabs>
              <w:tab w:val="left" w:pos="1320"/>
              <w:tab w:val="right" w:leader="dot" w:pos="9984"/>
            </w:tabs>
            <w:rPr>
              <w:rFonts w:asciiTheme="minorHAnsi" w:hAnsiTheme="minorHAnsi" w:cstheme="minorBidi"/>
              <w:noProof/>
            </w:rPr>
          </w:pPr>
          <w:hyperlink w:anchor="_Toc110857043" w:history="1">
            <w:r w:rsidRPr="009C585B">
              <w:rPr>
                <w:rStyle w:val="Hyperlink"/>
                <w:bCs/>
                <w:iCs/>
                <w:noProof/>
              </w:rPr>
              <w:t>4.3.2</w:t>
            </w:r>
            <w:r>
              <w:rPr>
                <w:rFonts w:asciiTheme="minorHAnsi" w:hAnsiTheme="minorHAnsi" w:cstheme="minorBidi"/>
                <w:noProof/>
              </w:rPr>
              <w:tab/>
            </w:r>
            <w:r w:rsidRPr="009C585B">
              <w:rPr>
                <w:rStyle w:val="Hyperlink"/>
                <w:noProof/>
              </w:rPr>
              <w:t>Authorization</w:t>
            </w:r>
            <w:r>
              <w:rPr>
                <w:noProof/>
                <w:webHidden/>
              </w:rPr>
              <w:tab/>
            </w:r>
            <w:r>
              <w:rPr>
                <w:noProof/>
                <w:webHidden/>
              </w:rPr>
              <w:fldChar w:fldCharType="begin"/>
            </w:r>
            <w:r>
              <w:rPr>
                <w:noProof/>
                <w:webHidden/>
              </w:rPr>
              <w:instrText xml:space="preserve"> PAGEREF _Toc110857043 \h </w:instrText>
            </w:r>
            <w:r>
              <w:rPr>
                <w:noProof/>
                <w:webHidden/>
              </w:rPr>
            </w:r>
            <w:r>
              <w:rPr>
                <w:noProof/>
                <w:webHidden/>
              </w:rPr>
              <w:fldChar w:fldCharType="separate"/>
            </w:r>
            <w:r>
              <w:rPr>
                <w:noProof/>
                <w:webHidden/>
              </w:rPr>
              <w:t>16</w:t>
            </w:r>
            <w:r>
              <w:rPr>
                <w:noProof/>
                <w:webHidden/>
              </w:rPr>
              <w:fldChar w:fldCharType="end"/>
            </w:r>
          </w:hyperlink>
        </w:p>
        <w:p w14:paraId="7656D4B8" w14:textId="4B7E46B7" w:rsidR="003E10AB" w:rsidRDefault="003E10AB">
          <w:pPr>
            <w:pStyle w:val="TOC4"/>
            <w:tabs>
              <w:tab w:val="left" w:pos="1540"/>
              <w:tab w:val="right" w:leader="dot" w:pos="9984"/>
            </w:tabs>
            <w:rPr>
              <w:rFonts w:asciiTheme="minorHAnsi" w:hAnsiTheme="minorHAnsi"/>
              <w:noProof/>
            </w:rPr>
          </w:pPr>
          <w:hyperlink w:anchor="_Toc110857044" w:history="1">
            <w:r w:rsidRPr="009C585B">
              <w:rPr>
                <w:rStyle w:val="Hyperlink"/>
                <w:bCs/>
                <w:noProof/>
                <w14:scene3d>
                  <w14:camera w14:prst="orthographicFront"/>
                  <w14:lightRig w14:rig="threePt" w14:dir="t">
                    <w14:rot w14:lat="0" w14:lon="0" w14:rev="0"/>
                  </w14:lightRig>
                </w14:scene3d>
              </w:rPr>
              <w:t>4.3.2.1</w:t>
            </w:r>
            <w:r>
              <w:rPr>
                <w:rFonts w:asciiTheme="minorHAnsi" w:hAnsiTheme="minorHAnsi"/>
                <w:noProof/>
              </w:rPr>
              <w:tab/>
            </w:r>
            <w:r w:rsidRPr="009C585B">
              <w:rPr>
                <w:rStyle w:val="Hyperlink"/>
                <w:noProof/>
              </w:rPr>
              <w:t>OAuth 2.0 Authorization</w:t>
            </w:r>
            <w:r>
              <w:rPr>
                <w:noProof/>
                <w:webHidden/>
              </w:rPr>
              <w:tab/>
            </w:r>
            <w:r>
              <w:rPr>
                <w:noProof/>
                <w:webHidden/>
              </w:rPr>
              <w:fldChar w:fldCharType="begin"/>
            </w:r>
            <w:r>
              <w:rPr>
                <w:noProof/>
                <w:webHidden/>
              </w:rPr>
              <w:instrText xml:space="preserve"> PAGEREF _Toc110857044 \h </w:instrText>
            </w:r>
            <w:r>
              <w:rPr>
                <w:noProof/>
                <w:webHidden/>
              </w:rPr>
            </w:r>
            <w:r>
              <w:rPr>
                <w:noProof/>
                <w:webHidden/>
              </w:rPr>
              <w:fldChar w:fldCharType="separate"/>
            </w:r>
            <w:r>
              <w:rPr>
                <w:noProof/>
                <w:webHidden/>
              </w:rPr>
              <w:t>17</w:t>
            </w:r>
            <w:r>
              <w:rPr>
                <w:noProof/>
                <w:webHidden/>
              </w:rPr>
              <w:fldChar w:fldCharType="end"/>
            </w:r>
          </w:hyperlink>
        </w:p>
        <w:p w14:paraId="7C2B9F49" w14:textId="3BAA8F5D" w:rsidR="003E10AB" w:rsidRDefault="003E10AB">
          <w:pPr>
            <w:pStyle w:val="TOC3"/>
            <w:tabs>
              <w:tab w:val="left" w:pos="1320"/>
              <w:tab w:val="right" w:leader="dot" w:pos="9984"/>
            </w:tabs>
            <w:rPr>
              <w:rFonts w:asciiTheme="minorHAnsi" w:hAnsiTheme="minorHAnsi" w:cstheme="minorBidi"/>
              <w:noProof/>
            </w:rPr>
          </w:pPr>
          <w:hyperlink w:anchor="_Toc110857045" w:history="1">
            <w:r w:rsidRPr="009C585B">
              <w:rPr>
                <w:rStyle w:val="Hyperlink"/>
                <w:bCs/>
                <w:iCs/>
                <w:noProof/>
              </w:rPr>
              <w:t>4.3.3</w:t>
            </w:r>
            <w:r>
              <w:rPr>
                <w:rFonts w:asciiTheme="minorHAnsi" w:hAnsiTheme="minorHAnsi" w:cstheme="minorBidi"/>
                <w:noProof/>
              </w:rPr>
              <w:tab/>
            </w:r>
            <w:r w:rsidRPr="009C585B">
              <w:rPr>
                <w:rStyle w:val="Hyperlink"/>
                <w:noProof/>
              </w:rPr>
              <w:t>Security and Integrity</w:t>
            </w:r>
            <w:r>
              <w:rPr>
                <w:noProof/>
                <w:webHidden/>
              </w:rPr>
              <w:tab/>
            </w:r>
            <w:r>
              <w:rPr>
                <w:noProof/>
                <w:webHidden/>
              </w:rPr>
              <w:fldChar w:fldCharType="begin"/>
            </w:r>
            <w:r>
              <w:rPr>
                <w:noProof/>
                <w:webHidden/>
              </w:rPr>
              <w:instrText xml:space="preserve"> PAGEREF _Toc110857045 \h </w:instrText>
            </w:r>
            <w:r>
              <w:rPr>
                <w:noProof/>
                <w:webHidden/>
              </w:rPr>
            </w:r>
            <w:r>
              <w:rPr>
                <w:noProof/>
                <w:webHidden/>
              </w:rPr>
              <w:fldChar w:fldCharType="separate"/>
            </w:r>
            <w:r>
              <w:rPr>
                <w:noProof/>
                <w:webHidden/>
              </w:rPr>
              <w:t>17</w:t>
            </w:r>
            <w:r>
              <w:rPr>
                <w:noProof/>
                <w:webHidden/>
              </w:rPr>
              <w:fldChar w:fldCharType="end"/>
            </w:r>
          </w:hyperlink>
        </w:p>
        <w:p w14:paraId="308AAAE2" w14:textId="73C437BD" w:rsidR="003E10AB" w:rsidRDefault="003E10AB">
          <w:pPr>
            <w:pStyle w:val="TOC3"/>
            <w:tabs>
              <w:tab w:val="left" w:pos="1320"/>
              <w:tab w:val="right" w:leader="dot" w:pos="9984"/>
            </w:tabs>
            <w:rPr>
              <w:rFonts w:asciiTheme="minorHAnsi" w:hAnsiTheme="minorHAnsi" w:cstheme="minorBidi"/>
              <w:noProof/>
            </w:rPr>
          </w:pPr>
          <w:hyperlink w:anchor="_Toc110857046" w:history="1">
            <w:r w:rsidRPr="009C585B">
              <w:rPr>
                <w:rStyle w:val="Hyperlink"/>
                <w:bCs/>
                <w:iCs/>
                <w:noProof/>
              </w:rPr>
              <w:t>4.3.4</w:t>
            </w:r>
            <w:r>
              <w:rPr>
                <w:rFonts w:asciiTheme="minorHAnsi" w:hAnsiTheme="minorHAnsi" w:cstheme="minorBidi"/>
                <w:noProof/>
              </w:rPr>
              <w:tab/>
            </w:r>
            <w:r w:rsidRPr="009C585B">
              <w:rPr>
                <w:rStyle w:val="Hyperlink"/>
                <w:noProof/>
              </w:rPr>
              <w:t>Confidentiality</w:t>
            </w:r>
            <w:r>
              <w:rPr>
                <w:noProof/>
                <w:webHidden/>
              </w:rPr>
              <w:tab/>
            </w:r>
            <w:r>
              <w:rPr>
                <w:noProof/>
                <w:webHidden/>
              </w:rPr>
              <w:fldChar w:fldCharType="begin"/>
            </w:r>
            <w:r>
              <w:rPr>
                <w:noProof/>
                <w:webHidden/>
              </w:rPr>
              <w:instrText xml:space="preserve"> PAGEREF _Toc110857046 \h </w:instrText>
            </w:r>
            <w:r>
              <w:rPr>
                <w:noProof/>
                <w:webHidden/>
              </w:rPr>
            </w:r>
            <w:r>
              <w:rPr>
                <w:noProof/>
                <w:webHidden/>
              </w:rPr>
              <w:fldChar w:fldCharType="separate"/>
            </w:r>
            <w:r>
              <w:rPr>
                <w:noProof/>
                <w:webHidden/>
              </w:rPr>
              <w:t>17</w:t>
            </w:r>
            <w:r>
              <w:rPr>
                <w:noProof/>
                <w:webHidden/>
              </w:rPr>
              <w:fldChar w:fldCharType="end"/>
            </w:r>
          </w:hyperlink>
        </w:p>
        <w:p w14:paraId="52CA6137" w14:textId="7ED4DC74" w:rsidR="003E10AB" w:rsidRDefault="003E10AB">
          <w:pPr>
            <w:pStyle w:val="TOC3"/>
            <w:tabs>
              <w:tab w:val="left" w:pos="1320"/>
              <w:tab w:val="right" w:leader="dot" w:pos="9984"/>
            </w:tabs>
            <w:rPr>
              <w:rFonts w:asciiTheme="minorHAnsi" w:hAnsiTheme="minorHAnsi" w:cstheme="minorBidi"/>
              <w:noProof/>
            </w:rPr>
          </w:pPr>
          <w:hyperlink w:anchor="_Toc110857047" w:history="1">
            <w:r w:rsidRPr="009C585B">
              <w:rPr>
                <w:rStyle w:val="Hyperlink"/>
                <w:bCs/>
                <w:iCs/>
                <w:noProof/>
              </w:rPr>
              <w:t>4.3.5</w:t>
            </w:r>
            <w:r>
              <w:rPr>
                <w:rFonts w:asciiTheme="minorHAnsi" w:hAnsiTheme="minorHAnsi" w:cstheme="minorBidi"/>
                <w:noProof/>
              </w:rPr>
              <w:tab/>
            </w:r>
            <w:r w:rsidRPr="009C585B">
              <w:rPr>
                <w:rStyle w:val="Hyperlink"/>
                <w:noProof/>
              </w:rPr>
              <w:t>Interconnection Security Agreement (ISA)</w:t>
            </w:r>
            <w:r>
              <w:rPr>
                <w:noProof/>
                <w:webHidden/>
              </w:rPr>
              <w:tab/>
            </w:r>
            <w:r>
              <w:rPr>
                <w:noProof/>
                <w:webHidden/>
              </w:rPr>
              <w:fldChar w:fldCharType="begin"/>
            </w:r>
            <w:r>
              <w:rPr>
                <w:noProof/>
                <w:webHidden/>
              </w:rPr>
              <w:instrText xml:space="preserve"> PAGEREF _Toc110857047 \h </w:instrText>
            </w:r>
            <w:r>
              <w:rPr>
                <w:noProof/>
                <w:webHidden/>
              </w:rPr>
            </w:r>
            <w:r>
              <w:rPr>
                <w:noProof/>
                <w:webHidden/>
              </w:rPr>
              <w:fldChar w:fldCharType="separate"/>
            </w:r>
            <w:r>
              <w:rPr>
                <w:noProof/>
                <w:webHidden/>
              </w:rPr>
              <w:t>18</w:t>
            </w:r>
            <w:r>
              <w:rPr>
                <w:noProof/>
                <w:webHidden/>
              </w:rPr>
              <w:fldChar w:fldCharType="end"/>
            </w:r>
          </w:hyperlink>
        </w:p>
        <w:p w14:paraId="39004EE7" w14:textId="17235A4C" w:rsidR="003E10AB" w:rsidRDefault="003E10AB">
          <w:pPr>
            <w:pStyle w:val="TOC1"/>
            <w:rPr>
              <w:rFonts w:asciiTheme="minorHAnsi" w:hAnsiTheme="minorHAnsi" w:cstheme="minorBidi"/>
              <w:b w:val="0"/>
              <w:bCs w:val="0"/>
              <w:noProof/>
              <w:sz w:val="22"/>
              <w:szCs w:val="22"/>
            </w:rPr>
          </w:pPr>
          <w:hyperlink w:anchor="_Toc110857048" w:history="1">
            <w:r w:rsidRPr="009C585B">
              <w:rPr>
                <w:rStyle w:val="Hyperlink"/>
                <w:noProof/>
              </w:rPr>
              <w:t>5</w:t>
            </w:r>
            <w:r>
              <w:rPr>
                <w:rFonts w:asciiTheme="minorHAnsi" w:hAnsiTheme="minorHAnsi" w:cstheme="minorBidi"/>
                <w:b w:val="0"/>
                <w:bCs w:val="0"/>
                <w:noProof/>
                <w:sz w:val="22"/>
                <w:szCs w:val="22"/>
              </w:rPr>
              <w:tab/>
            </w:r>
            <w:r w:rsidRPr="009C585B">
              <w:rPr>
                <w:rStyle w:val="Hyperlink"/>
                <w:noProof/>
              </w:rPr>
              <w:t>Approvals</w:t>
            </w:r>
            <w:r>
              <w:rPr>
                <w:noProof/>
                <w:webHidden/>
              </w:rPr>
              <w:tab/>
            </w:r>
            <w:r>
              <w:rPr>
                <w:noProof/>
                <w:webHidden/>
              </w:rPr>
              <w:fldChar w:fldCharType="begin"/>
            </w:r>
            <w:r>
              <w:rPr>
                <w:noProof/>
                <w:webHidden/>
              </w:rPr>
              <w:instrText xml:space="preserve"> PAGEREF _Toc110857048 \h </w:instrText>
            </w:r>
            <w:r>
              <w:rPr>
                <w:noProof/>
                <w:webHidden/>
              </w:rPr>
            </w:r>
            <w:r>
              <w:rPr>
                <w:noProof/>
                <w:webHidden/>
              </w:rPr>
              <w:fldChar w:fldCharType="separate"/>
            </w:r>
            <w:r>
              <w:rPr>
                <w:noProof/>
                <w:webHidden/>
              </w:rPr>
              <w:t>19</w:t>
            </w:r>
            <w:r>
              <w:rPr>
                <w:noProof/>
                <w:webHidden/>
              </w:rPr>
              <w:fldChar w:fldCharType="end"/>
            </w:r>
          </w:hyperlink>
        </w:p>
        <w:p w14:paraId="5BDFB82D" w14:textId="3318E77E" w:rsidR="003E10AB" w:rsidRDefault="003E10AB">
          <w:pPr>
            <w:pStyle w:val="TOC1"/>
            <w:tabs>
              <w:tab w:val="left" w:pos="1540"/>
            </w:tabs>
            <w:rPr>
              <w:rFonts w:asciiTheme="minorHAnsi" w:hAnsiTheme="minorHAnsi" w:cstheme="minorBidi"/>
              <w:b w:val="0"/>
              <w:bCs w:val="0"/>
              <w:noProof/>
              <w:sz w:val="22"/>
              <w:szCs w:val="22"/>
            </w:rPr>
          </w:pPr>
          <w:hyperlink w:anchor="_Toc110857049" w:history="1">
            <w:r w:rsidRPr="009C585B">
              <w:rPr>
                <w:rStyle w:val="Hyperlink"/>
                <w:noProof/>
              </w:rPr>
              <w:t>Appendix A:</w:t>
            </w:r>
            <w:r>
              <w:rPr>
                <w:rFonts w:asciiTheme="minorHAnsi" w:hAnsiTheme="minorHAnsi" w:cstheme="minorBidi"/>
                <w:b w:val="0"/>
                <w:bCs w:val="0"/>
                <w:noProof/>
                <w:sz w:val="22"/>
                <w:szCs w:val="22"/>
              </w:rPr>
              <w:tab/>
            </w:r>
            <w:r w:rsidRPr="009C585B">
              <w:rPr>
                <w:rStyle w:val="Hyperlink"/>
                <w:noProof/>
              </w:rPr>
              <w:t>Acronyms and Definitions</w:t>
            </w:r>
            <w:r>
              <w:rPr>
                <w:noProof/>
                <w:webHidden/>
              </w:rPr>
              <w:tab/>
            </w:r>
            <w:r>
              <w:rPr>
                <w:noProof/>
                <w:webHidden/>
              </w:rPr>
              <w:fldChar w:fldCharType="begin"/>
            </w:r>
            <w:r>
              <w:rPr>
                <w:noProof/>
                <w:webHidden/>
              </w:rPr>
              <w:instrText xml:space="preserve"> PAGEREF _Toc110857049 \h </w:instrText>
            </w:r>
            <w:r>
              <w:rPr>
                <w:noProof/>
                <w:webHidden/>
              </w:rPr>
            </w:r>
            <w:r>
              <w:rPr>
                <w:noProof/>
                <w:webHidden/>
              </w:rPr>
              <w:fldChar w:fldCharType="separate"/>
            </w:r>
            <w:r>
              <w:rPr>
                <w:noProof/>
                <w:webHidden/>
              </w:rPr>
              <w:t>20</w:t>
            </w:r>
            <w:r>
              <w:rPr>
                <w:noProof/>
                <w:webHidden/>
              </w:rPr>
              <w:fldChar w:fldCharType="end"/>
            </w:r>
          </w:hyperlink>
        </w:p>
        <w:p w14:paraId="30A98265" w14:textId="2D291FFB" w:rsidR="003E10AB" w:rsidRDefault="003E10AB">
          <w:pPr>
            <w:pStyle w:val="TOC1"/>
            <w:tabs>
              <w:tab w:val="left" w:pos="1540"/>
            </w:tabs>
            <w:rPr>
              <w:rFonts w:asciiTheme="minorHAnsi" w:hAnsiTheme="minorHAnsi" w:cstheme="minorBidi"/>
              <w:b w:val="0"/>
              <w:bCs w:val="0"/>
              <w:noProof/>
              <w:sz w:val="22"/>
              <w:szCs w:val="22"/>
            </w:rPr>
          </w:pPr>
          <w:hyperlink w:anchor="_Toc110857050" w:history="1">
            <w:r w:rsidRPr="009C585B">
              <w:rPr>
                <w:rStyle w:val="Hyperlink"/>
                <w:noProof/>
              </w:rPr>
              <w:t>Appendix B:</w:t>
            </w:r>
            <w:r>
              <w:rPr>
                <w:rFonts w:asciiTheme="minorHAnsi" w:hAnsiTheme="minorHAnsi" w:cstheme="minorBidi"/>
                <w:b w:val="0"/>
                <w:bCs w:val="0"/>
                <w:noProof/>
                <w:sz w:val="22"/>
                <w:szCs w:val="22"/>
              </w:rPr>
              <w:tab/>
            </w:r>
            <w:r w:rsidRPr="009C585B">
              <w:rPr>
                <w:rStyle w:val="Hyperlink"/>
                <w:noProof/>
              </w:rPr>
              <w:t>Points of Contact</w:t>
            </w:r>
            <w:r>
              <w:rPr>
                <w:noProof/>
                <w:webHidden/>
              </w:rPr>
              <w:tab/>
            </w:r>
            <w:r>
              <w:rPr>
                <w:noProof/>
                <w:webHidden/>
              </w:rPr>
              <w:fldChar w:fldCharType="begin"/>
            </w:r>
            <w:r>
              <w:rPr>
                <w:noProof/>
                <w:webHidden/>
              </w:rPr>
              <w:instrText xml:space="preserve"> PAGEREF _Toc110857050 \h </w:instrText>
            </w:r>
            <w:r>
              <w:rPr>
                <w:noProof/>
                <w:webHidden/>
              </w:rPr>
            </w:r>
            <w:r>
              <w:rPr>
                <w:noProof/>
                <w:webHidden/>
              </w:rPr>
              <w:fldChar w:fldCharType="separate"/>
            </w:r>
            <w:r>
              <w:rPr>
                <w:noProof/>
                <w:webHidden/>
              </w:rPr>
              <w:t>22</w:t>
            </w:r>
            <w:r>
              <w:rPr>
                <w:noProof/>
                <w:webHidden/>
              </w:rPr>
              <w:fldChar w:fldCharType="end"/>
            </w:r>
          </w:hyperlink>
        </w:p>
        <w:p w14:paraId="10579A1D" w14:textId="71FC33AE" w:rsidR="00B87045" w:rsidRDefault="00D014BE" w:rsidP="00252CE6">
          <w:pPr>
            <w:pStyle w:val="Body"/>
            <w:spacing w:after="0"/>
            <w:rPr>
              <w:sz w:val="10"/>
              <w:szCs w:val="10"/>
            </w:rPr>
          </w:pPr>
          <w:r>
            <w:rPr>
              <w:rFonts w:cstheme="minorHAnsi"/>
              <w:b/>
              <w:sz w:val="24"/>
            </w:rPr>
            <w:fldChar w:fldCharType="end"/>
          </w:r>
        </w:p>
      </w:sdtContent>
    </w:sdt>
    <w:p w14:paraId="604937AF" w14:textId="3239B70E" w:rsidR="00B60E9F" w:rsidRPr="00B60E9F" w:rsidRDefault="00124ED6" w:rsidP="00B60E9F">
      <w:pPr>
        <w:pStyle w:val="TOCHeading"/>
        <w:spacing w:before="600"/>
      </w:pPr>
      <w:r>
        <w:t>T</w:t>
      </w:r>
      <w:r w:rsidR="00B87045" w:rsidRPr="2965FFA7">
        <w:t>able of FIGUres</w:t>
      </w:r>
    </w:p>
    <w:p w14:paraId="14DC4CB6" w14:textId="77777777" w:rsidR="00B87045" w:rsidRPr="00C14458" w:rsidRDefault="00B87045" w:rsidP="00B87045">
      <w:pPr>
        <w:pStyle w:val="TableofFigures"/>
        <w:tabs>
          <w:tab w:val="left" w:pos="1200"/>
          <w:tab w:val="right" w:leader="dot" w:pos="9350"/>
        </w:tabs>
        <w:rPr>
          <w:sz w:val="16"/>
          <w:szCs w:val="16"/>
        </w:rPr>
      </w:pPr>
    </w:p>
    <w:p w14:paraId="6C901F6E" w14:textId="298BFFC8" w:rsidR="003E10AB" w:rsidRDefault="004D60D4">
      <w:pPr>
        <w:pStyle w:val="TableofFigures"/>
        <w:tabs>
          <w:tab w:val="right" w:leader="dot" w:pos="9984"/>
        </w:tabs>
        <w:rPr>
          <w:rFonts w:asciiTheme="minorHAnsi" w:hAnsiTheme="minorHAnsi" w:cstheme="minorBidi"/>
          <w:i w:val="0"/>
          <w:iCs w:val="0"/>
          <w:noProof/>
          <w:sz w:val="22"/>
          <w:szCs w:val="22"/>
        </w:rPr>
      </w:pPr>
      <w:r>
        <w:fldChar w:fldCharType="begin"/>
      </w:r>
      <w:r>
        <w:instrText xml:space="preserve"> TOC \h \z \c "Figure" </w:instrText>
      </w:r>
      <w:r>
        <w:fldChar w:fldCharType="separate"/>
      </w:r>
      <w:hyperlink w:anchor="_Toc110857051" w:history="1">
        <w:r w:rsidR="003E10AB" w:rsidRPr="005E65C1">
          <w:rPr>
            <w:rStyle w:val="Hyperlink"/>
            <w:noProof/>
          </w:rPr>
          <w:t>Figure 1 – Systems Interface Description – High-Level Architecture View</w:t>
        </w:r>
        <w:r w:rsidR="003E10AB">
          <w:rPr>
            <w:noProof/>
            <w:webHidden/>
          </w:rPr>
          <w:tab/>
        </w:r>
        <w:r w:rsidR="003E10AB">
          <w:rPr>
            <w:noProof/>
            <w:webHidden/>
          </w:rPr>
          <w:fldChar w:fldCharType="begin"/>
        </w:r>
        <w:r w:rsidR="003E10AB">
          <w:rPr>
            <w:noProof/>
            <w:webHidden/>
          </w:rPr>
          <w:instrText xml:space="preserve"> PAGEREF _Toc110857051 \h </w:instrText>
        </w:r>
        <w:r w:rsidR="003E10AB">
          <w:rPr>
            <w:noProof/>
            <w:webHidden/>
          </w:rPr>
        </w:r>
        <w:r w:rsidR="003E10AB">
          <w:rPr>
            <w:noProof/>
            <w:webHidden/>
          </w:rPr>
          <w:fldChar w:fldCharType="separate"/>
        </w:r>
        <w:r w:rsidR="003E10AB">
          <w:rPr>
            <w:noProof/>
            <w:webHidden/>
          </w:rPr>
          <w:t>8</w:t>
        </w:r>
        <w:r w:rsidR="003E10AB">
          <w:rPr>
            <w:noProof/>
            <w:webHidden/>
          </w:rPr>
          <w:fldChar w:fldCharType="end"/>
        </w:r>
      </w:hyperlink>
    </w:p>
    <w:p w14:paraId="62779764" w14:textId="7012C2E8" w:rsidR="00B87045" w:rsidRDefault="004D60D4" w:rsidP="008A3C45">
      <w:pPr>
        <w:pStyle w:val="TableofFigures"/>
        <w:tabs>
          <w:tab w:val="right" w:leader="dot" w:pos="9350"/>
        </w:tabs>
      </w:pPr>
      <w:r>
        <w:rPr>
          <w:rFonts w:cstheme="minorBidi"/>
          <w:b/>
          <w:bCs/>
          <w:noProof/>
        </w:rPr>
        <w:fldChar w:fldCharType="end"/>
      </w:r>
    </w:p>
    <w:p w14:paraId="75A48983" w14:textId="7B24D0A9" w:rsidR="00AD3562" w:rsidRDefault="00124ED6" w:rsidP="00AF0122">
      <w:pPr>
        <w:pStyle w:val="TOCHeading"/>
        <w:pageBreakBefore/>
        <w:spacing w:before="120"/>
      </w:pPr>
      <w:r>
        <w:lastRenderedPageBreak/>
        <w:t>T</w:t>
      </w:r>
      <w:r w:rsidR="00A579DB" w:rsidRPr="2965FFA7">
        <w:t xml:space="preserve">able of </w:t>
      </w:r>
      <w:r w:rsidR="00A579DB">
        <w:t>Tables</w:t>
      </w:r>
    </w:p>
    <w:p w14:paraId="3268FD68" w14:textId="77777777" w:rsidR="00C14458" w:rsidRPr="00252CE6" w:rsidRDefault="00C14458">
      <w:pPr>
        <w:pStyle w:val="TableofFigures"/>
        <w:tabs>
          <w:tab w:val="right" w:leader="dot" w:pos="9350"/>
        </w:tabs>
        <w:rPr>
          <w:sz w:val="10"/>
          <w:szCs w:val="10"/>
        </w:rPr>
      </w:pPr>
    </w:p>
    <w:p w14:paraId="552F8787" w14:textId="5DB8DC6F" w:rsidR="003E10AB" w:rsidRDefault="004A264D">
      <w:pPr>
        <w:pStyle w:val="TableofFigures"/>
        <w:tabs>
          <w:tab w:val="right" w:leader="dot" w:pos="9984"/>
        </w:tabs>
        <w:rPr>
          <w:rFonts w:asciiTheme="minorHAnsi" w:hAnsiTheme="minorHAnsi" w:cstheme="minorBidi"/>
          <w:i w:val="0"/>
          <w:iCs w:val="0"/>
          <w:noProof/>
          <w:sz w:val="22"/>
          <w:szCs w:val="22"/>
        </w:rPr>
      </w:pPr>
      <w:r>
        <w:fldChar w:fldCharType="begin"/>
      </w:r>
      <w:r>
        <w:instrText xml:space="preserve"> TOC \c "Table" </w:instrText>
      </w:r>
      <w:r>
        <w:fldChar w:fldCharType="separate"/>
      </w:r>
      <w:r w:rsidR="003E10AB">
        <w:rPr>
          <w:noProof/>
        </w:rPr>
        <w:t>Table 1 – Requirement–Use Case–Workflow Mapping</w:t>
      </w:r>
      <w:r w:rsidR="003E10AB">
        <w:rPr>
          <w:noProof/>
        </w:rPr>
        <w:tab/>
      </w:r>
      <w:r w:rsidR="003E10AB">
        <w:rPr>
          <w:noProof/>
        </w:rPr>
        <w:fldChar w:fldCharType="begin"/>
      </w:r>
      <w:r w:rsidR="003E10AB">
        <w:rPr>
          <w:noProof/>
        </w:rPr>
        <w:instrText xml:space="preserve"> PAGEREF _Toc110857052 \h </w:instrText>
      </w:r>
      <w:r w:rsidR="003E10AB">
        <w:rPr>
          <w:noProof/>
        </w:rPr>
      </w:r>
      <w:r w:rsidR="003E10AB">
        <w:rPr>
          <w:noProof/>
        </w:rPr>
        <w:fldChar w:fldCharType="separate"/>
      </w:r>
      <w:r w:rsidR="003E10AB">
        <w:rPr>
          <w:noProof/>
        </w:rPr>
        <w:t>6</w:t>
      </w:r>
      <w:r w:rsidR="003E10AB">
        <w:rPr>
          <w:noProof/>
        </w:rPr>
        <w:fldChar w:fldCharType="end"/>
      </w:r>
    </w:p>
    <w:p w14:paraId="1B6F353D" w14:textId="0B5D0C22"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2 – Beneficiary Travel Self-Service System (BTSSS) Description</w:t>
      </w:r>
      <w:r>
        <w:rPr>
          <w:noProof/>
        </w:rPr>
        <w:tab/>
      </w:r>
      <w:r>
        <w:rPr>
          <w:noProof/>
        </w:rPr>
        <w:fldChar w:fldCharType="begin"/>
      </w:r>
      <w:r>
        <w:rPr>
          <w:noProof/>
        </w:rPr>
        <w:instrText xml:space="preserve"> PAGEREF _Toc110857053 \h </w:instrText>
      </w:r>
      <w:r>
        <w:rPr>
          <w:noProof/>
        </w:rPr>
      </w:r>
      <w:r>
        <w:rPr>
          <w:noProof/>
        </w:rPr>
        <w:fldChar w:fldCharType="separate"/>
      </w:r>
      <w:r>
        <w:rPr>
          <w:noProof/>
        </w:rPr>
        <w:t>7</w:t>
      </w:r>
      <w:r>
        <w:rPr>
          <w:noProof/>
        </w:rPr>
        <w:fldChar w:fldCharType="end"/>
      </w:r>
    </w:p>
    <w:p w14:paraId="145A2DEB" w14:textId="6500669C"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3 – High-Level Architecture Component Description</w:t>
      </w:r>
      <w:r>
        <w:rPr>
          <w:noProof/>
        </w:rPr>
        <w:tab/>
      </w:r>
      <w:r>
        <w:rPr>
          <w:noProof/>
        </w:rPr>
        <w:fldChar w:fldCharType="begin"/>
      </w:r>
      <w:r>
        <w:rPr>
          <w:noProof/>
        </w:rPr>
        <w:instrText xml:space="preserve"> PAGEREF _Toc110857054 \h </w:instrText>
      </w:r>
      <w:r>
        <w:rPr>
          <w:noProof/>
        </w:rPr>
      </w:r>
      <w:r>
        <w:rPr>
          <w:noProof/>
        </w:rPr>
        <w:fldChar w:fldCharType="separate"/>
      </w:r>
      <w:r>
        <w:rPr>
          <w:noProof/>
        </w:rPr>
        <w:t>9</w:t>
      </w:r>
      <w:r>
        <w:rPr>
          <w:noProof/>
        </w:rPr>
        <w:fldChar w:fldCharType="end"/>
      </w:r>
    </w:p>
    <w:p w14:paraId="62A05228" w14:textId="6C086716"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4</w:t>
      </w:r>
      <w:r w:rsidRPr="008A1A98">
        <w:rPr>
          <w:noProof/>
          <w:lang w:val="fr-FR"/>
        </w:rPr>
        <w:t xml:space="preserve"> – </w:t>
      </w:r>
      <w:r>
        <w:rPr>
          <w:noProof/>
        </w:rPr>
        <w:t>Environment</w:t>
      </w:r>
      <w:r>
        <w:rPr>
          <w:noProof/>
        </w:rPr>
        <w:tab/>
      </w:r>
      <w:r>
        <w:rPr>
          <w:noProof/>
        </w:rPr>
        <w:fldChar w:fldCharType="begin"/>
      </w:r>
      <w:r>
        <w:rPr>
          <w:noProof/>
        </w:rPr>
        <w:instrText xml:space="preserve"> PAGEREF _Toc110857055 \h </w:instrText>
      </w:r>
      <w:r>
        <w:rPr>
          <w:noProof/>
        </w:rPr>
      </w:r>
      <w:r>
        <w:rPr>
          <w:noProof/>
        </w:rPr>
        <w:fldChar w:fldCharType="separate"/>
      </w:r>
      <w:r>
        <w:rPr>
          <w:noProof/>
        </w:rPr>
        <w:t>9</w:t>
      </w:r>
      <w:r>
        <w:rPr>
          <w:noProof/>
        </w:rPr>
        <w:fldChar w:fldCharType="end"/>
      </w:r>
    </w:p>
    <w:p w14:paraId="3B7CB4CE" w14:textId="0CD315C1"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5 – Systems-Systems End to End</w:t>
      </w:r>
      <w:r>
        <w:rPr>
          <w:noProof/>
        </w:rPr>
        <w:tab/>
      </w:r>
      <w:r>
        <w:rPr>
          <w:noProof/>
        </w:rPr>
        <w:fldChar w:fldCharType="begin"/>
      </w:r>
      <w:r>
        <w:rPr>
          <w:noProof/>
        </w:rPr>
        <w:instrText xml:space="preserve"> PAGEREF _Toc110857056 \h </w:instrText>
      </w:r>
      <w:r>
        <w:rPr>
          <w:noProof/>
        </w:rPr>
      </w:r>
      <w:r>
        <w:rPr>
          <w:noProof/>
        </w:rPr>
        <w:fldChar w:fldCharType="separate"/>
      </w:r>
      <w:r>
        <w:rPr>
          <w:noProof/>
        </w:rPr>
        <w:t>10</w:t>
      </w:r>
      <w:r>
        <w:rPr>
          <w:noProof/>
        </w:rPr>
        <w:fldChar w:fldCharType="end"/>
      </w:r>
    </w:p>
    <w:p w14:paraId="3A31085F" w14:textId="29913526"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6 – Systems Resource Flow Matrix</w:t>
      </w:r>
      <w:r>
        <w:rPr>
          <w:noProof/>
        </w:rPr>
        <w:tab/>
      </w:r>
      <w:r>
        <w:rPr>
          <w:noProof/>
        </w:rPr>
        <w:fldChar w:fldCharType="begin"/>
      </w:r>
      <w:r>
        <w:rPr>
          <w:noProof/>
        </w:rPr>
        <w:instrText xml:space="preserve"> PAGEREF _Toc110857057 \h </w:instrText>
      </w:r>
      <w:r>
        <w:rPr>
          <w:noProof/>
        </w:rPr>
      </w:r>
      <w:r>
        <w:rPr>
          <w:noProof/>
        </w:rPr>
        <w:fldChar w:fldCharType="separate"/>
      </w:r>
      <w:r>
        <w:rPr>
          <w:noProof/>
        </w:rPr>
        <w:t>11</w:t>
      </w:r>
      <w:r>
        <w:rPr>
          <w:noProof/>
        </w:rPr>
        <w:fldChar w:fldCharType="end"/>
      </w:r>
    </w:p>
    <w:p w14:paraId="061AED92" w14:textId="574107F7"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7 – Common Client Errors</w:t>
      </w:r>
      <w:r>
        <w:rPr>
          <w:noProof/>
        </w:rPr>
        <w:tab/>
      </w:r>
      <w:r>
        <w:rPr>
          <w:noProof/>
        </w:rPr>
        <w:fldChar w:fldCharType="begin"/>
      </w:r>
      <w:r>
        <w:rPr>
          <w:noProof/>
        </w:rPr>
        <w:instrText xml:space="preserve"> PAGEREF _Toc110857058 \h </w:instrText>
      </w:r>
      <w:r>
        <w:rPr>
          <w:noProof/>
        </w:rPr>
      </w:r>
      <w:r>
        <w:rPr>
          <w:noProof/>
        </w:rPr>
        <w:fldChar w:fldCharType="separate"/>
      </w:r>
      <w:r>
        <w:rPr>
          <w:noProof/>
        </w:rPr>
        <w:t>12</w:t>
      </w:r>
      <w:r>
        <w:rPr>
          <w:noProof/>
        </w:rPr>
        <w:fldChar w:fldCharType="end"/>
      </w:r>
    </w:p>
    <w:p w14:paraId="5218B156" w14:textId="5157D35A"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8 – Acronym List</w:t>
      </w:r>
      <w:r>
        <w:rPr>
          <w:noProof/>
        </w:rPr>
        <w:tab/>
      </w:r>
      <w:r>
        <w:rPr>
          <w:noProof/>
        </w:rPr>
        <w:fldChar w:fldCharType="begin"/>
      </w:r>
      <w:r>
        <w:rPr>
          <w:noProof/>
        </w:rPr>
        <w:instrText xml:space="preserve"> PAGEREF _Toc110857059 \h </w:instrText>
      </w:r>
      <w:r>
        <w:rPr>
          <w:noProof/>
        </w:rPr>
      </w:r>
      <w:r>
        <w:rPr>
          <w:noProof/>
        </w:rPr>
        <w:fldChar w:fldCharType="separate"/>
      </w:r>
      <w:r>
        <w:rPr>
          <w:noProof/>
        </w:rPr>
        <w:t>21</w:t>
      </w:r>
      <w:r>
        <w:rPr>
          <w:noProof/>
        </w:rPr>
        <w:fldChar w:fldCharType="end"/>
      </w:r>
    </w:p>
    <w:p w14:paraId="18580C08" w14:textId="0A98ED7E" w:rsidR="003E10AB" w:rsidRDefault="003E10AB">
      <w:pPr>
        <w:pStyle w:val="TableofFigures"/>
        <w:tabs>
          <w:tab w:val="right" w:leader="dot" w:pos="9984"/>
        </w:tabs>
        <w:rPr>
          <w:rFonts w:asciiTheme="minorHAnsi" w:hAnsiTheme="minorHAnsi" w:cstheme="minorBidi"/>
          <w:i w:val="0"/>
          <w:iCs w:val="0"/>
          <w:noProof/>
          <w:sz w:val="22"/>
          <w:szCs w:val="22"/>
        </w:rPr>
      </w:pPr>
      <w:r>
        <w:rPr>
          <w:noProof/>
        </w:rPr>
        <w:t>Table 9 – Points of Contact</w:t>
      </w:r>
      <w:r>
        <w:rPr>
          <w:noProof/>
        </w:rPr>
        <w:tab/>
      </w:r>
      <w:r>
        <w:rPr>
          <w:noProof/>
        </w:rPr>
        <w:fldChar w:fldCharType="begin"/>
      </w:r>
      <w:r>
        <w:rPr>
          <w:noProof/>
        </w:rPr>
        <w:instrText xml:space="preserve"> PAGEREF _Toc110857060 \h </w:instrText>
      </w:r>
      <w:r>
        <w:rPr>
          <w:noProof/>
        </w:rPr>
      </w:r>
      <w:r>
        <w:rPr>
          <w:noProof/>
        </w:rPr>
        <w:fldChar w:fldCharType="separate"/>
      </w:r>
      <w:r>
        <w:rPr>
          <w:noProof/>
        </w:rPr>
        <w:t>22</w:t>
      </w:r>
      <w:r>
        <w:rPr>
          <w:noProof/>
        </w:rPr>
        <w:fldChar w:fldCharType="end"/>
      </w:r>
    </w:p>
    <w:p w14:paraId="5A2C2698" w14:textId="04D255F1" w:rsidR="00B87045" w:rsidRPr="00654823" w:rsidRDefault="004A264D" w:rsidP="00D43EAA">
      <w:pPr>
        <w:pStyle w:val="TableofFigures"/>
        <w:tabs>
          <w:tab w:val="right" w:leader="dot" w:pos="9350"/>
        </w:tabs>
        <w:rPr>
          <w:rStyle w:val="Heading1Char"/>
          <w:sz w:val="10"/>
          <w:szCs w:val="8"/>
        </w:rPr>
      </w:pPr>
      <w:r>
        <w:fldChar w:fldCharType="end"/>
      </w:r>
    </w:p>
    <w:p w14:paraId="6B5673F6" w14:textId="42469238" w:rsidR="00ED52DA" w:rsidRPr="00ED52DA" w:rsidRDefault="54D426F5" w:rsidP="007B0283">
      <w:pPr>
        <w:pStyle w:val="Heading1"/>
        <w:pageBreakBefore/>
        <w:spacing w:before="240"/>
      </w:pPr>
      <w:bookmarkStart w:id="12" w:name="_Ref5967193"/>
      <w:bookmarkStart w:id="13" w:name="_Toc23330681"/>
      <w:bookmarkStart w:id="14" w:name="_Toc26947704"/>
      <w:bookmarkStart w:id="15" w:name="_Toc110857007"/>
      <w:r w:rsidRPr="00D43EAA">
        <w:lastRenderedPageBreak/>
        <w:t>Introduction</w:t>
      </w:r>
      <w:bookmarkStart w:id="16" w:name="_Toc402795449"/>
      <w:bookmarkStart w:id="17" w:name="_Toc402795529"/>
      <w:bookmarkStart w:id="18" w:name="_Toc402858110"/>
      <w:bookmarkStart w:id="19" w:name="_Toc402877249"/>
      <w:bookmarkEnd w:id="12"/>
      <w:bookmarkEnd w:id="13"/>
      <w:bookmarkEnd w:id="14"/>
      <w:bookmarkEnd w:id="15"/>
    </w:p>
    <w:bookmarkEnd w:id="16"/>
    <w:bookmarkEnd w:id="17"/>
    <w:bookmarkEnd w:id="18"/>
    <w:bookmarkEnd w:id="19"/>
    <w:p w14:paraId="27C20994" w14:textId="091F9F5C" w:rsidR="006F64B4" w:rsidRPr="00BE434B" w:rsidRDefault="0074502B" w:rsidP="00591E40">
      <w:pPr>
        <w:pStyle w:val="BodyText"/>
      </w:pPr>
      <w:r w:rsidRPr="00211157">
        <w:t>This Interface Control Document (ICD) describes the</w:t>
      </w:r>
      <w:r w:rsidR="00E23870">
        <w:t xml:space="preserve"> Claim Ingest</w:t>
      </w:r>
      <w:r w:rsidR="003515F4">
        <w:t xml:space="preserve"> Service</w:t>
      </w:r>
      <w:r w:rsidR="00E23870">
        <w:t xml:space="preserve"> </w:t>
      </w:r>
      <w:r w:rsidR="0087421D">
        <w:t>Application Programming Interface (</w:t>
      </w:r>
      <w:r w:rsidR="00E23870">
        <w:t>API</w:t>
      </w:r>
      <w:r w:rsidR="0087421D">
        <w:t>)</w:t>
      </w:r>
      <w:r w:rsidRPr="00211157">
        <w:t xml:space="preserve"> </w:t>
      </w:r>
      <w:r w:rsidR="00E23870">
        <w:t xml:space="preserve">for the </w:t>
      </w:r>
      <w:r w:rsidRPr="0074502B">
        <w:t>Beneficiary Travel Self-Service System (BTSSS)</w:t>
      </w:r>
      <w:r>
        <w:t>.</w:t>
      </w:r>
      <w:r w:rsidRPr="00211157">
        <w:t xml:space="preserve"> </w:t>
      </w:r>
      <w:r w:rsidRPr="00BE434B">
        <w:t>It identifies the entry points, protocols observed, messages exchanged</w:t>
      </w:r>
      <w:r w:rsidR="007F3CA4">
        <w:t xml:space="preserve"> and</w:t>
      </w:r>
      <w:r w:rsidRPr="00BE434B">
        <w:t xml:space="preserve"> data items in the messages. </w:t>
      </w:r>
      <w:r w:rsidR="000807FF" w:rsidRPr="00BE434B">
        <w:t>Th</w:t>
      </w:r>
      <w:r w:rsidR="000807FF">
        <w:t>is</w:t>
      </w:r>
      <w:r w:rsidR="000807FF" w:rsidRPr="00BE434B">
        <w:t xml:space="preserve"> </w:t>
      </w:r>
      <w:r w:rsidRPr="00BE434B">
        <w:t xml:space="preserve">document also reviews </w:t>
      </w:r>
      <w:r w:rsidR="00316FA1">
        <w:t xml:space="preserve">the </w:t>
      </w:r>
      <w:r w:rsidRPr="00BE434B">
        <w:t>security considerations that must be upheld for secure data exchange.</w:t>
      </w:r>
    </w:p>
    <w:p w14:paraId="529CB739" w14:textId="01674DEF" w:rsidR="00080DF5" w:rsidRPr="00F8602C" w:rsidRDefault="00F713B0" w:rsidP="00591E40">
      <w:pPr>
        <w:pStyle w:val="BodyText"/>
      </w:pPr>
      <w:r w:rsidRPr="00F8602C" w:rsidDel="00316FA1">
        <w:t>BTSSS</w:t>
      </w:r>
      <w:r w:rsidR="0074502B" w:rsidRPr="00F8602C" w:rsidDel="00316FA1">
        <w:t xml:space="preserve"> </w:t>
      </w:r>
      <w:r w:rsidR="00BE434B">
        <w:t xml:space="preserve">is </w:t>
      </w:r>
      <w:r w:rsidR="00CD5E20">
        <w:t xml:space="preserve">a </w:t>
      </w:r>
      <w:r w:rsidR="00BE434B" w:rsidRPr="00BE434B">
        <w:t xml:space="preserve">cloud-based Dynamics 365 solution. </w:t>
      </w:r>
      <w:r w:rsidR="00190C49">
        <w:t>It</w:t>
      </w:r>
      <w:r w:rsidR="00190C49" w:rsidRPr="00BE434B">
        <w:t xml:space="preserve"> </w:t>
      </w:r>
      <w:r w:rsidR="00BE434B" w:rsidRPr="00BE434B">
        <w:t xml:space="preserve">provides a more </w:t>
      </w:r>
      <w:r w:rsidR="00BF0E3B" w:rsidRPr="00BE434B">
        <w:t>Veteran</w:t>
      </w:r>
      <w:r w:rsidR="00BE434B" w:rsidRPr="00BE434B">
        <w:t xml:space="preserve">-focused experience for beneficiary travel reimbursements, allowing claimants to submit and track travel claims at their convenience. BTSSS also provides capabilities for beneficiaries to receive payments by </w:t>
      </w:r>
      <w:r w:rsidR="00070AE8" w:rsidRPr="00BE434B">
        <w:t>Electronic Funds Transfer</w:t>
      </w:r>
      <w:r w:rsidR="00BE434B" w:rsidRPr="00BE434B">
        <w:t xml:space="preserve"> </w:t>
      </w:r>
      <w:r w:rsidR="00AB67F7">
        <w:t xml:space="preserve">(EFT) </w:t>
      </w:r>
      <w:r w:rsidR="00BE434B" w:rsidRPr="00BE434B">
        <w:t xml:space="preserve">and </w:t>
      </w:r>
      <w:r w:rsidR="009B09F6">
        <w:t>to</w:t>
      </w:r>
      <w:r w:rsidR="009B09F6" w:rsidRPr="00F8602C">
        <w:t xml:space="preserve"> </w:t>
      </w:r>
      <w:r w:rsidR="00F8602C" w:rsidRPr="00F8602C">
        <w:t>electronically file for mileage reimbursement</w:t>
      </w:r>
      <w:r w:rsidR="00D476C3">
        <w:t xml:space="preserve">. </w:t>
      </w:r>
      <w:r w:rsidR="00F8602C" w:rsidRPr="00F8602C">
        <w:t>B</w:t>
      </w:r>
      <w:r w:rsidR="00BE434B">
        <w:t xml:space="preserve">TSSS can be launched </w:t>
      </w:r>
      <w:r w:rsidR="00264034">
        <w:t>using</w:t>
      </w:r>
      <w:r w:rsidR="00264034" w:rsidRPr="00F8602C">
        <w:t xml:space="preserve"> </w:t>
      </w:r>
      <w:r w:rsidR="00F8602C" w:rsidRPr="00F8602C">
        <w:t>a desktop, mobile device</w:t>
      </w:r>
      <w:r w:rsidR="00D476C3">
        <w:t>,</w:t>
      </w:r>
      <w:r w:rsidR="00F8602C" w:rsidRPr="00F8602C">
        <w:t xml:space="preserve"> or smart phone.</w:t>
      </w:r>
    </w:p>
    <w:p w14:paraId="38C94079" w14:textId="676D0E86" w:rsidR="00B87045" w:rsidRPr="00C219E6" w:rsidRDefault="00B87045" w:rsidP="00BA176B">
      <w:pPr>
        <w:pStyle w:val="Heading2"/>
        <w:rPr>
          <w:color w:val="44546A"/>
        </w:rPr>
      </w:pPr>
      <w:bookmarkStart w:id="20" w:name="_Toc23330682"/>
      <w:bookmarkStart w:id="21" w:name="_Toc26947705"/>
      <w:bookmarkStart w:id="22" w:name="_Toc110857008"/>
      <w:r w:rsidRPr="00C219E6">
        <w:rPr>
          <w:color w:val="44546A"/>
        </w:rPr>
        <w:t>Purpose</w:t>
      </w:r>
      <w:bookmarkEnd w:id="20"/>
      <w:bookmarkEnd w:id="21"/>
      <w:bookmarkEnd w:id="22"/>
    </w:p>
    <w:p w14:paraId="4507052B" w14:textId="4484AFE3" w:rsidR="003B73F5" w:rsidRPr="003B73F5" w:rsidRDefault="003B73F5" w:rsidP="00654823">
      <w:pPr>
        <w:pStyle w:val="BodyText"/>
        <w:ind w:right="-180"/>
      </w:pPr>
      <w:r w:rsidRPr="003B73F5">
        <w:t xml:space="preserve">The purpose of </w:t>
      </w:r>
      <w:r w:rsidR="00C35E63" w:rsidRPr="003B73F5">
        <w:t>th</w:t>
      </w:r>
      <w:r w:rsidR="00C96C82">
        <w:t>is</w:t>
      </w:r>
      <w:r w:rsidR="00C35E63" w:rsidRPr="003B73F5">
        <w:t xml:space="preserve"> </w:t>
      </w:r>
      <w:r w:rsidR="00A050F7">
        <w:t>ICD</w:t>
      </w:r>
      <w:r w:rsidR="00C35E63" w:rsidRPr="003B73F5">
        <w:t xml:space="preserve"> </w:t>
      </w:r>
      <w:r w:rsidRPr="003B73F5">
        <w:t xml:space="preserve">is to describe the architecture and interfaces for the </w:t>
      </w:r>
      <w:r w:rsidR="00E23870">
        <w:t>submission</w:t>
      </w:r>
      <w:r w:rsidRPr="003B73F5">
        <w:t xml:space="preserve"> of Health Information </w:t>
      </w:r>
      <w:r w:rsidR="00557F28">
        <w:t>between</w:t>
      </w:r>
      <w:r w:rsidR="006F331A">
        <w:t xml:space="preserve"> </w:t>
      </w:r>
      <w:r w:rsidR="006F64B4">
        <w:t>BTSSS</w:t>
      </w:r>
      <w:r w:rsidRPr="003B73F5">
        <w:t xml:space="preserve"> and </w:t>
      </w:r>
      <w:r w:rsidR="00E23870">
        <w:t>potential client systems</w:t>
      </w:r>
      <w:r w:rsidR="007D195B">
        <w:t>.</w:t>
      </w:r>
    </w:p>
    <w:p w14:paraId="461F1E30" w14:textId="6DC92417" w:rsidR="007D195B" w:rsidRPr="007D195B" w:rsidRDefault="00C96C82" w:rsidP="006B22C2">
      <w:pPr>
        <w:pStyle w:val="BodyText"/>
      </w:pPr>
      <w:r>
        <w:t>This document specifi</w:t>
      </w:r>
      <w:r w:rsidR="00F076D9">
        <w:t>es the</w:t>
      </w:r>
      <w:r w:rsidR="003B73F5" w:rsidRPr="003B73F5">
        <w:t xml:space="preserve"> interface requirements to be met by the participating systems. It describes the concept of operations for the interface, defines the message structure and protocols </w:t>
      </w:r>
      <w:r w:rsidR="007D195B">
        <w:t>that</w:t>
      </w:r>
      <w:r w:rsidR="003B73F5" w:rsidRPr="003B73F5">
        <w:t xml:space="preserve"> govern the exchange(s) of data</w:t>
      </w:r>
      <w:r w:rsidR="007F3CA4">
        <w:t xml:space="preserve"> and</w:t>
      </w:r>
      <w:r w:rsidR="003B73F5" w:rsidRPr="003B73F5">
        <w:t xml:space="preserve"> identifies the communication paths along which the data is expected to flow</w:t>
      </w:r>
      <w:r w:rsidR="007D195B">
        <w:t>.</w:t>
      </w:r>
    </w:p>
    <w:p w14:paraId="6DBE96B9" w14:textId="0122611C" w:rsidR="00B87045" w:rsidRDefault="00B87045" w:rsidP="00BA176B">
      <w:pPr>
        <w:pStyle w:val="Heading2"/>
      </w:pPr>
      <w:bookmarkStart w:id="23" w:name="_Toc23330683"/>
      <w:bookmarkStart w:id="24" w:name="_Toc26947706"/>
      <w:bookmarkStart w:id="25" w:name="_Toc110857009"/>
      <w:r>
        <w:t>Scope</w:t>
      </w:r>
      <w:bookmarkEnd w:id="23"/>
      <w:bookmarkEnd w:id="24"/>
      <w:bookmarkEnd w:id="25"/>
    </w:p>
    <w:p w14:paraId="7C917261" w14:textId="732571E8" w:rsidR="00F8602C" w:rsidRPr="00F8602C" w:rsidRDefault="00F8602C" w:rsidP="00F8602C">
      <w:pPr>
        <w:pStyle w:val="BodyText"/>
      </w:pPr>
      <w:r w:rsidRPr="00D57F26">
        <w:t xml:space="preserve">This </w:t>
      </w:r>
      <w:r>
        <w:t xml:space="preserve">document </w:t>
      </w:r>
      <w:r w:rsidRPr="00D57F26">
        <w:t xml:space="preserve">specifies the interface between </w:t>
      </w:r>
      <w:r>
        <w:t>BTSS</w:t>
      </w:r>
      <w:r w:rsidR="002577BA">
        <w:t>S</w:t>
      </w:r>
      <w:r>
        <w:t xml:space="preserve"> </w:t>
      </w:r>
      <w:r w:rsidR="00D04546">
        <w:rPr>
          <w:color w:val="000000" w:themeColor="text1"/>
        </w:rPr>
        <w:t xml:space="preserve">Claims Ingest API </w:t>
      </w:r>
      <w:r w:rsidRPr="00D57F26">
        <w:t>and</w:t>
      </w:r>
      <w:r w:rsidR="009651DC">
        <w:t xml:space="preserve"> the potential service clients</w:t>
      </w:r>
      <w:r w:rsidRPr="00D57F26">
        <w:t xml:space="preserve">. Upon formal approval </w:t>
      </w:r>
      <w:r>
        <w:t>of</w:t>
      </w:r>
      <w:r w:rsidRPr="00D57F26">
        <w:t xml:space="preserve"> each participating system, this ICD </w:t>
      </w:r>
      <w:r>
        <w:t xml:space="preserve">will </w:t>
      </w:r>
      <w:r w:rsidRPr="00D57F26">
        <w:t>be incorporated into the requirements baseline for each system. This document details the functional, performance, operational</w:t>
      </w:r>
      <w:r w:rsidR="007F3CA4">
        <w:t xml:space="preserve"> and</w:t>
      </w:r>
      <w:r w:rsidRPr="00D57F26">
        <w:t xml:space="preserve"> design requirements for the interface </w:t>
      </w:r>
      <w:r w:rsidR="000F4B74">
        <w:t>and</w:t>
      </w:r>
      <w:r w:rsidRPr="00D57F26">
        <w:t xml:space="preserve"> describes </w:t>
      </w:r>
      <w:r w:rsidR="00984CE0">
        <w:t>the</w:t>
      </w:r>
      <w:r w:rsidRPr="00D57F26">
        <w:t xml:space="preserve"> record layouts for the data that</w:t>
      </w:r>
      <w:r w:rsidRPr="00F8602C">
        <w:t xml:space="preserve"> </w:t>
      </w:r>
      <w:r>
        <w:t>BTSS</w:t>
      </w:r>
      <w:r w:rsidR="003D1AC9">
        <w:t>S</w:t>
      </w:r>
      <w:r w:rsidRPr="00D57F26">
        <w:t xml:space="preserve"> </w:t>
      </w:r>
      <w:r w:rsidR="00E00EA3">
        <w:t xml:space="preserve">expects from the client system. </w:t>
      </w:r>
      <w:r w:rsidRPr="00D57F26">
        <w:t xml:space="preserve">This data is used to create </w:t>
      </w:r>
      <w:r>
        <w:t>BTSS</w:t>
      </w:r>
      <w:r w:rsidR="00B3131A">
        <w:t>S</w:t>
      </w:r>
      <w:r w:rsidRPr="00D57F26">
        <w:t xml:space="preserve"> </w:t>
      </w:r>
      <w:r w:rsidR="009E7943">
        <w:t>claims</w:t>
      </w:r>
      <w:r w:rsidR="00A23F45">
        <w:t xml:space="preserve"> with mileage expenses</w:t>
      </w:r>
      <w:r w:rsidRPr="00D57F26">
        <w:t>. It is intended for all parties requiring such information, including software developers, system designers</w:t>
      </w:r>
      <w:r w:rsidR="007F3CA4">
        <w:t xml:space="preserve"> and</w:t>
      </w:r>
      <w:r w:rsidRPr="00D57F26">
        <w:t xml:space="preserve"> testers responsible for implementing the interface.</w:t>
      </w:r>
    </w:p>
    <w:p w14:paraId="7EA49C8B" w14:textId="6A4AE073" w:rsidR="00D57F26" w:rsidRPr="00D57F26" w:rsidRDefault="00D57F26" w:rsidP="00BA176B">
      <w:pPr>
        <w:pStyle w:val="Heading2"/>
      </w:pPr>
      <w:bookmarkStart w:id="26" w:name="_Toc23330684"/>
      <w:bookmarkStart w:id="27" w:name="_Toc26947707"/>
      <w:bookmarkStart w:id="28" w:name="_Ref58865470"/>
      <w:bookmarkStart w:id="29" w:name="_Toc110857010"/>
      <w:r>
        <w:t xml:space="preserve">Business </w:t>
      </w:r>
      <w:bookmarkEnd w:id="26"/>
      <w:bookmarkEnd w:id="27"/>
      <w:r w:rsidR="00DC5580">
        <w:t>Use Cases</w:t>
      </w:r>
      <w:bookmarkEnd w:id="28"/>
      <w:bookmarkEnd w:id="29"/>
    </w:p>
    <w:p w14:paraId="05171255" w14:textId="6C4A9B5F" w:rsidR="005342BD" w:rsidRDefault="005342BD" w:rsidP="00654823">
      <w:pPr>
        <w:pStyle w:val="BodyText"/>
        <w:spacing w:after="0"/>
      </w:pPr>
      <w:r w:rsidRPr="004F22DD">
        <w:t>The systems and interface</w:t>
      </w:r>
      <w:r w:rsidR="005E14C3">
        <w:t>s</w:t>
      </w:r>
      <w:r w:rsidR="00FF2F16">
        <w:t xml:space="preserve"> </w:t>
      </w:r>
      <w:r w:rsidR="00025D90">
        <w:t>addressed</w:t>
      </w:r>
      <w:r w:rsidR="00630A19">
        <w:t xml:space="preserve"> in this document </w:t>
      </w:r>
      <w:r w:rsidRPr="004F22DD">
        <w:t xml:space="preserve">support the following </w:t>
      </w:r>
      <w:r w:rsidR="001E10EC">
        <w:t xml:space="preserve">Requirements and </w:t>
      </w:r>
      <w:r w:rsidRPr="004F22DD">
        <w:t>Bu</w:t>
      </w:r>
      <w:r w:rsidR="00E169C3">
        <w:t xml:space="preserve">siness </w:t>
      </w:r>
      <w:r w:rsidR="00577525">
        <w:t>Use Cases</w:t>
      </w:r>
      <w:r w:rsidR="00F04DE5">
        <w:t>.</w:t>
      </w:r>
    </w:p>
    <w:tbl>
      <w:tblPr>
        <w:tblStyle w:val="OITTable"/>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equirement–Use Case–Workflow Mapping"/>
      </w:tblPr>
      <w:tblGrid>
        <w:gridCol w:w="1525"/>
        <w:gridCol w:w="3069"/>
        <w:gridCol w:w="2511"/>
        <w:gridCol w:w="2250"/>
      </w:tblGrid>
      <w:tr w:rsidR="00FB66F8" w14:paraId="14BD53D5" w14:textId="77777777" w:rsidTr="0087421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tcPr>
          <w:p w14:paraId="03EF1E4A" w14:textId="77777777" w:rsidR="00B33E22" w:rsidRDefault="00B33E22" w:rsidP="001848BC">
            <w:r>
              <w:t>Requirement</w:t>
            </w:r>
          </w:p>
        </w:tc>
        <w:tc>
          <w:tcPr>
            <w:tcW w:w="3069" w:type="dxa"/>
            <w:tcBorders>
              <w:top w:val="none" w:sz="0" w:space="0" w:color="auto"/>
              <w:left w:val="none" w:sz="0" w:space="0" w:color="auto"/>
              <w:bottom w:val="none" w:sz="0" w:space="0" w:color="auto"/>
              <w:right w:val="none" w:sz="0" w:space="0" w:color="auto"/>
            </w:tcBorders>
          </w:tcPr>
          <w:p w14:paraId="0769A101" w14:textId="77777777" w:rsidR="00B33E22" w:rsidRDefault="00B33E22" w:rsidP="001848BC">
            <w:pPr>
              <w:cnfStyle w:val="100000000000" w:firstRow="1" w:lastRow="0" w:firstColumn="0" w:lastColumn="0" w:oddVBand="0" w:evenVBand="0" w:oddHBand="0" w:evenHBand="0" w:firstRowFirstColumn="0" w:firstRowLastColumn="0" w:lastRowFirstColumn="0" w:lastRowLastColumn="0"/>
            </w:pPr>
            <w:r>
              <w:t>Requirement Description</w:t>
            </w:r>
          </w:p>
        </w:tc>
        <w:tc>
          <w:tcPr>
            <w:tcW w:w="2511" w:type="dxa"/>
            <w:tcBorders>
              <w:top w:val="none" w:sz="0" w:space="0" w:color="auto"/>
              <w:left w:val="none" w:sz="0" w:space="0" w:color="auto"/>
              <w:bottom w:val="none" w:sz="0" w:space="0" w:color="auto"/>
              <w:right w:val="none" w:sz="0" w:space="0" w:color="auto"/>
            </w:tcBorders>
          </w:tcPr>
          <w:p w14:paraId="7A52459A" w14:textId="77777777" w:rsidR="00B33E22" w:rsidRDefault="00B33E22" w:rsidP="001848BC">
            <w:pPr>
              <w:cnfStyle w:val="100000000000" w:firstRow="1" w:lastRow="0" w:firstColumn="0" w:lastColumn="0" w:oddVBand="0" w:evenVBand="0" w:oddHBand="0" w:evenHBand="0" w:firstRowFirstColumn="0" w:firstRowLastColumn="0" w:lastRowFirstColumn="0" w:lastRowLastColumn="0"/>
            </w:pPr>
            <w:r>
              <w:t>Business Use Cases</w:t>
            </w:r>
          </w:p>
        </w:tc>
        <w:tc>
          <w:tcPr>
            <w:tcW w:w="2250" w:type="dxa"/>
            <w:tcBorders>
              <w:top w:val="none" w:sz="0" w:space="0" w:color="auto"/>
              <w:left w:val="none" w:sz="0" w:space="0" w:color="auto"/>
              <w:bottom w:val="none" w:sz="0" w:space="0" w:color="auto"/>
              <w:right w:val="none" w:sz="0" w:space="0" w:color="auto"/>
            </w:tcBorders>
          </w:tcPr>
          <w:p w14:paraId="41452586" w14:textId="77777777" w:rsidR="00B33E22" w:rsidRDefault="00B33E22" w:rsidP="001848BC">
            <w:pPr>
              <w:cnfStyle w:val="100000000000" w:firstRow="1" w:lastRow="0" w:firstColumn="0" w:lastColumn="0" w:oddVBand="0" w:evenVBand="0" w:oddHBand="0" w:evenHBand="0" w:firstRowFirstColumn="0" w:firstRowLastColumn="0" w:lastRowFirstColumn="0" w:lastRowLastColumn="0"/>
            </w:pPr>
            <w:r>
              <w:t>Workflows</w:t>
            </w:r>
          </w:p>
        </w:tc>
      </w:tr>
      <w:tr w:rsidR="00FB66F8" w14:paraId="395D069C" w14:textId="77777777" w:rsidTr="008742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top"/>
          </w:tcPr>
          <w:p w14:paraId="3E45D72A" w14:textId="547074A0" w:rsidR="00426315" w:rsidRPr="00AF09C7" w:rsidRDefault="00E23870" w:rsidP="00654823">
            <w:pPr>
              <w:rPr>
                <w:rFonts w:cs="Calibri"/>
              </w:rPr>
            </w:pPr>
            <w:r>
              <w:rPr>
                <w:rFonts w:cs="Calibri"/>
                <w:bCs w:val="0"/>
                <w:szCs w:val="20"/>
              </w:rPr>
              <w:t>Submit Claim for Mileage Expense</w:t>
            </w:r>
          </w:p>
        </w:tc>
        <w:tc>
          <w:tcPr>
            <w:tcW w:w="3069" w:type="dxa"/>
            <w:vAlign w:val="top"/>
          </w:tcPr>
          <w:p w14:paraId="249E2191" w14:textId="7448D46B" w:rsidR="006C5638" w:rsidRPr="00C0134D" w:rsidRDefault="00C85A6C" w:rsidP="00654823">
            <w:pPr>
              <w:cnfStyle w:val="000000100000" w:firstRow="0" w:lastRow="0" w:firstColumn="0" w:lastColumn="0" w:oddVBand="0" w:evenVBand="0" w:oddHBand="1" w:evenHBand="0" w:firstRowFirstColumn="0" w:firstRowLastColumn="0" w:lastRowFirstColumn="0" w:lastRowLastColumn="0"/>
              <w:rPr>
                <w:rFonts w:cs="Calibri"/>
              </w:rPr>
            </w:pPr>
            <w:r w:rsidRPr="00426315">
              <w:rPr>
                <w:rFonts w:cs="Calibri"/>
              </w:rPr>
              <w:t xml:space="preserve">Supports </w:t>
            </w:r>
            <w:r w:rsidR="00E23870">
              <w:rPr>
                <w:rFonts w:cs="Calibri"/>
              </w:rPr>
              <w:t>the submission</w:t>
            </w:r>
            <w:r w:rsidRPr="00426315">
              <w:rPr>
                <w:rFonts w:cs="Calibri"/>
              </w:rPr>
              <w:t xml:space="preserve"> of claims processing</w:t>
            </w:r>
            <w:r w:rsidR="00E23870">
              <w:rPr>
                <w:rFonts w:cs="Calibri"/>
              </w:rPr>
              <w:t xml:space="preserve"> for mileage expenses</w:t>
            </w:r>
            <w:r w:rsidR="008B3E1C">
              <w:rPr>
                <w:rFonts w:cs="Calibri"/>
              </w:rPr>
              <w:t xml:space="preserve"> without a graphical </w:t>
            </w:r>
            <w:proofErr w:type="gramStart"/>
            <w:r w:rsidR="008B3E1C">
              <w:rPr>
                <w:rFonts w:cs="Calibri"/>
              </w:rPr>
              <w:t>users</w:t>
            </w:r>
            <w:proofErr w:type="gramEnd"/>
            <w:r w:rsidR="008B3E1C">
              <w:rPr>
                <w:rFonts w:cs="Calibri"/>
              </w:rPr>
              <w:t xml:space="preserve"> interface.</w:t>
            </w:r>
          </w:p>
        </w:tc>
        <w:tc>
          <w:tcPr>
            <w:tcW w:w="2511" w:type="dxa"/>
            <w:vAlign w:val="top"/>
          </w:tcPr>
          <w:p w14:paraId="35E849BB" w14:textId="6B27D243" w:rsidR="00AE5DB5" w:rsidRPr="00E23870" w:rsidRDefault="00E23870" w:rsidP="00E23870">
            <w:pPr>
              <w:pStyle w:val="ListParagraph"/>
              <w:numPr>
                <w:ilvl w:val="0"/>
                <w:numId w:val="24"/>
              </w:numPr>
              <w:spacing w:before="0" w:after="0"/>
              <w:ind w:left="474"/>
              <w:cnfStyle w:val="000000100000" w:firstRow="0" w:lastRow="0" w:firstColumn="0" w:lastColumn="0" w:oddVBand="0" w:evenVBand="0" w:oddHBand="1" w:evenHBand="0" w:firstRowFirstColumn="0" w:firstRowLastColumn="0" w:lastRowFirstColumn="0" w:lastRowLastColumn="0"/>
              <w:rPr>
                <w:rFonts w:cs="Calibri"/>
              </w:rPr>
            </w:pPr>
            <w:r>
              <w:rPr>
                <w:rFonts w:cs="Calibri"/>
              </w:rPr>
              <w:t>Submit Mileage Claim</w:t>
            </w:r>
          </w:p>
        </w:tc>
        <w:tc>
          <w:tcPr>
            <w:tcW w:w="2250" w:type="dxa"/>
            <w:vAlign w:val="top"/>
          </w:tcPr>
          <w:p w14:paraId="4FE5AE50" w14:textId="290A0189" w:rsidR="00B21217" w:rsidRPr="002B2080" w:rsidRDefault="00B21217" w:rsidP="008A5A1B">
            <w:pPr>
              <w:contextualSpacing/>
              <w:cnfStyle w:val="000000100000" w:firstRow="0" w:lastRow="0" w:firstColumn="0" w:lastColumn="0" w:oddVBand="0" w:evenVBand="0" w:oddHBand="1" w:evenHBand="0" w:firstRowFirstColumn="0" w:firstRowLastColumn="0" w:lastRowFirstColumn="0" w:lastRowLastColumn="0"/>
              <w:rPr>
                <w:rFonts w:cs="Calibri"/>
                <w:i/>
                <w:iCs/>
              </w:rPr>
            </w:pPr>
          </w:p>
        </w:tc>
      </w:tr>
    </w:tbl>
    <w:p w14:paraId="5FB02AFF" w14:textId="745FD966" w:rsidR="00C07765" w:rsidRDefault="00C07765" w:rsidP="00D56BED">
      <w:pPr>
        <w:pStyle w:val="Caption"/>
        <w:spacing w:after="0"/>
      </w:pPr>
      <w:bookmarkStart w:id="30" w:name="_Toc110857052"/>
      <w:r w:rsidRPr="007D6B70">
        <w:t xml:space="preserve">Table </w:t>
      </w:r>
      <w:r>
        <w:rPr>
          <w:noProof/>
        </w:rPr>
        <w:fldChar w:fldCharType="begin"/>
      </w:r>
      <w:r>
        <w:rPr>
          <w:noProof/>
        </w:rPr>
        <w:instrText xml:space="preserve"> SEQ Table \* ARABIC </w:instrText>
      </w:r>
      <w:r>
        <w:rPr>
          <w:noProof/>
        </w:rPr>
        <w:fldChar w:fldCharType="separate"/>
      </w:r>
      <w:r w:rsidR="00AD1CA1">
        <w:rPr>
          <w:noProof/>
        </w:rPr>
        <w:t>1</w:t>
      </w:r>
      <w:r>
        <w:rPr>
          <w:noProof/>
        </w:rPr>
        <w:fldChar w:fldCharType="end"/>
      </w:r>
      <w:r w:rsidRPr="007D6B70">
        <w:t xml:space="preserve"> –</w:t>
      </w:r>
      <w:r>
        <w:t xml:space="preserve"> </w:t>
      </w:r>
      <w:r w:rsidRPr="007D6B70">
        <w:t>Requirement–</w:t>
      </w:r>
      <w:r>
        <w:t xml:space="preserve">Use Case–Workflow </w:t>
      </w:r>
      <w:r w:rsidRPr="007D6B70">
        <w:t>Mapping</w:t>
      </w:r>
      <w:bookmarkEnd w:id="30"/>
    </w:p>
    <w:p w14:paraId="3B9183D9" w14:textId="40A7E85B" w:rsidR="005342BD" w:rsidRDefault="00E23870" w:rsidP="00BA176B">
      <w:pPr>
        <w:pStyle w:val="Heading3"/>
      </w:pPr>
      <w:bookmarkStart w:id="31" w:name="_Toc57547274"/>
      <w:bookmarkStart w:id="32" w:name="_Toc57547363"/>
      <w:bookmarkStart w:id="33" w:name="_Toc57596375"/>
      <w:bookmarkStart w:id="34" w:name="_Toc23330685"/>
      <w:bookmarkStart w:id="35" w:name="_Toc26947708"/>
      <w:bookmarkStart w:id="36" w:name="_Toc110857011"/>
      <w:bookmarkEnd w:id="31"/>
      <w:bookmarkEnd w:id="32"/>
      <w:bookmarkEnd w:id="33"/>
      <w:r>
        <w:t>Submit Claim</w:t>
      </w:r>
      <w:bookmarkEnd w:id="34"/>
      <w:bookmarkEnd w:id="35"/>
      <w:bookmarkEnd w:id="36"/>
    </w:p>
    <w:p w14:paraId="52A53E71" w14:textId="151FC54E" w:rsidR="004E6FD9" w:rsidRPr="00A40D58" w:rsidRDefault="004E6FD9" w:rsidP="0026682E">
      <w:pPr>
        <w:pStyle w:val="BodyText"/>
        <w:spacing w:after="240"/>
        <w:rPr>
          <w:rFonts w:eastAsiaTheme="minorHAnsi"/>
        </w:rPr>
      </w:pPr>
      <w:r>
        <w:t xml:space="preserve">This Use Case describes the workflow that </w:t>
      </w:r>
      <w:r w:rsidR="0096164F">
        <w:t>submits a claim for mileage expense</w:t>
      </w:r>
      <w:r>
        <w:t>.</w:t>
      </w:r>
      <w:r w:rsidR="0096164F">
        <w:t xml:space="preserve"> A client system</w:t>
      </w:r>
      <w:r>
        <w:rPr>
          <w:rStyle w:val="normaltextrun"/>
          <w:color w:val="000000"/>
          <w:shd w:val="clear" w:color="auto" w:fill="FFFFFF"/>
        </w:rPr>
        <w:t xml:space="preserve"> sends a </w:t>
      </w:r>
      <w:r w:rsidR="0096164F">
        <w:rPr>
          <w:rStyle w:val="normaltextrun"/>
          <w:color w:val="000000"/>
          <w:shd w:val="clear" w:color="auto" w:fill="FFFFFF"/>
        </w:rPr>
        <w:t>POST</w:t>
      </w:r>
      <w:r>
        <w:rPr>
          <w:rStyle w:val="normaltextrun"/>
          <w:color w:val="000000"/>
          <w:shd w:val="clear" w:color="auto" w:fill="FFFFFF"/>
        </w:rPr>
        <w:t xml:space="preserve"> request. </w:t>
      </w:r>
      <w:r>
        <w:t xml:space="preserve">The </w:t>
      </w:r>
      <w:r w:rsidR="0096164F">
        <w:t>POST Claim Ingest Service</w:t>
      </w:r>
      <w:r>
        <w:t xml:space="preserve"> API</w:t>
      </w:r>
      <w:r w:rsidR="0096164F">
        <w:t xml:space="preserve"> </w:t>
      </w:r>
      <w:r>
        <w:t xml:space="preserve">responds with the </w:t>
      </w:r>
      <w:r w:rsidR="0096164F">
        <w:rPr>
          <w:rStyle w:val="normaltextrun"/>
          <w:color w:val="000000"/>
          <w:shd w:val="clear" w:color="auto" w:fill="FFFFFF"/>
        </w:rPr>
        <w:t>claim ID</w:t>
      </w:r>
      <w:r w:rsidRPr="00A40D58">
        <w:rPr>
          <w:rStyle w:val="normaltextrun"/>
          <w:shd w:val="clear" w:color="auto" w:fill="FFFFFF"/>
        </w:rPr>
        <w:t>.</w:t>
      </w:r>
    </w:p>
    <w:p w14:paraId="1FE143F1" w14:textId="2DC9BFEB" w:rsidR="00001015" w:rsidRDefault="004B6929" w:rsidP="00BA176B">
      <w:pPr>
        <w:pStyle w:val="Heading2"/>
      </w:pPr>
      <w:bookmarkStart w:id="37" w:name="_Toc23330687"/>
      <w:bookmarkStart w:id="38" w:name="_Toc26947710"/>
      <w:bookmarkStart w:id="39" w:name="_Toc110857012"/>
      <w:r w:rsidRPr="00DF0C7C">
        <w:lastRenderedPageBreak/>
        <w:t>Department of Defense Architecture Framework</w:t>
      </w:r>
      <w:r>
        <w:t xml:space="preserve"> (</w:t>
      </w:r>
      <w:proofErr w:type="spellStart"/>
      <w:r w:rsidR="00001015">
        <w:t>DoDAF</w:t>
      </w:r>
      <w:proofErr w:type="spellEnd"/>
      <w:r>
        <w:t>)</w:t>
      </w:r>
      <w:r w:rsidR="00001015">
        <w:t xml:space="preserve"> View</w:t>
      </w:r>
      <w:r w:rsidR="00817F40">
        <w:t>points</w:t>
      </w:r>
      <w:bookmarkEnd w:id="37"/>
      <w:bookmarkEnd w:id="38"/>
      <w:bookmarkEnd w:id="39"/>
    </w:p>
    <w:p w14:paraId="6EA31811" w14:textId="52D6596D" w:rsidR="00E12009" w:rsidRDefault="00DC2A0A" w:rsidP="00DC2A0A">
      <w:pPr>
        <w:pStyle w:val="BodyText"/>
        <w:keepNext/>
      </w:pPr>
      <w:r>
        <w:t>N/</w:t>
      </w:r>
      <w:bookmarkStart w:id="40" w:name="_Ref4746273"/>
      <w:bookmarkStart w:id="41" w:name="_Ref4746233"/>
      <w:bookmarkStart w:id="42" w:name="_Toc4757566"/>
      <w:bookmarkStart w:id="43" w:name="_Toc4747965"/>
      <w:bookmarkStart w:id="44" w:name="_Toc19273075"/>
      <w:bookmarkStart w:id="45" w:name="_Toc26947685"/>
      <w:r>
        <w:t>A</w:t>
      </w:r>
      <w:bookmarkEnd w:id="40"/>
      <w:bookmarkEnd w:id="41"/>
      <w:bookmarkEnd w:id="42"/>
      <w:bookmarkEnd w:id="43"/>
      <w:bookmarkEnd w:id="44"/>
      <w:bookmarkEnd w:id="45"/>
    </w:p>
    <w:p w14:paraId="149C4CE4" w14:textId="058B6D43" w:rsidR="006E1763" w:rsidRDefault="006E1763" w:rsidP="00D3123C">
      <w:pPr>
        <w:pStyle w:val="Heading1"/>
      </w:pPr>
      <w:bookmarkStart w:id="46" w:name="_Toc57596385"/>
      <w:bookmarkStart w:id="47" w:name="_Toc23330691"/>
      <w:bookmarkStart w:id="48" w:name="_Toc26947714"/>
      <w:bookmarkStart w:id="49" w:name="_Toc110857013"/>
      <w:bookmarkEnd w:id="46"/>
      <w:r>
        <w:t>Systems Definition</w:t>
      </w:r>
      <w:bookmarkEnd w:id="47"/>
      <w:bookmarkEnd w:id="48"/>
      <w:bookmarkEnd w:id="49"/>
    </w:p>
    <w:p w14:paraId="03F073E6" w14:textId="1A09F5B8" w:rsidR="00F307AC" w:rsidRPr="00F307AC" w:rsidRDefault="00F307AC" w:rsidP="009C681A">
      <w:pPr>
        <w:pStyle w:val="BodyText"/>
      </w:pPr>
      <w:r>
        <w:t xml:space="preserve">This section </w:t>
      </w:r>
      <w:r w:rsidR="00F343CF">
        <w:t>describe</w:t>
      </w:r>
      <w:r w:rsidR="00B3054F">
        <w:t>s</w:t>
      </w:r>
      <w:r>
        <w:t xml:space="preserve"> the systems that will be accessed by the interfaces defined in this </w:t>
      </w:r>
      <w:r w:rsidR="008B1694">
        <w:t>ICD and</w:t>
      </w:r>
      <w:r>
        <w:t xml:space="preserve"> </w:t>
      </w:r>
      <w:r w:rsidR="00B3054F">
        <w:t>provides</w:t>
      </w:r>
      <w:r>
        <w:t xml:space="preserve"> a diagram of how they are connected to each other.</w:t>
      </w:r>
    </w:p>
    <w:p w14:paraId="0F6CF431" w14:textId="490E7FE8" w:rsidR="00C76D9E" w:rsidRDefault="00C76D9E" w:rsidP="00BA176B">
      <w:pPr>
        <w:pStyle w:val="Heading2"/>
      </w:pPr>
      <w:bookmarkStart w:id="50" w:name="_Ref528134911"/>
      <w:bookmarkStart w:id="51" w:name="_Toc23330692"/>
      <w:bookmarkStart w:id="52" w:name="_Toc26947715"/>
      <w:bookmarkStart w:id="53" w:name="_Toc110857014"/>
      <w:r>
        <w:t>Systems</w:t>
      </w:r>
      <w:bookmarkEnd w:id="50"/>
      <w:bookmarkEnd w:id="51"/>
      <w:bookmarkEnd w:id="52"/>
      <w:bookmarkEnd w:id="53"/>
    </w:p>
    <w:p w14:paraId="423391BD" w14:textId="6F69F37D" w:rsidR="00910FF4" w:rsidRPr="00920A56" w:rsidRDefault="00226901" w:rsidP="00920A56">
      <w:pPr>
        <w:pStyle w:val="BodyText"/>
      </w:pPr>
      <w:r w:rsidRPr="00920A56">
        <w:t xml:space="preserve">The systems that are relevant to this ICD </w:t>
      </w:r>
      <w:r w:rsidR="0096164F">
        <w:t xml:space="preserve">is </w:t>
      </w:r>
      <w:r w:rsidRPr="00920A56">
        <w:t>BTSSS.</w:t>
      </w:r>
      <w:r w:rsidR="00C11E0D">
        <w:t xml:space="preserve"> </w:t>
      </w:r>
      <w:r w:rsidR="007A7F7C">
        <w:t>Systems</w:t>
      </w:r>
      <w:r w:rsidRPr="00920A56">
        <w:t xml:space="preserve"> can </w:t>
      </w:r>
      <w:r w:rsidR="007A7F7C">
        <w:t xml:space="preserve">leverage APIs to </w:t>
      </w:r>
      <w:r w:rsidRPr="00920A56">
        <w:t xml:space="preserve">perform the activities that fulfill the business functions outlined in </w:t>
      </w:r>
      <w:r w:rsidR="00560567" w:rsidRPr="00560567">
        <w:rPr>
          <w:i/>
          <w:iCs/>
        </w:rPr>
        <w:t xml:space="preserve">Section </w:t>
      </w:r>
      <w:r w:rsidR="00560567" w:rsidRPr="00560567">
        <w:rPr>
          <w:i/>
          <w:iCs/>
        </w:rPr>
        <w:fldChar w:fldCharType="begin"/>
      </w:r>
      <w:r w:rsidR="00560567" w:rsidRPr="00560567">
        <w:rPr>
          <w:i/>
          <w:iCs/>
        </w:rPr>
        <w:instrText xml:space="preserve"> REF _Ref58865470 \n \h </w:instrText>
      </w:r>
      <w:r w:rsidR="00560567">
        <w:rPr>
          <w:i/>
          <w:iCs/>
        </w:rPr>
        <w:instrText xml:space="preserve"> \* MERGEFORMAT </w:instrText>
      </w:r>
      <w:r w:rsidR="00560567" w:rsidRPr="00560567">
        <w:rPr>
          <w:i/>
          <w:iCs/>
        </w:rPr>
      </w:r>
      <w:r w:rsidR="00560567" w:rsidRPr="00560567">
        <w:rPr>
          <w:i/>
          <w:iCs/>
        </w:rPr>
        <w:fldChar w:fldCharType="separate"/>
      </w:r>
      <w:r w:rsidR="00560567" w:rsidRPr="00560567">
        <w:rPr>
          <w:i/>
          <w:iCs/>
        </w:rPr>
        <w:t>1.3</w:t>
      </w:r>
      <w:r w:rsidR="00560567" w:rsidRPr="00560567">
        <w:rPr>
          <w:i/>
          <w:iCs/>
        </w:rPr>
        <w:fldChar w:fldCharType="end"/>
      </w:r>
      <w:r w:rsidR="00560567" w:rsidRPr="00560567">
        <w:rPr>
          <w:i/>
          <w:iCs/>
        </w:rPr>
        <w:t xml:space="preserve"> Business Use Cases</w:t>
      </w:r>
      <w:r w:rsidR="00910FF4" w:rsidRPr="00920A56">
        <w:t>.</w:t>
      </w:r>
    </w:p>
    <w:p w14:paraId="6BC21E82" w14:textId="50214C0A" w:rsidR="009B4561" w:rsidRDefault="009A0A86" w:rsidP="00BA176B">
      <w:pPr>
        <w:pStyle w:val="Heading3"/>
      </w:pPr>
      <w:bookmarkStart w:id="54" w:name="_Toc61286765"/>
      <w:bookmarkStart w:id="55" w:name="_Toc61287895"/>
      <w:bookmarkStart w:id="56" w:name="_Toc110857015"/>
      <w:bookmarkEnd w:id="54"/>
      <w:bookmarkEnd w:id="55"/>
      <w:r>
        <w:t>Beneficiary Travel Self-Service System (BTSSS)</w:t>
      </w:r>
      <w:bookmarkEnd w:id="56"/>
    </w:p>
    <w:p w14:paraId="1E1BD0E3" w14:textId="2D563CA8" w:rsidR="009A0A86" w:rsidRDefault="0001215E" w:rsidP="009A0A86">
      <w:pPr>
        <w:pStyle w:val="BodyText"/>
        <w:rPr>
          <w:rFonts w:cs="Calibri"/>
        </w:rPr>
      </w:pPr>
      <w:r>
        <w:rPr>
          <w:rFonts w:cs="Calibri"/>
        </w:rPr>
        <w:t xml:space="preserve">The </w:t>
      </w:r>
      <w:r w:rsidR="009A0A86">
        <w:rPr>
          <w:rFonts w:cs="Calibri"/>
        </w:rPr>
        <w:t>Beneficiary Travel Self-Service System (BTSSS) is used</w:t>
      </w:r>
      <w:r w:rsidR="009A0A86" w:rsidDel="0001215E">
        <w:rPr>
          <w:rFonts w:cs="Calibri"/>
        </w:rPr>
        <w:t xml:space="preserve"> </w:t>
      </w:r>
      <w:r>
        <w:rPr>
          <w:rFonts w:cs="Calibri"/>
        </w:rPr>
        <w:t xml:space="preserve">by </w:t>
      </w:r>
      <w:r w:rsidR="009A0A86">
        <w:rPr>
          <w:rFonts w:cs="Calibri"/>
        </w:rPr>
        <w:t xml:space="preserve">beneficiaries to submit travel reimbursements to VA. The </w:t>
      </w:r>
      <w:r w:rsidR="00237CBC">
        <w:rPr>
          <w:color w:val="000000" w:themeColor="text1"/>
        </w:rPr>
        <w:t xml:space="preserve">Claims Ingest API </w:t>
      </w:r>
      <w:r w:rsidR="009A0A86">
        <w:rPr>
          <w:rFonts w:cs="Calibri"/>
        </w:rPr>
        <w:t xml:space="preserve">interface </w:t>
      </w:r>
      <w:r w:rsidR="00CB6584">
        <w:rPr>
          <w:rFonts w:cs="Calibri"/>
        </w:rPr>
        <w:t>allows for an external system to submit</w:t>
      </w:r>
      <w:r w:rsidR="00237CBC">
        <w:rPr>
          <w:rFonts w:cs="Calibri"/>
        </w:rPr>
        <w:t xml:space="preserve"> claims for mileage expenses without needing a GUI.</w:t>
      </w:r>
    </w:p>
    <w:tbl>
      <w:tblPr>
        <w:tblStyle w:val="OIT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9A0A86" w14:paraId="1C213BED" w14:textId="77777777" w:rsidTr="0087421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left w:val="none" w:sz="0" w:space="0" w:color="auto"/>
              <w:bottom w:val="none" w:sz="0" w:space="0" w:color="auto"/>
              <w:right w:val="none" w:sz="0" w:space="0" w:color="auto"/>
            </w:tcBorders>
          </w:tcPr>
          <w:p w14:paraId="2262D56B" w14:textId="77777777" w:rsidR="009A0A86" w:rsidRDefault="009A0A86" w:rsidP="00B21F79">
            <w:r>
              <w:t>Field</w:t>
            </w:r>
          </w:p>
        </w:tc>
        <w:tc>
          <w:tcPr>
            <w:tcW w:w="6835" w:type="dxa"/>
            <w:tcBorders>
              <w:top w:val="none" w:sz="0" w:space="0" w:color="auto"/>
              <w:left w:val="none" w:sz="0" w:space="0" w:color="auto"/>
              <w:bottom w:val="none" w:sz="0" w:space="0" w:color="auto"/>
              <w:right w:val="none" w:sz="0" w:space="0" w:color="auto"/>
            </w:tcBorders>
          </w:tcPr>
          <w:p w14:paraId="44A2298F" w14:textId="77777777" w:rsidR="009A0A86" w:rsidRDefault="009A0A86" w:rsidP="00B21F79">
            <w:pPr>
              <w:cnfStyle w:val="100000000000" w:firstRow="1" w:lastRow="0" w:firstColumn="0" w:lastColumn="0" w:oddVBand="0" w:evenVBand="0" w:oddHBand="0" w:evenHBand="0" w:firstRowFirstColumn="0" w:firstRowLastColumn="0" w:lastRowFirstColumn="0" w:lastRowLastColumn="0"/>
            </w:pPr>
            <w:r>
              <w:t>Value</w:t>
            </w:r>
          </w:p>
        </w:tc>
      </w:tr>
      <w:tr w:rsidR="009A0A86" w14:paraId="4A863481" w14:textId="77777777" w:rsidTr="008742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vAlign w:val="top"/>
          </w:tcPr>
          <w:p w14:paraId="4204B8EE" w14:textId="77777777" w:rsidR="009A0A86" w:rsidRDefault="009A0A86" w:rsidP="00B21F79">
            <w:pPr>
              <w:spacing w:before="40" w:after="40"/>
            </w:pPr>
            <w:r>
              <w:t>System Name</w:t>
            </w:r>
          </w:p>
        </w:tc>
        <w:tc>
          <w:tcPr>
            <w:tcW w:w="6835" w:type="dxa"/>
            <w:vAlign w:val="top"/>
          </w:tcPr>
          <w:p w14:paraId="4A376764" w14:textId="77777777" w:rsidR="009A0A86" w:rsidRDefault="009A0A86" w:rsidP="00B21F79">
            <w:pPr>
              <w:spacing w:before="40" w:after="40"/>
              <w:cnfStyle w:val="000000100000" w:firstRow="0" w:lastRow="0" w:firstColumn="0" w:lastColumn="0" w:oddVBand="0" w:evenVBand="0" w:oddHBand="1" w:evenHBand="0" w:firstRowFirstColumn="0" w:firstRowLastColumn="0" w:lastRowFirstColumn="0" w:lastRowLastColumn="0"/>
            </w:pPr>
            <w:r>
              <w:t>Beneficiary Travel Self-Service System</w:t>
            </w:r>
          </w:p>
        </w:tc>
      </w:tr>
      <w:tr w:rsidR="009A0A86" w14:paraId="3AC6272C" w14:textId="77777777" w:rsidTr="0087421D">
        <w:trPr>
          <w:cantSplit/>
        </w:trPr>
        <w:tc>
          <w:tcPr>
            <w:cnfStyle w:val="001000000000" w:firstRow="0" w:lastRow="0" w:firstColumn="1" w:lastColumn="0" w:oddVBand="0" w:evenVBand="0" w:oddHBand="0" w:evenHBand="0" w:firstRowFirstColumn="0" w:firstRowLastColumn="0" w:lastRowFirstColumn="0" w:lastRowLastColumn="0"/>
            <w:tcW w:w="2515" w:type="dxa"/>
            <w:vAlign w:val="top"/>
          </w:tcPr>
          <w:p w14:paraId="19991627" w14:textId="77777777" w:rsidR="009A0A86" w:rsidRDefault="009A0A86" w:rsidP="00B21F79">
            <w:pPr>
              <w:spacing w:before="40" w:after="40"/>
            </w:pPr>
            <w:r>
              <w:t>Vendor</w:t>
            </w:r>
          </w:p>
        </w:tc>
        <w:tc>
          <w:tcPr>
            <w:tcW w:w="6835" w:type="dxa"/>
            <w:vAlign w:val="top"/>
          </w:tcPr>
          <w:p w14:paraId="20F38F1E" w14:textId="77777777" w:rsidR="009A0A86" w:rsidRDefault="009A0A86" w:rsidP="00B21F79">
            <w:pPr>
              <w:spacing w:before="40" w:after="40"/>
              <w:cnfStyle w:val="000000000000" w:firstRow="0" w:lastRow="0" w:firstColumn="0" w:lastColumn="0" w:oddVBand="0" w:evenVBand="0" w:oddHBand="0" w:evenHBand="0" w:firstRowFirstColumn="0" w:firstRowLastColumn="0" w:lastRowFirstColumn="0" w:lastRowLastColumn="0"/>
            </w:pPr>
            <w:r w:rsidRPr="001A6710">
              <w:t>Department of Veterans Affairs</w:t>
            </w:r>
          </w:p>
        </w:tc>
      </w:tr>
      <w:tr w:rsidR="009A0A86" w14:paraId="66867B57" w14:textId="77777777" w:rsidTr="008742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vAlign w:val="top"/>
          </w:tcPr>
          <w:p w14:paraId="5ED9A271" w14:textId="77777777" w:rsidR="009A0A86" w:rsidRDefault="009A0A86" w:rsidP="00B21F79">
            <w:pPr>
              <w:spacing w:before="40" w:after="40"/>
            </w:pPr>
            <w:r>
              <w:t>Description</w:t>
            </w:r>
          </w:p>
        </w:tc>
        <w:tc>
          <w:tcPr>
            <w:tcW w:w="6835" w:type="dxa"/>
            <w:vAlign w:val="top"/>
          </w:tcPr>
          <w:p w14:paraId="1EC117E3" w14:textId="77777777" w:rsidR="000705F9" w:rsidRDefault="009A0A86" w:rsidP="00B21F79">
            <w:pPr>
              <w:spacing w:before="40" w:after="40"/>
              <w:cnfStyle w:val="000000100000" w:firstRow="0" w:lastRow="0" w:firstColumn="0" w:lastColumn="0" w:oddVBand="0" w:evenVBand="0" w:oddHBand="1" w:evenHBand="0" w:firstRowFirstColumn="0" w:firstRowLastColumn="0" w:lastRowFirstColumn="0" w:lastRowLastColumn="0"/>
            </w:pPr>
            <w:r w:rsidRPr="0006258B">
              <w:t xml:space="preserve">BTSSS provides a more </w:t>
            </w:r>
            <w:r w:rsidR="006E31FF" w:rsidRPr="0006258B">
              <w:t>Veteran</w:t>
            </w:r>
            <w:r w:rsidRPr="0006258B">
              <w:t xml:space="preserve">-focused experience for beneficiary travel reimbursements, allowing </w:t>
            </w:r>
            <w:r w:rsidR="000705F9" w:rsidRPr="0006258B">
              <w:t>Claimants</w:t>
            </w:r>
            <w:r w:rsidRPr="0006258B">
              <w:t xml:space="preserve"> to submit and track travel claims at their convenience.</w:t>
            </w:r>
          </w:p>
          <w:p w14:paraId="5E39B2A0" w14:textId="41E7308F" w:rsidR="009A0A86" w:rsidRDefault="009A0A86" w:rsidP="00B21F79">
            <w:pPr>
              <w:spacing w:before="40" w:after="40"/>
              <w:cnfStyle w:val="000000100000" w:firstRow="0" w:lastRow="0" w:firstColumn="0" w:lastColumn="0" w:oddVBand="0" w:evenVBand="0" w:oddHBand="1" w:evenHBand="0" w:firstRowFirstColumn="0" w:firstRowLastColumn="0" w:lastRowFirstColumn="0" w:lastRowLastColumn="0"/>
            </w:pPr>
            <w:r w:rsidRPr="0006258B">
              <w:t xml:space="preserve">BTSSS also provides capabilities for </w:t>
            </w:r>
            <w:r w:rsidR="003B4E68" w:rsidRPr="0006258B">
              <w:t>Beneficiaries</w:t>
            </w:r>
            <w:r w:rsidRPr="0006258B">
              <w:t xml:space="preserve"> to receive payments by </w:t>
            </w:r>
            <w:r w:rsidR="003B4E68">
              <w:t>EFT</w:t>
            </w:r>
            <w:r>
              <w:t>.</w:t>
            </w:r>
          </w:p>
        </w:tc>
      </w:tr>
      <w:tr w:rsidR="009A0A86" w14:paraId="5C5CB253" w14:textId="77777777" w:rsidTr="0087421D">
        <w:trPr>
          <w:cantSplit/>
        </w:trPr>
        <w:tc>
          <w:tcPr>
            <w:cnfStyle w:val="001000000000" w:firstRow="0" w:lastRow="0" w:firstColumn="1" w:lastColumn="0" w:oddVBand="0" w:evenVBand="0" w:oddHBand="0" w:evenHBand="0" w:firstRowFirstColumn="0" w:firstRowLastColumn="0" w:lastRowFirstColumn="0" w:lastRowLastColumn="0"/>
            <w:tcW w:w="2515" w:type="dxa"/>
            <w:vAlign w:val="top"/>
          </w:tcPr>
          <w:p w14:paraId="5036A2EE" w14:textId="77777777" w:rsidR="009A0A86" w:rsidRDefault="009A0A86" w:rsidP="00B21F79">
            <w:pPr>
              <w:spacing w:before="40" w:after="40"/>
            </w:pPr>
            <w:r>
              <w:t>Release and Version</w:t>
            </w:r>
          </w:p>
        </w:tc>
        <w:tc>
          <w:tcPr>
            <w:tcW w:w="6835" w:type="dxa"/>
            <w:vAlign w:val="top"/>
          </w:tcPr>
          <w:p w14:paraId="5B1554A2" w14:textId="24F0F65A" w:rsidR="009A0A86" w:rsidRDefault="009A0A86" w:rsidP="00B21F79">
            <w:pPr>
              <w:spacing w:before="40" w:after="40"/>
              <w:cnfStyle w:val="000000000000" w:firstRow="0" w:lastRow="0" w:firstColumn="0" w:lastColumn="0" w:oddVBand="0" w:evenVBand="0" w:oddHBand="0" w:evenHBand="0" w:firstRowFirstColumn="0" w:firstRowLastColumn="0" w:lastRowFirstColumn="0" w:lastRowLastColumn="0"/>
            </w:pPr>
            <w:r w:rsidRPr="001A6710">
              <w:t>v2.</w:t>
            </w:r>
            <w:r w:rsidR="00647598">
              <w:t>3.1</w:t>
            </w:r>
          </w:p>
        </w:tc>
      </w:tr>
    </w:tbl>
    <w:p w14:paraId="66CAC009" w14:textId="7C2BE677" w:rsidR="009A0A86" w:rsidRDefault="00B307D8" w:rsidP="00B307D8">
      <w:pPr>
        <w:pStyle w:val="Caption"/>
      </w:pPr>
      <w:bookmarkStart w:id="57" w:name="_Toc110857053"/>
      <w:r>
        <w:t xml:space="preserve">Table </w:t>
      </w:r>
      <w:r w:rsidR="00E850D6">
        <w:fldChar w:fldCharType="begin"/>
      </w:r>
      <w:r w:rsidR="00E850D6">
        <w:instrText xml:space="preserve"> SEQ T</w:instrText>
      </w:r>
      <w:r w:rsidR="00E850D6">
        <w:instrText xml:space="preserve">able \* ARABIC </w:instrText>
      </w:r>
      <w:r w:rsidR="00E850D6">
        <w:fldChar w:fldCharType="separate"/>
      </w:r>
      <w:r w:rsidR="00AD1CA1">
        <w:rPr>
          <w:noProof/>
        </w:rPr>
        <w:t>2</w:t>
      </w:r>
      <w:r w:rsidR="00E850D6">
        <w:rPr>
          <w:noProof/>
        </w:rPr>
        <w:fldChar w:fldCharType="end"/>
      </w:r>
      <w:r>
        <w:t xml:space="preserve"> – Beneficiary Travel Self-Service System</w:t>
      </w:r>
      <w:r w:rsidRPr="00510A94">
        <w:t xml:space="preserve"> </w:t>
      </w:r>
      <w:r>
        <w:t xml:space="preserve">(BTSSS) </w:t>
      </w:r>
      <w:r w:rsidRPr="00510A94">
        <w:t>Description</w:t>
      </w:r>
      <w:bookmarkEnd w:id="57"/>
    </w:p>
    <w:p w14:paraId="2EC7ADED" w14:textId="77777777" w:rsidR="00A32F7A" w:rsidRPr="00A32F7A" w:rsidRDefault="00A32F7A" w:rsidP="00A32F7A"/>
    <w:p w14:paraId="7442EE00" w14:textId="45FA4633" w:rsidR="00B87045" w:rsidRDefault="00B87045" w:rsidP="00BA176B">
      <w:pPr>
        <w:pStyle w:val="Heading2"/>
      </w:pPr>
      <w:bookmarkStart w:id="58" w:name="_Toc57763869"/>
      <w:bookmarkStart w:id="59" w:name="_Toc57764605"/>
      <w:bookmarkStart w:id="60" w:name="_Toc57547288"/>
      <w:bookmarkStart w:id="61" w:name="_Toc57547376"/>
      <w:bookmarkStart w:id="62" w:name="_Toc57596390"/>
      <w:bookmarkStart w:id="63" w:name="_Toc57547289"/>
      <w:bookmarkStart w:id="64" w:name="_Toc57547377"/>
      <w:bookmarkStart w:id="65" w:name="_Toc57596391"/>
      <w:bookmarkStart w:id="66" w:name="_Toc57547290"/>
      <w:bookmarkStart w:id="67" w:name="_Toc57547378"/>
      <w:bookmarkStart w:id="68" w:name="_Toc57596392"/>
      <w:bookmarkStart w:id="69" w:name="_Toc528139181"/>
      <w:bookmarkStart w:id="70" w:name="_Toc528139250"/>
      <w:bookmarkStart w:id="71" w:name="_Toc528139338"/>
      <w:bookmarkStart w:id="72" w:name="_Toc528149900"/>
      <w:bookmarkStart w:id="73" w:name="_Toc528149970"/>
      <w:bookmarkStart w:id="74" w:name="_Toc528162884"/>
      <w:bookmarkStart w:id="75" w:name="_Toc528162954"/>
      <w:bookmarkStart w:id="76" w:name="_Toc23330695"/>
      <w:bookmarkStart w:id="77" w:name="_Toc26947718"/>
      <w:bookmarkStart w:id="78" w:name="_Toc11085701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676BFD">
        <w:lastRenderedPageBreak/>
        <w:t>System</w:t>
      </w:r>
      <w:r w:rsidR="00C76D9E">
        <w:t>s</w:t>
      </w:r>
      <w:r w:rsidRPr="00676BFD">
        <w:t xml:space="preserve"> </w:t>
      </w:r>
      <w:r w:rsidR="00C76D9E">
        <w:t>Diagram</w:t>
      </w:r>
      <w:bookmarkEnd w:id="76"/>
      <w:bookmarkEnd w:id="77"/>
      <w:bookmarkEnd w:id="78"/>
    </w:p>
    <w:p w14:paraId="4C37BC3F" w14:textId="0EC1F34B" w:rsidR="00241918" w:rsidRDefault="00AE53F9" w:rsidP="00B45E4A">
      <w:pPr>
        <w:pStyle w:val="Graphic"/>
        <w:widowControl w:val="0"/>
      </w:pPr>
      <w:r>
        <w:rPr>
          <w:noProof/>
        </w:rPr>
        <w:drawing>
          <wp:inline distT="0" distB="0" distL="0" distR="0" wp14:anchorId="4C1576DC" wp14:editId="31EF2AF8">
            <wp:extent cx="5449060" cy="3801005"/>
            <wp:effectExtent l="0" t="0" r="0" b="9525"/>
            <wp:docPr id="4" name="Picture 4" descr="Diagram of the System Interface depicting how Claims Ingest API Client connects to APIM/VEIS , MAG, and D365 to exchange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the System Interface depicting how Claims Ingest API Client connects to APIM/VEIS , MAG, and D365 to exchange information. "/>
                    <pic:cNvPicPr/>
                  </pic:nvPicPr>
                  <pic:blipFill>
                    <a:blip r:embed="rId15">
                      <a:extLst>
                        <a:ext uri="{28A0092B-C50C-407E-A947-70E740481C1C}">
                          <a14:useLocalDpi xmlns:a14="http://schemas.microsoft.com/office/drawing/2010/main" val="0"/>
                        </a:ext>
                      </a:extLst>
                    </a:blip>
                    <a:stretch>
                      <a:fillRect/>
                    </a:stretch>
                  </pic:blipFill>
                  <pic:spPr>
                    <a:xfrm>
                      <a:off x="0" y="0"/>
                      <a:ext cx="5449060" cy="3801005"/>
                    </a:xfrm>
                    <a:prstGeom prst="rect">
                      <a:avLst/>
                    </a:prstGeom>
                  </pic:spPr>
                </pic:pic>
              </a:graphicData>
            </a:graphic>
          </wp:inline>
        </w:drawing>
      </w:r>
    </w:p>
    <w:p w14:paraId="4A42CCF9" w14:textId="3BFB8AE4" w:rsidR="00D37404" w:rsidRDefault="0087421D" w:rsidP="0087421D">
      <w:pPr>
        <w:pStyle w:val="Caption"/>
        <w:rPr>
          <w:color w:val="000000"/>
        </w:rPr>
      </w:pPr>
      <w:bookmarkStart w:id="79" w:name="_Toc110857051"/>
      <w:r>
        <w:t xml:space="preserve">Figure </w:t>
      </w:r>
      <w:r w:rsidR="00E850D6">
        <w:fldChar w:fldCharType="begin"/>
      </w:r>
      <w:r w:rsidR="00E850D6">
        <w:instrText xml:space="preserve"> SEQ Figure \* ARABIC </w:instrText>
      </w:r>
      <w:r w:rsidR="00E850D6">
        <w:fldChar w:fldCharType="separate"/>
      </w:r>
      <w:r>
        <w:rPr>
          <w:noProof/>
        </w:rPr>
        <w:t>1</w:t>
      </w:r>
      <w:r w:rsidR="00E850D6">
        <w:rPr>
          <w:noProof/>
        </w:rPr>
        <w:fldChar w:fldCharType="end"/>
      </w:r>
      <w:r>
        <w:t xml:space="preserve"> </w:t>
      </w:r>
      <w:r w:rsidRPr="00865160">
        <w:t>– Systems Interface</w:t>
      </w:r>
      <w:r w:rsidRPr="00865160" w:rsidDel="00BC66FA">
        <w:t xml:space="preserve"> </w:t>
      </w:r>
      <w:r w:rsidRPr="00865160">
        <w:t>Description – High-Level Architecture View</w:t>
      </w:r>
      <w:bookmarkEnd w:id="79"/>
    </w:p>
    <w:p w14:paraId="52467D6D" w14:textId="77777777" w:rsidR="00F73BD0" w:rsidRPr="00F73BD0" w:rsidRDefault="00F73BD0" w:rsidP="00F73BD0">
      <w:pPr>
        <w:autoSpaceDE w:val="0"/>
        <w:autoSpaceDN w:val="0"/>
        <w:rPr>
          <w:color w:val="000000"/>
        </w:rPr>
      </w:pPr>
    </w:p>
    <w:p w14:paraId="25835F5D" w14:textId="1783DAE8" w:rsidR="00463372" w:rsidRDefault="0094341A" w:rsidP="00993488">
      <w:pPr>
        <w:pStyle w:val="BodyText"/>
        <w:keepNext/>
        <w:rPr>
          <w:lang w:eastAsia="ar-SA"/>
        </w:rPr>
      </w:pPr>
      <w:r>
        <w:rPr>
          <w:lang w:eastAsia="ar-SA"/>
        </w:rPr>
        <w:fldChar w:fldCharType="begin"/>
      </w:r>
      <w:r>
        <w:rPr>
          <w:lang w:eastAsia="ar-SA"/>
        </w:rPr>
        <w:instrText xml:space="preserve"> REF _Ref83138896 \h </w:instrText>
      </w:r>
      <w:r>
        <w:rPr>
          <w:lang w:eastAsia="ar-SA"/>
        </w:rPr>
      </w:r>
      <w:r>
        <w:rPr>
          <w:lang w:eastAsia="ar-SA"/>
        </w:rPr>
        <w:fldChar w:fldCharType="separate"/>
      </w:r>
      <w:r>
        <w:t xml:space="preserve">Table </w:t>
      </w:r>
      <w:r>
        <w:rPr>
          <w:noProof/>
        </w:rPr>
        <w:t>3</w:t>
      </w:r>
      <w:r>
        <w:rPr>
          <w:lang w:eastAsia="ar-SA"/>
        </w:rPr>
        <w:fldChar w:fldCharType="end"/>
      </w:r>
      <w:r w:rsidR="000E693D">
        <w:rPr>
          <w:lang w:eastAsia="ar-SA"/>
        </w:rPr>
        <w:t xml:space="preserve"> describes each of the components in this view</w:t>
      </w:r>
      <w:r w:rsidR="006F59DA">
        <w:rPr>
          <w:lang w:eastAsia="ar-SA"/>
        </w:rPr>
        <w:t>.</w:t>
      </w:r>
    </w:p>
    <w:tbl>
      <w:tblPr>
        <w:tblStyle w:val="OITTable"/>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6159"/>
      </w:tblGrid>
      <w:tr w:rsidR="000E693D" w:rsidRPr="00A434EC" w14:paraId="61BF77F1" w14:textId="77777777" w:rsidTr="00FE47A2">
        <w:trPr>
          <w:cnfStyle w:val="100000000000" w:firstRow="1" w:lastRow="0" w:firstColumn="0" w:lastColumn="0" w:oddVBand="0" w:evenVBand="0" w:oddHBand="0" w:evenHBand="0" w:firstRowFirstColumn="0" w:firstRowLastColumn="0" w:lastRowFirstColumn="0" w:lastRowLastColumn="0"/>
          <w:cantSplit/>
          <w:trHeight w:val="329"/>
          <w:tblHeader/>
        </w:trPr>
        <w:tc>
          <w:tcPr>
            <w:cnfStyle w:val="001000000000" w:firstRow="0" w:lastRow="0" w:firstColumn="1" w:lastColumn="0" w:oddVBand="0" w:evenVBand="0" w:oddHBand="0" w:evenHBand="0" w:firstRowFirstColumn="0" w:firstRowLastColumn="0" w:lastRowFirstColumn="0" w:lastRowLastColumn="0"/>
            <w:tcW w:w="3201" w:type="dxa"/>
            <w:tcBorders>
              <w:top w:val="none" w:sz="0" w:space="0" w:color="auto"/>
              <w:left w:val="none" w:sz="0" w:space="0" w:color="auto"/>
              <w:bottom w:val="none" w:sz="0" w:space="0" w:color="auto"/>
              <w:right w:val="none" w:sz="0" w:space="0" w:color="auto"/>
            </w:tcBorders>
          </w:tcPr>
          <w:p w14:paraId="6BC5B381" w14:textId="3FB2DD69" w:rsidR="000E693D" w:rsidRDefault="000E693D" w:rsidP="00A67696">
            <w:r>
              <w:t>Component Name</w:t>
            </w:r>
          </w:p>
        </w:tc>
        <w:tc>
          <w:tcPr>
            <w:tcW w:w="6159" w:type="dxa"/>
            <w:tcBorders>
              <w:top w:val="none" w:sz="0" w:space="0" w:color="auto"/>
              <w:left w:val="none" w:sz="0" w:space="0" w:color="auto"/>
              <w:bottom w:val="none" w:sz="0" w:space="0" w:color="auto"/>
              <w:right w:val="none" w:sz="0" w:space="0" w:color="auto"/>
            </w:tcBorders>
          </w:tcPr>
          <w:p w14:paraId="1A8451CE" w14:textId="0646DFC2" w:rsidR="000E693D" w:rsidRDefault="000E693D" w:rsidP="00A67696">
            <w:pPr>
              <w:cnfStyle w:val="100000000000" w:firstRow="1" w:lastRow="0" w:firstColumn="0" w:lastColumn="0" w:oddVBand="0" w:evenVBand="0" w:oddHBand="0" w:evenHBand="0" w:firstRowFirstColumn="0" w:firstRowLastColumn="0" w:lastRowFirstColumn="0" w:lastRowLastColumn="0"/>
            </w:pPr>
            <w:r>
              <w:t>Description</w:t>
            </w:r>
          </w:p>
        </w:tc>
      </w:tr>
      <w:tr w:rsidR="00F06499" w:rsidRPr="00A434EC" w14:paraId="37A9AAF5" w14:textId="77777777" w:rsidTr="00FE47A2">
        <w:trPr>
          <w:cnfStyle w:val="000000100000" w:firstRow="0" w:lastRow="0" w:firstColumn="0" w:lastColumn="0" w:oddVBand="0" w:evenVBand="0" w:oddHBand="1" w:evenHBand="0" w:firstRowFirstColumn="0" w:firstRowLastColumn="0" w:lastRowFirstColumn="0" w:lastRowLastColumn="0"/>
          <w:cantSplit/>
          <w:trHeight w:val="329"/>
        </w:trPr>
        <w:tc>
          <w:tcPr>
            <w:cnfStyle w:val="001000000000" w:firstRow="0" w:lastRow="0" w:firstColumn="1" w:lastColumn="0" w:oddVBand="0" w:evenVBand="0" w:oddHBand="0" w:evenHBand="0" w:firstRowFirstColumn="0" w:firstRowLastColumn="0" w:lastRowFirstColumn="0" w:lastRowLastColumn="0"/>
            <w:tcW w:w="3201" w:type="dxa"/>
            <w:vAlign w:val="top"/>
          </w:tcPr>
          <w:p w14:paraId="7852A4C9" w14:textId="498D0B0E" w:rsidR="00F06499" w:rsidRPr="00DE7B64" w:rsidRDefault="00F06499" w:rsidP="00AB70A0">
            <w:pPr>
              <w:pStyle w:val="InstructionalText"/>
              <w:spacing w:before="40" w:after="40"/>
              <w:rPr>
                <w:i w:val="0"/>
                <w:iCs/>
                <w:color w:val="auto"/>
              </w:rPr>
            </w:pPr>
            <w:r w:rsidRPr="00DE7B64">
              <w:rPr>
                <w:i w:val="0"/>
                <w:iCs/>
                <w:color w:val="auto"/>
              </w:rPr>
              <w:t>BTSSS</w:t>
            </w:r>
          </w:p>
        </w:tc>
        <w:tc>
          <w:tcPr>
            <w:tcW w:w="6159" w:type="dxa"/>
            <w:vAlign w:val="top"/>
          </w:tcPr>
          <w:p w14:paraId="1588AEE1" w14:textId="1402CFCA" w:rsidR="00F06499" w:rsidRPr="00DE7B64" w:rsidRDefault="006C60E1" w:rsidP="00AB70A0">
            <w:pPr>
              <w:pStyle w:val="InstructionalText"/>
              <w:spacing w:before="40" w:after="40"/>
              <w:cnfStyle w:val="000000100000" w:firstRow="0" w:lastRow="0" w:firstColumn="0" w:lastColumn="0" w:oddVBand="0" w:evenVBand="0" w:oddHBand="1" w:evenHBand="0" w:firstRowFirstColumn="0" w:firstRowLastColumn="0" w:lastRowFirstColumn="0" w:lastRowLastColumn="0"/>
              <w:rPr>
                <w:bCs/>
                <w:i w:val="0"/>
                <w:iCs/>
                <w:color w:val="auto"/>
              </w:rPr>
            </w:pPr>
            <w:r>
              <w:rPr>
                <w:i w:val="0"/>
                <w:iCs/>
                <w:color w:val="auto"/>
              </w:rPr>
              <w:t>P</w:t>
            </w:r>
            <w:r w:rsidR="002C02D9" w:rsidRPr="002C02D9">
              <w:rPr>
                <w:i w:val="0"/>
                <w:iCs/>
                <w:color w:val="auto"/>
              </w:rPr>
              <w:t xml:space="preserve">rovides an intuitive interface for </w:t>
            </w:r>
            <w:r w:rsidR="00521E02" w:rsidRPr="002C02D9">
              <w:rPr>
                <w:i w:val="0"/>
                <w:iCs/>
                <w:color w:val="auto"/>
              </w:rPr>
              <w:t>Claimants</w:t>
            </w:r>
            <w:r w:rsidR="00521E02">
              <w:rPr>
                <w:i w:val="0"/>
                <w:iCs/>
                <w:color w:val="auto"/>
              </w:rPr>
              <w:t>,</w:t>
            </w:r>
            <w:r w:rsidR="002C02D9" w:rsidRPr="002C02D9">
              <w:rPr>
                <w:i w:val="0"/>
                <w:iCs/>
                <w:color w:val="auto"/>
              </w:rPr>
              <w:t xml:space="preserve"> such as </w:t>
            </w:r>
            <w:r w:rsidR="005F3A53" w:rsidRPr="002C02D9">
              <w:rPr>
                <w:i w:val="0"/>
                <w:iCs/>
                <w:color w:val="auto"/>
              </w:rPr>
              <w:t>Veteran</w:t>
            </w:r>
            <w:r w:rsidR="002C02D9" w:rsidRPr="002C02D9">
              <w:rPr>
                <w:i w:val="0"/>
                <w:iCs/>
                <w:color w:val="auto"/>
              </w:rPr>
              <w:t xml:space="preserve">s and </w:t>
            </w:r>
            <w:r w:rsidR="00521E02" w:rsidRPr="002C02D9">
              <w:rPr>
                <w:i w:val="0"/>
                <w:iCs/>
                <w:color w:val="auto"/>
              </w:rPr>
              <w:t>Caregivers</w:t>
            </w:r>
            <w:r w:rsidR="00BD622C">
              <w:rPr>
                <w:i w:val="0"/>
                <w:iCs/>
                <w:color w:val="auto"/>
              </w:rPr>
              <w:t>,</w:t>
            </w:r>
            <w:r w:rsidR="002C02D9" w:rsidRPr="002C02D9">
              <w:rPr>
                <w:i w:val="0"/>
                <w:iCs/>
                <w:color w:val="auto"/>
              </w:rPr>
              <w:t xml:space="preserve"> to submit and track their beneficiary travel claims. BTSSS provides a more </w:t>
            </w:r>
            <w:r w:rsidR="005F3A53" w:rsidRPr="002C02D9">
              <w:rPr>
                <w:i w:val="0"/>
                <w:iCs/>
                <w:color w:val="auto"/>
              </w:rPr>
              <w:t>Veteran</w:t>
            </w:r>
            <w:r w:rsidR="002C02D9" w:rsidRPr="002C02D9">
              <w:rPr>
                <w:i w:val="0"/>
                <w:iCs/>
                <w:color w:val="auto"/>
              </w:rPr>
              <w:t xml:space="preserve">-focused experience for beneficiary travel reimbursements, allowing </w:t>
            </w:r>
            <w:r w:rsidR="00163489" w:rsidRPr="002C02D9">
              <w:rPr>
                <w:i w:val="0"/>
                <w:iCs/>
                <w:color w:val="auto"/>
              </w:rPr>
              <w:t>Claimants</w:t>
            </w:r>
            <w:r w:rsidR="002C02D9" w:rsidRPr="002C02D9">
              <w:rPr>
                <w:i w:val="0"/>
                <w:iCs/>
                <w:color w:val="auto"/>
              </w:rPr>
              <w:t xml:space="preserve"> to submit and track travel claims at their convenience. BTSSS also provides capabilities for </w:t>
            </w:r>
            <w:r w:rsidR="00163489" w:rsidRPr="002C02D9">
              <w:rPr>
                <w:i w:val="0"/>
                <w:iCs/>
                <w:color w:val="auto"/>
              </w:rPr>
              <w:t>Beneficiaries</w:t>
            </w:r>
            <w:r w:rsidR="002C02D9" w:rsidRPr="002C02D9">
              <w:rPr>
                <w:i w:val="0"/>
                <w:iCs/>
                <w:color w:val="auto"/>
              </w:rPr>
              <w:t xml:space="preserve"> to receive payments by </w:t>
            </w:r>
            <w:r w:rsidR="004C5A16">
              <w:rPr>
                <w:i w:val="0"/>
                <w:iCs/>
                <w:color w:val="auto"/>
              </w:rPr>
              <w:t>EFT</w:t>
            </w:r>
            <w:r w:rsidR="00163489" w:rsidRPr="002C02D9">
              <w:rPr>
                <w:i w:val="0"/>
                <w:iCs/>
                <w:color w:val="auto"/>
              </w:rPr>
              <w:t xml:space="preserve"> </w:t>
            </w:r>
            <w:r w:rsidR="002C02D9" w:rsidRPr="002C02D9">
              <w:rPr>
                <w:i w:val="0"/>
                <w:iCs/>
                <w:color w:val="auto"/>
              </w:rPr>
              <w:t xml:space="preserve">and helps to eliminate fraud, </w:t>
            </w:r>
            <w:r w:rsidR="00647598" w:rsidRPr="002C02D9">
              <w:rPr>
                <w:i w:val="0"/>
                <w:iCs/>
                <w:color w:val="auto"/>
              </w:rPr>
              <w:t>waste,</w:t>
            </w:r>
            <w:r w:rsidR="007F3CA4">
              <w:rPr>
                <w:i w:val="0"/>
                <w:iCs/>
                <w:color w:val="auto"/>
              </w:rPr>
              <w:t xml:space="preserve"> and</w:t>
            </w:r>
            <w:r w:rsidR="002C02D9" w:rsidRPr="002C02D9">
              <w:rPr>
                <w:i w:val="0"/>
                <w:iCs/>
                <w:color w:val="auto"/>
              </w:rPr>
              <w:t xml:space="preserve"> abuse.</w:t>
            </w:r>
          </w:p>
        </w:tc>
      </w:tr>
      <w:tr w:rsidR="005F1501" w:rsidRPr="00A434EC" w14:paraId="1D8A513B" w14:textId="77777777" w:rsidTr="00FE47A2">
        <w:trPr>
          <w:cantSplit/>
          <w:trHeight w:val="329"/>
        </w:trPr>
        <w:tc>
          <w:tcPr>
            <w:cnfStyle w:val="001000000000" w:firstRow="0" w:lastRow="0" w:firstColumn="1" w:lastColumn="0" w:oddVBand="0" w:evenVBand="0" w:oddHBand="0" w:evenHBand="0" w:firstRowFirstColumn="0" w:firstRowLastColumn="0" w:lastRowFirstColumn="0" w:lastRowLastColumn="0"/>
            <w:tcW w:w="3201" w:type="dxa"/>
            <w:vAlign w:val="top"/>
          </w:tcPr>
          <w:p w14:paraId="45ACD945" w14:textId="4F7A0C93" w:rsidR="005F1501" w:rsidRPr="00DE7B64" w:rsidRDefault="005F1501" w:rsidP="00654823">
            <w:pPr>
              <w:pStyle w:val="InstructionalText"/>
              <w:spacing w:before="0" w:after="0"/>
              <w:rPr>
                <w:i w:val="0"/>
                <w:iCs/>
                <w:color w:val="auto"/>
              </w:rPr>
            </w:pPr>
            <w:r>
              <w:rPr>
                <w:i w:val="0"/>
                <w:iCs/>
                <w:color w:val="auto"/>
              </w:rPr>
              <w:t>BTSSS D365</w:t>
            </w:r>
          </w:p>
        </w:tc>
        <w:tc>
          <w:tcPr>
            <w:tcW w:w="6159" w:type="dxa"/>
            <w:vAlign w:val="top"/>
          </w:tcPr>
          <w:p w14:paraId="1318127F" w14:textId="69E06ACF" w:rsidR="005F1501" w:rsidRDefault="005F1501" w:rsidP="00647598">
            <w:pPr>
              <w:cnfStyle w:val="000000000000" w:firstRow="0" w:lastRow="0" w:firstColumn="0" w:lastColumn="0" w:oddVBand="0" w:evenVBand="0" w:oddHBand="0" w:evenHBand="0" w:firstRowFirstColumn="0" w:firstRowLastColumn="0" w:lastRowFirstColumn="0" w:lastRowLastColumn="0"/>
              <w:rPr>
                <w:iCs/>
              </w:rPr>
            </w:pPr>
            <w:r w:rsidRPr="005F1501">
              <w:rPr>
                <w:iCs/>
              </w:rPr>
              <w:t xml:space="preserve">The foundation of the BTSSS is Microsoft Dynamics 365, customized for processing Veteran and Beneficiary reimbursement claims for mileage, transportation, </w:t>
            </w:r>
            <w:r w:rsidR="009D293B" w:rsidRPr="005F1501">
              <w:rPr>
                <w:iCs/>
              </w:rPr>
              <w:t>meals,</w:t>
            </w:r>
            <w:r w:rsidR="007F3CA4">
              <w:rPr>
                <w:iCs/>
              </w:rPr>
              <w:t xml:space="preserve"> and</w:t>
            </w:r>
            <w:r w:rsidRPr="005F1501">
              <w:rPr>
                <w:iCs/>
              </w:rPr>
              <w:t xml:space="preserve"> lodging expenses. Th</w:t>
            </w:r>
            <w:r w:rsidR="0040195C">
              <w:rPr>
                <w:iCs/>
              </w:rPr>
              <w:t xml:space="preserve">e </w:t>
            </w:r>
            <w:r w:rsidR="001F297F" w:rsidRPr="00CF0439">
              <w:rPr>
                <w:rFonts w:ascii="Segoe UI" w:eastAsia="Times New Roman" w:hAnsi="Segoe UI" w:cs="Segoe UI"/>
                <w:sz w:val="21"/>
                <w:szCs w:val="21"/>
              </w:rPr>
              <w:t>BTSSS Claims Management D365</w:t>
            </w:r>
            <w:r w:rsidRPr="005F1501">
              <w:rPr>
                <w:iCs/>
              </w:rPr>
              <w:t xml:space="preserve"> application is internal within </w:t>
            </w:r>
            <w:r w:rsidR="00167BF4">
              <w:rPr>
                <w:iCs/>
              </w:rPr>
              <w:t xml:space="preserve">the </w:t>
            </w:r>
            <w:r w:rsidRPr="005F1501">
              <w:rPr>
                <w:iCs/>
              </w:rPr>
              <w:t>VA firewall used by Travel Clerks and oth</w:t>
            </w:r>
            <w:r w:rsidR="006B7897">
              <w:rPr>
                <w:iCs/>
              </w:rPr>
              <w:t>er</w:t>
            </w:r>
            <w:r w:rsidRPr="005F1501">
              <w:rPr>
                <w:iCs/>
              </w:rPr>
              <w:t xml:space="preserve"> </w:t>
            </w:r>
            <w:r w:rsidR="00167BF4" w:rsidRPr="005F1501">
              <w:rPr>
                <w:iCs/>
              </w:rPr>
              <w:t xml:space="preserve">Veteran Travel Program </w:t>
            </w:r>
            <w:r w:rsidR="00035270">
              <w:rPr>
                <w:iCs/>
              </w:rPr>
              <w:t>(</w:t>
            </w:r>
            <w:r w:rsidRPr="005F1501">
              <w:rPr>
                <w:iCs/>
              </w:rPr>
              <w:t>VTP</w:t>
            </w:r>
            <w:r w:rsidR="00035270">
              <w:rPr>
                <w:iCs/>
              </w:rPr>
              <w:t>)</w:t>
            </w:r>
            <w:r w:rsidRPr="005F1501" w:rsidDel="00035270">
              <w:rPr>
                <w:iCs/>
              </w:rPr>
              <w:t xml:space="preserve"> </w:t>
            </w:r>
            <w:r w:rsidRPr="005F1501">
              <w:rPr>
                <w:iCs/>
              </w:rPr>
              <w:t>personnel.</w:t>
            </w:r>
          </w:p>
        </w:tc>
      </w:tr>
      <w:tr w:rsidR="00DB42A7" w:rsidRPr="00A434EC" w14:paraId="451E35DA" w14:textId="77777777" w:rsidTr="00FE47A2">
        <w:trPr>
          <w:cnfStyle w:val="000000100000" w:firstRow="0" w:lastRow="0" w:firstColumn="0" w:lastColumn="0" w:oddVBand="0" w:evenVBand="0" w:oddHBand="1" w:evenHBand="0" w:firstRowFirstColumn="0" w:firstRowLastColumn="0" w:lastRowFirstColumn="0" w:lastRowLastColumn="0"/>
          <w:cantSplit/>
          <w:trHeight w:val="329"/>
        </w:trPr>
        <w:tc>
          <w:tcPr>
            <w:cnfStyle w:val="001000000000" w:firstRow="0" w:lastRow="0" w:firstColumn="1" w:lastColumn="0" w:oddVBand="0" w:evenVBand="0" w:oddHBand="0" w:evenHBand="0" w:firstRowFirstColumn="0" w:firstRowLastColumn="0" w:lastRowFirstColumn="0" w:lastRowLastColumn="0"/>
            <w:tcW w:w="3201" w:type="dxa"/>
            <w:vAlign w:val="top"/>
          </w:tcPr>
          <w:p w14:paraId="2BDECF19" w14:textId="53A700A1" w:rsidR="00DB42A7" w:rsidRPr="00DE7B64" w:rsidRDefault="00647598" w:rsidP="00654823">
            <w:pPr>
              <w:pStyle w:val="InstructionalText"/>
              <w:spacing w:before="0" w:after="0"/>
              <w:rPr>
                <w:i w:val="0"/>
                <w:iCs/>
                <w:color w:val="auto"/>
              </w:rPr>
            </w:pPr>
            <w:r>
              <w:rPr>
                <w:i w:val="0"/>
                <w:iCs/>
                <w:color w:val="auto"/>
              </w:rPr>
              <w:t>MAG</w:t>
            </w:r>
          </w:p>
        </w:tc>
        <w:tc>
          <w:tcPr>
            <w:tcW w:w="6159" w:type="dxa"/>
            <w:vAlign w:val="top"/>
          </w:tcPr>
          <w:p w14:paraId="1DBBB512" w14:textId="5992E809" w:rsidR="00DB42A7" w:rsidRDefault="00DB42A7" w:rsidP="00654823">
            <w:pPr>
              <w:pStyle w:val="InstructionalText"/>
              <w:spacing w:before="0" w:after="0"/>
              <w:cnfStyle w:val="000000100000" w:firstRow="0" w:lastRow="0" w:firstColumn="0" w:lastColumn="0" w:oddVBand="0" w:evenVBand="0" w:oddHBand="1" w:evenHBand="0" w:firstRowFirstColumn="0" w:firstRowLastColumn="0" w:lastRowFirstColumn="0" w:lastRowLastColumn="0"/>
              <w:rPr>
                <w:i w:val="0"/>
                <w:iCs/>
                <w:color w:val="auto"/>
              </w:rPr>
            </w:pPr>
            <w:r w:rsidRPr="00DB42A7">
              <w:rPr>
                <w:i w:val="0"/>
                <w:iCs/>
                <w:color w:val="auto"/>
              </w:rPr>
              <w:t xml:space="preserve">BTSSS </w:t>
            </w:r>
            <w:r w:rsidR="00647598">
              <w:rPr>
                <w:i w:val="0"/>
                <w:iCs/>
                <w:color w:val="auto"/>
              </w:rPr>
              <w:t>exposes and App Service serving as an API to interface with BTSSS</w:t>
            </w:r>
            <w:r w:rsidRPr="00DB42A7">
              <w:rPr>
                <w:i w:val="0"/>
                <w:iCs/>
                <w:color w:val="auto"/>
              </w:rPr>
              <w:t xml:space="preserve">. </w:t>
            </w:r>
            <w:r w:rsidR="00647598">
              <w:rPr>
                <w:i w:val="0"/>
                <w:iCs/>
                <w:color w:val="auto"/>
              </w:rPr>
              <w:t>C</w:t>
            </w:r>
            <w:r w:rsidRPr="00DB42A7">
              <w:rPr>
                <w:i w:val="0"/>
                <w:iCs/>
                <w:color w:val="auto"/>
              </w:rPr>
              <w:t xml:space="preserve">omponents are implemented as WEB API projects on the Microsoft Azure Gov (MAG) Cloud. </w:t>
            </w:r>
          </w:p>
        </w:tc>
      </w:tr>
    </w:tbl>
    <w:p w14:paraId="4756425B" w14:textId="2C56DA35" w:rsidR="000E693D" w:rsidRDefault="00B307D8" w:rsidP="00B307D8">
      <w:pPr>
        <w:pStyle w:val="Caption"/>
      </w:pPr>
      <w:bookmarkStart w:id="80" w:name="_Ref83138896"/>
      <w:bookmarkStart w:id="81" w:name="_Toc4757568"/>
      <w:bookmarkStart w:id="82" w:name="_Ref4767664"/>
      <w:bookmarkStart w:id="83" w:name="_Toc19273079"/>
      <w:bookmarkStart w:id="84" w:name="_Toc26947689"/>
      <w:bookmarkStart w:id="85" w:name="_Toc110857054"/>
      <w:r>
        <w:lastRenderedPageBreak/>
        <w:t xml:space="preserve">Table </w:t>
      </w:r>
      <w:r w:rsidR="00E850D6">
        <w:fldChar w:fldCharType="begin"/>
      </w:r>
      <w:r w:rsidR="00E850D6">
        <w:instrText xml:space="preserve"> SEQ Table \* ARABIC </w:instrText>
      </w:r>
      <w:r w:rsidR="00E850D6">
        <w:fldChar w:fldCharType="separate"/>
      </w:r>
      <w:r w:rsidR="00AD1CA1">
        <w:rPr>
          <w:noProof/>
        </w:rPr>
        <w:t>3</w:t>
      </w:r>
      <w:r w:rsidR="00E850D6">
        <w:rPr>
          <w:noProof/>
        </w:rPr>
        <w:fldChar w:fldCharType="end"/>
      </w:r>
      <w:bookmarkEnd w:id="80"/>
      <w:r>
        <w:t xml:space="preserve"> – High-Level Architecture Component Description</w:t>
      </w:r>
      <w:bookmarkEnd w:id="81"/>
      <w:bookmarkEnd w:id="82"/>
      <w:bookmarkEnd w:id="83"/>
      <w:bookmarkEnd w:id="84"/>
      <w:bookmarkEnd w:id="85"/>
    </w:p>
    <w:p w14:paraId="45FEC48E" w14:textId="77777777" w:rsidR="00B307D8" w:rsidRPr="00B307D8" w:rsidRDefault="00B307D8" w:rsidP="00B307D8"/>
    <w:p w14:paraId="5A5D4DEC" w14:textId="7A02A97F" w:rsidR="00667B5F" w:rsidRDefault="00667B5F" w:rsidP="00BA176B">
      <w:pPr>
        <w:pStyle w:val="Heading2"/>
      </w:pPr>
      <w:bookmarkStart w:id="86" w:name="_Toc23330696"/>
      <w:bookmarkStart w:id="87" w:name="_Toc26947719"/>
      <w:bookmarkStart w:id="88" w:name="_Toc110857017"/>
      <w:r>
        <w:t>Design Assumptions</w:t>
      </w:r>
      <w:bookmarkEnd w:id="86"/>
      <w:bookmarkEnd w:id="87"/>
      <w:bookmarkEnd w:id="88"/>
    </w:p>
    <w:p w14:paraId="7EDD762D" w14:textId="342E53E8" w:rsidR="007D0360" w:rsidRDefault="002216E1" w:rsidP="00D06100">
      <w:pPr>
        <w:pStyle w:val="BodyText"/>
        <w:numPr>
          <w:ilvl w:val="0"/>
          <w:numId w:val="8"/>
        </w:numPr>
        <w:rPr>
          <w:lang w:eastAsia="ar-SA"/>
        </w:rPr>
      </w:pPr>
      <w:r w:rsidRPr="00732F06">
        <w:rPr>
          <w:lang w:eastAsia="ar-SA"/>
        </w:rPr>
        <w:t xml:space="preserve">The patient identifier is the </w:t>
      </w:r>
      <w:r w:rsidR="00DA66FE">
        <w:rPr>
          <w:rFonts w:asciiTheme="minorHAnsi" w:hAnsiTheme="minorHAnsi" w:cstheme="minorHAnsi"/>
          <w:shd w:val="clear" w:color="auto" w:fill="FFFFFF"/>
        </w:rPr>
        <w:t>I</w:t>
      </w:r>
      <w:r w:rsidR="00DA66FE" w:rsidRPr="00DA66FE">
        <w:rPr>
          <w:rFonts w:asciiTheme="minorHAnsi" w:hAnsiTheme="minorHAnsi" w:cstheme="minorHAnsi"/>
          <w:shd w:val="clear" w:color="auto" w:fill="FFFFFF"/>
        </w:rPr>
        <w:t xml:space="preserve">nternal </w:t>
      </w:r>
      <w:r w:rsidR="00DA66FE">
        <w:rPr>
          <w:rFonts w:asciiTheme="minorHAnsi" w:hAnsiTheme="minorHAnsi" w:cstheme="minorHAnsi"/>
          <w:shd w:val="clear" w:color="auto" w:fill="FFFFFF"/>
        </w:rPr>
        <w:t>C</w:t>
      </w:r>
      <w:r w:rsidR="00DA66FE" w:rsidRPr="00DA66FE">
        <w:rPr>
          <w:rFonts w:asciiTheme="minorHAnsi" w:hAnsiTheme="minorHAnsi" w:cstheme="minorHAnsi"/>
          <w:shd w:val="clear" w:color="auto" w:fill="FFFFFF"/>
        </w:rPr>
        <w:t xml:space="preserve">ontrol </w:t>
      </w:r>
      <w:r w:rsidR="00DA66FE">
        <w:rPr>
          <w:rFonts w:asciiTheme="minorHAnsi" w:hAnsiTheme="minorHAnsi" w:cstheme="minorHAnsi"/>
          <w:shd w:val="clear" w:color="auto" w:fill="FFFFFF"/>
        </w:rPr>
        <w:t>N</w:t>
      </w:r>
      <w:r w:rsidR="00DA66FE" w:rsidRPr="00DA66FE">
        <w:rPr>
          <w:rFonts w:asciiTheme="minorHAnsi" w:hAnsiTheme="minorHAnsi" w:cstheme="minorHAnsi"/>
          <w:shd w:val="clear" w:color="auto" w:fill="FFFFFF"/>
        </w:rPr>
        <w:t>umber (</w:t>
      </w:r>
      <w:r w:rsidR="00A75E4A" w:rsidRPr="00DA66FE">
        <w:rPr>
          <w:rFonts w:asciiTheme="minorHAnsi" w:hAnsiTheme="minorHAnsi" w:cstheme="minorHAnsi"/>
          <w:lang w:eastAsia="ar-SA"/>
        </w:rPr>
        <w:t>ICN</w:t>
      </w:r>
      <w:r w:rsidR="00DA66FE" w:rsidRPr="00DA66FE">
        <w:rPr>
          <w:rFonts w:asciiTheme="minorHAnsi" w:hAnsiTheme="minorHAnsi" w:cstheme="minorHAnsi"/>
          <w:lang w:eastAsia="ar-SA"/>
        </w:rPr>
        <w:t>)</w:t>
      </w:r>
      <w:r w:rsidR="00D55023" w:rsidRPr="00DA66FE">
        <w:rPr>
          <w:rFonts w:asciiTheme="minorHAnsi" w:hAnsiTheme="minorHAnsi" w:cstheme="minorHAnsi"/>
          <w:lang w:eastAsia="ar-SA"/>
        </w:rPr>
        <w:t xml:space="preserve"> received</w:t>
      </w:r>
      <w:r w:rsidR="00D55023" w:rsidRPr="00DA66FE">
        <w:rPr>
          <w:lang w:eastAsia="ar-SA"/>
        </w:rPr>
        <w:t xml:space="preserve"> </w:t>
      </w:r>
      <w:r w:rsidR="00D55023" w:rsidRPr="00732F06">
        <w:rPr>
          <w:lang w:eastAsia="ar-SA"/>
        </w:rPr>
        <w:t>from</w:t>
      </w:r>
      <w:r w:rsidR="00C77FE8">
        <w:rPr>
          <w:lang w:eastAsia="ar-SA"/>
        </w:rPr>
        <w:t xml:space="preserve"> the Master P</w:t>
      </w:r>
      <w:r w:rsidR="00B96945">
        <w:rPr>
          <w:lang w:eastAsia="ar-SA"/>
        </w:rPr>
        <w:t>erson</w:t>
      </w:r>
      <w:r w:rsidR="00C77FE8">
        <w:rPr>
          <w:lang w:eastAsia="ar-SA"/>
        </w:rPr>
        <w:t xml:space="preserve"> Index</w:t>
      </w:r>
      <w:r w:rsidR="00D55023" w:rsidRPr="00732F06">
        <w:rPr>
          <w:lang w:eastAsia="ar-SA"/>
        </w:rPr>
        <w:t xml:space="preserve"> </w:t>
      </w:r>
      <w:r w:rsidR="00C77FE8">
        <w:rPr>
          <w:lang w:eastAsia="ar-SA"/>
        </w:rPr>
        <w:t>(</w:t>
      </w:r>
      <w:r w:rsidR="00D55023" w:rsidRPr="00732F06">
        <w:rPr>
          <w:lang w:eastAsia="ar-SA"/>
        </w:rPr>
        <w:t>MPI</w:t>
      </w:r>
      <w:r w:rsidR="00C77FE8">
        <w:rPr>
          <w:lang w:eastAsia="ar-SA"/>
        </w:rPr>
        <w:t>)</w:t>
      </w:r>
      <w:r w:rsidR="00945F84" w:rsidRPr="00732F06">
        <w:rPr>
          <w:lang w:eastAsia="ar-SA"/>
        </w:rPr>
        <w:t>.</w:t>
      </w:r>
      <w:r w:rsidRPr="00602FFA">
        <w:rPr>
          <w:lang w:eastAsia="ar-SA"/>
        </w:rPr>
        <w:t xml:space="preserve"> </w:t>
      </w:r>
      <w:r w:rsidR="00A61E08">
        <w:rPr>
          <w:lang w:eastAsia="ar-SA"/>
        </w:rPr>
        <w:t xml:space="preserve">The </w:t>
      </w:r>
      <w:r w:rsidR="00772BE1" w:rsidRPr="00602FFA">
        <w:rPr>
          <w:lang w:eastAsia="ar-SA"/>
        </w:rPr>
        <w:t xml:space="preserve">BTSSS </w:t>
      </w:r>
      <w:r w:rsidR="00A75E4A">
        <w:rPr>
          <w:color w:val="000000" w:themeColor="text1"/>
        </w:rPr>
        <w:t xml:space="preserve">Claims Ingest API </w:t>
      </w:r>
      <w:r w:rsidR="00772BE1" w:rsidRPr="00602FFA">
        <w:rPr>
          <w:lang w:eastAsia="ar-SA"/>
        </w:rPr>
        <w:t xml:space="preserve">application will use </w:t>
      </w:r>
      <w:r w:rsidR="00945F84">
        <w:rPr>
          <w:lang w:eastAsia="ar-SA"/>
        </w:rPr>
        <w:t xml:space="preserve">the </w:t>
      </w:r>
      <w:r w:rsidR="005D34EB">
        <w:rPr>
          <w:lang w:eastAsia="ar-SA"/>
        </w:rPr>
        <w:t>I</w:t>
      </w:r>
      <w:r w:rsidR="00A75E4A">
        <w:rPr>
          <w:lang w:eastAsia="ar-SA"/>
        </w:rPr>
        <w:t>CN</w:t>
      </w:r>
      <w:r w:rsidR="005D34EB">
        <w:rPr>
          <w:lang w:eastAsia="ar-SA"/>
        </w:rPr>
        <w:t xml:space="preserve"> </w:t>
      </w:r>
      <w:r w:rsidR="00772BE1" w:rsidRPr="00602FFA">
        <w:rPr>
          <w:lang w:eastAsia="ar-SA"/>
        </w:rPr>
        <w:t>as the main patient identifier</w:t>
      </w:r>
      <w:r w:rsidR="00341AB6">
        <w:rPr>
          <w:lang w:eastAsia="ar-SA"/>
        </w:rPr>
        <w:t>.</w:t>
      </w:r>
      <w:r w:rsidR="00A75E4A">
        <w:rPr>
          <w:lang w:eastAsia="ar-SA"/>
        </w:rPr>
        <w:t xml:space="preserve"> Future versions of the API might enable the support of </w:t>
      </w:r>
      <w:r w:rsidR="007A62B0" w:rsidRPr="00DF0C7C">
        <w:t>Electronic Data Interchange Personal Identifier</w:t>
      </w:r>
      <w:r w:rsidR="007A62B0">
        <w:rPr>
          <w:lang w:eastAsia="ar-SA"/>
        </w:rPr>
        <w:t xml:space="preserve"> (</w:t>
      </w:r>
      <w:r w:rsidR="00A75E4A">
        <w:rPr>
          <w:lang w:eastAsia="ar-SA"/>
        </w:rPr>
        <w:t>EDIPI</w:t>
      </w:r>
      <w:r w:rsidR="007A62B0">
        <w:rPr>
          <w:lang w:eastAsia="ar-SA"/>
        </w:rPr>
        <w:t>)</w:t>
      </w:r>
      <w:r w:rsidR="00B83CC1">
        <w:rPr>
          <w:lang w:eastAsia="ar-SA"/>
        </w:rPr>
        <w:t>.</w:t>
      </w:r>
    </w:p>
    <w:p w14:paraId="0434F0F6" w14:textId="5BE41819" w:rsidR="00B3143D" w:rsidRDefault="00B3143D" w:rsidP="00BA176B">
      <w:pPr>
        <w:pStyle w:val="Heading3"/>
      </w:pPr>
      <w:bookmarkStart w:id="89" w:name="_Toc54774937"/>
      <w:bookmarkStart w:id="90" w:name="_Toc110857018"/>
      <w:r>
        <w:t>System Environment</w:t>
      </w:r>
      <w:bookmarkEnd w:id="89"/>
      <w:bookmarkEnd w:id="90"/>
    </w:p>
    <w:p w14:paraId="7E0CBB72" w14:textId="77777777" w:rsidR="00B3143D" w:rsidRPr="00C76377" w:rsidRDefault="00B3143D" w:rsidP="00B3143D">
      <w:pPr>
        <w:pStyle w:val="BodyText"/>
        <w:keepNext/>
      </w:pPr>
      <w:r>
        <w:t xml:space="preserve">The following table describes the </w:t>
      </w:r>
      <w:r w:rsidRPr="00C76377">
        <w:t xml:space="preserve">BTSSS </w:t>
      </w:r>
      <w:r>
        <w:t>Test / Prod Environments.</w:t>
      </w:r>
    </w:p>
    <w:tbl>
      <w:tblPr>
        <w:tblStyle w:val="TableGrid"/>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Test Environment Table"/>
      </w:tblPr>
      <w:tblGrid>
        <w:gridCol w:w="1435"/>
        <w:gridCol w:w="1260"/>
        <w:gridCol w:w="1440"/>
        <w:gridCol w:w="2070"/>
        <w:gridCol w:w="4140"/>
      </w:tblGrid>
      <w:tr w:rsidR="007C6ED3" w:rsidRPr="00CC6AC5" w14:paraId="18E28A7A" w14:textId="77777777" w:rsidTr="003F2E15">
        <w:trPr>
          <w:cantSplit/>
          <w:tblHeader/>
        </w:trPr>
        <w:tc>
          <w:tcPr>
            <w:tcW w:w="1435" w:type="dxa"/>
            <w:shd w:val="clear" w:color="auto" w:fill="205594"/>
          </w:tcPr>
          <w:p w14:paraId="0061C72E" w14:textId="68B67711" w:rsidR="001E61A1" w:rsidRDefault="001E61A1" w:rsidP="008D3582">
            <w:pPr>
              <w:rPr>
                <w:b/>
                <w:bCs/>
                <w:color w:val="FFFFFF" w:themeColor="background1"/>
              </w:rPr>
            </w:pPr>
            <w:r>
              <w:rPr>
                <w:b/>
                <w:bCs/>
                <w:color w:val="FFFFFF" w:themeColor="background1"/>
              </w:rPr>
              <w:t>Environment</w:t>
            </w:r>
          </w:p>
        </w:tc>
        <w:tc>
          <w:tcPr>
            <w:tcW w:w="1260" w:type="dxa"/>
            <w:shd w:val="clear" w:color="auto" w:fill="205594"/>
            <w:vAlign w:val="center"/>
          </w:tcPr>
          <w:p w14:paraId="497FF974" w14:textId="0EF8F87F" w:rsidR="001E61A1" w:rsidRPr="00895801" w:rsidRDefault="001E61A1" w:rsidP="008D3582">
            <w:pPr>
              <w:spacing w:before="0" w:after="0" w:line="240" w:lineRule="auto"/>
              <w:rPr>
                <w:b/>
                <w:bCs/>
                <w:color w:val="FFFFFF" w:themeColor="background1"/>
              </w:rPr>
            </w:pPr>
            <w:bookmarkStart w:id="91" w:name="_Hlk40789565"/>
            <w:r>
              <w:rPr>
                <w:b/>
                <w:bCs/>
                <w:color w:val="FFFFFF" w:themeColor="background1"/>
              </w:rPr>
              <w:t>MAG Resource Group</w:t>
            </w:r>
          </w:p>
        </w:tc>
        <w:tc>
          <w:tcPr>
            <w:tcW w:w="1440" w:type="dxa"/>
            <w:shd w:val="clear" w:color="auto" w:fill="205594"/>
            <w:vAlign w:val="center"/>
          </w:tcPr>
          <w:p w14:paraId="4D91A67D" w14:textId="77777777" w:rsidR="001E61A1" w:rsidRPr="00895801" w:rsidRDefault="001E61A1" w:rsidP="008D3582">
            <w:pPr>
              <w:spacing w:before="0" w:after="0" w:line="240" w:lineRule="auto"/>
              <w:rPr>
                <w:b/>
                <w:bCs/>
                <w:color w:val="FFFFFF" w:themeColor="background1"/>
              </w:rPr>
            </w:pPr>
            <w:r w:rsidRPr="00895801">
              <w:rPr>
                <w:b/>
                <w:bCs/>
                <w:color w:val="FFFFFF" w:themeColor="background1"/>
              </w:rPr>
              <w:t>Interface Name</w:t>
            </w:r>
          </w:p>
        </w:tc>
        <w:tc>
          <w:tcPr>
            <w:tcW w:w="2070" w:type="dxa"/>
            <w:shd w:val="clear" w:color="auto" w:fill="205594"/>
            <w:vAlign w:val="center"/>
          </w:tcPr>
          <w:p w14:paraId="67ACF0F5" w14:textId="31A19D5E" w:rsidR="001E61A1" w:rsidRPr="00895801" w:rsidRDefault="001E61A1" w:rsidP="008D3582">
            <w:pPr>
              <w:spacing w:before="0" w:after="0" w:line="240" w:lineRule="auto"/>
              <w:rPr>
                <w:b/>
                <w:bCs/>
                <w:color w:val="FFFFFF" w:themeColor="background1"/>
              </w:rPr>
            </w:pPr>
            <w:r>
              <w:rPr>
                <w:b/>
                <w:bCs/>
                <w:color w:val="FFFFFF" w:themeColor="background1"/>
              </w:rPr>
              <w:t>Interface URL</w:t>
            </w:r>
          </w:p>
        </w:tc>
        <w:tc>
          <w:tcPr>
            <w:tcW w:w="4140" w:type="dxa"/>
            <w:shd w:val="clear" w:color="auto" w:fill="205594"/>
            <w:vAlign w:val="center"/>
          </w:tcPr>
          <w:p w14:paraId="70A4E841" w14:textId="4F60AD14" w:rsidR="001E61A1" w:rsidRPr="00895801" w:rsidRDefault="001E61A1" w:rsidP="008D3582">
            <w:pPr>
              <w:spacing w:before="0" w:after="0" w:line="240" w:lineRule="auto"/>
              <w:rPr>
                <w:b/>
                <w:bCs/>
                <w:color w:val="FFFFFF" w:themeColor="background1"/>
              </w:rPr>
            </w:pPr>
            <w:r>
              <w:rPr>
                <w:b/>
                <w:bCs/>
                <w:color w:val="FFFFFF" w:themeColor="background1"/>
              </w:rPr>
              <w:t>BTSSS D365</w:t>
            </w:r>
          </w:p>
        </w:tc>
      </w:tr>
      <w:tr w:rsidR="007C6ED3" w:rsidRPr="00CC6AC5" w14:paraId="60362B6F" w14:textId="77777777" w:rsidTr="003F2E15">
        <w:trPr>
          <w:cantSplit/>
          <w:tblHeader/>
        </w:trPr>
        <w:tc>
          <w:tcPr>
            <w:tcW w:w="1435" w:type="dxa"/>
          </w:tcPr>
          <w:p w14:paraId="7C527CC9" w14:textId="14371D27" w:rsidR="001E61A1" w:rsidRPr="00792D6F" w:rsidRDefault="001E61A1" w:rsidP="008D358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DEV/TEST</w:t>
            </w:r>
          </w:p>
        </w:tc>
        <w:tc>
          <w:tcPr>
            <w:tcW w:w="1260" w:type="dxa"/>
          </w:tcPr>
          <w:p w14:paraId="48B0DDB2" w14:textId="68541264" w:rsidR="001E61A1" w:rsidRPr="00792D6F" w:rsidRDefault="001E61A1" w:rsidP="008D3582">
            <w:pPr>
              <w:spacing w:before="0" w:after="0" w:line="240" w:lineRule="auto"/>
              <w:rPr>
                <w:rFonts w:asciiTheme="minorHAnsi" w:hAnsiTheme="minorHAnsi" w:cstheme="minorHAnsi"/>
              </w:rPr>
            </w:pPr>
            <w:r w:rsidRPr="00792D6F">
              <w:rPr>
                <w:rFonts w:asciiTheme="minorHAnsi" w:hAnsiTheme="minorHAnsi" w:cstheme="minorHAnsi"/>
                <w:color w:val="000000"/>
                <w:shd w:val="clear" w:color="auto" w:fill="FFFFFF"/>
              </w:rPr>
              <w:t>VEIS-DEVTEST-GOV-INTERNAL-INT-EAST-API-RG</w:t>
            </w:r>
          </w:p>
        </w:tc>
        <w:tc>
          <w:tcPr>
            <w:tcW w:w="1440" w:type="dxa"/>
          </w:tcPr>
          <w:p w14:paraId="4435D3A0" w14:textId="4875B4B3" w:rsidR="001E61A1" w:rsidRPr="00792D6F" w:rsidRDefault="001E61A1" w:rsidP="008D3582">
            <w:pPr>
              <w:spacing w:before="0" w:after="0" w:line="240" w:lineRule="auto"/>
              <w:rPr>
                <w:rFonts w:asciiTheme="minorHAnsi" w:hAnsiTheme="minorHAnsi" w:cstheme="minorHAnsi"/>
              </w:rPr>
            </w:pPr>
            <w:proofErr w:type="spellStart"/>
            <w:r w:rsidRPr="00792D6F">
              <w:rPr>
                <w:rFonts w:asciiTheme="minorHAnsi" w:hAnsiTheme="minorHAnsi" w:cstheme="minorHAnsi"/>
              </w:rPr>
              <w:t>claimingestsvc</w:t>
            </w:r>
            <w:proofErr w:type="spellEnd"/>
            <w:r w:rsidRPr="00792D6F">
              <w:rPr>
                <w:rFonts w:asciiTheme="minorHAnsi" w:hAnsiTheme="minorHAnsi" w:cstheme="minorHAnsi"/>
              </w:rPr>
              <w:t>-</w:t>
            </w:r>
            <w:proofErr w:type="spellStart"/>
            <w:r w:rsidRPr="00792D6F">
              <w:rPr>
                <w:rFonts w:asciiTheme="minorHAnsi" w:hAnsiTheme="minorHAnsi" w:cstheme="minorHAnsi"/>
              </w:rPr>
              <w:t>devtest</w:t>
            </w:r>
            <w:proofErr w:type="spellEnd"/>
            <w:r w:rsidRPr="00792D6F">
              <w:rPr>
                <w:rFonts w:asciiTheme="minorHAnsi" w:hAnsiTheme="minorHAnsi" w:cstheme="minorHAnsi"/>
              </w:rPr>
              <w:t>-</w:t>
            </w:r>
            <w:proofErr w:type="spellStart"/>
            <w:r w:rsidRPr="00792D6F">
              <w:rPr>
                <w:rFonts w:asciiTheme="minorHAnsi" w:hAnsiTheme="minorHAnsi" w:cstheme="minorHAnsi"/>
              </w:rPr>
              <w:t>btsss</w:t>
            </w:r>
            <w:proofErr w:type="spellEnd"/>
            <w:r w:rsidRPr="00792D6F">
              <w:rPr>
                <w:rFonts w:asciiTheme="minorHAnsi" w:hAnsiTheme="minorHAnsi" w:cstheme="minorHAnsi"/>
              </w:rPr>
              <w:t xml:space="preserve">-east </w:t>
            </w:r>
          </w:p>
        </w:tc>
        <w:tc>
          <w:tcPr>
            <w:tcW w:w="2070" w:type="dxa"/>
          </w:tcPr>
          <w:p w14:paraId="6004726C" w14:textId="511F5765" w:rsidR="001E61A1" w:rsidRPr="00792D6F" w:rsidRDefault="001E61A1" w:rsidP="008D3582">
            <w:pPr>
              <w:spacing w:before="0" w:after="0" w:line="240" w:lineRule="auto"/>
              <w:rPr>
                <w:rFonts w:asciiTheme="minorHAnsi" w:hAnsiTheme="minorHAnsi" w:cstheme="minorHAnsi"/>
              </w:rPr>
            </w:pPr>
            <w:r w:rsidRPr="007C6ED3">
              <w:rPr>
                <w:rFonts w:asciiTheme="minorHAnsi" w:hAnsiTheme="minorHAnsi" w:cstheme="minorHAnsi"/>
              </w:rPr>
              <w:t>https://</w:t>
            </w:r>
            <w:r w:rsidR="007C6ED3" w:rsidRPr="007C6ED3">
              <w:rPr>
                <w:rFonts w:asciiTheme="minorHAnsi" w:hAnsiTheme="minorHAnsi" w:cstheme="minorHAnsi"/>
              </w:rPr>
              <w:t>dev.integration.d365.va.gov/veis/</w:t>
            </w:r>
            <w:r w:rsidR="007C6ED3">
              <w:rPr>
                <w:rFonts w:asciiTheme="minorHAnsi" w:hAnsiTheme="minorHAnsi" w:cstheme="minorHAnsi"/>
              </w:rPr>
              <w:br/>
            </w:r>
            <w:r w:rsidR="007C6ED3" w:rsidRPr="007C6ED3">
              <w:rPr>
                <w:rFonts w:asciiTheme="minorHAnsi" w:hAnsiTheme="minorHAnsi" w:cstheme="minorHAnsi"/>
              </w:rPr>
              <w:t>EC/</w:t>
            </w:r>
            <w:proofErr w:type="spellStart"/>
            <w:r w:rsidR="007C6ED3" w:rsidRPr="007C6ED3">
              <w:rPr>
                <w:rFonts w:asciiTheme="minorHAnsi" w:hAnsiTheme="minorHAnsi" w:cstheme="minorHAnsi"/>
              </w:rPr>
              <w:t>ClaimIngestSvc</w:t>
            </w:r>
            <w:proofErr w:type="spellEnd"/>
            <w:r w:rsidR="007C6ED3" w:rsidRPr="007C6ED3">
              <w:rPr>
                <w:rFonts w:asciiTheme="minorHAnsi" w:hAnsiTheme="minorHAnsi" w:cstheme="minorHAnsi"/>
              </w:rPr>
              <w:t>/</w:t>
            </w:r>
            <w:proofErr w:type="spellStart"/>
            <w:r w:rsidR="007C6ED3" w:rsidRPr="007C6ED3">
              <w:rPr>
                <w:rFonts w:asciiTheme="minorHAnsi" w:hAnsiTheme="minorHAnsi" w:cstheme="minorHAnsi"/>
              </w:rPr>
              <w:t>api</w:t>
            </w:r>
            <w:proofErr w:type="spellEnd"/>
            <w:r w:rsidR="007C6ED3" w:rsidRPr="007C6ED3">
              <w:rPr>
                <w:rFonts w:asciiTheme="minorHAnsi" w:hAnsiTheme="minorHAnsi" w:cstheme="minorHAnsi"/>
              </w:rPr>
              <w:t>/</w:t>
            </w:r>
            <w:proofErr w:type="spellStart"/>
            <w:r w:rsidR="007C6ED3" w:rsidRPr="007C6ED3">
              <w:rPr>
                <w:rFonts w:asciiTheme="minorHAnsi" w:hAnsiTheme="minorHAnsi" w:cstheme="minorHAnsi"/>
              </w:rPr>
              <w:t>ClaimIngest</w:t>
            </w:r>
            <w:proofErr w:type="spellEnd"/>
            <w:r w:rsidR="007C6ED3" w:rsidRPr="007C6ED3">
              <w:rPr>
                <w:rFonts w:asciiTheme="minorHAnsi" w:hAnsiTheme="minorHAnsi" w:cstheme="minorHAnsi"/>
              </w:rPr>
              <w:t>/</w:t>
            </w:r>
            <w:proofErr w:type="spellStart"/>
            <w:r w:rsidR="007C6ED3" w:rsidRPr="007C6ED3">
              <w:rPr>
                <w:rFonts w:asciiTheme="minorHAnsi" w:hAnsiTheme="minorHAnsi" w:cstheme="minorHAnsi"/>
              </w:rPr>
              <w:t>submitclaim</w:t>
            </w:r>
            <w:proofErr w:type="spellEnd"/>
          </w:p>
        </w:tc>
        <w:tc>
          <w:tcPr>
            <w:tcW w:w="4140" w:type="dxa"/>
          </w:tcPr>
          <w:p w14:paraId="25A67626" w14:textId="07B8B4FD" w:rsidR="001E61A1" w:rsidRPr="00792D6F" w:rsidRDefault="001E61A1" w:rsidP="008D3582">
            <w:pPr>
              <w:spacing w:before="0" w:after="0" w:line="240" w:lineRule="auto"/>
              <w:rPr>
                <w:rFonts w:asciiTheme="minorHAnsi" w:hAnsiTheme="minorHAnsi" w:cstheme="minorHAnsi"/>
              </w:rPr>
            </w:pPr>
            <w:r w:rsidRPr="00792D6F">
              <w:rPr>
                <w:rFonts w:asciiTheme="minorHAnsi" w:hAnsiTheme="minorHAnsi" w:cstheme="minorHAnsi"/>
              </w:rPr>
              <w:t>https://dvagov-btsss-dev2.crm9.dynamics.com/</w:t>
            </w:r>
          </w:p>
        </w:tc>
      </w:tr>
      <w:tr w:rsidR="007C6ED3" w:rsidRPr="00CC6AC5" w14:paraId="12C9E179" w14:textId="77777777" w:rsidTr="003F2E15">
        <w:trPr>
          <w:cantSplit/>
          <w:tblHeader/>
        </w:trPr>
        <w:tc>
          <w:tcPr>
            <w:tcW w:w="1435" w:type="dxa"/>
          </w:tcPr>
          <w:p w14:paraId="4B277DC2" w14:textId="77FCA813" w:rsidR="00CC278E" w:rsidRPr="005C210F" w:rsidRDefault="00CC278E" w:rsidP="00CC278E">
            <w:r>
              <w:t>QA</w:t>
            </w:r>
          </w:p>
        </w:tc>
        <w:tc>
          <w:tcPr>
            <w:tcW w:w="1260" w:type="dxa"/>
          </w:tcPr>
          <w:p w14:paraId="192D2415" w14:textId="1C9525E1" w:rsidR="00CC278E" w:rsidRPr="005C210F" w:rsidRDefault="007C6ED3" w:rsidP="00CC278E">
            <w:pPr>
              <w:spacing w:before="0" w:after="0" w:line="240" w:lineRule="auto"/>
            </w:pPr>
            <w:r w:rsidRPr="007C6ED3">
              <w:t>VEIS-PREPROD-GOV-INTERNAL-INT-EAST-API-RG</w:t>
            </w:r>
          </w:p>
        </w:tc>
        <w:tc>
          <w:tcPr>
            <w:tcW w:w="1440" w:type="dxa"/>
          </w:tcPr>
          <w:p w14:paraId="73CDFC89" w14:textId="3BC3FACF" w:rsidR="00CC278E" w:rsidRDefault="007C6ED3" w:rsidP="00CC278E">
            <w:pPr>
              <w:spacing w:before="0" w:after="0" w:line="240" w:lineRule="auto"/>
            </w:pPr>
            <w:proofErr w:type="spellStart"/>
            <w:r w:rsidRPr="007C6ED3">
              <w:t>claimingestsvc</w:t>
            </w:r>
            <w:proofErr w:type="spellEnd"/>
            <w:r w:rsidRPr="007C6ED3">
              <w:t>-</w:t>
            </w:r>
            <w:proofErr w:type="spellStart"/>
            <w:r w:rsidRPr="007C6ED3">
              <w:t>ppd</w:t>
            </w:r>
            <w:proofErr w:type="spellEnd"/>
            <w:r w:rsidRPr="007C6ED3">
              <w:t>-</w:t>
            </w:r>
            <w:proofErr w:type="spellStart"/>
            <w:r w:rsidRPr="007C6ED3">
              <w:t>btsss</w:t>
            </w:r>
            <w:proofErr w:type="spellEnd"/>
            <w:r w:rsidRPr="007C6ED3">
              <w:t>-east</w:t>
            </w:r>
          </w:p>
        </w:tc>
        <w:tc>
          <w:tcPr>
            <w:tcW w:w="2070" w:type="dxa"/>
          </w:tcPr>
          <w:p w14:paraId="405E1BD7" w14:textId="3A688ED7" w:rsidR="00CC278E" w:rsidRPr="007C6ED3" w:rsidRDefault="007C6ED3" w:rsidP="00CC278E">
            <w:pPr>
              <w:spacing w:before="0" w:after="0" w:line="240" w:lineRule="auto"/>
              <w:rPr>
                <w:rFonts w:asciiTheme="minorHAnsi" w:hAnsiTheme="minorHAnsi" w:cstheme="minorHAnsi"/>
              </w:rPr>
            </w:pPr>
            <w:r w:rsidRPr="007C6ED3">
              <w:rPr>
                <w:rFonts w:asciiTheme="minorHAnsi" w:hAnsiTheme="minorHAnsi" w:cstheme="minorHAnsi"/>
              </w:rPr>
              <w:t>https://nonprod.integration.d365.va.gov/veis/</w:t>
            </w:r>
            <w:r>
              <w:rPr>
                <w:rFonts w:asciiTheme="minorHAnsi" w:hAnsiTheme="minorHAnsi" w:cstheme="minorHAnsi"/>
              </w:rPr>
              <w:br/>
            </w:r>
            <w:r w:rsidRPr="007C6ED3">
              <w:rPr>
                <w:rFonts w:asciiTheme="minorHAnsi" w:hAnsiTheme="minorHAnsi" w:cstheme="minorHAnsi"/>
              </w:rPr>
              <w:t>EC/</w:t>
            </w:r>
            <w:proofErr w:type="spellStart"/>
            <w:r w:rsidRPr="007C6ED3">
              <w:rPr>
                <w:rFonts w:asciiTheme="minorHAnsi" w:hAnsiTheme="minorHAnsi" w:cstheme="minorHAnsi"/>
              </w:rPr>
              <w:t>ClaimIngestSvc</w:t>
            </w:r>
            <w:proofErr w:type="spellEnd"/>
            <w:r w:rsidRPr="007C6ED3">
              <w:rPr>
                <w:rFonts w:asciiTheme="minorHAnsi" w:hAnsiTheme="minorHAnsi" w:cstheme="minorHAnsi"/>
              </w:rPr>
              <w:t>/</w:t>
            </w:r>
            <w:proofErr w:type="spellStart"/>
            <w:r w:rsidRPr="007C6ED3">
              <w:rPr>
                <w:rFonts w:asciiTheme="minorHAnsi" w:hAnsiTheme="minorHAnsi" w:cstheme="minorHAnsi"/>
              </w:rPr>
              <w:t>api</w:t>
            </w:r>
            <w:proofErr w:type="spellEnd"/>
            <w:r w:rsidRPr="007C6ED3">
              <w:rPr>
                <w:rFonts w:asciiTheme="minorHAnsi" w:hAnsiTheme="minorHAnsi" w:cstheme="minorHAnsi"/>
              </w:rPr>
              <w:t>/</w:t>
            </w:r>
            <w:proofErr w:type="spellStart"/>
            <w:r w:rsidRPr="007C6ED3">
              <w:rPr>
                <w:rFonts w:asciiTheme="minorHAnsi" w:hAnsiTheme="minorHAnsi" w:cstheme="minorHAnsi"/>
              </w:rPr>
              <w:t>ClaimIngest</w:t>
            </w:r>
            <w:proofErr w:type="spellEnd"/>
            <w:r w:rsidRPr="007C6ED3">
              <w:rPr>
                <w:rFonts w:asciiTheme="minorHAnsi" w:hAnsiTheme="minorHAnsi" w:cstheme="minorHAnsi"/>
              </w:rPr>
              <w:t>/</w:t>
            </w:r>
            <w:proofErr w:type="spellStart"/>
            <w:r w:rsidRPr="007C6ED3">
              <w:rPr>
                <w:rFonts w:asciiTheme="minorHAnsi" w:hAnsiTheme="minorHAnsi" w:cstheme="minorHAnsi"/>
              </w:rPr>
              <w:t>submitclaim</w:t>
            </w:r>
            <w:proofErr w:type="spellEnd"/>
          </w:p>
        </w:tc>
        <w:tc>
          <w:tcPr>
            <w:tcW w:w="4140" w:type="dxa"/>
          </w:tcPr>
          <w:p w14:paraId="755EDB8C" w14:textId="24B2AE33" w:rsidR="00CC278E" w:rsidRPr="005C210F" w:rsidRDefault="005A2DBC" w:rsidP="00CC278E">
            <w:pPr>
              <w:spacing w:before="0" w:after="0" w:line="240" w:lineRule="auto"/>
            </w:pPr>
            <w:r w:rsidRPr="005A2DBC">
              <w:t>https://dvagov-btsss-qa.crm9.dynamics.com/</w:t>
            </w:r>
          </w:p>
        </w:tc>
      </w:tr>
      <w:tr w:rsidR="007C6ED3" w:rsidRPr="00CC6AC5" w14:paraId="78F90C95" w14:textId="77777777" w:rsidTr="003F2E15">
        <w:trPr>
          <w:cantSplit/>
          <w:tblHeader/>
        </w:trPr>
        <w:tc>
          <w:tcPr>
            <w:tcW w:w="1435" w:type="dxa"/>
          </w:tcPr>
          <w:p w14:paraId="1D8F6E3E" w14:textId="753A42D4" w:rsidR="00CC278E" w:rsidRPr="005C210F" w:rsidRDefault="00CC278E" w:rsidP="00CC278E">
            <w:r>
              <w:t>PROD</w:t>
            </w:r>
          </w:p>
        </w:tc>
        <w:tc>
          <w:tcPr>
            <w:tcW w:w="1260" w:type="dxa"/>
          </w:tcPr>
          <w:p w14:paraId="2A2998EB" w14:textId="5722A8E3" w:rsidR="00CC278E" w:rsidRPr="005C210F" w:rsidRDefault="00CC278E" w:rsidP="00CC278E">
            <w:pPr>
              <w:spacing w:before="0" w:after="0" w:line="240" w:lineRule="auto"/>
            </w:pPr>
            <w:r>
              <w:t>TBD</w:t>
            </w:r>
          </w:p>
        </w:tc>
        <w:tc>
          <w:tcPr>
            <w:tcW w:w="1440" w:type="dxa"/>
          </w:tcPr>
          <w:p w14:paraId="18DC4970" w14:textId="67B5FFA1" w:rsidR="00CC278E" w:rsidRDefault="00CC278E" w:rsidP="00CC278E">
            <w:pPr>
              <w:spacing w:before="0" w:after="0" w:line="240" w:lineRule="auto"/>
            </w:pPr>
            <w:r>
              <w:t>TBD</w:t>
            </w:r>
          </w:p>
        </w:tc>
        <w:tc>
          <w:tcPr>
            <w:tcW w:w="2070" w:type="dxa"/>
          </w:tcPr>
          <w:p w14:paraId="55FA0DE6" w14:textId="4C1CA44C" w:rsidR="00CC278E" w:rsidRDefault="00CC278E" w:rsidP="00CC278E">
            <w:pPr>
              <w:spacing w:before="0" w:after="0" w:line="240" w:lineRule="auto"/>
            </w:pPr>
            <w:r>
              <w:t>TBD</w:t>
            </w:r>
          </w:p>
        </w:tc>
        <w:tc>
          <w:tcPr>
            <w:tcW w:w="4140" w:type="dxa"/>
          </w:tcPr>
          <w:p w14:paraId="74F423F1" w14:textId="76450BCA" w:rsidR="00CC278E" w:rsidRPr="005C210F" w:rsidRDefault="00EF6A04" w:rsidP="00CC278E">
            <w:pPr>
              <w:spacing w:before="0" w:after="0" w:line="240" w:lineRule="auto"/>
            </w:pPr>
            <w:r w:rsidRPr="00EF6A04">
              <w:t>https://dvagov-btsss.crm9.dynamics.com/</w:t>
            </w:r>
          </w:p>
        </w:tc>
      </w:tr>
    </w:tbl>
    <w:p w14:paraId="1445DE0D" w14:textId="447B1996" w:rsidR="00B307D8" w:rsidRDefault="00B307D8" w:rsidP="00B307D8">
      <w:pPr>
        <w:pStyle w:val="Caption"/>
        <w:rPr>
          <w:lang w:val="fr-FR"/>
        </w:rPr>
      </w:pPr>
      <w:bookmarkStart w:id="92" w:name="_Toc54774947"/>
      <w:bookmarkStart w:id="93" w:name="_Toc110857055"/>
      <w:bookmarkEnd w:id="91"/>
      <w:r>
        <w:t xml:space="preserve">Table </w:t>
      </w:r>
      <w:r w:rsidR="00E850D6">
        <w:fldChar w:fldCharType="begin"/>
      </w:r>
      <w:r w:rsidR="00E850D6">
        <w:instrText xml:space="preserve"> SEQ Table \* ARABIC </w:instrText>
      </w:r>
      <w:r w:rsidR="00E850D6">
        <w:fldChar w:fldCharType="separate"/>
      </w:r>
      <w:r w:rsidR="00AD1CA1">
        <w:rPr>
          <w:noProof/>
        </w:rPr>
        <w:t>4</w:t>
      </w:r>
      <w:r w:rsidR="00E850D6">
        <w:rPr>
          <w:noProof/>
        </w:rPr>
        <w:fldChar w:fldCharType="end"/>
      </w:r>
      <w:r w:rsidRPr="00FF7DB6">
        <w:rPr>
          <w:lang w:val="fr-FR"/>
        </w:rPr>
        <w:t xml:space="preserve"> – </w:t>
      </w:r>
      <w:r w:rsidRPr="001E7587">
        <w:t>Environment</w:t>
      </w:r>
      <w:bookmarkEnd w:id="93"/>
    </w:p>
    <w:p w14:paraId="1431C72C" w14:textId="1D499CA9" w:rsidR="00006B3A" w:rsidRDefault="00006B3A" w:rsidP="00BA176B">
      <w:pPr>
        <w:pStyle w:val="Heading2"/>
      </w:pPr>
      <w:bookmarkStart w:id="94" w:name="_Toc26947720"/>
      <w:bookmarkStart w:id="95" w:name="_Ref64556399"/>
      <w:bookmarkStart w:id="96" w:name="_Toc23330697"/>
      <w:bookmarkStart w:id="97" w:name="_Toc26947721"/>
      <w:bookmarkStart w:id="98" w:name="_Toc110857019"/>
      <w:bookmarkEnd w:id="92"/>
      <w:bookmarkEnd w:id="94"/>
      <w:r>
        <w:t>Integration Patterns</w:t>
      </w:r>
      <w:bookmarkEnd w:id="95"/>
      <w:bookmarkEnd w:id="98"/>
      <w:r w:rsidR="007523C5">
        <w:br/>
      </w:r>
    </w:p>
    <w:p w14:paraId="2C0BCCDF" w14:textId="3063A851" w:rsidR="007523C5" w:rsidRPr="007523C5" w:rsidRDefault="007523C5" w:rsidP="007523C5">
      <w:pPr>
        <w:pStyle w:val="BodyText"/>
      </w:pPr>
      <w:r>
        <w:t>N/A</w:t>
      </w:r>
    </w:p>
    <w:p w14:paraId="1FF10792" w14:textId="55E00EA5" w:rsidR="00B87045" w:rsidRDefault="00B74679" w:rsidP="00D3123C">
      <w:pPr>
        <w:pStyle w:val="Heading1"/>
      </w:pPr>
      <w:bookmarkStart w:id="99" w:name="_Toc57596396"/>
      <w:bookmarkStart w:id="100" w:name="_Toc110857020"/>
      <w:bookmarkEnd w:id="99"/>
      <w:r>
        <w:t xml:space="preserve">System </w:t>
      </w:r>
      <w:r w:rsidR="0047594F">
        <w:t>Interface Definition</w:t>
      </w:r>
      <w:bookmarkEnd w:id="96"/>
      <w:bookmarkEnd w:id="97"/>
      <w:bookmarkEnd w:id="100"/>
    </w:p>
    <w:p w14:paraId="23FD59B9" w14:textId="2552DAA6" w:rsidR="0005004D" w:rsidRDefault="00E40368" w:rsidP="00182160">
      <w:pPr>
        <w:pStyle w:val="BodyText"/>
      </w:pPr>
      <w:r>
        <w:t>This section identifies and describes</w:t>
      </w:r>
      <w:r w:rsidR="00EC6DF1" w:rsidRPr="00EC6DF1">
        <w:t xml:space="preserve"> the interface</w:t>
      </w:r>
      <w:r w:rsidR="002E0728">
        <w:t xml:space="preserve"> operation</w:t>
      </w:r>
      <w:r w:rsidR="00EC6DF1" w:rsidRPr="00EC6DF1">
        <w:t xml:space="preserve">s used to communicate </w:t>
      </w:r>
      <w:r w:rsidR="00EC6DF1">
        <w:t xml:space="preserve">between the systems defined in </w:t>
      </w:r>
      <w:r w:rsidRPr="002B2080">
        <w:rPr>
          <w:i/>
          <w:iCs/>
        </w:rPr>
        <w:t>S</w:t>
      </w:r>
      <w:r w:rsidR="00EC6DF1" w:rsidRPr="002B2080">
        <w:rPr>
          <w:i/>
          <w:iCs/>
        </w:rPr>
        <w:t xml:space="preserve">ection </w:t>
      </w:r>
      <w:r w:rsidR="00EC6DF1" w:rsidRPr="002B2080">
        <w:rPr>
          <w:i/>
          <w:iCs/>
        </w:rPr>
        <w:fldChar w:fldCharType="begin"/>
      </w:r>
      <w:r w:rsidR="00EC6DF1" w:rsidRPr="002B2080">
        <w:rPr>
          <w:i/>
          <w:iCs/>
        </w:rPr>
        <w:instrText xml:space="preserve"> REF _Ref528134911 \r \h  \* MERGEFORMAT </w:instrText>
      </w:r>
      <w:r w:rsidR="00EC6DF1" w:rsidRPr="002B2080">
        <w:rPr>
          <w:i/>
          <w:iCs/>
        </w:rPr>
      </w:r>
      <w:r w:rsidR="00EC6DF1" w:rsidRPr="002B2080">
        <w:rPr>
          <w:i/>
          <w:iCs/>
        </w:rPr>
        <w:fldChar w:fldCharType="separate"/>
      </w:r>
      <w:r w:rsidR="008C4B71">
        <w:rPr>
          <w:i/>
          <w:iCs/>
        </w:rPr>
        <w:t>2.1</w:t>
      </w:r>
      <w:r w:rsidR="00EC6DF1" w:rsidRPr="002B2080">
        <w:rPr>
          <w:i/>
          <w:iCs/>
        </w:rPr>
        <w:fldChar w:fldCharType="end"/>
      </w:r>
      <w:r w:rsidR="00A91282">
        <w:t xml:space="preserve">: </w:t>
      </w:r>
      <w:r w:rsidR="003F640D" w:rsidRPr="003F640D">
        <w:rPr>
          <w:i/>
        </w:rPr>
        <w:fldChar w:fldCharType="begin"/>
      </w:r>
      <w:r w:rsidR="003F640D" w:rsidRPr="003F640D">
        <w:rPr>
          <w:i/>
        </w:rPr>
        <w:instrText xml:space="preserve"> REF _Ref528134911 \h </w:instrText>
      </w:r>
      <w:r w:rsidR="003F640D">
        <w:rPr>
          <w:i/>
        </w:rPr>
        <w:instrText xml:space="preserve"> \* MERGEFORMAT </w:instrText>
      </w:r>
      <w:r w:rsidR="003F640D" w:rsidRPr="003F640D">
        <w:rPr>
          <w:i/>
        </w:rPr>
      </w:r>
      <w:r w:rsidR="003F640D" w:rsidRPr="003F640D">
        <w:rPr>
          <w:i/>
        </w:rPr>
        <w:fldChar w:fldCharType="separate"/>
      </w:r>
      <w:r w:rsidR="008C4B71" w:rsidRPr="008C4B71">
        <w:rPr>
          <w:i/>
        </w:rPr>
        <w:t>Systems</w:t>
      </w:r>
      <w:r w:rsidR="003F640D" w:rsidRPr="003F640D">
        <w:rPr>
          <w:i/>
        </w:rPr>
        <w:fldChar w:fldCharType="end"/>
      </w:r>
      <w:r w:rsidR="00EC6DF1">
        <w:t>.</w:t>
      </w:r>
      <w:r w:rsidR="0094059E">
        <w:t xml:space="preserve"> </w:t>
      </w:r>
      <w:r w:rsidR="00707B42">
        <w:t xml:space="preserve">Detailed </w:t>
      </w:r>
      <w:r w:rsidR="0005004D">
        <w:t xml:space="preserve">interface </w:t>
      </w:r>
      <w:r w:rsidR="00B90E0F">
        <w:t>specifications</w:t>
      </w:r>
      <w:r w:rsidR="0005004D">
        <w:t xml:space="preserve"> are provided in </w:t>
      </w:r>
      <w:r w:rsidR="0005004D" w:rsidRPr="002B2080">
        <w:rPr>
          <w:i/>
          <w:iCs/>
        </w:rPr>
        <w:t>Section</w:t>
      </w:r>
      <w:r w:rsidR="00D30EC6" w:rsidRPr="002B2080">
        <w:rPr>
          <w:i/>
          <w:iCs/>
        </w:rPr>
        <w:t xml:space="preserve"> </w:t>
      </w:r>
      <w:r w:rsidR="0005004D" w:rsidRPr="002B2080">
        <w:rPr>
          <w:i/>
          <w:iCs/>
        </w:rPr>
        <w:fldChar w:fldCharType="begin"/>
      </w:r>
      <w:r w:rsidR="0005004D" w:rsidRPr="002B2080">
        <w:rPr>
          <w:i/>
          <w:iCs/>
        </w:rPr>
        <w:instrText xml:space="preserve"> REF _Ref1478598 \r \h </w:instrText>
      </w:r>
      <w:r w:rsidR="002B2080">
        <w:rPr>
          <w:i/>
          <w:iCs/>
        </w:rPr>
        <w:instrText xml:space="preserve"> \* MERGEFORMAT </w:instrText>
      </w:r>
      <w:r w:rsidR="0005004D" w:rsidRPr="002B2080">
        <w:rPr>
          <w:i/>
          <w:iCs/>
        </w:rPr>
      </w:r>
      <w:r w:rsidR="0005004D" w:rsidRPr="002B2080">
        <w:rPr>
          <w:i/>
          <w:iCs/>
        </w:rPr>
        <w:fldChar w:fldCharType="separate"/>
      </w:r>
      <w:r w:rsidR="008C4B71">
        <w:rPr>
          <w:i/>
          <w:iCs/>
        </w:rPr>
        <w:t>4</w:t>
      </w:r>
      <w:r w:rsidR="0005004D" w:rsidRPr="002B2080">
        <w:rPr>
          <w:i/>
          <w:iCs/>
        </w:rPr>
        <w:fldChar w:fldCharType="end"/>
      </w:r>
      <w:r w:rsidR="00777B3F" w:rsidRPr="002B2080">
        <w:rPr>
          <w:i/>
          <w:iCs/>
        </w:rPr>
        <w:t>:</w:t>
      </w:r>
      <w:r w:rsidR="00D30EC6">
        <w:t xml:space="preserve"> </w:t>
      </w:r>
      <w:r w:rsidR="0005004D" w:rsidRPr="0005004D">
        <w:rPr>
          <w:i/>
        </w:rPr>
        <w:fldChar w:fldCharType="begin"/>
      </w:r>
      <w:r w:rsidR="0005004D" w:rsidRPr="0005004D">
        <w:rPr>
          <w:i/>
        </w:rPr>
        <w:instrText xml:space="preserve"> REF _Ref1478598 \h </w:instrText>
      </w:r>
      <w:r w:rsidR="0005004D">
        <w:rPr>
          <w:i/>
        </w:rPr>
        <w:instrText xml:space="preserve"> \* MERGEFORMAT </w:instrText>
      </w:r>
      <w:r w:rsidR="0005004D" w:rsidRPr="0005004D">
        <w:rPr>
          <w:i/>
        </w:rPr>
      </w:r>
      <w:r w:rsidR="0005004D" w:rsidRPr="0005004D">
        <w:rPr>
          <w:i/>
        </w:rPr>
        <w:fldChar w:fldCharType="separate"/>
      </w:r>
      <w:r w:rsidR="008C4B71" w:rsidRPr="008C4B71">
        <w:rPr>
          <w:i/>
        </w:rPr>
        <w:t>Interface Specifications</w:t>
      </w:r>
      <w:r w:rsidR="0005004D" w:rsidRPr="0005004D">
        <w:rPr>
          <w:i/>
        </w:rPr>
        <w:fldChar w:fldCharType="end"/>
      </w:r>
      <w:r w:rsidR="0005004D">
        <w:t>.</w:t>
      </w:r>
    </w:p>
    <w:p w14:paraId="7CBC4281" w14:textId="282D01A3" w:rsidR="00B87045" w:rsidRDefault="00B87045" w:rsidP="00BA176B">
      <w:pPr>
        <w:pStyle w:val="Heading2"/>
      </w:pPr>
      <w:bookmarkStart w:id="101" w:name="_Ref527615068"/>
      <w:bookmarkStart w:id="102" w:name="_Ref527615074"/>
      <w:bookmarkStart w:id="103" w:name="_Toc23330698"/>
      <w:bookmarkStart w:id="104" w:name="_Toc26947722"/>
      <w:bookmarkStart w:id="105" w:name="_Toc110857021"/>
      <w:r>
        <w:t>Interface Overview</w:t>
      </w:r>
      <w:bookmarkEnd w:id="101"/>
      <w:bookmarkEnd w:id="102"/>
      <w:bookmarkEnd w:id="103"/>
      <w:bookmarkEnd w:id="104"/>
      <w:bookmarkEnd w:id="105"/>
    </w:p>
    <w:p w14:paraId="6CD4C6F6" w14:textId="116522A5" w:rsidR="005416B4" w:rsidRPr="005416B4" w:rsidRDefault="005416B4" w:rsidP="005416B4">
      <w:pPr>
        <w:pStyle w:val="BodyText"/>
      </w:pPr>
      <w:r>
        <w:t xml:space="preserve">The </w:t>
      </w:r>
      <w:r w:rsidR="007523C5">
        <w:rPr>
          <w:color w:val="000000" w:themeColor="text1"/>
        </w:rPr>
        <w:t xml:space="preserve">Claims Ingest API </w:t>
      </w:r>
      <w:r>
        <w:t xml:space="preserve">associated with </w:t>
      </w:r>
      <w:r w:rsidR="00647598">
        <w:t>claim ingest is listed in</w:t>
      </w:r>
      <w:r w:rsidR="00CC4E44">
        <w:t xml:space="preserve"> </w:t>
      </w:r>
      <w:r w:rsidR="00CC4E44">
        <w:fldChar w:fldCharType="begin"/>
      </w:r>
      <w:r w:rsidR="00CC4E44">
        <w:instrText xml:space="preserve"> REF _Ref83138425 \h </w:instrText>
      </w:r>
      <w:r w:rsidR="00CC4E44">
        <w:fldChar w:fldCharType="separate"/>
      </w:r>
      <w:r w:rsidR="00CC4E44">
        <w:t xml:space="preserve">Table </w:t>
      </w:r>
      <w:r w:rsidR="00CC4E44">
        <w:rPr>
          <w:noProof/>
        </w:rPr>
        <w:t>5</w:t>
      </w:r>
      <w:r w:rsidR="00CC4E44">
        <w:fldChar w:fldCharType="end"/>
      </w:r>
      <w:r>
        <w:t>.</w:t>
      </w:r>
    </w:p>
    <w:tbl>
      <w:tblPr>
        <w:tblStyle w:val="OITTable"/>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900"/>
        <w:gridCol w:w="1260"/>
        <w:gridCol w:w="1170"/>
        <w:gridCol w:w="990"/>
        <w:gridCol w:w="1260"/>
        <w:gridCol w:w="1170"/>
        <w:gridCol w:w="1170"/>
        <w:gridCol w:w="1170"/>
      </w:tblGrid>
      <w:tr w:rsidR="00D86755" w14:paraId="3A6BFDEA" w14:textId="77777777" w:rsidTr="00A3233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right w:val="none" w:sz="0" w:space="0" w:color="auto"/>
            </w:tcBorders>
            <w:hideMark/>
          </w:tcPr>
          <w:p w14:paraId="1B88A875" w14:textId="12B50727" w:rsidR="00442D13" w:rsidRDefault="00442D13">
            <w:pPr>
              <w:textAlignment w:val="baseline"/>
              <w:rPr>
                <w:rFonts w:ascii="Arial" w:eastAsia="Times New Roman" w:hAnsi="Arial" w:cs="Arial"/>
                <w:b w:val="0"/>
                <w:bCs w:val="0"/>
                <w:color w:val="FFFFFF"/>
                <w:sz w:val="18"/>
                <w:szCs w:val="18"/>
              </w:rPr>
            </w:pPr>
            <w:r>
              <w:rPr>
                <w:rFonts w:eastAsia="Times New Roman" w:cs="Calibri"/>
                <w:color w:val="FFFFFF"/>
              </w:rPr>
              <w:lastRenderedPageBreak/>
              <w:t>Operation Name</w:t>
            </w:r>
          </w:p>
        </w:tc>
        <w:tc>
          <w:tcPr>
            <w:tcW w:w="900" w:type="dxa"/>
            <w:tcBorders>
              <w:top w:val="none" w:sz="0" w:space="0" w:color="auto"/>
              <w:left w:val="none" w:sz="0" w:space="0" w:color="auto"/>
              <w:bottom w:val="none" w:sz="0" w:space="0" w:color="auto"/>
              <w:right w:val="none" w:sz="0" w:space="0" w:color="auto"/>
            </w:tcBorders>
            <w:hideMark/>
          </w:tcPr>
          <w:p w14:paraId="64B35F7A" w14:textId="45E022C8"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Source System</w:t>
            </w:r>
          </w:p>
        </w:tc>
        <w:tc>
          <w:tcPr>
            <w:tcW w:w="1260" w:type="dxa"/>
            <w:tcBorders>
              <w:top w:val="none" w:sz="0" w:space="0" w:color="auto"/>
              <w:left w:val="none" w:sz="0" w:space="0" w:color="auto"/>
              <w:bottom w:val="none" w:sz="0" w:space="0" w:color="auto"/>
              <w:right w:val="none" w:sz="0" w:space="0" w:color="auto"/>
            </w:tcBorders>
            <w:hideMark/>
          </w:tcPr>
          <w:p w14:paraId="5062B664" w14:textId="42A334AA"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Target System</w:t>
            </w:r>
          </w:p>
        </w:tc>
        <w:tc>
          <w:tcPr>
            <w:tcW w:w="1170" w:type="dxa"/>
            <w:tcBorders>
              <w:top w:val="none" w:sz="0" w:space="0" w:color="auto"/>
              <w:left w:val="none" w:sz="0" w:space="0" w:color="auto"/>
              <w:bottom w:val="none" w:sz="0" w:space="0" w:color="auto"/>
              <w:right w:val="none" w:sz="0" w:space="0" w:color="auto"/>
            </w:tcBorders>
            <w:hideMark/>
          </w:tcPr>
          <w:p w14:paraId="75FC09D2" w14:textId="0A2827B7"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Interface Type</w:t>
            </w:r>
          </w:p>
        </w:tc>
        <w:tc>
          <w:tcPr>
            <w:tcW w:w="990" w:type="dxa"/>
            <w:tcBorders>
              <w:top w:val="none" w:sz="0" w:space="0" w:color="auto"/>
              <w:left w:val="none" w:sz="0" w:space="0" w:color="auto"/>
              <w:bottom w:val="none" w:sz="0" w:space="0" w:color="auto"/>
              <w:right w:val="none" w:sz="0" w:space="0" w:color="auto"/>
            </w:tcBorders>
            <w:hideMark/>
          </w:tcPr>
          <w:p w14:paraId="6111A1EB" w14:textId="418855AC"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Data Domain</w:t>
            </w:r>
          </w:p>
        </w:tc>
        <w:tc>
          <w:tcPr>
            <w:tcW w:w="1260" w:type="dxa"/>
            <w:tcBorders>
              <w:top w:val="none" w:sz="0" w:space="0" w:color="auto"/>
              <w:left w:val="none" w:sz="0" w:space="0" w:color="auto"/>
              <w:bottom w:val="none" w:sz="0" w:space="0" w:color="auto"/>
              <w:right w:val="none" w:sz="0" w:space="0" w:color="auto"/>
            </w:tcBorders>
            <w:hideMark/>
          </w:tcPr>
          <w:p w14:paraId="7C7D8C1C" w14:textId="264B782F"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Message Type</w:t>
            </w:r>
          </w:p>
        </w:tc>
        <w:tc>
          <w:tcPr>
            <w:tcW w:w="1170" w:type="dxa"/>
            <w:tcBorders>
              <w:top w:val="none" w:sz="0" w:space="0" w:color="auto"/>
              <w:left w:val="none" w:sz="0" w:space="0" w:color="auto"/>
              <w:bottom w:val="none" w:sz="0" w:space="0" w:color="auto"/>
              <w:right w:val="none" w:sz="0" w:space="0" w:color="auto"/>
            </w:tcBorders>
            <w:hideMark/>
          </w:tcPr>
          <w:p w14:paraId="777502E8" w14:textId="384E6E9A"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Batch/</w:t>
            </w:r>
          </w:p>
          <w:p w14:paraId="5EFD7E7B" w14:textId="33F5E762"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Real Time</w:t>
            </w:r>
          </w:p>
        </w:tc>
        <w:tc>
          <w:tcPr>
            <w:tcW w:w="1170" w:type="dxa"/>
            <w:tcBorders>
              <w:top w:val="none" w:sz="0" w:space="0" w:color="auto"/>
              <w:left w:val="none" w:sz="0" w:space="0" w:color="auto"/>
              <w:bottom w:val="none" w:sz="0" w:space="0" w:color="auto"/>
              <w:right w:val="none" w:sz="0" w:space="0" w:color="auto"/>
            </w:tcBorders>
            <w:hideMark/>
          </w:tcPr>
          <w:p w14:paraId="3DEA2CCB" w14:textId="7BBA617B"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Service and Protocol</w:t>
            </w:r>
          </w:p>
        </w:tc>
        <w:tc>
          <w:tcPr>
            <w:tcW w:w="1170" w:type="dxa"/>
            <w:tcBorders>
              <w:top w:val="none" w:sz="0" w:space="0" w:color="auto"/>
              <w:left w:val="none" w:sz="0" w:space="0" w:color="auto"/>
              <w:bottom w:val="none" w:sz="0" w:space="0" w:color="auto"/>
              <w:right w:val="none" w:sz="0" w:space="0" w:color="auto"/>
            </w:tcBorders>
            <w:hideMark/>
          </w:tcPr>
          <w:p w14:paraId="5BC5481A" w14:textId="383AA571" w:rsidR="00442D13" w:rsidRDefault="00442D13">
            <w:pP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18"/>
                <w:szCs w:val="18"/>
              </w:rPr>
            </w:pPr>
            <w:r>
              <w:rPr>
                <w:rFonts w:eastAsia="Times New Roman" w:cs="Calibri"/>
                <w:color w:val="FFFFFF"/>
              </w:rPr>
              <w:t>Security Protocol</w:t>
            </w:r>
          </w:p>
        </w:tc>
      </w:tr>
      <w:tr w:rsidR="00FF3D9F" w14:paraId="60527576" w14:textId="77777777" w:rsidTr="00A3233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75" w:type="dxa"/>
            <w:hideMark/>
          </w:tcPr>
          <w:p w14:paraId="5BF8C622" w14:textId="09D47170" w:rsidR="00FF3D9F" w:rsidRDefault="0096164F" w:rsidP="00FF3D9F">
            <w:pPr>
              <w:textAlignment w:val="baseline"/>
              <w:rPr>
                <w:rFonts w:ascii="Arial" w:eastAsia="Times New Roman" w:hAnsi="Arial" w:cs="Arial"/>
                <w:sz w:val="18"/>
                <w:szCs w:val="18"/>
              </w:rPr>
            </w:pPr>
            <w:r>
              <w:rPr>
                <w:rFonts w:eastAsia="Times New Roman" w:cs="Calibri"/>
              </w:rPr>
              <w:t>Submit Claim</w:t>
            </w:r>
          </w:p>
        </w:tc>
        <w:tc>
          <w:tcPr>
            <w:tcW w:w="900" w:type="dxa"/>
            <w:hideMark/>
          </w:tcPr>
          <w:p w14:paraId="71D5F52B" w14:textId="264BE88F" w:rsidR="00FF3D9F" w:rsidRDefault="00647598"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TBD</w:t>
            </w:r>
          </w:p>
        </w:tc>
        <w:tc>
          <w:tcPr>
            <w:tcW w:w="1260" w:type="dxa"/>
            <w:hideMark/>
          </w:tcPr>
          <w:p w14:paraId="382B6543" w14:textId="57E24B3C" w:rsidR="00FF3D9F" w:rsidRPr="00442D13" w:rsidRDefault="0096164F"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eastAsia="Times New Roman" w:cs="Calibri"/>
              </w:rPr>
              <w:t>BTSSS</w:t>
            </w:r>
          </w:p>
        </w:tc>
        <w:tc>
          <w:tcPr>
            <w:tcW w:w="1170" w:type="dxa"/>
            <w:hideMark/>
          </w:tcPr>
          <w:p w14:paraId="73D891E1" w14:textId="53D04830" w:rsidR="00FF3D9F" w:rsidRDefault="00647598"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API</w:t>
            </w:r>
          </w:p>
        </w:tc>
        <w:tc>
          <w:tcPr>
            <w:tcW w:w="990" w:type="dxa"/>
            <w:hideMark/>
          </w:tcPr>
          <w:p w14:paraId="56615D12" w14:textId="30E43224" w:rsidR="00FF3D9F" w:rsidRDefault="00647598"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Claims</w:t>
            </w:r>
          </w:p>
        </w:tc>
        <w:tc>
          <w:tcPr>
            <w:tcW w:w="1260" w:type="dxa"/>
            <w:hideMark/>
          </w:tcPr>
          <w:p w14:paraId="703C70F3" w14:textId="2D7B0772" w:rsidR="00FF3D9F" w:rsidRDefault="00FF3D9F"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eastAsia="Times New Roman" w:cs="Calibri"/>
              </w:rPr>
              <w:t>JSON</w:t>
            </w:r>
          </w:p>
        </w:tc>
        <w:tc>
          <w:tcPr>
            <w:tcW w:w="1170" w:type="dxa"/>
            <w:hideMark/>
          </w:tcPr>
          <w:p w14:paraId="59C60C51" w14:textId="63D960ED" w:rsidR="00FF3D9F" w:rsidRDefault="00FF3D9F"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eastAsia="Times New Roman" w:cs="Calibri"/>
              </w:rPr>
              <w:t>Real Time</w:t>
            </w:r>
          </w:p>
        </w:tc>
        <w:tc>
          <w:tcPr>
            <w:tcW w:w="1170" w:type="dxa"/>
            <w:hideMark/>
          </w:tcPr>
          <w:p w14:paraId="1DD36AF3" w14:textId="25684D00" w:rsidR="00FF3D9F" w:rsidRDefault="00FF3D9F"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eastAsia="Times New Roman" w:cs="Calibri"/>
              </w:rPr>
              <w:t>HTTPS</w:t>
            </w:r>
          </w:p>
        </w:tc>
        <w:tc>
          <w:tcPr>
            <w:tcW w:w="1170" w:type="dxa"/>
            <w:hideMark/>
          </w:tcPr>
          <w:p w14:paraId="52BAB8DA" w14:textId="2D5EB7DE" w:rsidR="00FF3D9F" w:rsidRDefault="00FF3D9F" w:rsidP="00FF3D9F">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eastAsia="Times New Roman" w:cs="Calibri"/>
              </w:rPr>
              <w:t>TLS1.2</w:t>
            </w:r>
          </w:p>
        </w:tc>
      </w:tr>
    </w:tbl>
    <w:p w14:paraId="2163326E" w14:textId="0975730A" w:rsidR="00B307D8" w:rsidRDefault="00B307D8" w:rsidP="00B307D8">
      <w:pPr>
        <w:pStyle w:val="Caption"/>
      </w:pPr>
      <w:bookmarkStart w:id="106" w:name="_Ref83138425"/>
      <w:bookmarkStart w:id="107" w:name="_Ref83043506"/>
      <w:bookmarkStart w:id="108" w:name="_Ref61286893"/>
      <w:bookmarkStart w:id="109" w:name="_Toc49861606"/>
      <w:bookmarkStart w:id="110" w:name="_Ref54798058"/>
      <w:bookmarkStart w:id="111" w:name="_Ref64376140"/>
      <w:bookmarkStart w:id="112" w:name="_Toc110857056"/>
      <w:r>
        <w:t xml:space="preserve">Table </w:t>
      </w:r>
      <w:r w:rsidR="00E850D6">
        <w:fldChar w:fldCharType="begin"/>
      </w:r>
      <w:r w:rsidR="00E850D6">
        <w:instrText xml:space="preserve"> SEQ Table \* ARABIC </w:instrText>
      </w:r>
      <w:r w:rsidR="00E850D6">
        <w:fldChar w:fldCharType="separate"/>
      </w:r>
      <w:r w:rsidR="00AD1CA1">
        <w:rPr>
          <w:noProof/>
        </w:rPr>
        <w:t>5</w:t>
      </w:r>
      <w:r w:rsidR="00E850D6">
        <w:rPr>
          <w:noProof/>
        </w:rPr>
        <w:fldChar w:fldCharType="end"/>
      </w:r>
      <w:bookmarkEnd w:id="106"/>
      <w:r>
        <w:t xml:space="preserve"> – Systems-Systems End to End</w:t>
      </w:r>
      <w:bookmarkEnd w:id="112"/>
    </w:p>
    <w:bookmarkEnd w:id="107"/>
    <w:bookmarkEnd w:id="108"/>
    <w:bookmarkEnd w:id="109"/>
    <w:bookmarkEnd w:id="110"/>
    <w:bookmarkEnd w:id="111"/>
    <w:p w14:paraId="332F478C" w14:textId="689EBABD" w:rsidR="002B2080" w:rsidRDefault="002B2080" w:rsidP="00914AA1">
      <w:pPr>
        <w:pStyle w:val="Caption"/>
        <w:sectPr w:rsidR="002B2080" w:rsidSect="003F2E15">
          <w:headerReference w:type="default" r:id="rId16"/>
          <w:footerReference w:type="default" r:id="rId17"/>
          <w:pgSz w:w="12240" w:h="15840"/>
          <w:pgMar w:top="1440" w:right="806" w:bottom="1440" w:left="1440" w:header="0" w:footer="0" w:gutter="0"/>
          <w:cols w:space="720"/>
          <w:docGrid w:linePitch="360"/>
        </w:sectPr>
      </w:pPr>
    </w:p>
    <w:p w14:paraId="7049CF7D" w14:textId="51BD28D2" w:rsidR="00B87045" w:rsidRDefault="00B87045" w:rsidP="00BA176B">
      <w:pPr>
        <w:pStyle w:val="Heading2"/>
      </w:pPr>
      <w:bookmarkStart w:id="113" w:name="_Toc57596399"/>
      <w:bookmarkStart w:id="114" w:name="_Data_Domains"/>
      <w:bookmarkStart w:id="115" w:name="_Toc528139185"/>
      <w:bookmarkStart w:id="116" w:name="_Toc528139254"/>
      <w:bookmarkStart w:id="117" w:name="_Toc528139342"/>
      <w:bookmarkStart w:id="118" w:name="_Toc528149904"/>
      <w:bookmarkStart w:id="119" w:name="_Toc528149974"/>
      <w:bookmarkStart w:id="120" w:name="_Toc528162888"/>
      <w:bookmarkStart w:id="121" w:name="_Toc528162958"/>
      <w:bookmarkStart w:id="122" w:name="_Toc528139186"/>
      <w:bookmarkStart w:id="123" w:name="_Toc528139255"/>
      <w:bookmarkStart w:id="124" w:name="_Toc528139343"/>
      <w:bookmarkStart w:id="125" w:name="_Toc528149905"/>
      <w:bookmarkStart w:id="126" w:name="_Toc528149975"/>
      <w:bookmarkStart w:id="127" w:name="_Toc528162889"/>
      <w:bookmarkStart w:id="128" w:name="_Toc528162959"/>
      <w:bookmarkStart w:id="129" w:name="_Toc528139187"/>
      <w:bookmarkStart w:id="130" w:name="_Toc528139256"/>
      <w:bookmarkStart w:id="131" w:name="_Toc528139344"/>
      <w:bookmarkStart w:id="132" w:name="_Toc528149906"/>
      <w:bookmarkStart w:id="133" w:name="_Toc528149976"/>
      <w:bookmarkStart w:id="134" w:name="_Toc528162890"/>
      <w:bookmarkStart w:id="135" w:name="_Toc528162960"/>
      <w:bookmarkStart w:id="136" w:name="_Toc528139188"/>
      <w:bookmarkStart w:id="137" w:name="_Toc528139257"/>
      <w:bookmarkStart w:id="138" w:name="_Toc528139345"/>
      <w:bookmarkStart w:id="139" w:name="_Toc528149907"/>
      <w:bookmarkStart w:id="140" w:name="_Toc528149977"/>
      <w:bookmarkStart w:id="141" w:name="_Toc528162891"/>
      <w:bookmarkStart w:id="142" w:name="_Toc528162961"/>
      <w:bookmarkStart w:id="143" w:name="_Toc528139189"/>
      <w:bookmarkStart w:id="144" w:name="_Toc528139258"/>
      <w:bookmarkStart w:id="145" w:name="_Toc528139346"/>
      <w:bookmarkStart w:id="146" w:name="_Toc528149908"/>
      <w:bookmarkStart w:id="147" w:name="_Toc528149978"/>
      <w:bookmarkStart w:id="148" w:name="_Toc528162892"/>
      <w:bookmarkStart w:id="149" w:name="_Toc528162962"/>
      <w:bookmarkStart w:id="150" w:name="_Toc528139190"/>
      <w:bookmarkStart w:id="151" w:name="_Toc528139259"/>
      <w:bookmarkStart w:id="152" w:name="_Toc528139347"/>
      <w:bookmarkStart w:id="153" w:name="_Toc528149909"/>
      <w:bookmarkStart w:id="154" w:name="_Toc528149979"/>
      <w:bookmarkStart w:id="155" w:name="_Toc528162893"/>
      <w:bookmarkStart w:id="156" w:name="_Toc528162963"/>
      <w:bookmarkStart w:id="157" w:name="_Toc528139191"/>
      <w:bookmarkStart w:id="158" w:name="_Toc528139260"/>
      <w:bookmarkStart w:id="159" w:name="_Toc528139348"/>
      <w:bookmarkStart w:id="160" w:name="_Toc528149910"/>
      <w:bookmarkStart w:id="161" w:name="_Toc528149980"/>
      <w:bookmarkStart w:id="162" w:name="_Toc528162894"/>
      <w:bookmarkStart w:id="163" w:name="_Toc528162964"/>
      <w:bookmarkStart w:id="164" w:name="_Toc528139205"/>
      <w:bookmarkStart w:id="165" w:name="_Toc528139274"/>
      <w:bookmarkStart w:id="166" w:name="_Toc528139362"/>
      <w:bookmarkStart w:id="167" w:name="_Toc528149924"/>
      <w:bookmarkStart w:id="168" w:name="_Toc528149994"/>
      <w:bookmarkStart w:id="169" w:name="_Toc528162908"/>
      <w:bookmarkStart w:id="170" w:name="_Toc528162978"/>
      <w:bookmarkStart w:id="171" w:name="_Toc23330699"/>
      <w:bookmarkStart w:id="172" w:name="_Toc26947723"/>
      <w:bookmarkStart w:id="173" w:name="_Toc11085702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lastRenderedPageBreak/>
        <w:t xml:space="preserve">Interface </w:t>
      </w:r>
      <w:bookmarkEnd w:id="171"/>
      <w:bookmarkEnd w:id="172"/>
      <w:r w:rsidR="00E553D1">
        <w:t>Operations</w:t>
      </w:r>
      <w:bookmarkEnd w:id="173"/>
    </w:p>
    <w:p w14:paraId="653A6B9B" w14:textId="66954A58" w:rsidR="00B80984" w:rsidRPr="000E035A" w:rsidRDefault="00E76868" w:rsidP="006A1FC1">
      <w:pPr>
        <w:pStyle w:val="BodyText"/>
        <w:rPr>
          <w:shd w:val="clear" w:color="auto" w:fill="FFFFFF"/>
        </w:rPr>
      </w:pPr>
      <w:r>
        <w:t>The following table lists</w:t>
      </w:r>
      <w:r w:rsidRPr="008039F5">
        <w:t xml:space="preserve"> </w:t>
      </w:r>
      <w:r w:rsidRPr="008039F5">
        <w:rPr>
          <w:shd w:val="clear" w:color="auto" w:fill="FFFFFF"/>
        </w:rPr>
        <w:t xml:space="preserve">the </w:t>
      </w:r>
      <w:r w:rsidR="00E553D1">
        <w:rPr>
          <w:shd w:val="clear" w:color="auto" w:fill="FFFFFF"/>
        </w:rPr>
        <w:t>operations exposed by the API</w:t>
      </w:r>
      <w:r>
        <w:rPr>
          <w:shd w:val="clear" w:color="auto" w:fill="FFFFFF"/>
        </w:rPr>
        <w:t>, including</w:t>
      </w:r>
      <w:r w:rsidRPr="00177B82">
        <w:rPr>
          <w:shd w:val="clear" w:color="auto" w:fill="FFFFFF"/>
        </w:rPr>
        <w:t xml:space="preserve"> details that are provided in</w:t>
      </w:r>
      <w:r>
        <w:rPr>
          <w:shd w:val="clear" w:color="auto" w:fill="FFFFFF"/>
        </w:rPr>
        <w:t xml:space="preserve"> the</w:t>
      </w:r>
      <w:r w:rsidRPr="00177B82">
        <w:rPr>
          <w:shd w:val="clear" w:color="auto" w:fill="FFFFFF"/>
        </w:rPr>
        <w:t xml:space="preserve"> Interface Exchange Matrix.</w:t>
      </w:r>
      <w:r w:rsidR="00385ACF">
        <w:rPr>
          <w:shd w:val="clear" w:color="auto" w:fill="FFFFFF"/>
        </w:rPr>
        <w:t xml:space="preserve"> </w:t>
      </w:r>
      <w:r>
        <w:rPr>
          <w:shd w:val="clear" w:color="auto" w:fill="FFFFFF"/>
        </w:rPr>
        <w:t>D</w:t>
      </w:r>
      <w:r>
        <w:rPr>
          <w:rFonts w:cs="Arial"/>
          <w:shd w:val="clear" w:color="auto" w:fill="FFFFFF"/>
        </w:rPr>
        <w:t xml:space="preserve">etails for each transaction are provided in </w:t>
      </w:r>
      <w:r w:rsidRPr="002B2080">
        <w:rPr>
          <w:rFonts w:cs="Arial"/>
          <w:i/>
          <w:iCs/>
          <w:shd w:val="clear" w:color="auto" w:fill="FFFFFF"/>
        </w:rPr>
        <w:t>Section</w:t>
      </w:r>
      <w:r w:rsidR="00AD0008" w:rsidRPr="002B2080">
        <w:rPr>
          <w:rFonts w:cs="Arial"/>
          <w:i/>
          <w:iCs/>
          <w:shd w:val="clear" w:color="auto" w:fill="FFFFFF"/>
        </w:rPr>
        <w:t xml:space="preserve"> </w:t>
      </w:r>
      <w:r w:rsidRPr="002B2080">
        <w:rPr>
          <w:rFonts w:cs="Arial"/>
          <w:i/>
          <w:iCs/>
          <w:shd w:val="clear" w:color="auto" w:fill="FFFFFF"/>
        </w:rPr>
        <w:fldChar w:fldCharType="begin"/>
      </w:r>
      <w:r w:rsidRPr="002B2080">
        <w:rPr>
          <w:rFonts w:cs="Arial"/>
          <w:i/>
          <w:iCs/>
          <w:shd w:val="clear" w:color="auto" w:fill="FFFFFF"/>
        </w:rPr>
        <w:instrText xml:space="preserve"> REF _Ref1478598 \r \h </w:instrText>
      </w:r>
      <w:r w:rsidR="002B2080">
        <w:rPr>
          <w:rFonts w:cs="Arial"/>
          <w:i/>
          <w:iCs/>
          <w:shd w:val="clear" w:color="auto" w:fill="FFFFFF"/>
        </w:rPr>
        <w:instrText xml:space="preserve"> \* MERGEFORMAT </w:instrText>
      </w:r>
      <w:r w:rsidRPr="002B2080">
        <w:rPr>
          <w:rFonts w:cs="Arial"/>
          <w:i/>
          <w:iCs/>
          <w:shd w:val="clear" w:color="auto" w:fill="FFFFFF"/>
        </w:rPr>
      </w:r>
      <w:r w:rsidRPr="002B2080">
        <w:rPr>
          <w:rFonts w:cs="Arial"/>
          <w:i/>
          <w:iCs/>
          <w:shd w:val="clear" w:color="auto" w:fill="FFFFFF"/>
        </w:rPr>
        <w:fldChar w:fldCharType="separate"/>
      </w:r>
      <w:r w:rsidR="008C4B71">
        <w:rPr>
          <w:rFonts w:cs="Arial"/>
          <w:i/>
          <w:iCs/>
          <w:shd w:val="clear" w:color="auto" w:fill="FFFFFF"/>
        </w:rPr>
        <w:t>4</w:t>
      </w:r>
      <w:r w:rsidRPr="002B2080">
        <w:rPr>
          <w:rFonts w:cs="Arial"/>
          <w:i/>
          <w:iCs/>
          <w:shd w:val="clear" w:color="auto" w:fill="FFFFFF"/>
        </w:rPr>
        <w:fldChar w:fldCharType="end"/>
      </w:r>
      <w:r w:rsidRPr="002B2080">
        <w:rPr>
          <w:rFonts w:cs="Arial"/>
          <w:i/>
          <w:iCs/>
          <w:shd w:val="clear" w:color="auto" w:fill="FFFFFF"/>
        </w:rPr>
        <w:t>:</w:t>
      </w:r>
      <w:r>
        <w:rPr>
          <w:rFonts w:cs="Arial"/>
          <w:shd w:val="clear" w:color="auto" w:fill="FFFFFF"/>
        </w:rPr>
        <w:t xml:space="preserve"> </w:t>
      </w:r>
      <w:r w:rsidRPr="00E90B23">
        <w:rPr>
          <w:rFonts w:cs="Arial"/>
          <w:i/>
          <w:shd w:val="clear" w:color="auto" w:fill="FFFFFF"/>
        </w:rPr>
        <w:fldChar w:fldCharType="begin"/>
      </w:r>
      <w:r w:rsidRPr="00E90B23">
        <w:rPr>
          <w:rFonts w:cs="Arial"/>
          <w:i/>
          <w:shd w:val="clear" w:color="auto" w:fill="FFFFFF"/>
        </w:rPr>
        <w:instrText xml:space="preserve"> REF _Ref1478598 \h  \* MERGEFORMAT </w:instrText>
      </w:r>
      <w:r w:rsidRPr="00E90B23">
        <w:rPr>
          <w:rFonts w:cs="Arial"/>
          <w:i/>
          <w:shd w:val="clear" w:color="auto" w:fill="FFFFFF"/>
        </w:rPr>
      </w:r>
      <w:r w:rsidRPr="00E90B23">
        <w:rPr>
          <w:rFonts w:cs="Arial"/>
          <w:i/>
          <w:shd w:val="clear" w:color="auto" w:fill="FFFFFF"/>
        </w:rPr>
        <w:fldChar w:fldCharType="separate"/>
      </w:r>
      <w:r w:rsidR="008C4B71" w:rsidRPr="008C4B71">
        <w:rPr>
          <w:i/>
        </w:rPr>
        <w:t>Interface Specifications</w:t>
      </w:r>
      <w:r w:rsidRPr="00E90B23">
        <w:rPr>
          <w:rFonts w:cs="Arial"/>
          <w:i/>
          <w:shd w:val="clear" w:color="auto" w:fill="FFFFFF"/>
        </w:rPr>
        <w:fldChar w:fldCharType="end"/>
      </w:r>
      <w:r>
        <w:rPr>
          <w:rFonts w:cs="Arial"/>
          <w:shd w:val="clear" w:color="auto" w:fill="FFFFFF"/>
        </w:rPr>
        <w:t>.</w:t>
      </w:r>
    </w:p>
    <w:tbl>
      <w:tblPr>
        <w:tblStyle w:val="OITTable"/>
        <w:tblW w:w="42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535"/>
        <w:gridCol w:w="875"/>
        <w:gridCol w:w="932"/>
        <w:gridCol w:w="1040"/>
        <w:gridCol w:w="1024"/>
        <w:gridCol w:w="1043"/>
        <w:gridCol w:w="867"/>
      </w:tblGrid>
      <w:tr w:rsidR="00377411" w:rsidRPr="00381D77" w14:paraId="3B703655" w14:textId="77777777" w:rsidTr="00CC4E44">
        <w:trPr>
          <w:cnfStyle w:val="100000000000" w:firstRow="1" w:lastRow="0" w:firstColumn="0" w:lastColumn="0" w:oddVBand="0" w:evenVBand="0" w:oddHBand="0" w:evenHBand="0" w:firstRowFirstColumn="0" w:firstRowLastColumn="0" w:lastRowFirstColumn="0" w:lastRowLastColumn="0"/>
          <w:trHeight w:val="329"/>
          <w:tblHeader/>
          <w:jc w:val="center"/>
        </w:trPr>
        <w:tc>
          <w:tcPr>
            <w:cnfStyle w:val="001000000000" w:firstRow="0" w:lastRow="0" w:firstColumn="1" w:lastColumn="0" w:oddVBand="0" w:evenVBand="0" w:oddHBand="0" w:evenHBand="0" w:firstRowFirstColumn="0" w:firstRowLastColumn="0" w:lastRowFirstColumn="0" w:lastRowLastColumn="0"/>
            <w:tcW w:w="729" w:type="pct"/>
            <w:tcBorders>
              <w:top w:val="none" w:sz="0" w:space="0" w:color="auto"/>
              <w:left w:val="none" w:sz="0" w:space="0" w:color="auto"/>
              <w:bottom w:val="none" w:sz="0" w:space="0" w:color="auto"/>
              <w:right w:val="none" w:sz="0" w:space="0" w:color="auto"/>
            </w:tcBorders>
          </w:tcPr>
          <w:p w14:paraId="7B63DDAB" w14:textId="77777777" w:rsidR="00377411" w:rsidRPr="00381D77" w:rsidRDefault="00377411" w:rsidP="00A80455">
            <w:pPr>
              <w:rPr>
                <w:rFonts w:asciiTheme="minorHAnsi" w:hAnsiTheme="minorHAnsi" w:cstheme="minorHAnsi"/>
                <w:sz w:val="20"/>
                <w:szCs w:val="20"/>
              </w:rPr>
            </w:pPr>
            <w:r w:rsidRPr="00381D77">
              <w:rPr>
                <w:rFonts w:asciiTheme="minorHAnsi" w:hAnsiTheme="minorHAnsi" w:cstheme="minorHAnsi"/>
                <w:sz w:val="20"/>
                <w:szCs w:val="20"/>
              </w:rPr>
              <w:t>Operation Name</w:t>
            </w:r>
          </w:p>
        </w:tc>
        <w:tc>
          <w:tcPr>
            <w:tcW w:w="896" w:type="pct"/>
            <w:tcBorders>
              <w:top w:val="none" w:sz="0" w:space="0" w:color="auto"/>
              <w:left w:val="none" w:sz="0" w:space="0" w:color="auto"/>
              <w:bottom w:val="none" w:sz="0" w:space="0" w:color="auto"/>
              <w:right w:val="none" w:sz="0" w:space="0" w:color="auto"/>
            </w:tcBorders>
          </w:tcPr>
          <w:p w14:paraId="6F721593" w14:textId="0437A02C"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Operation</w:t>
            </w:r>
            <w:r w:rsidRPr="00381D77">
              <w:rPr>
                <w:rFonts w:asciiTheme="minorHAnsi" w:hAnsiTheme="minorHAnsi" w:cstheme="minorHAnsi"/>
                <w:sz w:val="20"/>
                <w:szCs w:val="20"/>
              </w:rPr>
              <w:t xml:space="preserve"> Description</w:t>
            </w:r>
          </w:p>
        </w:tc>
        <w:tc>
          <w:tcPr>
            <w:tcW w:w="511" w:type="pct"/>
            <w:tcBorders>
              <w:top w:val="none" w:sz="0" w:space="0" w:color="auto"/>
              <w:left w:val="none" w:sz="0" w:space="0" w:color="auto"/>
              <w:bottom w:val="none" w:sz="0" w:space="0" w:color="auto"/>
              <w:right w:val="none" w:sz="0" w:space="0" w:color="auto"/>
            </w:tcBorders>
          </w:tcPr>
          <w:p w14:paraId="06B2ABFB" w14:textId="77777777"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81D77">
              <w:rPr>
                <w:rFonts w:asciiTheme="minorHAnsi" w:hAnsiTheme="minorHAnsi" w:cstheme="minorHAnsi"/>
                <w:sz w:val="20"/>
                <w:szCs w:val="20"/>
              </w:rPr>
              <w:t>Source System</w:t>
            </w:r>
          </w:p>
        </w:tc>
        <w:tc>
          <w:tcPr>
            <w:tcW w:w="544" w:type="pct"/>
            <w:tcBorders>
              <w:top w:val="none" w:sz="0" w:space="0" w:color="auto"/>
              <w:left w:val="none" w:sz="0" w:space="0" w:color="auto"/>
              <w:bottom w:val="none" w:sz="0" w:space="0" w:color="auto"/>
              <w:right w:val="none" w:sz="0" w:space="0" w:color="auto"/>
            </w:tcBorders>
          </w:tcPr>
          <w:p w14:paraId="0F7C6E2A" w14:textId="77777777"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81D77">
              <w:rPr>
                <w:rFonts w:asciiTheme="minorHAnsi" w:hAnsiTheme="minorHAnsi" w:cstheme="minorHAnsi"/>
                <w:sz w:val="20"/>
                <w:szCs w:val="20"/>
              </w:rPr>
              <w:t>Target System</w:t>
            </w:r>
          </w:p>
        </w:tc>
        <w:tc>
          <w:tcPr>
            <w:tcW w:w="607" w:type="pct"/>
            <w:tcBorders>
              <w:top w:val="none" w:sz="0" w:space="0" w:color="auto"/>
              <w:left w:val="none" w:sz="0" w:space="0" w:color="auto"/>
              <w:bottom w:val="none" w:sz="0" w:space="0" w:color="auto"/>
              <w:right w:val="none" w:sz="0" w:space="0" w:color="auto"/>
            </w:tcBorders>
          </w:tcPr>
          <w:p w14:paraId="339AFAA7" w14:textId="3258198C"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81D77">
              <w:rPr>
                <w:rFonts w:asciiTheme="minorHAnsi" w:hAnsiTheme="minorHAnsi" w:cstheme="minorHAnsi"/>
                <w:sz w:val="20"/>
                <w:szCs w:val="20"/>
              </w:rPr>
              <w:t>Message Type</w:t>
            </w:r>
          </w:p>
        </w:tc>
        <w:tc>
          <w:tcPr>
            <w:tcW w:w="598" w:type="pct"/>
            <w:tcBorders>
              <w:top w:val="none" w:sz="0" w:space="0" w:color="auto"/>
              <w:left w:val="none" w:sz="0" w:space="0" w:color="auto"/>
              <w:bottom w:val="none" w:sz="0" w:space="0" w:color="auto"/>
              <w:right w:val="none" w:sz="0" w:space="0" w:color="auto"/>
            </w:tcBorders>
          </w:tcPr>
          <w:p w14:paraId="5B8EB7C0" w14:textId="77777777"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81D77">
              <w:rPr>
                <w:rFonts w:asciiTheme="minorHAnsi" w:hAnsiTheme="minorHAnsi" w:cstheme="minorHAnsi"/>
                <w:sz w:val="20"/>
                <w:szCs w:val="20"/>
              </w:rPr>
              <w:t>Message Response Type</w:t>
            </w:r>
          </w:p>
        </w:tc>
        <w:tc>
          <w:tcPr>
            <w:tcW w:w="609" w:type="pct"/>
            <w:tcBorders>
              <w:top w:val="none" w:sz="0" w:space="0" w:color="auto"/>
              <w:left w:val="none" w:sz="0" w:space="0" w:color="auto"/>
              <w:bottom w:val="none" w:sz="0" w:space="0" w:color="auto"/>
              <w:right w:val="none" w:sz="0" w:space="0" w:color="auto"/>
            </w:tcBorders>
          </w:tcPr>
          <w:p w14:paraId="0D2C2DD9" w14:textId="77777777"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81D77">
              <w:rPr>
                <w:rFonts w:asciiTheme="minorHAnsi" w:hAnsiTheme="minorHAnsi" w:cstheme="minorHAnsi"/>
                <w:sz w:val="20"/>
                <w:szCs w:val="20"/>
              </w:rPr>
              <w:t>Connection Initiator</w:t>
            </w:r>
          </w:p>
        </w:tc>
        <w:tc>
          <w:tcPr>
            <w:tcW w:w="506" w:type="pct"/>
            <w:tcBorders>
              <w:top w:val="none" w:sz="0" w:space="0" w:color="auto"/>
              <w:left w:val="none" w:sz="0" w:space="0" w:color="auto"/>
              <w:bottom w:val="none" w:sz="0" w:space="0" w:color="auto"/>
              <w:right w:val="none" w:sz="0" w:space="0" w:color="auto"/>
            </w:tcBorders>
          </w:tcPr>
          <w:p w14:paraId="72E7A34A" w14:textId="77777777" w:rsidR="00377411" w:rsidRPr="00381D77" w:rsidRDefault="00377411" w:rsidP="00A8045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81D77">
              <w:rPr>
                <w:rFonts w:asciiTheme="minorHAnsi" w:hAnsiTheme="minorHAnsi" w:cstheme="minorHAnsi"/>
                <w:sz w:val="20"/>
                <w:szCs w:val="20"/>
              </w:rPr>
              <w:t>Port Number</w:t>
            </w:r>
          </w:p>
        </w:tc>
      </w:tr>
      <w:tr w:rsidR="00377411" w:rsidRPr="00E258C9" w14:paraId="45CA87CD" w14:textId="77777777" w:rsidTr="00CC4E44">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729" w:type="pct"/>
            <w:vAlign w:val="top"/>
          </w:tcPr>
          <w:p w14:paraId="5AE13CCF" w14:textId="5DDAF9CF" w:rsidR="00377411" w:rsidRPr="00E258C9" w:rsidRDefault="000541B3" w:rsidP="00A80455">
            <w:pPr>
              <w:pStyle w:val="InstructionalText"/>
              <w:spacing w:before="0" w:after="40"/>
              <w:rPr>
                <w:rFonts w:asciiTheme="minorHAnsi" w:eastAsia="Calibri" w:hAnsiTheme="minorHAnsi" w:cstheme="minorHAnsi"/>
                <w:i w:val="0"/>
                <w:color w:val="auto"/>
                <w:szCs w:val="22"/>
                <w:lang w:eastAsia="en-US"/>
              </w:rPr>
            </w:pPr>
            <w:proofErr w:type="spellStart"/>
            <w:r>
              <w:rPr>
                <w:rFonts w:asciiTheme="minorHAnsi" w:eastAsia="Calibri" w:hAnsiTheme="minorHAnsi" w:cstheme="minorHAnsi"/>
                <w:i w:val="0"/>
                <w:color w:val="auto"/>
                <w:szCs w:val="22"/>
                <w:lang w:eastAsia="en-US"/>
              </w:rPr>
              <w:t>s</w:t>
            </w:r>
            <w:r w:rsidR="00377411">
              <w:rPr>
                <w:rFonts w:asciiTheme="minorHAnsi" w:eastAsia="Calibri" w:hAnsiTheme="minorHAnsi" w:cstheme="minorHAnsi"/>
                <w:i w:val="0"/>
                <w:color w:val="auto"/>
                <w:szCs w:val="22"/>
                <w:lang w:eastAsia="en-US"/>
              </w:rPr>
              <w:t>ubmitclaim</w:t>
            </w:r>
            <w:proofErr w:type="spellEnd"/>
          </w:p>
        </w:tc>
        <w:tc>
          <w:tcPr>
            <w:tcW w:w="896" w:type="pct"/>
            <w:vAlign w:val="top"/>
          </w:tcPr>
          <w:p w14:paraId="059CD919" w14:textId="574931A6" w:rsidR="00377411" w:rsidRPr="00E258C9" w:rsidRDefault="00377411"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Pr>
                <w:rFonts w:asciiTheme="minorHAnsi" w:eastAsia="Calibri" w:hAnsiTheme="minorHAnsi" w:cstheme="minorHAnsi"/>
                <w:i w:val="0"/>
                <w:color w:val="auto"/>
                <w:szCs w:val="22"/>
                <w:lang w:eastAsia="en-US"/>
              </w:rPr>
              <w:t>Client</w:t>
            </w:r>
            <w:r w:rsidRPr="00E258C9">
              <w:rPr>
                <w:rFonts w:asciiTheme="minorHAnsi" w:eastAsia="Calibri" w:hAnsiTheme="minorHAnsi" w:cstheme="minorHAnsi"/>
                <w:i w:val="0"/>
                <w:color w:val="auto"/>
                <w:szCs w:val="22"/>
                <w:lang w:eastAsia="en-US"/>
              </w:rPr>
              <w:t xml:space="preserve"> sends a </w:t>
            </w:r>
            <w:r>
              <w:rPr>
                <w:rFonts w:asciiTheme="minorHAnsi" w:eastAsia="Calibri" w:hAnsiTheme="minorHAnsi" w:cstheme="minorHAnsi"/>
                <w:i w:val="0"/>
                <w:color w:val="auto"/>
                <w:szCs w:val="22"/>
                <w:lang w:eastAsia="en-US"/>
              </w:rPr>
              <w:t>POST</w:t>
            </w:r>
            <w:r w:rsidRPr="00E258C9">
              <w:rPr>
                <w:rFonts w:asciiTheme="minorHAnsi" w:eastAsia="Calibri" w:hAnsiTheme="minorHAnsi" w:cstheme="minorHAnsi"/>
                <w:i w:val="0"/>
                <w:color w:val="auto"/>
                <w:szCs w:val="22"/>
                <w:lang w:eastAsia="en-US"/>
              </w:rPr>
              <w:t xml:space="preserve"> request and </w:t>
            </w:r>
            <w:r>
              <w:rPr>
                <w:rFonts w:asciiTheme="minorHAnsi" w:eastAsia="Calibri" w:hAnsiTheme="minorHAnsi" w:cstheme="minorHAnsi"/>
                <w:i w:val="0"/>
                <w:color w:val="auto"/>
                <w:szCs w:val="22"/>
                <w:lang w:eastAsia="en-US"/>
              </w:rPr>
              <w:t>Claims Ingest Service</w:t>
            </w:r>
            <w:r w:rsidRPr="00E258C9">
              <w:rPr>
                <w:rFonts w:asciiTheme="minorHAnsi" w:eastAsia="Calibri" w:hAnsiTheme="minorHAnsi" w:cstheme="minorHAnsi"/>
                <w:i w:val="0"/>
                <w:color w:val="auto"/>
                <w:szCs w:val="22"/>
                <w:lang w:eastAsia="en-US"/>
              </w:rPr>
              <w:t xml:space="preserve"> responds with</w:t>
            </w:r>
            <w:r>
              <w:rPr>
                <w:rFonts w:asciiTheme="minorHAnsi" w:eastAsia="Calibri" w:hAnsiTheme="minorHAnsi" w:cstheme="minorHAnsi"/>
                <w:i w:val="0"/>
                <w:color w:val="auto"/>
                <w:szCs w:val="22"/>
                <w:lang w:eastAsia="en-US"/>
              </w:rPr>
              <w:t xml:space="preserve"> Claim ID</w:t>
            </w:r>
            <w:r w:rsidRPr="00E258C9">
              <w:rPr>
                <w:rFonts w:asciiTheme="minorHAnsi" w:eastAsia="Calibri" w:hAnsiTheme="minorHAnsi" w:cstheme="minorHAnsi"/>
                <w:i w:val="0"/>
                <w:color w:val="auto"/>
                <w:szCs w:val="22"/>
                <w:lang w:eastAsia="en-US"/>
              </w:rPr>
              <w:t>.</w:t>
            </w:r>
          </w:p>
        </w:tc>
        <w:tc>
          <w:tcPr>
            <w:tcW w:w="511" w:type="pct"/>
            <w:vAlign w:val="top"/>
          </w:tcPr>
          <w:p w14:paraId="6D413CC4" w14:textId="1D9172A2" w:rsidR="00377411" w:rsidRPr="00E258C9" w:rsidRDefault="00AB4F89"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Pr>
                <w:rFonts w:asciiTheme="minorHAnsi" w:eastAsia="Calibri" w:hAnsiTheme="minorHAnsi" w:cstheme="minorHAnsi"/>
                <w:i w:val="0"/>
                <w:color w:val="auto"/>
                <w:szCs w:val="22"/>
                <w:lang w:eastAsia="en-US"/>
              </w:rPr>
              <w:t>TBD</w:t>
            </w:r>
          </w:p>
        </w:tc>
        <w:tc>
          <w:tcPr>
            <w:tcW w:w="544" w:type="pct"/>
            <w:vAlign w:val="top"/>
          </w:tcPr>
          <w:p w14:paraId="7AC51D3E" w14:textId="310357BA" w:rsidR="00377411" w:rsidRPr="00E258C9" w:rsidRDefault="00377411"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Pr>
                <w:rFonts w:asciiTheme="minorHAnsi" w:eastAsiaTheme="minorEastAsia" w:hAnsiTheme="minorHAnsi" w:cstheme="minorHAnsi"/>
                <w:i w:val="0"/>
                <w:color w:val="000000"/>
                <w:szCs w:val="22"/>
              </w:rPr>
              <w:t>BTSSS</w:t>
            </w:r>
          </w:p>
        </w:tc>
        <w:tc>
          <w:tcPr>
            <w:tcW w:w="607" w:type="pct"/>
            <w:vAlign w:val="top"/>
          </w:tcPr>
          <w:p w14:paraId="76FFBF0B" w14:textId="4E591B8D" w:rsidR="00377411" w:rsidRPr="00E258C9" w:rsidRDefault="00AB4F89"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Pr>
                <w:rFonts w:asciiTheme="minorHAnsi" w:eastAsia="Calibri" w:hAnsiTheme="minorHAnsi" w:cstheme="minorHAnsi"/>
                <w:i w:val="0"/>
                <w:color w:val="auto"/>
                <w:szCs w:val="22"/>
                <w:lang w:eastAsia="en-US"/>
              </w:rPr>
              <w:t>POST</w:t>
            </w:r>
          </w:p>
        </w:tc>
        <w:tc>
          <w:tcPr>
            <w:tcW w:w="598" w:type="pct"/>
            <w:vAlign w:val="top"/>
          </w:tcPr>
          <w:p w14:paraId="4C50FC03" w14:textId="67FF162E" w:rsidR="00377411" w:rsidRPr="00E258C9" w:rsidRDefault="00377411"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sidRPr="00E258C9">
              <w:rPr>
                <w:rFonts w:asciiTheme="minorHAnsi" w:eastAsia="Calibri" w:hAnsiTheme="minorHAnsi" w:cstheme="minorHAnsi"/>
                <w:i w:val="0"/>
                <w:color w:val="auto"/>
                <w:szCs w:val="22"/>
                <w:lang w:eastAsia="en-US"/>
              </w:rPr>
              <w:t>HTTP Response</w:t>
            </w:r>
          </w:p>
        </w:tc>
        <w:tc>
          <w:tcPr>
            <w:tcW w:w="609" w:type="pct"/>
            <w:vAlign w:val="top"/>
          </w:tcPr>
          <w:p w14:paraId="59E0D209" w14:textId="5F090D10" w:rsidR="00377411" w:rsidRPr="00E258C9" w:rsidRDefault="00AB4F89"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Pr>
                <w:rFonts w:asciiTheme="minorHAnsi" w:eastAsia="Calibri" w:hAnsiTheme="minorHAnsi" w:cstheme="minorHAnsi"/>
                <w:i w:val="0"/>
                <w:color w:val="auto"/>
                <w:szCs w:val="22"/>
                <w:lang w:eastAsia="en-US"/>
              </w:rPr>
              <w:t>Client</w:t>
            </w:r>
          </w:p>
        </w:tc>
        <w:tc>
          <w:tcPr>
            <w:tcW w:w="506" w:type="pct"/>
            <w:vAlign w:val="top"/>
          </w:tcPr>
          <w:p w14:paraId="20E68008" w14:textId="263D24E4" w:rsidR="00377411" w:rsidRPr="00E258C9" w:rsidRDefault="00377411" w:rsidP="00A80455">
            <w:pPr>
              <w:pStyle w:val="InstructionalText"/>
              <w:spacing w:before="0" w:after="4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val="0"/>
                <w:color w:val="auto"/>
                <w:szCs w:val="22"/>
                <w:lang w:eastAsia="en-US"/>
              </w:rPr>
            </w:pPr>
            <w:r w:rsidRPr="00E258C9">
              <w:rPr>
                <w:rFonts w:asciiTheme="minorHAnsi" w:eastAsia="Calibri" w:hAnsiTheme="minorHAnsi" w:cstheme="minorHAnsi"/>
                <w:i w:val="0"/>
                <w:color w:val="auto"/>
                <w:szCs w:val="22"/>
                <w:lang w:eastAsia="en-US"/>
              </w:rPr>
              <w:t>443</w:t>
            </w:r>
          </w:p>
        </w:tc>
      </w:tr>
    </w:tbl>
    <w:p w14:paraId="302FFEEE" w14:textId="74B48D5A" w:rsidR="00B307D8" w:rsidRDefault="00B307D8" w:rsidP="00B307D8">
      <w:pPr>
        <w:pStyle w:val="Caption"/>
      </w:pPr>
      <w:bookmarkStart w:id="174" w:name="_Toc49861607"/>
      <w:bookmarkStart w:id="175" w:name="_Ref54798110"/>
      <w:bookmarkStart w:id="176" w:name="_Ref64530905"/>
      <w:bookmarkStart w:id="177" w:name="_Toc110857057"/>
      <w:r>
        <w:t xml:space="preserve">Table </w:t>
      </w:r>
      <w:r w:rsidR="00E850D6">
        <w:fldChar w:fldCharType="begin"/>
      </w:r>
      <w:r w:rsidR="00E850D6">
        <w:instrText xml:space="preserve"> SEQ Table \* ARABIC </w:instrText>
      </w:r>
      <w:r w:rsidR="00E850D6">
        <w:fldChar w:fldCharType="separate"/>
      </w:r>
      <w:r w:rsidR="00AD1CA1">
        <w:rPr>
          <w:noProof/>
        </w:rPr>
        <w:t>6</w:t>
      </w:r>
      <w:r w:rsidR="00E850D6">
        <w:rPr>
          <w:noProof/>
        </w:rPr>
        <w:fldChar w:fldCharType="end"/>
      </w:r>
      <w:r>
        <w:t xml:space="preserve"> – Systems Resource Flow Matrix</w:t>
      </w:r>
      <w:bookmarkEnd w:id="177"/>
    </w:p>
    <w:bookmarkEnd w:id="174"/>
    <w:bookmarkEnd w:id="175"/>
    <w:bookmarkEnd w:id="176"/>
    <w:p w14:paraId="4AC4E148" w14:textId="0DE9CB9A" w:rsidR="002B2080" w:rsidRDefault="002B2080" w:rsidP="00914AA1">
      <w:pPr>
        <w:pStyle w:val="Caption"/>
        <w:sectPr w:rsidR="002B2080" w:rsidSect="009D065B">
          <w:headerReference w:type="default" r:id="rId18"/>
          <w:footerReference w:type="default" r:id="rId19"/>
          <w:pgSz w:w="12240" w:h="15840"/>
          <w:pgMar w:top="1440" w:right="806" w:bottom="1440" w:left="1440" w:header="0" w:footer="0" w:gutter="0"/>
          <w:cols w:space="720"/>
          <w:docGrid w:linePitch="360"/>
        </w:sectPr>
      </w:pPr>
    </w:p>
    <w:p w14:paraId="35D80B5A" w14:textId="1C322512" w:rsidR="001D4B1A" w:rsidRDefault="001D4B1A" w:rsidP="00914AA1">
      <w:pPr>
        <w:pStyle w:val="Caption"/>
      </w:pPr>
    </w:p>
    <w:p w14:paraId="1888B77A" w14:textId="0CE324D1" w:rsidR="0068130E" w:rsidRDefault="0068130E" w:rsidP="002515A8">
      <w:pPr>
        <w:pStyle w:val="Heading2"/>
      </w:pPr>
      <w:bookmarkStart w:id="178" w:name="_Toc23330700"/>
      <w:bookmarkStart w:id="179" w:name="_Toc26947724"/>
      <w:bookmarkStart w:id="180" w:name="_Toc110857023"/>
      <w:r>
        <w:t>Communication</w:t>
      </w:r>
      <w:bookmarkEnd w:id="178"/>
      <w:bookmarkEnd w:id="179"/>
      <w:bookmarkEnd w:id="180"/>
    </w:p>
    <w:p w14:paraId="37173631" w14:textId="6B7F2896" w:rsidR="00E16B22" w:rsidRDefault="000541B3" w:rsidP="002515A8">
      <w:pPr>
        <w:pStyle w:val="BodyText"/>
        <w:keepNext/>
      </w:pPr>
      <w:r>
        <w:t>MAG</w:t>
      </w:r>
      <w:r w:rsidR="008D273B">
        <w:t xml:space="preserve"> services</w:t>
      </w:r>
      <w:r w:rsidR="001D4B1A" w:rsidRPr="00D41A80">
        <w:t xml:space="preserve"> </w:t>
      </w:r>
      <w:proofErr w:type="gramStart"/>
      <w:r w:rsidR="001D4B1A" w:rsidRPr="00D41A80">
        <w:t>provides</w:t>
      </w:r>
      <w:proofErr w:type="gramEnd"/>
      <w:r w:rsidR="001D4B1A" w:rsidRPr="00D41A80">
        <w:t xml:space="preserve"> standard messaging services </w:t>
      </w:r>
      <w:r w:rsidR="001D4B1A">
        <w:t xml:space="preserve">that </w:t>
      </w:r>
      <w:r w:rsidR="001D4B1A" w:rsidRPr="00D41A80">
        <w:t>support transmission and receipt of data through external interfaces, consisting of the following core component:</w:t>
      </w:r>
    </w:p>
    <w:p w14:paraId="52657BA7" w14:textId="638BB208" w:rsidR="00877708" w:rsidRDefault="00877708" w:rsidP="00D06100">
      <w:pPr>
        <w:pStyle w:val="ListBullet"/>
        <w:numPr>
          <w:ilvl w:val="0"/>
          <w:numId w:val="11"/>
        </w:numPr>
        <w:ind w:left="720"/>
        <w:rPr>
          <w:lang w:eastAsia="ar-SA"/>
        </w:rPr>
      </w:pPr>
      <w:r>
        <w:rPr>
          <w:lang w:eastAsia="ar-SA"/>
        </w:rPr>
        <w:t xml:space="preserve">OAuth 2.0-compliant authorization server (OAuth 2.0 Server) checks a user authorization request to access </w:t>
      </w:r>
      <w:r w:rsidR="008D273B">
        <w:rPr>
          <w:lang w:eastAsia="ar-SA"/>
        </w:rPr>
        <w:t>MAG</w:t>
      </w:r>
      <w:r>
        <w:rPr>
          <w:lang w:eastAsia="ar-SA"/>
        </w:rPr>
        <w:t xml:space="preserve"> resources and passes an authorization token back to the application if the user is authorized.</w:t>
      </w:r>
    </w:p>
    <w:p w14:paraId="745B7C04" w14:textId="115E2C9B" w:rsidR="00C63430" w:rsidRDefault="00C63430" w:rsidP="00BA176B">
      <w:pPr>
        <w:pStyle w:val="Heading3"/>
        <w:rPr>
          <w:lang w:eastAsia="ar-SA"/>
        </w:rPr>
      </w:pPr>
      <w:bookmarkStart w:id="181" w:name="_Toc23330702"/>
      <w:bookmarkStart w:id="182" w:name="_Toc26947726"/>
      <w:bookmarkStart w:id="183" w:name="_Toc110857024"/>
      <w:r w:rsidRPr="00C63430">
        <w:rPr>
          <w:lang w:eastAsia="ar-SA"/>
        </w:rPr>
        <w:t>Flow Control</w:t>
      </w:r>
      <w:bookmarkEnd w:id="181"/>
      <w:bookmarkEnd w:id="182"/>
      <w:bookmarkEnd w:id="183"/>
    </w:p>
    <w:p w14:paraId="511A3DF1" w14:textId="19A182D7" w:rsidR="00EE2B7F" w:rsidRDefault="00EE2B7F" w:rsidP="00654823">
      <w:pPr>
        <w:pStyle w:val="BodyText"/>
      </w:pPr>
      <w:r>
        <w:t>Network Flow Control will follow standard link/transport protocol layer mechanisms used by</w:t>
      </w:r>
      <w:r w:rsidR="00ED3DCB">
        <w:t xml:space="preserve"> the</w:t>
      </w:r>
      <w:r w:rsidR="00A76FEA">
        <w:t xml:space="preserve"> Representation</w:t>
      </w:r>
      <w:r w:rsidR="00C1721D">
        <w:t>al</w:t>
      </w:r>
      <w:r w:rsidR="00A76FEA">
        <w:t xml:space="preserve"> Sta</w:t>
      </w:r>
      <w:r w:rsidR="00C1721D">
        <w:t>te Transfer</w:t>
      </w:r>
      <w:r>
        <w:t xml:space="preserve"> </w:t>
      </w:r>
      <w:r w:rsidR="00C1721D">
        <w:t>(</w:t>
      </w:r>
      <w:r>
        <w:t>REST</w:t>
      </w:r>
      <w:r w:rsidR="00C1721D">
        <w:t>)</w:t>
      </w:r>
      <w:proofErr w:type="spellStart"/>
      <w:r>
        <w:t>ful</w:t>
      </w:r>
      <w:proofErr w:type="spellEnd"/>
      <w:r>
        <w:t xml:space="preserve"> API interface</w:t>
      </w:r>
    </w:p>
    <w:p w14:paraId="76C72854" w14:textId="75828E0C" w:rsidR="001F20D3" w:rsidRPr="001F20D3" w:rsidRDefault="00EE2B7F" w:rsidP="00654823">
      <w:pPr>
        <w:pStyle w:val="BodyText"/>
      </w:pPr>
      <w:r w:rsidRPr="000C618C">
        <w:t>The communication relies on acknowledgement messages returned as data to validate receipt and processing of transactions. Communications acknowledgements are the HTTP responses received when data is posted to the destination web server. The response indicates</w:t>
      </w:r>
      <w:r w:rsidR="00890A35">
        <w:t xml:space="preserve"> that</w:t>
      </w:r>
      <w:r w:rsidRPr="000C618C">
        <w:t xml:space="preserve"> the payload was delivered to the web server without error. A successful response is represented by an HTTP 200</w:t>
      </w:r>
      <w:r w:rsidR="0057704E">
        <w:t xml:space="preserve"> code and message containing the </w:t>
      </w:r>
      <w:r w:rsidR="000541B3">
        <w:t>ID</w:t>
      </w:r>
      <w:r w:rsidR="0057704E">
        <w:t xml:space="preserve"> of the newly created claim.</w:t>
      </w:r>
      <w:r w:rsidR="007060C5">
        <w:t xml:space="preserve"> </w:t>
      </w:r>
      <w:r w:rsidRPr="000C618C">
        <w:rPr>
          <w:color w:val="000000"/>
        </w:rPr>
        <w:t>If it fails or is rejected</w:t>
      </w:r>
      <w:r w:rsidR="00E7630B">
        <w:rPr>
          <w:color w:val="000000"/>
        </w:rPr>
        <w:t>,</w:t>
      </w:r>
      <w:r w:rsidRPr="000C618C">
        <w:rPr>
          <w:color w:val="000000"/>
        </w:rPr>
        <w:t xml:space="preserve"> it will return a 204 No Content or a 404 Not Found error code, with error information.</w:t>
      </w:r>
      <w:r w:rsidRPr="00115A3E">
        <w:t> </w:t>
      </w:r>
    </w:p>
    <w:p w14:paraId="497727FB" w14:textId="5CC3E8AE" w:rsidR="00177103" w:rsidRPr="002B620D" w:rsidRDefault="00177103" w:rsidP="00654823">
      <w:pPr>
        <w:pStyle w:val="Heading4"/>
        <w:spacing w:after="120"/>
      </w:pPr>
      <w:bookmarkStart w:id="184" w:name="_Toc110857025"/>
      <w:r>
        <w:t>Errors</w:t>
      </w:r>
      <w:bookmarkEnd w:id="184"/>
    </w:p>
    <w:p w14:paraId="6C1004D9" w14:textId="26584895" w:rsidR="008A62DD" w:rsidRDefault="00743D6B" w:rsidP="00E45798">
      <w:pPr>
        <w:pStyle w:val="BodyText"/>
        <w:keepLines/>
        <w:rPr>
          <w:rFonts w:eastAsia="Times New Roman" w:cs="Calibri"/>
          <w:color w:val="393939"/>
        </w:rPr>
      </w:pPr>
      <w:r w:rsidRPr="000663E4">
        <w:rPr>
          <w:lang w:eastAsia="ar-SA"/>
        </w:rPr>
        <w:t>Errors in the context of</w:t>
      </w:r>
      <w:r w:rsidR="00E97796">
        <w:rPr>
          <w:rFonts w:eastAsia="Times New Roman" w:cs="Calibri"/>
        </w:rPr>
        <w:t xml:space="preserve"> </w:t>
      </w:r>
      <w:r w:rsidR="00C6472A">
        <w:rPr>
          <w:lang w:eastAsia="ar-SA"/>
        </w:rPr>
        <w:t>BTSSS</w:t>
      </w:r>
      <w:r w:rsidR="00E97796">
        <w:rPr>
          <w:rFonts w:eastAsia="Times New Roman" w:cs="Calibri"/>
        </w:rPr>
        <w:t xml:space="preserve"> </w:t>
      </w:r>
      <w:r w:rsidR="00BD41DC">
        <w:rPr>
          <w:color w:val="000000" w:themeColor="text1"/>
        </w:rPr>
        <w:t xml:space="preserve">Claims Ingest API </w:t>
      </w:r>
      <w:r w:rsidRPr="000663E4">
        <w:rPr>
          <w:lang w:eastAsia="ar-SA"/>
        </w:rPr>
        <w:t>are HTTP errors.</w:t>
      </w:r>
      <w:r w:rsidR="00E97796">
        <w:rPr>
          <w:rFonts w:eastAsia="Times New Roman" w:cs="Calibri"/>
        </w:rPr>
        <w:t xml:space="preserve"> </w:t>
      </w:r>
      <w:r>
        <w:rPr>
          <w:lang w:eastAsia="ar-SA"/>
        </w:rPr>
        <w:t>A</w:t>
      </w:r>
      <w:r w:rsidRPr="000663E4">
        <w:rPr>
          <w:lang w:eastAsia="ar-SA"/>
        </w:rPr>
        <w:t xml:space="preserve">n error </w:t>
      </w:r>
      <w:r w:rsidR="001771C3">
        <w:rPr>
          <w:lang w:eastAsia="ar-SA"/>
        </w:rPr>
        <w:t xml:space="preserve">response </w:t>
      </w:r>
      <w:r w:rsidR="004D227B">
        <w:rPr>
          <w:lang w:eastAsia="ar-SA"/>
        </w:rPr>
        <w:t xml:space="preserve">will be sent </w:t>
      </w:r>
      <w:r w:rsidR="001771C3">
        <w:rPr>
          <w:lang w:eastAsia="ar-SA"/>
        </w:rPr>
        <w:t>to the client</w:t>
      </w:r>
      <w:r w:rsidRPr="000663E4">
        <w:rPr>
          <w:lang w:eastAsia="ar-SA"/>
        </w:rPr>
        <w:t xml:space="preserve"> with an appropriate message</w:t>
      </w:r>
      <w:r w:rsidR="00E97796">
        <w:rPr>
          <w:rFonts w:eastAsia="Times New Roman" w:cs="Calibri"/>
        </w:rPr>
        <w:t xml:space="preserve"> </w:t>
      </w:r>
      <w:r>
        <w:rPr>
          <w:lang w:eastAsia="ar-SA"/>
        </w:rPr>
        <w:t>b</w:t>
      </w:r>
      <w:r w:rsidRPr="000663E4">
        <w:rPr>
          <w:lang w:eastAsia="ar-SA"/>
        </w:rPr>
        <w:t>ased on the HTTP status code.</w:t>
      </w:r>
      <w:r w:rsidR="00E97796">
        <w:rPr>
          <w:rFonts w:eastAsia="Times New Roman" w:cs="Calibri"/>
        </w:rPr>
        <w:t xml:space="preserve"> </w:t>
      </w:r>
      <w:r w:rsidR="00622317">
        <w:rPr>
          <w:rFonts w:eastAsia="Times New Roman" w:cs="Calibri"/>
        </w:rPr>
        <w:t>T</w:t>
      </w:r>
      <w:r w:rsidR="00177103" w:rsidRPr="00A03C8B">
        <w:rPr>
          <w:rFonts w:eastAsia="Times New Roman" w:cs="Calibri"/>
        </w:rPr>
        <w:t>he common application errors</w:t>
      </w:r>
      <w:r w:rsidR="00E97796">
        <w:rPr>
          <w:rFonts w:eastAsia="Times New Roman" w:cs="Calibri"/>
        </w:rPr>
        <w:t xml:space="preserve"> </w:t>
      </w:r>
      <w:r w:rsidR="00177103" w:rsidRPr="00A03C8B">
        <w:rPr>
          <w:rFonts w:eastAsia="Times New Roman" w:cs="Calibri"/>
        </w:rPr>
        <w:t>that can be encountered</w:t>
      </w:r>
      <w:r w:rsidR="00E97796">
        <w:rPr>
          <w:rFonts w:eastAsia="Times New Roman" w:cs="Calibri"/>
          <w:color w:val="393939"/>
        </w:rPr>
        <w:t xml:space="preserve"> </w:t>
      </w:r>
      <w:r w:rsidR="00177103" w:rsidRPr="00A03C8B">
        <w:rPr>
          <w:rFonts w:eastAsia="Times New Roman" w:cs="Calibri"/>
          <w:color w:val="393939"/>
        </w:rPr>
        <w:t>on API calls that receive request bodies</w:t>
      </w:r>
      <w:r w:rsidR="001971EB">
        <w:rPr>
          <w:rFonts w:eastAsia="Times New Roman" w:cs="Calibri"/>
          <w:color w:val="393939"/>
        </w:rPr>
        <w:t xml:space="preserve"> i</w:t>
      </w:r>
      <w:r w:rsidR="00177103" w:rsidRPr="00A03C8B">
        <w:rPr>
          <w:rFonts w:eastAsia="Times New Roman" w:cs="Calibri"/>
          <w:color w:val="393939"/>
        </w:rPr>
        <w:t>s shown below.</w:t>
      </w:r>
      <w:r w:rsidR="005510FC">
        <w:rPr>
          <w:rFonts w:eastAsia="Times New Roman" w:cs="Calibri"/>
          <w:color w:val="393939"/>
        </w:rPr>
        <w:t xml:space="preserve"> Additional API specific responses will be added as they are defined.</w:t>
      </w:r>
    </w:p>
    <w:tbl>
      <w:tblPr>
        <w:tblStyle w:val="OITTable"/>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ommon FHIR Client Errors"/>
      </w:tblPr>
      <w:tblGrid>
        <w:gridCol w:w="5215"/>
        <w:gridCol w:w="4051"/>
      </w:tblGrid>
      <w:tr w:rsidR="007845E7" w14:paraId="1547B916" w14:textId="77777777" w:rsidTr="000541B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215" w:type="dxa"/>
            <w:tcBorders>
              <w:top w:val="none" w:sz="0" w:space="0" w:color="auto"/>
              <w:left w:val="none" w:sz="0" w:space="0" w:color="auto"/>
              <w:bottom w:val="none" w:sz="0" w:space="0" w:color="auto"/>
              <w:right w:val="none" w:sz="0" w:space="0" w:color="auto"/>
            </w:tcBorders>
          </w:tcPr>
          <w:p w14:paraId="2691AF52" w14:textId="77777777" w:rsidR="00743D6B" w:rsidRDefault="00743D6B" w:rsidP="00CD5EB7">
            <w:r>
              <w:t>Error</w:t>
            </w:r>
          </w:p>
        </w:tc>
        <w:tc>
          <w:tcPr>
            <w:tcW w:w="4051" w:type="dxa"/>
            <w:tcBorders>
              <w:top w:val="none" w:sz="0" w:space="0" w:color="auto"/>
              <w:left w:val="none" w:sz="0" w:space="0" w:color="auto"/>
              <w:bottom w:val="none" w:sz="0" w:space="0" w:color="auto"/>
              <w:right w:val="none" w:sz="0" w:space="0" w:color="auto"/>
            </w:tcBorders>
          </w:tcPr>
          <w:p w14:paraId="3DFFB175" w14:textId="77777777" w:rsidR="00743D6B" w:rsidRDefault="00743D6B" w:rsidP="00CD5EB7">
            <w:pPr>
              <w:cnfStyle w:val="100000000000" w:firstRow="1" w:lastRow="0" w:firstColumn="0" w:lastColumn="0" w:oddVBand="0" w:evenVBand="0" w:oddHBand="0" w:evenHBand="0" w:firstRowFirstColumn="0" w:firstRowLastColumn="0" w:lastRowFirstColumn="0" w:lastRowLastColumn="0"/>
            </w:pPr>
            <w:r>
              <w:t>Example</w:t>
            </w:r>
          </w:p>
        </w:tc>
      </w:tr>
      <w:tr w:rsidR="00743D6B" w14:paraId="0C171B63" w14:textId="77777777" w:rsidTr="0005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vAlign w:val="top"/>
          </w:tcPr>
          <w:p w14:paraId="7B9443D3" w14:textId="50FC3A97" w:rsidR="00743D6B" w:rsidRDefault="00743D6B" w:rsidP="009A6348">
            <w:r w:rsidRPr="00730D9D">
              <w:rPr>
                <w:rFonts w:eastAsia="Times New Roman" w:cs="Calibri"/>
                <w:bCs w:val="0"/>
              </w:rPr>
              <w:t>Failing to send a required query parameter will result in a</w:t>
            </w:r>
            <w:r w:rsidR="00E97796">
              <w:rPr>
                <w:rFonts w:eastAsia="Times New Roman" w:cs="Calibri"/>
                <w:bCs w:val="0"/>
              </w:rPr>
              <w:t xml:space="preserve"> </w:t>
            </w:r>
            <w:r w:rsidRPr="00730D9D">
              <w:rPr>
                <w:rFonts w:eastAsia="Times New Roman" w:cs="Calibri"/>
                <w:bCs w:val="0"/>
              </w:rPr>
              <w:t>400 Bad Request</w:t>
            </w:r>
            <w:r w:rsidR="00AA2255">
              <w:rPr>
                <w:rFonts w:eastAsia="Times New Roman" w:cs="Calibri"/>
                <w:bCs w:val="0"/>
              </w:rPr>
              <w:t xml:space="preserve"> </w:t>
            </w:r>
            <w:r w:rsidRPr="00730D9D">
              <w:rPr>
                <w:rFonts w:eastAsia="Times New Roman" w:cs="Calibri"/>
                <w:bCs w:val="0"/>
              </w:rPr>
              <w:t>response.</w:t>
            </w:r>
          </w:p>
        </w:tc>
        <w:tc>
          <w:tcPr>
            <w:tcW w:w="4051" w:type="dxa"/>
            <w:vAlign w:val="top"/>
          </w:tcPr>
          <w:p w14:paraId="7E8706E5" w14:textId="77608726" w:rsidR="006E0303" w:rsidRPr="00730D9D" w:rsidRDefault="006E0303" w:rsidP="009A6348">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rPr>
            </w:pPr>
            <w:r w:rsidRPr="00730D9D">
              <w:rPr>
                <w:rFonts w:eastAsia="Times New Roman" w:cs="Calibri"/>
              </w:rPr>
              <w:t>HTTP/1.1 400 Bad Request</w:t>
            </w:r>
          </w:p>
          <w:p w14:paraId="13D922C2" w14:textId="4D2DA3E8" w:rsidR="00743D6B" w:rsidRPr="00730D9D" w:rsidRDefault="00743D6B" w:rsidP="009A6348">
            <w:pPr>
              <w:cnfStyle w:val="000000100000" w:firstRow="0" w:lastRow="0" w:firstColumn="0" w:lastColumn="0" w:oddVBand="0" w:evenVBand="0" w:oddHBand="1" w:evenHBand="0" w:firstRowFirstColumn="0" w:firstRowLastColumn="0" w:lastRowFirstColumn="0" w:lastRowLastColumn="0"/>
              <w:rPr>
                <w:rFonts w:eastAsia="Times New Roman" w:cs="Calibri"/>
              </w:rPr>
            </w:pPr>
            <w:r w:rsidRPr="00730D9D">
              <w:rPr>
                <w:rFonts w:eastAsia="Times New Roman" w:cs="Calibri"/>
              </w:rPr>
              <w:t>no supported search parameters provided</w:t>
            </w:r>
          </w:p>
        </w:tc>
      </w:tr>
      <w:tr w:rsidR="00743D6B" w14:paraId="5EF55B81" w14:textId="77777777" w:rsidTr="000541B3">
        <w:tc>
          <w:tcPr>
            <w:cnfStyle w:val="001000000000" w:firstRow="0" w:lastRow="0" w:firstColumn="1" w:lastColumn="0" w:oddVBand="0" w:evenVBand="0" w:oddHBand="0" w:evenHBand="0" w:firstRowFirstColumn="0" w:firstRowLastColumn="0" w:lastRowFirstColumn="0" w:lastRowLastColumn="0"/>
            <w:tcW w:w="5215" w:type="dxa"/>
            <w:vAlign w:val="top"/>
          </w:tcPr>
          <w:p w14:paraId="6D826434" w14:textId="38D9D976" w:rsidR="00743D6B" w:rsidRDefault="00743D6B" w:rsidP="009A6348">
            <w:r w:rsidRPr="00730D9D">
              <w:rPr>
                <w:rFonts w:eastAsia="Times New Roman" w:cs="Calibri"/>
                <w:bCs w:val="0"/>
              </w:rPr>
              <w:t>Requesting the secure endpoint (non-open) without valid credentials will result in a</w:t>
            </w:r>
            <w:r w:rsidR="00E97796">
              <w:rPr>
                <w:rFonts w:eastAsia="Times New Roman" w:cs="Calibri"/>
                <w:bCs w:val="0"/>
              </w:rPr>
              <w:t xml:space="preserve"> </w:t>
            </w:r>
            <w:r w:rsidRPr="00730D9D">
              <w:rPr>
                <w:rFonts w:eastAsia="Times New Roman" w:cs="Calibri"/>
                <w:bCs w:val="0"/>
              </w:rPr>
              <w:t>401 Unauthorized</w:t>
            </w:r>
            <w:r w:rsidR="00AA2255">
              <w:rPr>
                <w:rFonts w:eastAsia="Times New Roman" w:cs="Calibri"/>
                <w:bCs w:val="0"/>
              </w:rPr>
              <w:t xml:space="preserve"> </w:t>
            </w:r>
            <w:r w:rsidRPr="00730D9D">
              <w:rPr>
                <w:rFonts w:eastAsia="Times New Roman" w:cs="Calibri"/>
                <w:bCs w:val="0"/>
              </w:rPr>
              <w:t>response.</w:t>
            </w:r>
          </w:p>
        </w:tc>
        <w:tc>
          <w:tcPr>
            <w:tcW w:w="4051" w:type="dxa"/>
            <w:vAlign w:val="top"/>
          </w:tcPr>
          <w:p w14:paraId="3E4B046B" w14:textId="18786880" w:rsidR="00743D6B" w:rsidRPr="00730D9D" w:rsidRDefault="00743D6B" w:rsidP="009A6348">
            <w:pPr>
              <w:cnfStyle w:val="000000000000" w:firstRow="0" w:lastRow="0" w:firstColumn="0" w:lastColumn="0" w:oddVBand="0" w:evenVBand="0" w:oddHBand="0" w:evenHBand="0" w:firstRowFirstColumn="0" w:firstRowLastColumn="0" w:lastRowFirstColumn="0" w:lastRowLastColumn="0"/>
              <w:rPr>
                <w:rFonts w:eastAsia="Times New Roman" w:cs="Calibri"/>
              </w:rPr>
            </w:pPr>
            <w:r w:rsidRPr="00730D9D">
              <w:rPr>
                <w:rFonts w:eastAsia="Times New Roman" w:cs="Calibri"/>
              </w:rPr>
              <w:t>HTTP/1.1 401 Unauthorized</w:t>
            </w:r>
          </w:p>
        </w:tc>
      </w:tr>
      <w:tr w:rsidR="00743D6B" w14:paraId="1EBDAF6B" w14:textId="77777777" w:rsidTr="0005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vAlign w:val="top"/>
          </w:tcPr>
          <w:p w14:paraId="316F9D83" w14:textId="1DF08AE9" w:rsidR="00743D6B" w:rsidRDefault="00743D6B" w:rsidP="009A6348">
            <w:r w:rsidRPr="00730D9D">
              <w:rPr>
                <w:rFonts w:eastAsia="Times New Roman" w:cs="Calibri"/>
                <w:bCs w:val="0"/>
              </w:rPr>
              <w:t xml:space="preserve">Requesting a resource </w:t>
            </w:r>
            <w:r w:rsidR="009939E9">
              <w:rPr>
                <w:rFonts w:eastAsia="Times New Roman" w:cs="Calibri"/>
                <w:bCs w:val="0"/>
              </w:rPr>
              <w:t>that</w:t>
            </w:r>
            <w:r w:rsidR="009939E9" w:rsidRPr="00730D9D">
              <w:rPr>
                <w:rFonts w:eastAsia="Times New Roman" w:cs="Calibri"/>
                <w:bCs w:val="0"/>
              </w:rPr>
              <w:t xml:space="preserve"> </w:t>
            </w:r>
            <w:r w:rsidRPr="00730D9D">
              <w:rPr>
                <w:rFonts w:eastAsia="Times New Roman" w:cs="Calibri"/>
                <w:bCs w:val="0"/>
              </w:rPr>
              <w:t>does not exist will result in a</w:t>
            </w:r>
            <w:r w:rsidR="008C6E49">
              <w:rPr>
                <w:rFonts w:eastAsia="Times New Roman" w:cs="Calibri"/>
                <w:bCs w:val="0"/>
              </w:rPr>
              <w:t xml:space="preserve"> </w:t>
            </w:r>
            <w:r w:rsidRPr="00730D9D">
              <w:rPr>
                <w:rFonts w:eastAsia="Times New Roman" w:cs="Calibri"/>
                <w:bCs w:val="0"/>
              </w:rPr>
              <w:t>404 Not Found</w:t>
            </w:r>
            <w:r w:rsidR="00F00ACB">
              <w:rPr>
                <w:rFonts w:eastAsia="Times New Roman" w:cs="Calibri"/>
                <w:bCs w:val="0"/>
              </w:rPr>
              <w:t xml:space="preserve"> </w:t>
            </w:r>
            <w:r w:rsidRPr="00730D9D">
              <w:rPr>
                <w:rFonts w:eastAsia="Times New Roman" w:cs="Calibri"/>
                <w:bCs w:val="0"/>
              </w:rPr>
              <w:t>response.</w:t>
            </w:r>
          </w:p>
        </w:tc>
        <w:tc>
          <w:tcPr>
            <w:tcW w:w="4051" w:type="dxa"/>
            <w:vAlign w:val="top"/>
          </w:tcPr>
          <w:p w14:paraId="21FA69E8" w14:textId="47132C9F" w:rsidR="00743D6B" w:rsidRPr="00730D9D" w:rsidRDefault="00743D6B" w:rsidP="009A6348">
            <w:pPr>
              <w:cnfStyle w:val="000000100000" w:firstRow="0" w:lastRow="0" w:firstColumn="0" w:lastColumn="0" w:oddVBand="0" w:evenVBand="0" w:oddHBand="1" w:evenHBand="0" w:firstRowFirstColumn="0" w:firstRowLastColumn="0" w:lastRowFirstColumn="0" w:lastRowLastColumn="0"/>
              <w:rPr>
                <w:rFonts w:eastAsia="Times New Roman" w:cs="Calibri"/>
              </w:rPr>
            </w:pPr>
            <w:r w:rsidRPr="00730D9D">
              <w:rPr>
                <w:rFonts w:eastAsia="Times New Roman" w:cs="Calibri"/>
              </w:rPr>
              <w:t>HTTP/1.1 404 Not Found</w:t>
            </w:r>
          </w:p>
        </w:tc>
      </w:tr>
    </w:tbl>
    <w:p w14:paraId="1633AC84" w14:textId="5845C94C" w:rsidR="00743D6B" w:rsidRPr="008A214F" w:rsidRDefault="00B307D8" w:rsidP="00B307D8">
      <w:pPr>
        <w:pStyle w:val="Caption"/>
      </w:pPr>
      <w:bookmarkStart w:id="185" w:name="_Ref48119576"/>
      <w:bookmarkStart w:id="186" w:name="_Toc43395592"/>
      <w:bookmarkStart w:id="187" w:name="_Toc49861608"/>
      <w:bookmarkStart w:id="188" w:name="_Toc110857058"/>
      <w:r>
        <w:t xml:space="preserve">Table </w:t>
      </w:r>
      <w:r w:rsidR="00E850D6">
        <w:fldChar w:fldCharType="begin"/>
      </w:r>
      <w:r w:rsidR="00E850D6">
        <w:instrText xml:space="preserve"> SEQ Table \* ARABIC </w:instrText>
      </w:r>
      <w:r w:rsidR="00E850D6">
        <w:fldChar w:fldCharType="separate"/>
      </w:r>
      <w:r w:rsidR="00AD1CA1">
        <w:rPr>
          <w:noProof/>
        </w:rPr>
        <w:t>7</w:t>
      </w:r>
      <w:r w:rsidR="00E850D6">
        <w:rPr>
          <w:noProof/>
        </w:rPr>
        <w:fldChar w:fldCharType="end"/>
      </w:r>
      <w:r>
        <w:t xml:space="preserve"> – </w:t>
      </w:r>
      <w:r w:rsidRPr="009D4A39">
        <w:t>Common</w:t>
      </w:r>
      <w:r>
        <w:t xml:space="preserve"> Client Errors</w:t>
      </w:r>
      <w:bookmarkEnd w:id="185"/>
      <w:bookmarkEnd w:id="186"/>
      <w:bookmarkEnd w:id="187"/>
      <w:bookmarkEnd w:id="188"/>
    </w:p>
    <w:p w14:paraId="47BE83C3" w14:textId="58A300B2" w:rsidR="002B2080" w:rsidRDefault="002B2080" w:rsidP="00654823">
      <w:pPr>
        <w:pStyle w:val="BodyText"/>
        <w:sectPr w:rsidR="002B2080" w:rsidSect="00777818">
          <w:headerReference w:type="default" r:id="rId20"/>
          <w:footerReference w:type="default" r:id="rId21"/>
          <w:pgSz w:w="12240" w:h="15840"/>
          <w:pgMar w:top="1440" w:right="1440" w:bottom="810" w:left="1440" w:header="0" w:footer="0" w:gutter="0"/>
          <w:cols w:space="720"/>
          <w:docGrid w:linePitch="360"/>
        </w:sectPr>
      </w:pPr>
      <w:bookmarkStart w:id="189" w:name="_Toc39437637"/>
      <w:bookmarkStart w:id="190" w:name="_Toc40080782"/>
      <w:bookmarkStart w:id="191" w:name="_Toc40368830"/>
      <w:bookmarkStart w:id="192" w:name="_Toc42680217"/>
      <w:bookmarkEnd w:id="189"/>
      <w:bookmarkEnd w:id="190"/>
      <w:bookmarkEnd w:id="191"/>
      <w:bookmarkEnd w:id="192"/>
    </w:p>
    <w:p w14:paraId="2B31FE9F" w14:textId="093DCBF1" w:rsidR="00B87045" w:rsidRDefault="00B87045" w:rsidP="00BA176B">
      <w:pPr>
        <w:pStyle w:val="Heading2"/>
      </w:pPr>
      <w:bookmarkStart w:id="193" w:name="_Toc39437642"/>
      <w:bookmarkStart w:id="194" w:name="_Toc40080787"/>
      <w:bookmarkStart w:id="195" w:name="_Toc40368835"/>
      <w:bookmarkStart w:id="196" w:name="_Toc10151453"/>
      <w:bookmarkStart w:id="197" w:name="_Toc10192322"/>
      <w:bookmarkStart w:id="198" w:name="_Toc10151454"/>
      <w:bookmarkStart w:id="199" w:name="_Toc10192323"/>
      <w:bookmarkStart w:id="200" w:name="_Toc10151455"/>
      <w:bookmarkStart w:id="201" w:name="_Toc10192324"/>
      <w:bookmarkStart w:id="202" w:name="_Toc10151456"/>
      <w:bookmarkStart w:id="203" w:name="_Toc10192325"/>
      <w:bookmarkStart w:id="204" w:name="_Toc528139208"/>
      <w:bookmarkStart w:id="205" w:name="_Toc528139277"/>
      <w:bookmarkStart w:id="206" w:name="_Toc528139365"/>
      <w:bookmarkStart w:id="207" w:name="_Toc528149927"/>
      <w:bookmarkStart w:id="208" w:name="_Toc528149997"/>
      <w:bookmarkStart w:id="209" w:name="_Toc528162911"/>
      <w:bookmarkStart w:id="210" w:name="_Toc528162981"/>
      <w:bookmarkStart w:id="211" w:name="_Toc528139209"/>
      <w:bookmarkStart w:id="212" w:name="_Toc528139278"/>
      <w:bookmarkStart w:id="213" w:name="_Toc528139366"/>
      <w:bookmarkStart w:id="214" w:name="_Toc528149928"/>
      <w:bookmarkStart w:id="215" w:name="_Toc528149998"/>
      <w:bookmarkStart w:id="216" w:name="_Toc528162912"/>
      <w:bookmarkStart w:id="217" w:name="_Toc528162982"/>
      <w:bookmarkStart w:id="218" w:name="_Toc10151467"/>
      <w:bookmarkStart w:id="219" w:name="_Toc10192336"/>
      <w:bookmarkStart w:id="220" w:name="_Ref5011900"/>
      <w:bookmarkStart w:id="221" w:name="_Ref5011914"/>
      <w:bookmarkStart w:id="222" w:name="_Toc23330703"/>
      <w:bookmarkStart w:id="223" w:name="_Toc26947727"/>
      <w:bookmarkStart w:id="224" w:name="_Toc110857026"/>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lastRenderedPageBreak/>
        <w:t xml:space="preserve">Operational </w:t>
      </w:r>
      <w:r w:rsidRPr="00F4417C">
        <w:t>Environment</w:t>
      </w:r>
      <w:bookmarkEnd w:id="220"/>
      <w:bookmarkEnd w:id="221"/>
      <w:bookmarkEnd w:id="222"/>
      <w:bookmarkEnd w:id="223"/>
      <w:bookmarkEnd w:id="224"/>
    </w:p>
    <w:p w14:paraId="6E2B5938" w14:textId="3DB7811A" w:rsidR="00B87045" w:rsidRPr="002335BB" w:rsidRDefault="00CC14D9" w:rsidP="00622317">
      <w:pPr>
        <w:pStyle w:val="BodyText"/>
        <w:keepNext/>
      </w:pPr>
      <w:r>
        <w:t>The Claims Ingest API will be deployed to the MAG as an Azure Service resource</w:t>
      </w:r>
      <w:bookmarkStart w:id="225" w:name="_Toc13601915"/>
      <w:bookmarkStart w:id="226" w:name="_Toc57817770"/>
      <w:r w:rsidR="006C7395">
        <w:t xml:space="preserve"> and rely on the </w:t>
      </w:r>
      <w:r w:rsidR="00CD279E">
        <w:t>services levels and infrastructure it provides.</w:t>
      </w:r>
      <w:bookmarkStart w:id="227" w:name="_Toc57596408"/>
      <w:bookmarkEnd w:id="225"/>
      <w:bookmarkEnd w:id="226"/>
      <w:bookmarkEnd w:id="227"/>
    </w:p>
    <w:p w14:paraId="2093C0DE" w14:textId="78DD3F96" w:rsidR="00076961" w:rsidRDefault="00076961" w:rsidP="00BA176B">
      <w:pPr>
        <w:pStyle w:val="Heading3"/>
      </w:pPr>
      <w:bookmarkStart w:id="228" w:name="_Toc5868376"/>
      <w:bookmarkStart w:id="229" w:name="_Toc23330705"/>
      <w:bookmarkStart w:id="230" w:name="_Toc26947729"/>
      <w:bookmarkStart w:id="231" w:name="_Toc110857027"/>
      <w:r w:rsidRPr="00F606C2">
        <w:t>System Uptime</w:t>
      </w:r>
      <w:bookmarkEnd w:id="228"/>
      <w:bookmarkEnd w:id="229"/>
      <w:bookmarkEnd w:id="230"/>
      <w:bookmarkEnd w:id="231"/>
    </w:p>
    <w:p w14:paraId="052741E6" w14:textId="55232812" w:rsidR="001C0E47" w:rsidRDefault="001C0E47" w:rsidP="00654823">
      <w:pPr>
        <w:pStyle w:val="BodyText"/>
        <w:ind w:right="-90"/>
      </w:pPr>
      <w:r w:rsidRPr="008B623F">
        <w:t>The</w:t>
      </w:r>
      <w:r w:rsidRPr="007868BB">
        <w:t xml:space="preserve"> </w:t>
      </w:r>
      <w:r w:rsidRPr="008B623F">
        <w:t>system is expect</w:t>
      </w:r>
      <w:r>
        <w:t>ed</w:t>
      </w:r>
      <w:r w:rsidRPr="008B623F">
        <w:t xml:space="preserve"> to </w:t>
      </w:r>
      <w:r w:rsidR="001971EB">
        <w:t>support the same availability requirements as BTSSS</w:t>
      </w:r>
      <w:r>
        <w:t xml:space="preserve">. </w:t>
      </w:r>
      <w:r w:rsidRPr="00FE7FFE">
        <w:t xml:space="preserve">Availability requirements beyond the control of the interfacing systems (e.g., network availability) are beyond the scope of </w:t>
      </w:r>
      <w:r>
        <w:t>this</w:t>
      </w:r>
      <w:r w:rsidRPr="00FE7FFE">
        <w:t xml:space="preserve"> ICD.</w:t>
      </w:r>
    </w:p>
    <w:p w14:paraId="1F984A4E" w14:textId="505E6B21" w:rsidR="001C0E47" w:rsidRDefault="001C0E47" w:rsidP="00BA176B">
      <w:pPr>
        <w:pStyle w:val="Heading3"/>
      </w:pPr>
      <w:bookmarkStart w:id="232" w:name="_Toc5868377"/>
      <w:bookmarkStart w:id="233" w:name="_Toc26783429"/>
      <w:bookmarkStart w:id="234" w:name="_Toc37339238"/>
      <w:bookmarkStart w:id="235" w:name="_Toc49861510"/>
      <w:bookmarkStart w:id="236" w:name="_Toc110857028"/>
      <w:r>
        <w:t>Use of Date/Time in Transactions</w:t>
      </w:r>
      <w:bookmarkEnd w:id="232"/>
      <w:bookmarkEnd w:id="233"/>
      <w:bookmarkEnd w:id="234"/>
      <w:bookmarkEnd w:id="235"/>
      <w:bookmarkEnd w:id="236"/>
    </w:p>
    <w:p w14:paraId="2BB98587" w14:textId="78590CFB" w:rsidR="001C0E47" w:rsidRDefault="00C6472A" w:rsidP="001C0E47">
      <w:pPr>
        <w:pStyle w:val="BodyText"/>
      </w:pPr>
      <w:r>
        <w:t>BTSSS</w:t>
      </w:r>
      <w:r w:rsidR="001C0E47" w:rsidRPr="00046C57">
        <w:t xml:space="preserve"> will use Coordinated Universal Time (UTC) for all dates and times exchanged in the interface</w:t>
      </w:r>
      <w:r w:rsidR="001C0E47">
        <w:t xml:space="preserve"> (e.g.,</w:t>
      </w:r>
      <w:r w:rsidR="001C0E47" w:rsidRPr="00046C57">
        <w:t xml:space="preserve"> 20190320115200+000</w:t>
      </w:r>
      <w:r w:rsidR="001C0E47">
        <w:rPr>
          <w:lang w:eastAsia="ar-SA"/>
        </w:rPr>
        <w:t>0)</w:t>
      </w:r>
      <w:r w:rsidR="001C0E47">
        <w:t>.</w:t>
      </w:r>
    </w:p>
    <w:p w14:paraId="242E1BDF" w14:textId="4E324AD3" w:rsidR="001C0E47" w:rsidRPr="008E262C" w:rsidRDefault="001C0E47" w:rsidP="00BA176B">
      <w:pPr>
        <w:pStyle w:val="Heading2"/>
      </w:pPr>
      <w:bookmarkStart w:id="237" w:name="_Toc49861515"/>
      <w:bookmarkStart w:id="238" w:name="_Toc110857029"/>
      <w:r>
        <w:t>Change Control</w:t>
      </w:r>
      <w:bookmarkEnd w:id="237"/>
      <w:bookmarkEnd w:id="238"/>
    </w:p>
    <w:p w14:paraId="5B08884D" w14:textId="1BDA2991" w:rsidR="009B3580" w:rsidRDefault="001C0E47" w:rsidP="001C0E47">
      <w:pPr>
        <w:pStyle w:val="BodyText"/>
      </w:pPr>
      <w:r w:rsidRPr="009F7D5C">
        <w:t>Any modifications to this ICD will be coordinated with the appropriate point of contact</w:t>
      </w:r>
      <w:r>
        <w:t>,</w:t>
      </w:r>
      <w:r w:rsidRPr="009F7D5C">
        <w:t xml:space="preserve"> as defined in </w:t>
      </w:r>
      <w:r w:rsidRPr="002B2080">
        <w:rPr>
          <w:i/>
          <w:iCs/>
        </w:rPr>
        <w:fldChar w:fldCharType="begin"/>
      </w:r>
      <w:r w:rsidRPr="002B2080">
        <w:rPr>
          <w:i/>
          <w:iCs/>
        </w:rPr>
        <w:instrText xml:space="preserve"> REF _Ref528137279 \r \h  \* MERGEFORMAT </w:instrText>
      </w:r>
      <w:r w:rsidRPr="002B2080">
        <w:rPr>
          <w:i/>
          <w:iCs/>
        </w:rPr>
      </w:r>
      <w:r w:rsidRPr="002B2080">
        <w:rPr>
          <w:i/>
          <w:iCs/>
        </w:rPr>
        <w:fldChar w:fldCharType="separate"/>
      </w:r>
      <w:r w:rsidR="008C4B71">
        <w:rPr>
          <w:i/>
          <w:iCs/>
        </w:rPr>
        <w:t>Appendix C:</w:t>
      </w:r>
      <w:r w:rsidRPr="002B2080">
        <w:rPr>
          <w:i/>
          <w:iCs/>
        </w:rPr>
        <w:fldChar w:fldCharType="end"/>
      </w:r>
      <w:r w:rsidRPr="009F7D5C">
        <w:t xml:space="preserve"> </w:t>
      </w:r>
      <w:r w:rsidRPr="00927DCA">
        <w:rPr>
          <w:i/>
        </w:rPr>
        <w:fldChar w:fldCharType="begin"/>
      </w:r>
      <w:r w:rsidRPr="00927DCA">
        <w:rPr>
          <w:i/>
        </w:rPr>
        <w:instrText xml:space="preserve"> REF _Ref528137286 \h  \* MERGEFORMAT </w:instrText>
      </w:r>
      <w:r w:rsidRPr="00927DCA">
        <w:rPr>
          <w:i/>
        </w:rPr>
      </w:r>
      <w:r w:rsidRPr="00927DCA">
        <w:rPr>
          <w:i/>
        </w:rPr>
        <w:fldChar w:fldCharType="separate"/>
      </w:r>
      <w:r w:rsidR="008C4B71" w:rsidRPr="008C4B71">
        <w:rPr>
          <w:i/>
        </w:rPr>
        <w:t>Points of Contact</w:t>
      </w:r>
      <w:r w:rsidRPr="00927DCA">
        <w:rPr>
          <w:i/>
        </w:rPr>
        <w:fldChar w:fldCharType="end"/>
      </w:r>
      <w:r w:rsidR="007F3CA4">
        <w:t xml:space="preserve"> </w:t>
      </w:r>
      <w:r w:rsidR="007F3CA4" w:rsidRPr="00C14068">
        <w:rPr>
          <w:rFonts w:asciiTheme="minorHAnsi" w:hAnsiTheme="minorHAnsi" w:cstheme="minorHAnsi"/>
        </w:rPr>
        <w:t>and</w:t>
      </w:r>
      <w:r w:rsidRPr="00C14068">
        <w:rPr>
          <w:rFonts w:asciiTheme="minorHAnsi" w:hAnsiTheme="minorHAnsi" w:cstheme="minorHAnsi"/>
        </w:rPr>
        <w:t xml:space="preserve"> will go through a formal change control process. Changes will be subject to agreement between VA</w:t>
      </w:r>
      <w:r w:rsidR="00F30A61" w:rsidRPr="00C14068">
        <w:rPr>
          <w:rFonts w:asciiTheme="minorHAnsi" w:hAnsiTheme="minorHAnsi" w:cstheme="minorHAnsi"/>
        </w:rPr>
        <w:t xml:space="preserve"> </w:t>
      </w:r>
      <w:r w:rsidR="007F3CA4" w:rsidRPr="00C14068">
        <w:rPr>
          <w:rFonts w:asciiTheme="minorHAnsi" w:hAnsiTheme="minorHAnsi" w:cstheme="minorHAnsi"/>
        </w:rPr>
        <w:t>and</w:t>
      </w:r>
      <w:r w:rsidRPr="00C14068">
        <w:rPr>
          <w:rFonts w:asciiTheme="minorHAnsi" w:hAnsiTheme="minorHAnsi" w:cstheme="minorHAnsi"/>
        </w:rPr>
        <w:t xml:space="preserve"> </w:t>
      </w:r>
      <w:r w:rsidR="00F30A61" w:rsidRPr="00C14068">
        <w:rPr>
          <w:rFonts w:asciiTheme="minorHAnsi" w:hAnsiTheme="minorHAnsi" w:cstheme="minorHAnsi"/>
        </w:rPr>
        <w:t>the BTSSS</w:t>
      </w:r>
      <w:r w:rsidRPr="00C14068">
        <w:rPr>
          <w:rFonts w:asciiTheme="minorHAnsi" w:hAnsiTheme="minorHAnsi" w:cstheme="minorHAnsi"/>
        </w:rPr>
        <w:t xml:space="preserve"> project team. Reference all applicable procedures and tracking mechanisms for agency-specific Change Control Boards (CCBs)—Program Executive Office (PEO), VA</w:t>
      </w:r>
      <w:r w:rsidR="00D837DE" w:rsidRPr="00C14068">
        <w:rPr>
          <w:rFonts w:asciiTheme="minorHAnsi" w:hAnsiTheme="minorHAnsi" w:cstheme="minorHAnsi"/>
        </w:rPr>
        <w:t xml:space="preserve"> </w:t>
      </w:r>
      <w:r w:rsidRPr="00C14068">
        <w:rPr>
          <w:rFonts w:asciiTheme="minorHAnsi" w:hAnsiTheme="minorHAnsi" w:cstheme="minorHAnsi"/>
        </w:rPr>
        <w:t>Enterprise System Engineering Configuration Control (ESECC), etc</w:t>
      </w:r>
      <w:r>
        <w:t>.</w:t>
      </w:r>
    </w:p>
    <w:p w14:paraId="10283DAA" w14:textId="32F0ADDE" w:rsidR="00B87045" w:rsidRDefault="00B87045" w:rsidP="00D3123C">
      <w:pPr>
        <w:pStyle w:val="Heading1"/>
      </w:pPr>
      <w:bookmarkStart w:id="239" w:name="_Toc57763891"/>
      <w:bookmarkStart w:id="240" w:name="_Toc57764627"/>
      <w:bookmarkStart w:id="241" w:name="_Ref1478598"/>
      <w:bookmarkStart w:id="242" w:name="_Toc23330707"/>
      <w:bookmarkStart w:id="243" w:name="_Toc26947731"/>
      <w:bookmarkStart w:id="244" w:name="_Toc110857030"/>
      <w:bookmarkEnd w:id="239"/>
      <w:bookmarkEnd w:id="240"/>
      <w:r w:rsidRPr="00A265CC">
        <w:t>Interface Specification</w:t>
      </w:r>
      <w:r w:rsidR="0005004D">
        <w:t>s</w:t>
      </w:r>
      <w:bookmarkEnd w:id="241"/>
      <w:bookmarkEnd w:id="242"/>
      <w:bookmarkEnd w:id="243"/>
      <w:bookmarkEnd w:id="244"/>
    </w:p>
    <w:p w14:paraId="638FDD1D" w14:textId="77777777" w:rsidR="00CD5EB7" w:rsidRDefault="00CD5EB7" w:rsidP="00CD5EB7">
      <w:pPr>
        <w:pStyle w:val="BodyText"/>
        <w:rPr>
          <w:lang w:eastAsia="ar-SA"/>
        </w:rPr>
      </w:pPr>
      <w:r>
        <w:t>Additional system interface specifications are provided in the subsections that follow</w:t>
      </w:r>
      <w:r w:rsidRPr="001E025A">
        <w:rPr>
          <w:lang w:eastAsia="ar-SA"/>
        </w:rPr>
        <w:t>.</w:t>
      </w:r>
    </w:p>
    <w:p w14:paraId="5B6E2025" w14:textId="1339C01F" w:rsidR="00F201D3" w:rsidRDefault="00B04C28" w:rsidP="00BA176B">
      <w:pPr>
        <w:pStyle w:val="Heading2"/>
      </w:pPr>
      <w:bookmarkStart w:id="245" w:name="_Toc43886181"/>
      <w:bookmarkStart w:id="246" w:name="_Toc43886303"/>
      <w:bookmarkStart w:id="247" w:name="_Toc43886425"/>
      <w:bookmarkStart w:id="248" w:name="_Toc43886641"/>
      <w:bookmarkStart w:id="249" w:name="_Toc43886759"/>
      <w:bookmarkStart w:id="250" w:name="_Toc43886877"/>
      <w:bookmarkStart w:id="251" w:name="_Toc43892322"/>
      <w:bookmarkStart w:id="252" w:name="_Toc43892441"/>
      <w:bookmarkStart w:id="253" w:name="_Toc43892560"/>
      <w:bookmarkStart w:id="254" w:name="_Toc43993804"/>
      <w:bookmarkStart w:id="255" w:name="_Toc43993928"/>
      <w:bookmarkStart w:id="256" w:name="_Toc43994052"/>
      <w:bookmarkStart w:id="257" w:name="_Toc44078758"/>
      <w:bookmarkStart w:id="258" w:name="_Toc44078882"/>
      <w:bookmarkStart w:id="259" w:name="_Toc45015519"/>
      <w:bookmarkStart w:id="260" w:name="_Toc45015644"/>
      <w:bookmarkStart w:id="261" w:name="_Toc45268677"/>
      <w:bookmarkStart w:id="262" w:name="_Toc45268802"/>
      <w:bookmarkStart w:id="263" w:name="_Toc46824203"/>
      <w:bookmarkStart w:id="264" w:name="_Toc46824327"/>
      <w:bookmarkStart w:id="265" w:name="_Toc46840220"/>
      <w:bookmarkStart w:id="266" w:name="_Toc46840345"/>
      <w:bookmarkStart w:id="267" w:name="_Toc46840858"/>
      <w:bookmarkStart w:id="268" w:name="_Toc46840983"/>
      <w:bookmarkStart w:id="269" w:name="_Toc46841108"/>
      <w:bookmarkStart w:id="270" w:name="_Toc47101176"/>
      <w:bookmarkStart w:id="271" w:name="_Toc47101302"/>
      <w:bookmarkStart w:id="272" w:name="_Toc47101428"/>
      <w:bookmarkStart w:id="273" w:name="_Toc47101693"/>
      <w:bookmarkStart w:id="274" w:name="_Toc47101819"/>
      <w:bookmarkStart w:id="275" w:name="_Toc47430511"/>
      <w:bookmarkStart w:id="276" w:name="_Toc47430639"/>
      <w:bookmarkStart w:id="277" w:name="_Toc47430767"/>
      <w:bookmarkStart w:id="278" w:name="_Toc47430895"/>
      <w:bookmarkStart w:id="279" w:name="_Toc47515169"/>
      <w:bookmarkStart w:id="280" w:name="_Toc47515296"/>
      <w:bookmarkStart w:id="281" w:name="_Toc47516735"/>
      <w:bookmarkStart w:id="282" w:name="_Toc47516866"/>
      <w:bookmarkStart w:id="283" w:name="_Toc48027120"/>
      <w:bookmarkStart w:id="284" w:name="_Toc48027281"/>
      <w:bookmarkStart w:id="285" w:name="_Toc48027442"/>
      <w:bookmarkStart w:id="286" w:name="_Toc48040593"/>
      <w:bookmarkStart w:id="287" w:name="_Toc48040754"/>
      <w:bookmarkStart w:id="288" w:name="_Toc48040915"/>
      <w:bookmarkStart w:id="289" w:name="_Toc48045112"/>
      <w:bookmarkStart w:id="290" w:name="_Toc48045273"/>
      <w:bookmarkStart w:id="291" w:name="_Toc48045434"/>
      <w:bookmarkStart w:id="292" w:name="_Toc48125447"/>
      <w:bookmarkStart w:id="293" w:name="_Toc48125608"/>
      <w:bookmarkStart w:id="294" w:name="_Toc48128982"/>
      <w:bookmarkStart w:id="295" w:name="_Toc48129142"/>
      <w:bookmarkStart w:id="296" w:name="_Toc48129302"/>
      <w:bookmarkStart w:id="297" w:name="_Toc48136491"/>
      <w:bookmarkStart w:id="298" w:name="_Toc48136651"/>
      <w:bookmarkStart w:id="299" w:name="_Toc48138530"/>
      <w:bookmarkStart w:id="300" w:name="_Toc48138690"/>
      <w:bookmarkStart w:id="301" w:name="_Toc48199691"/>
      <w:bookmarkStart w:id="302" w:name="_Toc48199851"/>
      <w:bookmarkStart w:id="303" w:name="_Toc48200011"/>
      <w:bookmarkStart w:id="304" w:name="_Toc48200171"/>
      <w:bookmarkStart w:id="305" w:name="_Toc48200862"/>
      <w:bookmarkStart w:id="306" w:name="_Toc48201022"/>
      <w:bookmarkStart w:id="307" w:name="_Toc48201182"/>
      <w:bookmarkStart w:id="308" w:name="_Toc48201342"/>
      <w:bookmarkStart w:id="309" w:name="_Toc48204101"/>
      <w:bookmarkStart w:id="310" w:name="_Toc48204261"/>
      <w:bookmarkStart w:id="311" w:name="_Toc48204421"/>
      <w:bookmarkStart w:id="312" w:name="_Toc48313398"/>
      <w:bookmarkStart w:id="313" w:name="_Toc48313558"/>
      <w:bookmarkStart w:id="314" w:name="_Toc48313718"/>
      <w:bookmarkStart w:id="315" w:name="_Toc49861522"/>
      <w:bookmarkStart w:id="316" w:name="_Toc110857031"/>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t>Azure</w:t>
      </w:r>
      <w:r w:rsidR="006402F5">
        <w:t xml:space="preserve"> App</w:t>
      </w:r>
      <w:r>
        <w:t xml:space="preserve"> Services</w:t>
      </w:r>
      <w:r w:rsidR="00F201D3">
        <w:t xml:space="preserve"> Definition</w:t>
      </w:r>
      <w:bookmarkEnd w:id="315"/>
      <w:bookmarkEnd w:id="316"/>
    </w:p>
    <w:p w14:paraId="2AD41C6F" w14:textId="49ECBAC2" w:rsidR="00F201D3" w:rsidRDefault="000541B3" w:rsidP="00F201D3">
      <w:pPr>
        <w:pStyle w:val="BodyText"/>
      </w:pPr>
      <w:r>
        <w:t>MAG</w:t>
      </w:r>
      <w:r w:rsidR="006402F5">
        <w:t xml:space="preserve"> </w:t>
      </w:r>
      <w:r w:rsidR="007B1333">
        <w:t>platform will host the Claims Ingest API as an App Service</w:t>
      </w:r>
      <w:r w:rsidR="00CC1AC8">
        <w:t xml:space="preserve"> resource</w:t>
      </w:r>
      <w:r w:rsidR="007B1333">
        <w:t>.</w:t>
      </w:r>
    </w:p>
    <w:p w14:paraId="6BE0FAA9" w14:textId="423AB500" w:rsidR="00645E61" w:rsidRDefault="00645E61" w:rsidP="00BA176B">
      <w:pPr>
        <w:pStyle w:val="Heading3"/>
      </w:pPr>
      <w:bookmarkStart w:id="317" w:name="_Toc47430519"/>
      <w:bookmarkStart w:id="318" w:name="_Toc47430647"/>
      <w:bookmarkStart w:id="319" w:name="_Toc47430775"/>
      <w:bookmarkStart w:id="320" w:name="_Toc47430903"/>
      <w:bookmarkStart w:id="321" w:name="_Toc47515177"/>
      <w:bookmarkStart w:id="322" w:name="_Toc47515304"/>
      <w:bookmarkStart w:id="323" w:name="_Toc47516743"/>
      <w:bookmarkStart w:id="324" w:name="_Toc47516874"/>
      <w:bookmarkStart w:id="325" w:name="_Toc48027128"/>
      <w:bookmarkStart w:id="326" w:name="_Toc48027289"/>
      <w:bookmarkStart w:id="327" w:name="_Toc48027450"/>
      <w:bookmarkStart w:id="328" w:name="_Toc48040601"/>
      <w:bookmarkStart w:id="329" w:name="_Toc48040762"/>
      <w:bookmarkStart w:id="330" w:name="_Toc48040923"/>
      <w:bookmarkStart w:id="331" w:name="_Toc48045120"/>
      <w:bookmarkStart w:id="332" w:name="_Toc48045281"/>
      <w:bookmarkStart w:id="333" w:name="_Toc48045442"/>
      <w:bookmarkStart w:id="334" w:name="_Toc48125455"/>
      <w:bookmarkStart w:id="335" w:name="_Toc48125616"/>
      <w:bookmarkStart w:id="336" w:name="_Toc48128990"/>
      <w:bookmarkStart w:id="337" w:name="_Toc48129150"/>
      <w:bookmarkStart w:id="338" w:name="_Toc48129310"/>
      <w:bookmarkStart w:id="339" w:name="_Toc48136499"/>
      <w:bookmarkStart w:id="340" w:name="_Toc48136659"/>
      <w:bookmarkStart w:id="341" w:name="_Toc48138538"/>
      <w:bookmarkStart w:id="342" w:name="_Toc48138698"/>
      <w:bookmarkStart w:id="343" w:name="_Toc48199699"/>
      <w:bookmarkStart w:id="344" w:name="_Toc48199859"/>
      <w:bookmarkStart w:id="345" w:name="_Toc48200019"/>
      <w:bookmarkStart w:id="346" w:name="_Toc48200179"/>
      <w:bookmarkStart w:id="347" w:name="_Toc48200870"/>
      <w:bookmarkStart w:id="348" w:name="_Toc48201030"/>
      <w:bookmarkStart w:id="349" w:name="_Toc48201190"/>
      <w:bookmarkStart w:id="350" w:name="_Toc48201350"/>
      <w:bookmarkStart w:id="351" w:name="_Toc48204109"/>
      <w:bookmarkStart w:id="352" w:name="_Toc48204269"/>
      <w:bookmarkStart w:id="353" w:name="_Toc48204429"/>
      <w:bookmarkStart w:id="354" w:name="_Toc48313406"/>
      <w:bookmarkStart w:id="355" w:name="_Toc48313566"/>
      <w:bookmarkStart w:id="356" w:name="_Toc48313726"/>
      <w:bookmarkStart w:id="357" w:name="_Toc57596419"/>
      <w:bookmarkStart w:id="358" w:name="_Toc57596422"/>
      <w:bookmarkStart w:id="359" w:name="_Toc49861518"/>
      <w:bookmarkStart w:id="360" w:name="_Toc110857032"/>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t>RESTful Web Services</w:t>
      </w:r>
      <w:bookmarkEnd w:id="359"/>
      <w:bookmarkEnd w:id="360"/>
    </w:p>
    <w:p w14:paraId="30FD0B13" w14:textId="3179A51A" w:rsidR="00645E61" w:rsidRPr="004744F1" w:rsidRDefault="00645E61" w:rsidP="00645E61">
      <w:pPr>
        <w:pStyle w:val="BodyText"/>
      </w:pPr>
      <w:r w:rsidRPr="004744F1">
        <w:t xml:space="preserve">For </w:t>
      </w:r>
      <w:r>
        <w:t>BTSSS</w:t>
      </w:r>
      <w:r w:rsidR="008A6D3F">
        <w:t xml:space="preserve"> Claims Ingest</w:t>
      </w:r>
      <w:r w:rsidRPr="004744F1">
        <w:t>, content is accessible in</w:t>
      </w:r>
      <w:r w:rsidR="00B571A9">
        <w:t xml:space="preserve"> JavaScript Object Notation</w:t>
      </w:r>
      <w:r w:rsidRPr="004744F1">
        <w:t xml:space="preserve"> </w:t>
      </w:r>
      <w:r w:rsidR="00B571A9">
        <w:t>(</w:t>
      </w:r>
      <w:r w:rsidRPr="004744F1">
        <w:t>JSON</w:t>
      </w:r>
      <w:r w:rsidR="00B571A9">
        <w:t>)</w:t>
      </w:r>
      <w:r w:rsidRPr="004744F1">
        <w:t xml:space="preserve"> format</w:t>
      </w:r>
      <w:r w:rsidR="001971EB">
        <w:t xml:space="preserve"> and provides a POST endpoint</w:t>
      </w:r>
      <w:r w:rsidRPr="004744F1">
        <w:t>.</w:t>
      </w:r>
    </w:p>
    <w:p w14:paraId="6D2A3F5A" w14:textId="2CAE8032" w:rsidR="00DC52B5" w:rsidRDefault="00DC52B5" w:rsidP="00BA176B">
      <w:pPr>
        <w:pStyle w:val="Heading3"/>
      </w:pPr>
      <w:bookmarkStart w:id="361" w:name="_Toc26783444"/>
      <w:bookmarkStart w:id="362" w:name="_Toc49861519"/>
      <w:bookmarkStart w:id="363" w:name="_Toc110857033"/>
      <w:r>
        <w:t>JavaScript Object Notation (</w:t>
      </w:r>
      <w:r w:rsidRPr="004605F5">
        <w:t>JSON</w:t>
      </w:r>
      <w:r>
        <w:t>)</w:t>
      </w:r>
      <w:bookmarkEnd w:id="361"/>
      <w:bookmarkEnd w:id="362"/>
      <w:bookmarkEnd w:id="363"/>
    </w:p>
    <w:p w14:paraId="08CD55B6" w14:textId="0EF3A9B0" w:rsidR="00DC52B5" w:rsidRDefault="00DC52B5" w:rsidP="00DC52B5">
      <w:pPr>
        <w:pStyle w:val="BodyText"/>
      </w:pPr>
      <w:r>
        <w:t xml:space="preserve">JSON is a format that uses JavaScript objects as data. It typically allows the user to use arrays or objects as the request body or response body in web services. JSON objects are denoted between curly brackets </w:t>
      </w:r>
      <w:r w:rsidR="00D22158">
        <w:t>(</w:t>
      </w:r>
      <w:r>
        <w:t>‘</w:t>
      </w:r>
      <w:proofErr w:type="gramStart"/>
      <w:r>
        <w:t>{‘ and</w:t>
      </w:r>
      <w:proofErr w:type="gramEnd"/>
      <w:r>
        <w:t xml:space="preserve"> ‘}’</w:t>
      </w:r>
      <w:r w:rsidR="00D22158">
        <w:t>)</w:t>
      </w:r>
      <w:r>
        <w:t>. Fields in a JSON object are denoted by a string identifier, a colon</w:t>
      </w:r>
      <w:r w:rsidR="007F3CA4">
        <w:t xml:space="preserve"> and</w:t>
      </w:r>
      <w:r>
        <w:t xml:space="preserve"> then a value. The value can be of any of the JavaScript data types. JSON arrays are denoted between square brackets </w:t>
      </w:r>
      <w:r w:rsidR="00C0080F">
        <w:t>(</w:t>
      </w:r>
      <w:r>
        <w:t>‘</w:t>
      </w:r>
      <w:proofErr w:type="gramStart"/>
      <w:r>
        <w:t>[‘ and</w:t>
      </w:r>
      <w:proofErr w:type="gramEnd"/>
      <w:r>
        <w:t xml:space="preserve"> ‘]’</w:t>
      </w:r>
      <w:r w:rsidR="00C0080F">
        <w:t>)</w:t>
      </w:r>
      <w:r w:rsidR="007F3CA4">
        <w:t xml:space="preserve"> and</w:t>
      </w:r>
      <w:r>
        <w:t xml:space="preserve"> are typically a list of JSON </w:t>
      </w:r>
      <w:r w:rsidR="00C34923">
        <w:t>objects but</w:t>
      </w:r>
      <w:r>
        <w:t xml:space="preserve"> can also be any JavaScript data type.</w:t>
      </w:r>
    </w:p>
    <w:p w14:paraId="485DDDE4" w14:textId="4F6467B3" w:rsidR="00DC52B5" w:rsidRDefault="004729D1" w:rsidP="00DC52B5">
      <w:pPr>
        <w:pStyle w:val="BodyText"/>
      </w:pPr>
      <w:r>
        <w:t xml:space="preserve">Azure App Services </w:t>
      </w:r>
      <w:r w:rsidR="000E219C">
        <w:t>utilize</w:t>
      </w:r>
      <w:r w:rsidR="00DC52B5">
        <w:t xml:space="preserve"> </w:t>
      </w:r>
      <w:r w:rsidR="00DC52B5" w:rsidRPr="00703816">
        <w:t>standard defined media types for JSON content</w:t>
      </w:r>
      <w:r w:rsidR="00DC52B5">
        <w:t xml:space="preserve">, which are requested </w:t>
      </w:r>
      <w:r w:rsidR="00DC52B5" w:rsidRPr="00654823">
        <w:rPr>
          <w:rFonts w:asciiTheme="minorHAnsi" w:hAnsiTheme="minorHAnsi" w:cstheme="minorHAnsi"/>
          <w:color w:val="393939"/>
        </w:rPr>
        <w:t>via the</w:t>
      </w:r>
      <w:r w:rsidR="00C64C35" w:rsidRPr="00654823">
        <w:rPr>
          <w:rFonts w:ascii="Arial" w:hAnsi="Arial" w:cs="Arial"/>
          <w:color w:val="393939"/>
        </w:rPr>
        <w:t xml:space="preserve"> </w:t>
      </w:r>
      <w:r w:rsidR="00DC52B5">
        <w:rPr>
          <w:rStyle w:val="HTMLCode"/>
          <w:rFonts w:ascii="Consolas" w:eastAsiaTheme="minorEastAsia" w:hAnsi="Consolas"/>
          <w:color w:val="393939"/>
          <w:bdr w:val="single" w:sz="6" w:space="0" w:color="CCCCCC" w:frame="1"/>
          <w:shd w:val="clear" w:color="auto" w:fill="F9F9F9"/>
        </w:rPr>
        <w:t>Accept</w:t>
      </w:r>
      <w:r w:rsidR="00C64C35">
        <w:t xml:space="preserve"> </w:t>
      </w:r>
      <w:r w:rsidR="00DC52B5" w:rsidRPr="00211157">
        <w:t>header</w:t>
      </w:r>
      <w:r w:rsidR="00E25175">
        <w:t>.</w:t>
      </w:r>
    </w:p>
    <w:p w14:paraId="2B00501C" w14:textId="592120BF" w:rsidR="00FA49EC" w:rsidRPr="00FA49EC" w:rsidRDefault="004F3CB1" w:rsidP="00FA49EC">
      <w:pPr>
        <w:pStyle w:val="ExampleMessage"/>
        <w:keepNext w:val="0"/>
        <w:keepLines w:val="0"/>
        <w:rPr>
          <w:sz w:val="20"/>
          <w:szCs w:val="20"/>
        </w:rPr>
      </w:pPr>
      <w:bookmarkStart w:id="364" w:name="_Toc43886645"/>
      <w:bookmarkStart w:id="365" w:name="_Toc43886763"/>
      <w:bookmarkStart w:id="366" w:name="_Toc43886881"/>
      <w:bookmarkStart w:id="367" w:name="_Toc43892326"/>
      <w:bookmarkStart w:id="368" w:name="_Toc43892445"/>
      <w:bookmarkStart w:id="369" w:name="_Toc43892564"/>
      <w:bookmarkStart w:id="370" w:name="_Toc43993808"/>
      <w:bookmarkStart w:id="371" w:name="_Toc43993932"/>
      <w:bookmarkStart w:id="372" w:name="_Toc43994056"/>
      <w:bookmarkStart w:id="373" w:name="_Toc44078762"/>
      <w:bookmarkStart w:id="374" w:name="_Toc44078886"/>
      <w:bookmarkStart w:id="375" w:name="_Toc45015523"/>
      <w:bookmarkStart w:id="376" w:name="_Toc45015648"/>
      <w:bookmarkStart w:id="377" w:name="_Toc45268681"/>
      <w:bookmarkStart w:id="378" w:name="_Toc45268806"/>
      <w:bookmarkStart w:id="379" w:name="_Toc46824207"/>
      <w:bookmarkStart w:id="380" w:name="_Toc46824331"/>
      <w:bookmarkStart w:id="381" w:name="_Toc46840224"/>
      <w:bookmarkStart w:id="382" w:name="_Toc46840349"/>
      <w:bookmarkStart w:id="383" w:name="_Toc46840862"/>
      <w:bookmarkStart w:id="384" w:name="_Toc46840987"/>
      <w:bookmarkStart w:id="385" w:name="_Toc46841112"/>
      <w:bookmarkStart w:id="386" w:name="_Toc47101180"/>
      <w:bookmarkStart w:id="387" w:name="_Toc47101306"/>
      <w:bookmarkStart w:id="388" w:name="_Toc47101432"/>
      <w:bookmarkStart w:id="389" w:name="_Toc47101697"/>
      <w:bookmarkStart w:id="390" w:name="_Toc47101823"/>
      <w:bookmarkStart w:id="391" w:name="_Toc47430515"/>
      <w:bookmarkStart w:id="392" w:name="_Toc47430643"/>
      <w:bookmarkStart w:id="393" w:name="_Toc47430771"/>
      <w:bookmarkStart w:id="394" w:name="_Toc47430899"/>
      <w:bookmarkStart w:id="395" w:name="_Toc47515173"/>
      <w:bookmarkStart w:id="396" w:name="_Toc47515300"/>
      <w:bookmarkStart w:id="397" w:name="_Toc47516739"/>
      <w:bookmarkStart w:id="398" w:name="_Toc47516870"/>
      <w:bookmarkStart w:id="399" w:name="_Toc48027124"/>
      <w:bookmarkStart w:id="400" w:name="_Toc48027285"/>
      <w:bookmarkStart w:id="401" w:name="_Toc48027446"/>
      <w:bookmarkStart w:id="402" w:name="_Toc48040597"/>
      <w:bookmarkStart w:id="403" w:name="_Toc48040758"/>
      <w:bookmarkStart w:id="404" w:name="_Toc48040919"/>
      <w:bookmarkStart w:id="405" w:name="_Toc48045116"/>
      <w:bookmarkStart w:id="406" w:name="_Toc48045277"/>
      <w:bookmarkStart w:id="407" w:name="_Toc48045438"/>
      <w:bookmarkStart w:id="408" w:name="_Toc48125451"/>
      <w:bookmarkStart w:id="409" w:name="_Toc48125612"/>
      <w:bookmarkStart w:id="410" w:name="_Toc48128986"/>
      <w:bookmarkStart w:id="411" w:name="_Toc48129146"/>
      <w:bookmarkStart w:id="412" w:name="_Toc48129306"/>
      <w:bookmarkStart w:id="413" w:name="_Toc48136495"/>
      <w:bookmarkStart w:id="414" w:name="_Toc48136655"/>
      <w:bookmarkStart w:id="415" w:name="_Toc48138534"/>
      <w:bookmarkStart w:id="416" w:name="_Toc48138694"/>
      <w:bookmarkStart w:id="417" w:name="_Toc48199695"/>
      <w:bookmarkStart w:id="418" w:name="_Toc48199855"/>
      <w:bookmarkStart w:id="419" w:name="_Toc48200015"/>
      <w:bookmarkStart w:id="420" w:name="_Toc48200175"/>
      <w:bookmarkStart w:id="421" w:name="_Toc48200866"/>
      <w:bookmarkStart w:id="422" w:name="_Toc48201026"/>
      <w:bookmarkStart w:id="423" w:name="_Toc48201186"/>
      <w:bookmarkStart w:id="424" w:name="_Toc48201346"/>
      <w:bookmarkStart w:id="425" w:name="_Toc48204105"/>
      <w:bookmarkStart w:id="426" w:name="_Toc48204265"/>
      <w:bookmarkStart w:id="427" w:name="_Toc48204425"/>
      <w:bookmarkStart w:id="428" w:name="_Toc48313402"/>
      <w:bookmarkStart w:id="429" w:name="_Toc48313562"/>
      <w:bookmarkStart w:id="430" w:name="_Toc48313722"/>
      <w:bookmarkStart w:id="431" w:name="_Toc17818078"/>
      <w:bookmarkStart w:id="432" w:name="_Toc17818227"/>
      <w:bookmarkStart w:id="433" w:name="_Toc17819273"/>
      <w:bookmarkStart w:id="434" w:name="_Toc16691606"/>
      <w:bookmarkStart w:id="435" w:name="_Toc14800173"/>
      <w:bookmarkStart w:id="436" w:name="_Toc26783445"/>
      <w:bookmarkStart w:id="437" w:name="_Toc49861520"/>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Pr="004F3CB1">
        <w:rPr>
          <w:sz w:val="20"/>
          <w:szCs w:val="20"/>
        </w:rPr>
        <w:t>application/json</w:t>
      </w:r>
    </w:p>
    <w:p w14:paraId="336D91CC" w14:textId="10DD9AB6" w:rsidR="000F1650" w:rsidRPr="00D56BED" w:rsidRDefault="00875346" w:rsidP="000F1650">
      <w:pPr>
        <w:pStyle w:val="Heading4"/>
        <w:spacing w:after="120"/>
      </w:pPr>
      <w:bookmarkStart w:id="438" w:name="_Toc110857034"/>
      <w:bookmarkEnd w:id="434"/>
      <w:bookmarkEnd w:id="435"/>
      <w:bookmarkEnd w:id="436"/>
      <w:bookmarkEnd w:id="437"/>
      <w:r>
        <w:lastRenderedPageBreak/>
        <w:t xml:space="preserve">Claim API </w:t>
      </w:r>
      <w:r w:rsidR="000F1650" w:rsidRPr="00D56BED">
        <w:t xml:space="preserve">JSON </w:t>
      </w:r>
      <w:r w:rsidR="000F1650">
        <w:t>Request</w:t>
      </w:r>
      <w:r w:rsidR="00B05088">
        <w:t xml:space="preserve"> Body</w:t>
      </w:r>
      <w:r w:rsidR="000F1650">
        <w:t xml:space="preserve"> Sample</w:t>
      </w:r>
      <w:bookmarkStart w:id="439" w:name="_Toc49861517"/>
      <w:bookmarkEnd w:id="438"/>
    </w:p>
    <w:p w14:paraId="669FD126" w14:textId="77777777" w:rsidR="00676578" w:rsidRPr="00676578" w:rsidRDefault="00676578" w:rsidP="00676578">
      <w:pPr>
        <w:pStyle w:val="ExampleMessage"/>
        <w:rPr>
          <w:sz w:val="20"/>
        </w:rPr>
      </w:pPr>
      <w:r w:rsidRPr="00676578">
        <w:rPr>
          <w:sz w:val="20"/>
        </w:rPr>
        <w:t>{</w:t>
      </w:r>
    </w:p>
    <w:p w14:paraId="349EFD55" w14:textId="1569F28C" w:rsidR="00676578" w:rsidRPr="00676578" w:rsidRDefault="00676578" w:rsidP="0058658D">
      <w:pPr>
        <w:pStyle w:val="ExampleMessage"/>
        <w:ind w:firstLine="720"/>
        <w:rPr>
          <w:sz w:val="20"/>
        </w:rPr>
      </w:pPr>
      <w:r w:rsidRPr="00676578">
        <w:rPr>
          <w:sz w:val="20"/>
        </w:rPr>
        <w:t>"</w:t>
      </w:r>
      <w:proofErr w:type="spellStart"/>
      <w:r w:rsidRPr="00676578">
        <w:rPr>
          <w:sz w:val="20"/>
        </w:rPr>
        <w:t>client</w:t>
      </w:r>
      <w:r w:rsidR="0058658D">
        <w:rPr>
          <w:sz w:val="20"/>
        </w:rPr>
        <w:t>Number</w:t>
      </w:r>
      <w:proofErr w:type="spellEnd"/>
      <w:r w:rsidRPr="00676578">
        <w:rPr>
          <w:sz w:val="20"/>
        </w:rPr>
        <w:t>": "1234GVATU",</w:t>
      </w:r>
    </w:p>
    <w:p w14:paraId="44B3F267" w14:textId="4A00CF7F" w:rsidR="0058658D" w:rsidRDefault="00676578" w:rsidP="00676578">
      <w:pPr>
        <w:pStyle w:val="ExampleMessage"/>
        <w:rPr>
          <w:sz w:val="20"/>
        </w:rPr>
      </w:pPr>
      <w:r w:rsidRPr="00676578">
        <w:rPr>
          <w:sz w:val="20"/>
        </w:rPr>
        <w:t xml:space="preserve">    </w:t>
      </w:r>
      <w:r w:rsidR="0058658D">
        <w:rPr>
          <w:sz w:val="20"/>
        </w:rPr>
        <w:tab/>
      </w:r>
      <w:r w:rsidR="0058658D" w:rsidRPr="00676578">
        <w:rPr>
          <w:sz w:val="20"/>
        </w:rPr>
        <w:t>"</w:t>
      </w:r>
      <w:proofErr w:type="spellStart"/>
      <w:r w:rsidR="0058658D" w:rsidRPr="00676578">
        <w:rPr>
          <w:sz w:val="20"/>
        </w:rPr>
        <w:t>claimantID</w:t>
      </w:r>
      <w:proofErr w:type="spellEnd"/>
      <w:r w:rsidR="0058658D" w:rsidRPr="00676578">
        <w:rPr>
          <w:sz w:val="20"/>
        </w:rPr>
        <w:t>": "12345</w:t>
      </w:r>
      <w:r w:rsidR="005B1E7C">
        <w:rPr>
          <w:sz w:val="20"/>
        </w:rPr>
        <w:t>67890V123456</w:t>
      </w:r>
      <w:r w:rsidR="0058658D" w:rsidRPr="00676578">
        <w:rPr>
          <w:sz w:val="20"/>
        </w:rPr>
        <w:t>",</w:t>
      </w:r>
    </w:p>
    <w:p w14:paraId="5269870F" w14:textId="2CF80A1A" w:rsidR="00676578" w:rsidRPr="00676578" w:rsidRDefault="0058658D" w:rsidP="00676578">
      <w:pPr>
        <w:pStyle w:val="ExampleMessage"/>
        <w:rPr>
          <w:sz w:val="20"/>
        </w:rPr>
      </w:pPr>
      <w:r>
        <w:rPr>
          <w:sz w:val="20"/>
        </w:rPr>
        <w:tab/>
      </w:r>
      <w:r w:rsidRPr="00676578">
        <w:rPr>
          <w:sz w:val="20"/>
        </w:rPr>
        <w:t>"</w:t>
      </w:r>
      <w:proofErr w:type="spellStart"/>
      <w:r>
        <w:rPr>
          <w:sz w:val="20"/>
        </w:rPr>
        <w:t>ClaimantIdType</w:t>
      </w:r>
      <w:proofErr w:type="spellEnd"/>
      <w:r w:rsidRPr="00676578">
        <w:rPr>
          <w:sz w:val="20"/>
        </w:rPr>
        <w:t>"</w:t>
      </w:r>
      <w:r>
        <w:rPr>
          <w:sz w:val="20"/>
        </w:rPr>
        <w:t xml:space="preserve">: </w:t>
      </w:r>
      <w:r w:rsidRPr="00676578">
        <w:rPr>
          <w:sz w:val="20"/>
        </w:rPr>
        <w:t>"</w:t>
      </w:r>
      <w:proofErr w:type="spellStart"/>
      <w:r>
        <w:rPr>
          <w:sz w:val="20"/>
        </w:rPr>
        <w:t>icn</w:t>
      </w:r>
      <w:proofErr w:type="spellEnd"/>
      <w:r w:rsidRPr="00676578">
        <w:rPr>
          <w:sz w:val="20"/>
        </w:rPr>
        <w:t>"</w:t>
      </w:r>
      <w:r>
        <w:rPr>
          <w:sz w:val="20"/>
        </w:rPr>
        <w:t>,</w:t>
      </w:r>
      <w:r w:rsidRPr="00676578">
        <w:rPr>
          <w:sz w:val="20"/>
        </w:rPr>
        <w:t xml:space="preserve">    </w:t>
      </w:r>
    </w:p>
    <w:p w14:paraId="356F3AD8" w14:textId="5130191D" w:rsidR="00676578" w:rsidRPr="00676578" w:rsidRDefault="00676578" w:rsidP="00676578">
      <w:pPr>
        <w:pStyle w:val="ExampleMessage"/>
        <w:rPr>
          <w:sz w:val="20"/>
        </w:rPr>
      </w:pPr>
      <w:r w:rsidRPr="00676578">
        <w:rPr>
          <w:sz w:val="20"/>
        </w:rPr>
        <w:t xml:space="preserve">      "</w:t>
      </w:r>
      <w:r w:rsidR="0058658D">
        <w:rPr>
          <w:sz w:val="20"/>
        </w:rPr>
        <w:t>A</w:t>
      </w:r>
      <w:r w:rsidRPr="00676578">
        <w:rPr>
          <w:sz w:val="20"/>
        </w:rPr>
        <w:t>ppointment": {</w:t>
      </w:r>
    </w:p>
    <w:p w14:paraId="073135A2" w14:textId="3D17EB58" w:rsidR="00676578" w:rsidRPr="00676578" w:rsidRDefault="00676578" w:rsidP="00676578">
      <w:pPr>
        <w:pStyle w:val="ExampleMessage"/>
        <w:rPr>
          <w:sz w:val="20"/>
        </w:rPr>
      </w:pPr>
      <w:r w:rsidRPr="00676578">
        <w:rPr>
          <w:sz w:val="20"/>
        </w:rPr>
        <w:t xml:space="preserve">        "</w:t>
      </w:r>
      <w:proofErr w:type="spellStart"/>
      <w:r w:rsidRPr="00676578">
        <w:rPr>
          <w:sz w:val="20"/>
        </w:rPr>
        <w:t>appointmentDateTime</w:t>
      </w:r>
      <w:proofErr w:type="spellEnd"/>
      <w:r w:rsidRPr="00676578">
        <w:rPr>
          <w:sz w:val="20"/>
        </w:rPr>
        <w:t>": "2021</w:t>
      </w:r>
      <w:r w:rsidR="00A37551">
        <w:rPr>
          <w:sz w:val="20"/>
        </w:rPr>
        <w:t>-</w:t>
      </w:r>
      <w:r w:rsidRPr="00676578">
        <w:rPr>
          <w:sz w:val="20"/>
        </w:rPr>
        <w:t>05</w:t>
      </w:r>
      <w:r w:rsidR="00A37551">
        <w:rPr>
          <w:sz w:val="20"/>
        </w:rPr>
        <w:t>-</w:t>
      </w:r>
      <w:r w:rsidRPr="00676578">
        <w:rPr>
          <w:sz w:val="20"/>
        </w:rPr>
        <w:t>01"</w:t>
      </w:r>
    </w:p>
    <w:p w14:paraId="05E32E12" w14:textId="3D40450D" w:rsidR="00676578" w:rsidRPr="00676578" w:rsidRDefault="00676578" w:rsidP="00676578">
      <w:pPr>
        <w:pStyle w:val="ExampleMessage"/>
        <w:rPr>
          <w:sz w:val="20"/>
        </w:rPr>
      </w:pPr>
      <w:r w:rsidRPr="00676578">
        <w:rPr>
          <w:sz w:val="20"/>
        </w:rPr>
        <w:t xml:space="preserve">      }</w:t>
      </w:r>
      <w:r w:rsidR="0058658D">
        <w:rPr>
          <w:sz w:val="20"/>
        </w:rPr>
        <w:t>,</w:t>
      </w:r>
    </w:p>
    <w:p w14:paraId="3B01A1F7" w14:textId="0E7B5077" w:rsidR="00676578" w:rsidRPr="00676578" w:rsidRDefault="00676578" w:rsidP="0058658D">
      <w:pPr>
        <w:pStyle w:val="ExampleMessage"/>
        <w:rPr>
          <w:sz w:val="20"/>
        </w:rPr>
      </w:pPr>
      <w:r w:rsidRPr="00676578">
        <w:rPr>
          <w:sz w:val="20"/>
        </w:rPr>
        <w:t xml:space="preserve">    </w:t>
      </w:r>
      <w:r w:rsidR="0058658D">
        <w:rPr>
          <w:sz w:val="20"/>
        </w:rPr>
        <w:tab/>
      </w:r>
      <w:r w:rsidRPr="00676578">
        <w:rPr>
          <w:sz w:val="20"/>
        </w:rPr>
        <w:t>"</w:t>
      </w:r>
      <w:proofErr w:type="spellStart"/>
      <w:r w:rsidRPr="00676578">
        <w:rPr>
          <w:sz w:val="20"/>
        </w:rPr>
        <w:t>mileageexpense</w:t>
      </w:r>
      <w:proofErr w:type="spellEnd"/>
      <w:r w:rsidRPr="00676578">
        <w:rPr>
          <w:sz w:val="20"/>
        </w:rPr>
        <w:t>": {</w:t>
      </w:r>
    </w:p>
    <w:p w14:paraId="48AF4F54" w14:textId="146F3ACC" w:rsidR="00676578" w:rsidRPr="00676578" w:rsidRDefault="00676578" w:rsidP="00676578">
      <w:pPr>
        <w:pStyle w:val="ExampleMessage"/>
        <w:rPr>
          <w:sz w:val="20"/>
        </w:rPr>
      </w:pPr>
      <w:r w:rsidRPr="00676578">
        <w:rPr>
          <w:sz w:val="20"/>
        </w:rPr>
        <w:t xml:space="preserve">      </w:t>
      </w:r>
      <w:r w:rsidR="00A37551">
        <w:rPr>
          <w:sz w:val="20"/>
        </w:rPr>
        <w:t xml:space="preserve">  </w:t>
      </w:r>
      <w:r w:rsidRPr="00676578">
        <w:rPr>
          <w:sz w:val="20"/>
        </w:rPr>
        <w:t>"</w:t>
      </w:r>
      <w:proofErr w:type="spellStart"/>
      <w:r w:rsidRPr="00676578">
        <w:rPr>
          <w:sz w:val="20"/>
        </w:rPr>
        <w:t>tripType</w:t>
      </w:r>
      <w:proofErr w:type="spellEnd"/>
      <w:r w:rsidRPr="00676578">
        <w:rPr>
          <w:sz w:val="20"/>
        </w:rPr>
        <w:t>": "</w:t>
      </w:r>
      <w:proofErr w:type="spellStart"/>
      <w:r w:rsidRPr="00676578">
        <w:rPr>
          <w:sz w:val="20"/>
        </w:rPr>
        <w:t>RoundTrip</w:t>
      </w:r>
      <w:proofErr w:type="spellEnd"/>
      <w:r w:rsidRPr="00676578">
        <w:rPr>
          <w:sz w:val="20"/>
        </w:rPr>
        <w:t>"</w:t>
      </w:r>
    </w:p>
    <w:p w14:paraId="6DEFCC8B" w14:textId="03A4EAA1" w:rsidR="00676578" w:rsidRPr="00676578" w:rsidRDefault="00676578" w:rsidP="00676578">
      <w:pPr>
        <w:pStyle w:val="ExampleMessage"/>
        <w:rPr>
          <w:sz w:val="20"/>
        </w:rPr>
      </w:pPr>
      <w:r w:rsidRPr="00676578">
        <w:rPr>
          <w:sz w:val="20"/>
        </w:rPr>
        <w:t xml:space="preserve">    </w:t>
      </w:r>
      <w:r w:rsidR="0058658D">
        <w:rPr>
          <w:sz w:val="20"/>
        </w:rPr>
        <w:tab/>
      </w:r>
      <w:r w:rsidRPr="00676578">
        <w:rPr>
          <w:sz w:val="20"/>
        </w:rPr>
        <w:t xml:space="preserve">}  </w:t>
      </w:r>
    </w:p>
    <w:p w14:paraId="79F71F75" w14:textId="207911D7" w:rsidR="000F1650" w:rsidRPr="00211157" w:rsidRDefault="00676578" w:rsidP="000F1650">
      <w:pPr>
        <w:pStyle w:val="ExampleMessage"/>
        <w:spacing w:after="0"/>
        <w:rPr>
          <w:sz w:val="20"/>
        </w:rPr>
      </w:pPr>
      <w:r w:rsidRPr="00676578">
        <w:rPr>
          <w:sz w:val="20"/>
        </w:rPr>
        <w:t>}</w:t>
      </w:r>
    </w:p>
    <w:p w14:paraId="64EAD244" w14:textId="77777777" w:rsidR="00090719" w:rsidRDefault="00090719" w:rsidP="00090719">
      <w:pPr>
        <w:rPr>
          <w:rFonts w:eastAsiaTheme="minorHAnsi"/>
        </w:rPr>
      </w:pPr>
      <w:r>
        <w:t>Please note the following as far as the payload elements:</w:t>
      </w:r>
    </w:p>
    <w:p w14:paraId="1F916E65" w14:textId="77777777" w:rsidR="00090719" w:rsidRDefault="00090719" w:rsidP="00090719"/>
    <w:p w14:paraId="5F439819" w14:textId="00A8DF11" w:rsidR="005B1E7C" w:rsidRDefault="00B24E3B" w:rsidP="00090719">
      <w:pPr>
        <w:pStyle w:val="ListParagraph"/>
        <w:numPr>
          <w:ilvl w:val="0"/>
          <w:numId w:val="11"/>
        </w:numPr>
      </w:pPr>
      <w:r>
        <w:t xml:space="preserve">Each client that is integrated with BTSSS will have its own unique value.  This </w:t>
      </w:r>
      <w:proofErr w:type="spellStart"/>
      <w:r w:rsidR="00090719">
        <w:t>ClientNumber</w:t>
      </w:r>
      <w:proofErr w:type="spellEnd"/>
      <w:r w:rsidR="00090719">
        <w:t xml:space="preserve"> will be a value that once onboarded as a recognized client with BTSSS, will be provided by BTSSS.   </w:t>
      </w:r>
    </w:p>
    <w:p w14:paraId="4251D715" w14:textId="77777777" w:rsidR="005B1E7C" w:rsidRDefault="00090719" w:rsidP="00090719">
      <w:pPr>
        <w:pStyle w:val="ListParagraph"/>
        <w:numPr>
          <w:ilvl w:val="0"/>
          <w:numId w:val="11"/>
        </w:numPr>
      </w:pPr>
      <w:proofErr w:type="spellStart"/>
      <w:r>
        <w:t>ClaimantIDType</w:t>
      </w:r>
      <w:proofErr w:type="spellEnd"/>
      <w:r>
        <w:t>.</w:t>
      </w:r>
      <w:r w:rsidR="005B1E7C">
        <w:br/>
      </w:r>
      <w:r>
        <w:t>"</w:t>
      </w:r>
      <w:proofErr w:type="spellStart"/>
      <w:r>
        <w:t>icn</w:t>
      </w:r>
      <w:proofErr w:type="spellEnd"/>
      <w:r>
        <w:t>" is only option currently supported</w:t>
      </w:r>
      <w:r w:rsidR="005B1E7C">
        <w:br/>
      </w:r>
      <w:r>
        <w:t>"</w:t>
      </w:r>
      <w:proofErr w:type="spellStart"/>
      <w:r>
        <w:t>edipi</w:t>
      </w:r>
      <w:proofErr w:type="spellEnd"/>
      <w:r>
        <w:t>" is a future enhancement and not currently supported</w:t>
      </w:r>
    </w:p>
    <w:p w14:paraId="762B88E2" w14:textId="77777777" w:rsidR="005B1E7C" w:rsidRPr="005B1E7C" w:rsidRDefault="00090719" w:rsidP="00090719">
      <w:pPr>
        <w:pStyle w:val="ListParagraph"/>
        <w:numPr>
          <w:ilvl w:val="0"/>
          <w:numId w:val="11"/>
        </w:numPr>
      </w:pPr>
      <w:proofErr w:type="spellStart"/>
      <w:r>
        <w:t>Claimaint</w:t>
      </w:r>
      <w:proofErr w:type="spellEnd"/>
      <w:r>
        <w:t xml:space="preserve"> ID would be the ID in the format of the </w:t>
      </w:r>
      <w:proofErr w:type="spellStart"/>
      <w:r>
        <w:t>ClaimantIDType</w:t>
      </w:r>
      <w:proofErr w:type="spellEnd"/>
      <w:r>
        <w:t>.</w:t>
      </w:r>
      <w:r w:rsidR="005B1E7C">
        <w:br/>
      </w:r>
      <w:r>
        <w:t>Since ICN is currently the only supported option then this is an ICN value.</w:t>
      </w:r>
      <w:r w:rsidR="005B1E7C">
        <w:br/>
      </w:r>
      <w:r>
        <w:t xml:space="preserve">The example </w:t>
      </w:r>
      <w:r w:rsidR="005B1E7C">
        <w:t xml:space="preserve">above </w:t>
      </w:r>
      <w:r>
        <w:t>show</w:t>
      </w:r>
      <w:r w:rsidR="005B1E7C">
        <w:t>s</w:t>
      </w:r>
      <w:r>
        <w:t xml:space="preserve"> a </w:t>
      </w:r>
      <w:r>
        <w:t xml:space="preserve">fake </w:t>
      </w:r>
      <w:r>
        <w:t>example ICN.</w:t>
      </w:r>
      <w:r w:rsidR="005B1E7C">
        <w:br/>
      </w:r>
      <w:r w:rsidR="005B1E7C">
        <w:rPr>
          <w:rFonts w:ascii="Segoe UI" w:hAnsi="Segoe UI" w:cs="Segoe UI"/>
          <w:color w:val="242424"/>
          <w:sz w:val="20"/>
          <w:shd w:val="clear" w:color="auto" w:fill="E8EBFA"/>
        </w:rPr>
        <w:t>The</w:t>
      </w:r>
      <w:r w:rsidR="005B1E7C" w:rsidRPr="005B1E7C">
        <w:rPr>
          <w:rFonts w:ascii="Segoe UI" w:hAnsi="Segoe UI" w:cs="Segoe UI"/>
          <w:color w:val="242424"/>
          <w:sz w:val="20"/>
          <w:shd w:val="clear" w:color="auto" w:fill="E8EBFA"/>
        </w:rPr>
        <w:t xml:space="preserve"> ICN </w:t>
      </w:r>
      <w:r w:rsidR="005B1E7C">
        <w:rPr>
          <w:rFonts w:ascii="Segoe UI" w:hAnsi="Segoe UI" w:cs="Segoe UI"/>
          <w:color w:val="242424"/>
          <w:sz w:val="20"/>
          <w:shd w:val="clear" w:color="auto" w:fill="E8EBFA"/>
        </w:rPr>
        <w:t xml:space="preserve">format </w:t>
      </w:r>
      <w:r w:rsidR="005B1E7C" w:rsidRPr="005B1E7C">
        <w:rPr>
          <w:rFonts w:ascii="Segoe UI" w:hAnsi="Segoe UI" w:cs="Segoe UI"/>
          <w:color w:val="242424"/>
          <w:sz w:val="20"/>
          <w:shd w:val="clear" w:color="auto" w:fill="E8EBFA"/>
        </w:rPr>
        <w:t xml:space="preserve">is a 17 alpha-numeric </w:t>
      </w:r>
      <w:proofErr w:type="gramStart"/>
      <w:r w:rsidR="005B1E7C" w:rsidRPr="005B1E7C">
        <w:rPr>
          <w:rFonts w:ascii="Segoe UI" w:hAnsi="Segoe UI" w:cs="Segoe UI"/>
          <w:color w:val="242424"/>
          <w:sz w:val="20"/>
          <w:shd w:val="clear" w:color="auto" w:fill="E8EBFA"/>
        </w:rPr>
        <w:t>identifier</w:t>
      </w:r>
      <w:proofErr w:type="gramEnd"/>
      <w:r w:rsidR="005B1E7C" w:rsidRPr="005B1E7C">
        <w:rPr>
          <w:rFonts w:ascii="Segoe UI" w:hAnsi="Segoe UI" w:cs="Segoe UI"/>
          <w:color w:val="242424"/>
          <w:sz w:val="20"/>
          <w:shd w:val="clear" w:color="auto" w:fill="E8EBFA"/>
        </w:rPr>
        <w:t xml:space="preserve"> and the format is: 10 digits + “V” + 6 digits.  It’s the VA internal person identifier, and it’s created and assigned by the MPI system when the Veteran is first created in MPI</w:t>
      </w:r>
    </w:p>
    <w:p w14:paraId="74A6AB1F" w14:textId="77777777" w:rsidR="005B1E7C" w:rsidRDefault="00090719" w:rsidP="00090719">
      <w:pPr>
        <w:pStyle w:val="ListParagraph"/>
        <w:numPr>
          <w:ilvl w:val="0"/>
          <w:numId w:val="11"/>
        </w:numPr>
      </w:pPr>
      <w:proofErr w:type="spellStart"/>
      <w:r>
        <w:t>Appointment.AppointmentDateTime</w:t>
      </w:r>
      <w:proofErr w:type="spellEnd"/>
      <w:r w:rsidR="005B1E7C">
        <w:br/>
      </w:r>
      <w:r>
        <w:t>The current format supported is: "YYYY-MM-DD"</w:t>
      </w:r>
      <w:r w:rsidR="005B1E7C">
        <w:br/>
      </w:r>
      <w:r>
        <w:t>Currently, specifying a time for the appointment is not supported.</w:t>
      </w:r>
      <w:r w:rsidR="005B1E7C">
        <w:br/>
      </w:r>
      <w:r>
        <w:t>The date is the date the appointment occurred at the site.</w:t>
      </w:r>
    </w:p>
    <w:p w14:paraId="0A0315F2" w14:textId="20850153" w:rsidR="000F1650" w:rsidRDefault="00090719" w:rsidP="00090719">
      <w:pPr>
        <w:pStyle w:val="ListParagraph"/>
        <w:numPr>
          <w:ilvl w:val="0"/>
          <w:numId w:val="11"/>
        </w:numPr>
      </w:pPr>
      <w:proofErr w:type="spellStart"/>
      <w:r>
        <w:t>MileageExpense.TripType</w:t>
      </w:r>
      <w:proofErr w:type="spellEnd"/>
      <w:r w:rsidR="005B1E7C">
        <w:br/>
      </w:r>
      <w:r>
        <w:t>Two values are supported:</w:t>
      </w:r>
      <w:r w:rsidR="005B1E7C">
        <w:br/>
      </w:r>
      <w:r>
        <w:t>"</w:t>
      </w:r>
      <w:proofErr w:type="spellStart"/>
      <w:r>
        <w:t>OneWay</w:t>
      </w:r>
      <w:proofErr w:type="spellEnd"/>
      <w:r>
        <w:t>"</w:t>
      </w:r>
      <w:r w:rsidR="005B1E7C">
        <w:br/>
      </w:r>
      <w:r>
        <w:t>"</w:t>
      </w:r>
      <w:proofErr w:type="spellStart"/>
      <w:r>
        <w:t>RoundTrip</w:t>
      </w:r>
      <w:proofErr w:type="spellEnd"/>
      <w:r>
        <w:t>"</w:t>
      </w:r>
    </w:p>
    <w:p w14:paraId="29909263" w14:textId="796930BF" w:rsidR="00875346" w:rsidRDefault="00875346" w:rsidP="00875346">
      <w:pPr>
        <w:pStyle w:val="Heading4"/>
      </w:pPr>
      <w:bookmarkStart w:id="440" w:name="_Toc110857035"/>
      <w:r>
        <w:lastRenderedPageBreak/>
        <w:t xml:space="preserve">Claim API JSON </w:t>
      </w:r>
      <w:r w:rsidR="000B5CA5">
        <w:t xml:space="preserve">Nominal </w:t>
      </w:r>
      <w:r>
        <w:t>Re</w:t>
      </w:r>
      <w:r w:rsidR="000B5CA5">
        <w:t>sponse</w:t>
      </w:r>
      <w:r>
        <w:t xml:space="preserve"> Body Sample</w:t>
      </w:r>
      <w:bookmarkEnd w:id="440"/>
    </w:p>
    <w:p w14:paraId="4A9A93D8" w14:textId="77777777" w:rsidR="00875346" w:rsidRPr="00875346" w:rsidRDefault="00875346" w:rsidP="00875346">
      <w:pPr>
        <w:pStyle w:val="ExampleMessage"/>
        <w:rPr>
          <w:sz w:val="20"/>
        </w:rPr>
      </w:pPr>
      <w:r w:rsidRPr="00875346">
        <w:rPr>
          <w:sz w:val="20"/>
        </w:rPr>
        <w:t>{</w:t>
      </w:r>
    </w:p>
    <w:p w14:paraId="272693FF" w14:textId="77777777" w:rsidR="00875346" w:rsidRPr="00875346" w:rsidRDefault="00875346" w:rsidP="00875346">
      <w:pPr>
        <w:pStyle w:val="ExampleMessage"/>
        <w:rPr>
          <w:sz w:val="20"/>
        </w:rPr>
      </w:pPr>
      <w:r w:rsidRPr="00875346">
        <w:rPr>
          <w:sz w:val="20"/>
        </w:rPr>
        <w:t xml:space="preserve">    "value": {</w:t>
      </w:r>
    </w:p>
    <w:p w14:paraId="0E085EE7" w14:textId="77777777" w:rsidR="00875346" w:rsidRPr="00875346" w:rsidRDefault="00875346" w:rsidP="00875346">
      <w:pPr>
        <w:pStyle w:val="ExampleMessage"/>
        <w:rPr>
          <w:sz w:val="20"/>
        </w:rPr>
      </w:pPr>
      <w:r w:rsidRPr="00875346">
        <w:rPr>
          <w:sz w:val="20"/>
        </w:rPr>
        <w:t xml:space="preserve">        "</w:t>
      </w:r>
      <w:proofErr w:type="spellStart"/>
      <w:r w:rsidRPr="00875346">
        <w:rPr>
          <w:sz w:val="20"/>
        </w:rPr>
        <w:t>claimNumber</w:t>
      </w:r>
      <w:proofErr w:type="spellEnd"/>
      <w:r w:rsidRPr="00875346">
        <w:rPr>
          <w:sz w:val="20"/>
        </w:rPr>
        <w:t>": "TC202207000011666"</w:t>
      </w:r>
    </w:p>
    <w:p w14:paraId="722D7F69" w14:textId="77777777" w:rsidR="00875346" w:rsidRPr="00875346" w:rsidRDefault="00875346" w:rsidP="00875346">
      <w:pPr>
        <w:pStyle w:val="ExampleMessage"/>
        <w:rPr>
          <w:sz w:val="20"/>
        </w:rPr>
      </w:pPr>
      <w:r w:rsidRPr="00875346">
        <w:rPr>
          <w:sz w:val="20"/>
        </w:rPr>
        <w:t xml:space="preserve">    },</w:t>
      </w:r>
    </w:p>
    <w:p w14:paraId="567DC186" w14:textId="77777777" w:rsidR="00875346" w:rsidRPr="00875346" w:rsidRDefault="00875346" w:rsidP="00875346">
      <w:pPr>
        <w:pStyle w:val="ExampleMessage"/>
        <w:rPr>
          <w:sz w:val="20"/>
        </w:rPr>
      </w:pPr>
      <w:r w:rsidRPr="00875346">
        <w:rPr>
          <w:sz w:val="20"/>
        </w:rPr>
        <w:t xml:space="preserve">    "formatters": [],</w:t>
      </w:r>
    </w:p>
    <w:p w14:paraId="31761E8D" w14:textId="77777777" w:rsidR="00875346" w:rsidRPr="00875346" w:rsidRDefault="00875346" w:rsidP="00875346">
      <w:pPr>
        <w:pStyle w:val="ExampleMessage"/>
        <w:rPr>
          <w:sz w:val="20"/>
        </w:rPr>
      </w:pPr>
      <w:r w:rsidRPr="00875346">
        <w:rPr>
          <w:sz w:val="20"/>
        </w:rPr>
        <w:t xml:space="preserve">    "</w:t>
      </w:r>
      <w:proofErr w:type="spellStart"/>
      <w:r w:rsidRPr="00875346">
        <w:rPr>
          <w:sz w:val="20"/>
        </w:rPr>
        <w:t>contentTypes</w:t>
      </w:r>
      <w:proofErr w:type="spellEnd"/>
      <w:r w:rsidRPr="00875346">
        <w:rPr>
          <w:sz w:val="20"/>
        </w:rPr>
        <w:t>": [],</w:t>
      </w:r>
    </w:p>
    <w:p w14:paraId="1B7EDE24" w14:textId="77777777" w:rsidR="00875346" w:rsidRPr="00875346" w:rsidRDefault="00875346" w:rsidP="00875346">
      <w:pPr>
        <w:pStyle w:val="ExampleMessage"/>
        <w:rPr>
          <w:sz w:val="20"/>
        </w:rPr>
      </w:pPr>
      <w:r w:rsidRPr="00875346">
        <w:rPr>
          <w:sz w:val="20"/>
        </w:rPr>
        <w:t xml:space="preserve">    "</w:t>
      </w:r>
      <w:proofErr w:type="spellStart"/>
      <w:r w:rsidRPr="00875346">
        <w:rPr>
          <w:sz w:val="20"/>
        </w:rPr>
        <w:t>declaredType</w:t>
      </w:r>
      <w:proofErr w:type="spellEnd"/>
      <w:r w:rsidRPr="00875346">
        <w:rPr>
          <w:sz w:val="20"/>
        </w:rPr>
        <w:t>": null,</w:t>
      </w:r>
    </w:p>
    <w:p w14:paraId="6D1CD987" w14:textId="77777777" w:rsidR="00875346" w:rsidRPr="00875346" w:rsidRDefault="00875346" w:rsidP="00875346">
      <w:pPr>
        <w:pStyle w:val="ExampleMessage"/>
        <w:rPr>
          <w:sz w:val="20"/>
        </w:rPr>
      </w:pPr>
      <w:r w:rsidRPr="00875346">
        <w:rPr>
          <w:sz w:val="20"/>
        </w:rPr>
        <w:t xml:space="preserve">    "</w:t>
      </w:r>
      <w:proofErr w:type="spellStart"/>
      <w:r w:rsidRPr="00875346">
        <w:rPr>
          <w:sz w:val="20"/>
        </w:rPr>
        <w:t>statusCode</w:t>
      </w:r>
      <w:proofErr w:type="spellEnd"/>
      <w:r w:rsidRPr="00875346">
        <w:rPr>
          <w:sz w:val="20"/>
        </w:rPr>
        <w:t>": 200</w:t>
      </w:r>
    </w:p>
    <w:p w14:paraId="30C17934" w14:textId="06D1F0B4" w:rsidR="00875346" w:rsidRPr="00211157" w:rsidRDefault="00875346" w:rsidP="00875346">
      <w:pPr>
        <w:pStyle w:val="ExampleMessage"/>
        <w:spacing w:after="0"/>
        <w:rPr>
          <w:sz w:val="20"/>
        </w:rPr>
      </w:pPr>
      <w:r w:rsidRPr="00875346">
        <w:rPr>
          <w:sz w:val="20"/>
        </w:rPr>
        <w:t>}</w:t>
      </w:r>
    </w:p>
    <w:p w14:paraId="09539024" w14:textId="01B1D9C2" w:rsidR="00875346" w:rsidRDefault="00875346" w:rsidP="00875346">
      <w:r>
        <w:t xml:space="preserve">Please note that the </w:t>
      </w:r>
      <w:proofErr w:type="spellStart"/>
      <w:proofErr w:type="gramStart"/>
      <w:r>
        <w:t>value.claimNumber</w:t>
      </w:r>
      <w:proofErr w:type="spellEnd"/>
      <w:proofErr w:type="gramEnd"/>
      <w:r>
        <w:t xml:space="preserve"> is a string representing the claim number that was created in BTSSS</w:t>
      </w:r>
      <w:r>
        <w:t>.</w:t>
      </w:r>
    </w:p>
    <w:p w14:paraId="1EFB9C01" w14:textId="4BEAA997" w:rsidR="000B5CA5" w:rsidRDefault="000B5CA5" w:rsidP="000B5CA5">
      <w:pPr>
        <w:pStyle w:val="Heading4"/>
      </w:pPr>
      <w:bookmarkStart w:id="441" w:name="_Toc110857036"/>
      <w:r>
        <w:t>Claim API JSON Off-Nominal Multiple Appointments Response Body Sample</w:t>
      </w:r>
      <w:bookmarkEnd w:id="441"/>
    </w:p>
    <w:p w14:paraId="28F45704" w14:textId="77777777" w:rsidR="000B5CA5" w:rsidRDefault="000B5CA5" w:rsidP="000B5CA5">
      <w:pPr>
        <w:rPr>
          <w:rFonts w:eastAsiaTheme="minorHAnsi"/>
        </w:rPr>
      </w:pPr>
      <w:r>
        <w:t>If a contact in BTSSS has multiple appointments in the same day the behavior is as follows:</w:t>
      </w:r>
    </w:p>
    <w:p w14:paraId="40BB017B" w14:textId="77777777" w:rsidR="000B5CA5" w:rsidRDefault="000B5CA5" w:rsidP="000B5CA5"/>
    <w:p w14:paraId="0E970507" w14:textId="0EB29371" w:rsidR="00875346" w:rsidRDefault="000B5CA5" w:rsidP="000B5CA5">
      <w:pPr>
        <w:pStyle w:val="BodyText"/>
      </w:pPr>
      <w:r>
        <w:t>Claim request is by day.  If there are multiple appointments found in BTSSS the condition is not currently supported and will result in a 400 Bad Request response and no claim would be created</w:t>
      </w:r>
      <w:r>
        <w:t>.</w:t>
      </w:r>
    </w:p>
    <w:p w14:paraId="2EB4E941" w14:textId="77777777" w:rsidR="000B5CA5" w:rsidRPr="000B5CA5" w:rsidRDefault="000B5CA5" w:rsidP="000B5CA5">
      <w:pPr>
        <w:pStyle w:val="ExampleMessage"/>
        <w:rPr>
          <w:sz w:val="20"/>
        </w:rPr>
      </w:pPr>
      <w:r w:rsidRPr="000B5CA5">
        <w:rPr>
          <w:sz w:val="20"/>
        </w:rPr>
        <w:t>{</w:t>
      </w:r>
    </w:p>
    <w:p w14:paraId="6D652AFE" w14:textId="77777777" w:rsidR="000B5CA5" w:rsidRPr="000B5CA5" w:rsidRDefault="000B5CA5" w:rsidP="000B5CA5">
      <w:pPr>
        <w:pStyle w:val="ExampleMessage"/>
        <w:rPr>
          <w:sz w:val="20"/>
        </w:rPr>
      </w:pPr>
      <w:r w:rsidRPr="000B5CA5">
        <w:rPr>
          <w:sz w:val="20"/>
        </w:rPr>
        <w:t xml:space="preserve">    "</w:t>
      </w:r>
      <w:proofErr w:type="spellStart"/>
      <w:r w:rsidRPr="000B5CA5">
        <w:rPr>
          <w:sz w:val="20"/>
        </w:rPr>
        <w:t>currentDate</w:t>
      </w:r>
      <w:proofErr w:type="spellEnd"/>
      <w:r w:rsidRPr="000B5CA5">
        <w:rPr>
          <w:sz w:val="20"/>
        </w:rPr>
        <w:t>": "[07/29/2022 01:05:41 PM]",</w:t>
      </w:r>
    </w:p>
    <w:p w14:paraId="5D2F3DF2" w14:textId="77777777" w:rsidR="000B5CA5" w:rsidRPr="000B5CA5" w:rsidRDefault="000B5CA5" w:rsidP="000B5CA5">
      <w:pPr>
        <w:pStyle w:val="ExampleMessage"/>
        <w:rPr>
          <w:sz w:val="20"/>
        </w:rPr>
      </w:pPr>
      <w:r w:rsidRPr="000B5CA5">
        <w:rPr>
          <w:sz w:val="20"/>
        </w:rPr>
        <w:t xml:space="preserve">    "message": "10/16/</w:t>
      </w:r>
      <w:proofErr w:type="gramStart"/>
      <w:r w:rsidRPr="000B5CA5">
        <w:rPr>
          <w:sz w:val="20"/>
        </w:rPr>
        <w:t>2020 :</w:t>
      </w:r>
      <w:proofErr w:type="gramEnd"/>
      <w:r w:rsidRPr="000B5CA5">
        <w:rPr>
          <w:sz w:val="20"/>
        </w:rPr>
        <w:t xml:space="preserve"> There were multiple appointments for that date"</w:t>
      </w:r>
    </w:p>
    <w:p w14:paraId="71FF6C51" w14:textId="78684780" w:rsidR="000B5CA5" w:rsidRPr="00211157" w:rsidRDefault="000B5CA5" w:rsidP="000B5CA5">
      <w:pPr>
        <w:pStyle w:val="ExampleMessage"/>
        <w:spacing w:after="0"/>
        <w:rPr>
          <w:sz w:val="20"/>
        </w:rPr>
      </w:pPr>
      <w:r w:rsidRPr="000B5CA5">
        <w:rPr>
          <w:sz w:val="20"/>
        </w:rPr>
        <w:t>}</w:t>
      </w:r>
    </w:p>
    <w:p w14:paraId="73CF0328" w14:textId="53458C57" w:rsidR="000B5CA5" w:rsidRDefault="000B5CA5" w:rsidP="000B5CA5">
      <w:pPr>
        <w:pStyle w:val="BodyText"/>
      </w:pPr>
    </w:p>
    <w:p w14:paraId="2E25CD3C" w14:textId="0478D150" w:rsidR="000B5CA5" w:rsidRDefault="000B5CA5" w:rsidP="000B5CA5">
      <w:pPr>
        <w:pStyle w:val="Heading4"/>
      </w:pPr>
      <w:bookmarkStart w:id="442" w:name="_Toc110857037"/>
      <w:r>
        <w:t>Claim API JSON Off-Nominal Claim</w:t>
      </w:r>
      <w:r>
        <w:t xml:space="preserve"> Exists</w:t>
      </w:r>
      <w:r>
        <w:t xml:space="preserve"> Response Body Sample</w:t>
      </w:r>
      <w:bookmarkEnd w:id="442"/>
    </w:p>
    <w:p w14:paraId="2A029A2B" w14:textId="42DF2B54" w:rsidR="000B5CA5" w:rsidRDefault="000B5CA5" w:rsidP="000B5CA5">
      <w:pPr>
        <w:pStyle w:val="BodyText"/>
      </w:pPr>
      <w:r>
        <w:t xml:space="preserve">Claims are a one to one – one claim per one appointment.  If a claim already exists a 400 Bad Request response is </w:t>
      </w:r>
      <w:proofErr w:type="gramStart"/>
      <w:r>
        <w:t>returned</w:t>
      </w:r>
      <w:proofErr w:type="gramEnd"/>
      <w:r>
        <w:t xml:space="preserve"> and no duplicate claim would be created</w:t>
      </w:r>
      <w:r>
        <w:t>.</w:t>
      </w:r>
    </w:p>
    <w:p w14:paraId="7BF720F7" w14:textId="77777777" w:rsidR="000B5CA5" w:rsidRPr="000B5CA5" w:rsidRDefault="000B5CA5" w:rsidP="000B5CA5">
      <w:pPr>
        <w:pStyle w:val="ExampleMessage"/>
        <w:rPr>
          <w:sz w:val="20"/>
        </w:rPr>
      </w:pPr>
      <w:r w:rsidRPr="000B5CA5">
        <w:rPr>
          <w:sz w:val="20"/>
        </w:rPr>
        <w:t>{</w:t>
      </w:r>
    </w:p>
    <w:p w14:paraId="52B8983E" w14:textId="77777777" w:rsidR="000B5CA5" w:rsidRPr="000B5CA5" w:rsidRDefault="000B5CA5" w:rsidP="000B5CA5">
      <w:pPr>
        <w:pStyle w:val="ExampleMessage"/>
        <w:rPr>
          <w:sz w:val="20"/>
        </w:rPr>
      </w:pPr>
      <w:r w:rsidRPr="000B5CA5">
        <w:rPr>
          <w:sz w:val="20"/>
        </w:rPr>
        <w:t xml:space="preserve">    "</w:t>
      </w:r>
      <w:proofErr w:type="spellStart"/>
      <w:r w:rsidRPr="000B5CA5">
        <w:rPr>
          <w:sz w:val="20"/>
        </w:rPr>
        <w:t>currentDate</w:t>
      </w:r>
      <w:proofErr w:type="spellEnd"/>
      <w:r w:rsidRPr="000B5CA5">
        <w:rPr>
          <w:sz w:val="20"/>
        </w:rPr>
        <w:t>": "[07/29/2022 03:28:48 PM]",</w:t>
      </w:r>
    </w:p>
    <w:p w14:paraId="0EB56DC0" w14:textId="77777777" w:rsidR="000B5CA5" w:rsidRPr="000B5CA5" w:rsidRDefault="000B5CA5" w:rsidP="000B5CA5">
      <w:pPr>
        <w:pStyle w:val="ExampleMessage"/>
        <w:rPr>
          <w:sz w:val="20"/>
        </w:rPr>
      </w:pPr>
      <w:r w:rsidRPr="000B5CA5">
        <w:rPr>
          <w:sz w:val="20"/>
        </w:rPr>
        <w:t xml:space="preserve">    "message": "10/16/</w:t>
      </w:r>
      <w:proofErr w:type="gramStart"/>
      <w:r w:rsidRPr="000B5CA5">
        <w:rPr>
          <w:sz w:val="20"/>
        </w:rPr>
        <w:t>2020 :</w:t>
      </w:r>
      <w:proofErr w:type="gramEnd"/>
      <w:r w:rsidRPr="000B5CA5">
        <w:rPr>
          <w:sz w:val="20"/>
        </w:rPr>
        <w:t xml:space="preserve"> This appointment already has a claim associated with it."</w:t>
      </w:r>
    </w:p>
    <w:p w14:paraId="1F9972E4" w14:textId="61400F74" w:rsidR="000B5CA5" w:rsidRPr="00211157" w:rsidRDefault="000B5CA5" w:rsidP="000B5CA5">
      <w:pPr>
        <w:pStyle w:val="ExampleMessage"/>
        <w:spacing w:after="0"/>
        <w:rPr>
          <w:sz w:val="20"/>
        </w:rPr>
      </w:pPr>
      <w:r w:rsidRPr="000B5CA5">
        <w:rPr>
          <w:sz w:val="20"/>
        </w:rPr>
        <w:t>}</w:t>
      </w:r>
    </w:p>
    <w:p w14:paraId="21227B4D" w14:textId="277ADAB1" w:rsidR="00CD5EB7" w:rsidRPr="00211157" w:rsidRDefault="00CD5EB7" w:rsidP="00BA176B">
      <w:pPr>
        <w:pStyle w:val="Heading2"/>
      </w:pPr>
      <w:bookmarkStart w:id="443" w:name="_Toc110857038"/>
      <w:r>
        <w:t>Hypertext Transfer Protocol Secure (HTTP</w:t>
      </w:r>
      <w:r w:rsidRPr="004744F1">
        <w:t>S)</w:t>
      </w:r>
      <w:bookmarkEnd w:id="439"/>
      <w:bookmarkEnd w:id="443"/>
    </w:p>
    <w:p w14:paraId="42E103AD" w14:textId="4C2B3A86" w:rsidR="00CD5EB7" w:rsidRDefault="00C6472A" w:rsidP="00CD5EB7">
      <w:pPr>
        <w:pStyle w:val="ListBullet"/>
        <w:ind w:left="0" w:firstLine="0"/>
      </w:pPr>
      <w:r>
        <w:t>BTSSS</w:t>
      </w:r>
      <w:r w:rsidR="000E219C">
        <w:t xml:space="preserve"> Claims Ingest API</w:t>
      </w:r>
      <w:r w:rsidR="00CD5EB7">
        <w:t xml:space="preserve"> will use HTTPS to exchange </w:t>
      </w:r>
      <w:r w:rsidR="0080405F">
        <w:t>data</w:t>
      </w:r>
      <w:r w:rsidR="00B77084">
        <w:t>.</w:t>
      </w:r>
    </w:p>
    <w:p w14:paraId="6096A283" w14:textId="0DE55FC6" w:rsidR="00E549F5" w:rsidRDefault="00E549F5" w:rsidP="00CD5EB7">
      <w:pPr>
        <w:pStyle w:val="ListBullet"/>
        <w:ind w:left="0" w:firstLine="0"/>
      </w:pPr>
    </w:p>
    <w:p w14:paraId="7EE27D60" w14:textId="1DE1AA18" w:rsidR="00B87045" w:rsidRDefault="007C35E9" w:rsidP="00BA176B">
      <w:pPr>
        <w:pStyle w:val="Heading2"/>
      </w:pPr>
      <w:bookmarkStart w:id="444" w:name="_Toc57596428"/>
      <w:bookmarkStart w:id="445" w:name="_Toc57596439"/>
      <w:bookmarkStart w:id="446" w:name="_Toc57547341"/>
      <w:bookmarkStart w:id="447" w:name="_Toc57547429"/>
      <w:bookmarkStart w:id="448" w:name="_Toc57596453"/>
      <w:bookmarkStart w:id="449" w:name="_Ref5967166"/>
      <w:bookmarkStart w:id="450" w:name="_Ref5967214"/>
      <w:bookmarkStart w:id="451" w:name="_Toc23330723"/>
      <w:bookmarkStart w:id="452" w:name="_Toc26947747"/>
      <w:bookmarkStart w:id="453" w:name="_Toc110857039"/>
      <w:bookmarkEnd w:id="444"/>
      <w:bookmarkEnd w:id="445"/>
      <w:bookmarkEnd w:id="446"/>
      <w:bookmarkEnd w:id="447"/>
      <w:bookmarkEnd w:id="448"/>
      <w:r>
        <w:lastRenderedPageBreak/>
        <w:t>Cybers</w:t>
      </w:r>
      <w:r w:rsidR="00B87045" w:rsidRPr="002335BB">
        <w:t>ecurity</w:t>
      </w:r>
      <w:bookmarkEnd w:id="449"/>
      <w:bookmarkEnd w:id="450"/>
      <w:r>
        <w:t xml:space="preserve"> Compliance</w:t>
      </w:r>
      <w:bookmarkEnd w:id="451"/>
      <w:bookmarkEnd w:id="452"/>
      <w:bookmarkEnd w:id="453"/>
    </w:p>
    <w:p w14:paraId="324AF06B" w14:textId="02813CB8" w:rsidR="005F08F7" w:rsidRDefault="005F08F7" w:rsidP="00BA176B">
      <w:pPr>
        <w:pStyle w:val="Heading3"/>
      </w:pPr>
      <w:bookmarkStart w:id="454" w:name="_Toc23330724"/>
      <w:bookmarkStart w:id="455" w:name="_Toc26947748"/>
      <w:bookmarkStart w:id="456" w:name="_Toc110857040"/>
      <w:r>
        <w:t>Authentication</w:t>
      </w:r>
      <w:bookmarkEnd w:id="456"/>
    </w:p>
    <w:p w14:paraId="7B87C8DB" w14:textId="19CE9C7F" w:rsidR="001620A7" w:rsidRPr="001620A7" w:rsidRDefault="005F08F7" w:rsidP="001620A7">
      <w:pPr>
        <w:pStyle w:val="BodyText"/>
      </w:pPr>
      <w:r w:rsidRPr="00A07F25">
        <w:t>Authentication refers to the process of enforcing a credential that proves the entity (system or person) making the conn</w:t>
      </w:r>
      <w:r w:rsidR="00C71F08">
        <w:t>ection is who they claim to be.</w:t>
      </w:r>
      <w:r w:rsidRPr="00A07F25">
        <w:t xml:space="preserve"> Authentication also provides the basis for non-repudiation, </w:t>
      </w:r>
      <w:proofErr w:type="gramStart"/>
      <w:r w:rsidRPr="00A07F25">
        <w:t>auditing</w:t>
      </w:r>
      <w:proofErr w:type="gramEnd"/>
      <w:r w:rsidR="007F3CA4">
        <w:t xml:space="preserve"> and</w:t>
      </w:r>
      <w:r w:rsidRPr="00A07F25">
        <w:t xml:space="preserve"> acc</w:t>
      </w:r>
      <w:r w:rsidR="00C71F08">
        <w:t>ounting activities on a system.</w:t>
      </w:r>
      <w:r w:rsidRPr="00A07F25">
        <w:t xml:space="preserve"> Authentication may be layered and is especially important for externally facing or user-f</w:t>
      </w:r>
      <w:r w:rsidR="00C71F08">
        <w:t>acing functions and interfaces.</w:t>
      </w:r>
      <w:r w:rsidRPr="00A07F25">
        <w:t xml:space="preserve"> Authentication protocols utilized for service-to-service or system-to-system communication should be utilized to both limit unauthorized connections and to distinguish between different external s</w:t>
      </w:r>
      <w:r w:rsidR="00C71F08">
        <w:t>ystems within application logs.</w:t>
      </w:r>
      <w:r w:rsidRPr="00A07F25">
        <w:t xml:space="preserve"> The persistence and storage of user/consumer secrets, encryption keys, password and rotation policies</w:t>
      </w:r>
      <w:r w:rsidR="007F3CA4">
        <w:t xml:space="preserve"> and</w:t>
      </w:r>
      <w:r w:rsidRPr="00A07F25">
        <w:t xml:space="preserve"> token revocation and expiration periods are important factors to understand when documenting the authentication of an interface, whether </w:t>
      </w:r>
      <w:r w:rsidR="00C71F08" w:rsidRPr="00A07F25">
        <w:t>user facing</w:t>
      </w:r>
      <w:r w:rsidR="00C71F08">
        <w:t xml:space="preserve"> or system-to-system.</w:t>
      </w:r>
      <w:r w:rsidRPr="00A07F25">
        <w:t xml:space="preserve"> There must always be some level of authentication in place for connections crossing the security boundary of the system.</w:t>
      </w:r>
    </w:p>
    <w:p w14:paraId="121E8589" w14:textId="2F2BB1D4" w:rsidR="51AF5BFC" w:rsidRPr="005753E0" w:rsidRDefault="51AF5BFC" w:rsidP="00DF0500">
      <w:pPr>
        <w:pStyle w:val="Heading4"/>
      </w:pPr>
      <w:bookmarkStart w:id="457" w:name="_Toc110857041"/>
      <w:r w:rsidRPr="005753E0">
        <w:t>OAuth</w:t>
      </w:r>
      <w:r w:rsidR="00FA0043">
        <w:t xml:space="preserve"> </w:t>
      </w:r>
      <w:r w:rsidRPr="005753E0">
        <w:t>2.0</w:t>
      </w:r>
      <w:r w:rsidR="00DF0500">
        <w:t xml:space="preserve"> Authentication</w:t>
      </w:r>
      <w:bookmarkEnd w:id="457"/>
    </w:p>
    <w:p w14:paraId="795863E8" w14:textId="4F71CA6B" w:rsidR="002B5A12" w:rsidRDefault="004B6FF4" w:rsidP="007C7E1B">
      <w:pPr>
        <w:rPr>
          <w:color w:val="000000" w:themeColor="text1"/>
        </w:rPr>
      </w:pPr>
      <w:r>
        <w:rPr>
          <w:color w:val="000000" w:themeColor="text1"/>
        </w:rPr>
        <w:t xml:space="preserve">The </w:t>
      </w:r>
      <w:r w:rsidR="51AF5BFC" w:rsidRPr="007C7E1B">
        <w:rPr>
          <w:color w:val="000000" w:themeColor="text1"/>
        </w:rPr>
        <w:t xml:space="preserve">BTSSS </w:t>
      </w:r>
      <w:r w:rsidR="00240F31">
        <w:rPr>
          <w:color w:val="000000" w:themeColor="text1"/>
        </w:rPr>
        <w:t xml:space="preserve">Claims </w:t>
      </w:r>
      <w:r w:rsidR="00A9638C">
        <w:rPr>
          <w:color w:val="000000" w:themeColor="text1"/>
        </w:rPr>
        <w:t xml:space="preserve">Ingest API </w:t>
      </w:r>
      <w:r w:rsidR="51AF5BFC" w:rsidRPr="007C7E1B">
        <w:rPr>
          <w:color w:val="000000" w:themeColor="text1"/>
        </w:rPr>
        <w:t>utilizes</w:t>
      </w:r>
      <w:r w:rsidR="00EC5A03">
        <w:rPr>
          <w:color w:val="000000" w:themeColor="text1"/>
        </w:rPr>
        <w:t xml:space="preserve"> the</w:t>
      </w:r>
      <w:r w:rsidR="51AF5BFC" w:rsidRPr="007C7E1B">
        <w:rPr>
          <w:color w:val="000000" w:themeColor="text1"/>
        </w:rPr>
        <w:t xml:space="preserve"> </w:t>
      </w:r>
      <w:proofErr w:type="spellStart"/>
      <w:r w:rsidR="51AF5BFC" w:rsidRPr="007C7E1B">
        <w:rPr>
          <w:color w:val="000000" w:themeColor="text1"/>
        </w:rPr>
        <w:t>O</w:t>
      </w:r>
      <w:r w:rsidR="00A15B2C" w:rsidRPr="007C7E1B">
        <w:rPr>
          <w:color w:val="000000" w:themeColor="text1"/>
        </w:rPr>
        <w:t>a</w:t>
      </w:r>
      <w:r w:rsidR="51AF5BFC" w:rsidRPr="007C7E1B">
        <w:rPr>
          <w:color w:val="000000" w:themeColor="text1"/>
        </w:rPr>
        <w:t>uth</w:t>
      </w:r>
      <w:proofErr w:type="spellEnd"/>
      <w:r w:rsidR="004D60D4">
        <w:rPr>
          <w:color w:val="000000" w:themeColor="text1"/>
        </w:rPr>
        <w:t xml:space="preserve"> </w:t>
      </w:r>
      <w:r w:rsidR="51AF5BFC" w:rsidRPr="007C7E1B">
        <w:rPr>
          <w:color w:val="000000" w:themeColor="text1"/>
        </w:rPr>
        <w:t>2.0 protocol. This authentication process</w:t>
      </w:r>
      <w:r w:rsidR="00A9638C">
        <w:rPr>
          <w:color w:val="000000" w:themeColor="text1"/>
        </w:rPr>
        <w:t xml:space="preserve"> is handled by </w:t>
      </w:r>
      <w:r w:rsidR="00A37551">
        <w:rPr>
          <w:color w:val="000000" w:themeColor="text1"/>
        </w:rPr>
        <w:t>VAEC</w:t>
      </w:r>
      <w:r w:rsidR="00427F81">
        <w:rPr>
          <w:color w:val="000000" w:themeColor="text1"/>
        </w:rPr>
        <w:t xml:space="preserve"> and would provide the client I</w:t>
      </w:r>
      <w:r w:rsidR="00024296">
        <w:rPr>
          <w:color w:val="000000" w:themeColor="text1"/>
        </w:rPr>
        <w:t>D</w:t>
      </w:r>
      <w:r w:rsidR="00427F81">
        <w:rPr>
          <w:color w:val="000000" w:themeColor="text1"/>
        </w:rPr>
        <w:t xml:space="preserve"> and Secret which</w:t>
      </w:r>
      <w:r w:rsidR="51AF5BFC" w:rsidRPr="007C7E1B">
        <w:rPr>
          <w:color w:val="000000" w:themeColor="text1"/>
        </w:rPr>
        <w:t xml:space="preserve"> properly identifies users and </w:t>
      </w:r>
      <w:r w:rsidR="004B50A2">
        <w:rPr>
          <w:color w:val="000000" w:themeColor="text1"/>
        </w:rPr>
        <w:t>access to services exposed</w:t>
      </w:r>
      <w:r w:rsidR="51AF5BFC" w:rsidRPr="007C7E1B">
        <w:rPr>
          <w:color w:val="000000" w:themeColor="text1"/>
        </w:rPr>
        <w:t xml:space="preserve"> </w:t>
      </w:r>
      <w:r w:rsidR="00427F81">
        <w:rPr>
          <w:color w:val="000000" w:themeColor="text1"/>
        </w:rPr>
        <w:t>in the MAG</w:t>
      </w:r>
      <w:r w:rsidR="51AF5BFC" w:rsidRPr="007C7E1B">
        <w:rPr>
          <w:color w:val="000000" w:themeColor="text1"/>
        </w:rPr>
        <w:t>.</w:t>
      </w:r>
    </w:p>
    <w:p w14:paraId="5B6F520C" w14:textId="562BC948" w:rsidR="00090719" w:rsidRDefault="00090719" w:rsidP="007C7E1B">
      <w:pPr>
        <w:rPr>
          <w:color w:val="000000" w:themeColor="text1"/>
        </w:rPr>
      </w:pPr>
      <w:r>
        <w:rPr>
          <w:color w:val="000000" w:themeColor="text1"/>
        </w:rPr>
        <w:t xml:space="preserve">Any client wishing to leverage Claim API must have VAEC access.  Access can be obtained by submitting an ECSO Intake Request with VAEC by navigating to </w:t>
      </w:r>
      <w:hyperlink r:id="rId22" w:history="1">
        <w:r w:rsidRPr="00250321">
          <w:rPr>
            <w:rStyle w:val="Hyperlink"/>
          </w:rPr>
          <w:t>https://dvagov.sharepoint.com/sites/OITECSO</w:t>
        </w:r>
      </w:hyperlink>
      <w:r>
        <w:rPr>
          <w:color w:val="000000" w:themeColor="text1"/>
        </w:rPr>
        <w:t>.</w:t>
      </w:r>
    </w:p>
    <w:p w14:paraId="1F30FC12" w14:textId="4352C1BB" w:rsidR="00090719" w:rsidRDefault="00090719" w:rsidP="00090719">
      <w:pPr>
        <w:pStyle w:val="ListParagraph"/>
        <w:rPr>
          <w:rFonts w:eastAsiaTheme="minorHAnsi"/>
          <w:szCs w:val="22"/>
        </w:rPr>
      </w:pPr>
      <w:r>
        <w:t xml:space="preserve">A client </w:t>
      </w:r>
      <w:r>
        <w:t>request</w:t>
      </w:r>
      <w:r>
        <w:t xml:space="preserve"> would require t</w:t>
      </w:r>
      <w:r>
        <w:t>he following info:</w:t>
      </w:r>
    </w:p>
    <w:p w14:paraId="35430CD7" w14:textId="77777777" w:rsidR="00090719" w:rsidRDefault="00090719" w:rsidP="00090719">
      <w:pPr>
        <w:pStyle w:val="ListParagraph"/>
      </w:pPr>
      <w:r>
        <w:t>A Service Principal (aka app registration) for each environment you plan to call.  This can be done in the same ticket.</w:t>
      </w:r>
    </w:p>
    <w:p w14:paraId="685066D3" w14:textId="77777777" w:rsidR="00090719" w:rsidRDefault="00090719" w:rsidP="00090719">
      <w:pPr>
        <w:pStyle w:val="ListParagraph"/>
      </w:pPr>
      <w:r>
        <w:t>The resource group for the apps being accessed:</w:t>
      </w:r>
    </w:p>
    <w:p w14:paraId="6F859ADF" w14:textId="77777777" w:rsidR="00090719" w:rsidRDefault="00090719" w:rsidP="00090719">
      <w:pPr>
        <w:pStyle w:val="ListParagraph"/>
      </w:pPr>
      <w:r>
        <w:t xml:space="preserve">App: </w:t>
      </w:r>
      <w:proofErr w:type="spellStart"/>
      <w:r>
        <w:t>claimingestsvc</w:t>
      </w:r>
      <w:proofErr w:type="spellEnd"/>
      <w:r>
        <w:t>-</w:t>
      </w:r>
      <w:proofErr w:type="spellStart"/>
      <w:r>
        <w:t>devtest</w:t>
      </w:r>
      <w:proofErr w:type="spellEnd"/>
      <w:r>
        <w:t>-</w:t>
      </w:r>
      <w:proofErr w:type="spellStart"/>
      <w:r>
        <w:t>btsss</w:t>
      </w:r>
      <w:proofErr w:type="spellEnd"/>
      <w:r>
        <w:t xml:space="preserve">-east | RG: </w:t>
      </w:r>
      <w:proofErr w:type="spellStart"/>
      <w:r>
        <w:t>veis</w:t>
      </w:r>
      <w:proofErr w:type="spellEnd"/>
      <w:r>
        <w:t>-</w:t>
      </w:r>
      <w:proofErr w:type="spellStart"/>
      <w:r>
        <w:t>devtest</w:t>
      </w:r>
      <w:proofErr w:type="spellEnd"/>
      <w:r>
        <w:t>-gov-internal-int-east-</w:t>
      </w:r>
      <w:proofErr w:type="spellStart"/>
      <w:r>
        <w:t>api</w:t>
      </w:r>
      <w:proofErr w:type="spellEnd"/>
      <w:r>
        <w:t>-</w:t>
      </w:r>
      <w:proofErr w:type="spellStart"/>
      <w:r>
        <w:t>rg</w:t>
      </w:r>
      <w:proofErr w:type="spellEnd"/>
    </w:p>
    <w:p w14:paraId="73933E44" w14:textId="77777777" w:rsidR="00090719" w:rsidRDefault="00090719" w:rsidP="00090719">
      <w:pPr>
        <w:pStyle w:val="ListParagraph"/>
      </w:pPr>
      <w:r>
        <w:t xml:space="preserve">App: </w:t>
      </w:r>
      <w:proofErr w:type="spellStart"/>
      <w:r>
        <w:t>claimingestsvc</w:t>
      </w:r>
      <w:proofErr w:type="spellEnd"/>
      <w:r>
        <w:t>-</w:t>
      </w:r>
      <w:proofErr w:type="spellStart"/>
      <w:r>
        <w:t>ppd</w:t>
      </w:r>
      <w:proofErr w:type="spellEnd"/>
      <w:r>
        <w:t>-</w:t>
      </w:r>
      <w:proofErr w:type="spellStart"/>
      <w:r>
        <w:t>btsss</w:t>
      </w:r>
      <w:proofErr w:type="spellEnd"/>
      <w:r>
        <w:t>-east| RG: VEIS-PREPROD-GOV-INTERNAL-INT-EAST-API-RG</w:t>
      </w:r>
    </w:p>
    <w:p w14:paraId="72C8AE36" w14:textId="77777777" w:rsidR="00090719" w:rsidRDefault="00090719" w:rsidP="00090719"/>
    <w:p w14:paraId="17D04308" w14:textId="10FA539E" w:rsidR="00090719" w:rsidRDefault="00090719" w:rsidP="00090719">
      <w:pPr>
        <w:spacing w:after="240"/>
      </w:pPr>
      <w:r>
        <w:t xml:space="preserve">Once complete the VAEC MAG team will provide </w:t>
      </w:r>
      <w:r>
        <w:t>the new client</w:t>
      </w:r>
      <w:r>
        <w:t xml:space="preserve"> with a </w:t>
      </w:r>
      <w:r>
        <w:rPr>
          <w:i/>
          <w:iCs/>
          <w:highlight w:val="lightGray"/>
        </w:rPr>
        <w:t xml:space="preserve">name, </w:t>
      </w:r>
      <w:proofErr w:type="spellStart"/>
      <w:r>
        <w:rPr>
          <w:i/>
          <w:iCs/>
          <w:highlight w:val="lightGray"/>
        </w:rPr>
        <w:t>clientid</w:t>
      </w:r>
      <w:proofErr w:type="spellEnd"/>
      <w:r>
        <w:rPr>
          <w:i/>
          <w:iCs/>
          <w:highlight w:val="lightGray"/>
        </w:rPr>
        <w:t xml:space="preserve">, and </w:t>
      </w:r>
      <w:proofErr w:type="spellStart"/>
      <w:r>
        <w:rPr>
          <w:i/>
          <w:iCs/>
          <w:highlight w:val="lightGray"/>
        </w:rPr>
        <w:t>clientsecret</w:t>
      </w:r>
      <w:proofErr w:type="spellEnd"/>
      <w:r>
        <w:rPr>
          <w:i/>
          <w:iCs/>
        </w:rPr>
        <w:t>.</w:t>
      </w:r>
      <w:r>
        <w:t xml:space="preserve">  </w:t>
      </w:r>
      <w:r>
        <w:br/>
      </w:r>
      <w:r>
        <w:rPr>
          <w:b/>
          <w:bCs/>
          <w:color w:val="FF0000"/>
          <w:u w:val="single"/>
        </w:rPr>
        <w:t>New clients must not</w:t>
      </w:r>
      <w:r>
        <w:rPr>
          <w:b/>
          <w:bCs/>
          <w:color w:val="FF0000"/>
          <w:u w:val="single"/>
        </w:rPr>
        <w:t xml:space="preserve"> lose </w:t>
      </w:r>
      <w:r>
        <w:rPr>
          <w:b/>
          <w:bCs/>
          <w:color w:val="FF0000"/>
          <w:u w:val="single"/>
        </w:rPr>
        <w:t>their</w:t>
      </w:r>
      <w:r>
        <w:rPr>
          <w:b/>
          <w:bCs/>
          <w:color w:val="FF0000"/>
          <w:u w:val="single"/>
        </w:rPr>
        <w:t xml:space="preserve"> client secret as once it is provided it </w:t>
      </w:r>
      <w:r>
        <w:rPr>
          <w:b/>
          <w:bCs/>
          <w:color w:val="FF0000"/>
          <w:u w:val="single"/>
        </w:rPr>
        <w:t>cannot</w:t>
      </w:r>
      <w:r>
        <w:rPr>
          <w:b/>
          <w:bCs/>
          <w:color w:val="FF0000"/>
          <w:u w:val="single"/>
        </w:rPr>
        <w:t xml:space="preserve"> be viewed or retrieved again.  A new one must be generated which may necessitate additional overhead.</w:t>
      </w:r>
    </w:p>
    <w:p w14:paraId="03905AC5" w14:textId="662942FF" w:rsidR="00090719" w:rsidRPr="00090719" w:rsidRDefault="00090719" w:rsidP="007C7E1B">
      <w:r>
        <w:t xml:space="preserve">The BTSSS team will also need to configure and provide a </w:t>
      </w:r>
      <w:proofErr w:type="spellStart"/>
      <w:r>
        <w:t>clientNumber</w:t>
      </w:r>
      <w:proofErr w:type="spellEnd"/>
      <w:r>
        <w:t xml:space="preserve"> which identifies the </w:t>
      </w:r>
      <w:r>
        <w:t>client</w:t>
      </w:r>
      <w:r>
        <w:t xml:space="preserve"> system for dev</w:t>
      </w:r>
      <w:r>
        <w:t>,</w:t>
      </w:r>
      <w:r>
        <w:t xml:space="preserve"> </w:t>
      </w:r>
      <w:proofErr w:type="spellStart"/>
      <w:r>
        <w:t>nprod</w:t>
      </w:r>
      <w:proofErr w:type="spellEnd"/>
      <w:r>
        <w:t>, and prod</w:t>
      </w:r>
      <w:r>
        <w:t xml:space="preserve"> environments</w:t>
      </w:r>
      <w:r>
        <w:t xml:space="preserve"> as appropriate</w:t>
      </w:r>
      <w:r>
        <w:t>.</w:t>
      </w:r>
    </w:p>
    <w:p w14:paraId="1D967279" w14:textId="7C781B82" w:rsidR="51AF5BFC" w:rsidRPr="00210BE5" w:rsidRDefault="51AF5BFC" w:rsidP="00210BE5">
      <w:pPr>
        <w:pStyle w:val="Heading4"/>
      </w:pPr>
      <w:bookmarkStart w:id="458" w:name="_Toc110857042"/>
      <w:r w:rsidRPr="00210BE5">
        <w:t>TLS 1.2</w:t>
      </w:r>
      <w:bookmarkEnd w:id="458"/>
    </w:p>
    <w:p w14:paraId="07B7EAC9" w14:textId="21A476D8" w:rsidR="51AF5BFC" w:rsidRPr="00210BE5" w:rsidRDefault="51AF5BFC" w:rsidP="00210BE5">
      <w:pPr>
        <w:rPr>
          <w:rFonts w:asciiTheme="minorHAnsi" w:hAnsiTheme="minorHAnsi"/>
          <w:color w:val="000000" w:themeColor="text1"/>
        </w:rPr>
      </w:pPr>
      <w:r w:rsidRPr="00210BE5">
        <w:rPr>
          <w:color w:val="000000" w:themeColor="text1"/>
        </w:rPr>
        <w:t xml:space="preserve">BTSSS </w:t>
      </w:r>
      <w:r w:rsidR="00124589">
        <w:rPr>
          <w:color w:val="000000" w:themeColor="text1"/>
        </w:rPr>
        <w:t xml:space="preserve">Claims Ingest API </w:t>
      </w:r>
      <w:r w:rsidRPr="00210BE5">
        <w:rPr>
          <w:color w:val="000000" w:themeColor="text1"/>
        </w:rPr>
        <w:t>connections leverage TLS 1.2 protocol.</w:t>
      </w:r>
      <w:r w:rsidR="00D05622">
        <w:rPr>
          <w:color w:val="000000" w:themeColor="text1"/>
        </w:rPr>
        <w:t xml:space="preserve"> </w:t>
      </w:r>
      <w:r w:rsidR="00124589">
        <w:rPr>
          <w:color w:val="000000" w:themeColor="text1"/>
        </w:rPr>
        <w:t>B</w:t>
      </w:r>
      <w:r w:rsidR="3D1BC68E" w:rsidRPr="00210BE5">
        <w:rPr>
          <w:color w:val="000000" w:themeColor="text1"/>
        </w:rPr>
        <w:t>TSSS</w:t>
      </w:r>
      <w:r w:rsidR="00124589">
        <w:rPr>
          <w:color w:val="000000" w:themeColor="text1"/>
        </w:rPr>
        <w:t xml:space="preserve"> Claims Ingest API</w:t>
      </w:r>
      <w:r w:rsidR="3D1BC68E" w:rsidRPr="00210BE5">
        <w:rPr>
          <w:color w:val="000000" w:themeColor="text1"/>
        </w:rPr>
        <w:t xml:space="preserve"> support</w:t>
      </w:r>
      <w:r w:rsidR="00124589">
        <w:rPr>
          <w:color w:val="000000" w:themeColor="text1"/>
        </w:rPr>
        <w:t>s</w:t>
      </w:r>
      <w:r w:rsidR="3D1BC68E" w:rsidRPr="00210BE5">
        <w:rPr>
          <w:color w:val="000000" w:themeColor="text1"/>
        </w:rPr>
        <w:t xml:space="preserve"> REST and use JSON as</w:t>
      </w:r>
      <w:r w:rsidR="3D1BC68E" w:rsidRPr="00210BE5" w:rsidDel="00C229D5">
        <w:rPr>
          <w:color w:val="000000" w:themeColor="text1"/>
        </w:rPr>
        <w:t xml:space="preserve"> </w:t>
      </w:r>
      <w:r w:rsidR="00C229D5">
        <w:rPr>
          <w:color w:val="000000" w:themeColor="text1"/>
        </w:rPr>
        <w:t>the</w:t>
      </w:r>
      <w:r w:rsidR="00C229D5" w:rsidRPr="00210BE5">
        <w:rPr>
          <w:color w:val="000000" w:themeColor="text1"/>
        </w:rPr>
        <w:t xml:space="preserve"> </w:t>
      </w:r>
      <w:r w:rsidR="3D1BC68E" w:rsidRPr="00210BE5">
        <w:rPr>
          <w:color w:val="000000" w:themeColor="text1"/>
        </w:rPr>
        <w:t xml:space="preserve">payload format when establishing a secure connection using </w:t>
      </w:r>
      <w:r w:rsidR="00B571A9">
        <w:rPr>
          <w:color w:val="000000" w:themeColor="text1"/>
        </w:rPr>
        <w:t>Transport Layer Security (</w:t>
      </w:r>
      <w:r w:rsidR="3D1BC68E" w:rsidRPr="00210BE5">
        <w:rPr>
          <w:color w:val="000000" w:themeColor="text1"/>
        </w:rPr>
        <w:t>TLS</w:t>
      </w:r>
      <w:r w:rsidR="00B571A9">
        <w:rPr>
          <w:color w:val="000000" w:themeColor="text1"/>
        </w:rPr>
        <w:t>)</w:t>
      </w:r>
      <w:r w:rsidR="00661617">
        <w:rPr>
          <w:color w:val="000000" w:themeColor="text1"/>
        </w:rPr>
        <w:t xml:space="preserve"> </w:t>
      </w:r>
      <w:r w:rsidR="3D1BC68E" w:rsidRPr="00210BE5">
        <w:rPr>
          <w:color w:val="000000" w:themeColor="text1"/>
        </w:rPr>
        <w:t xml:space="preserve">over HTTPs to the destination server. </w:t>
      </w:r>
    </w:p>
    <w:p w14:paraId="7087665D" w14:textId="212BE1BA" w:rsidR="5FC45F78" w:rsidRDefault="2A3D47ED" w:rsidP="00BA176B">
      <w:pPr>
        <w:pStyle w:val="Heading3"/>
      </w:pPr>
      <w:bookmarkStart w:id="459" w:name="_Toc57547348"/>
      <w:bookmarkStart w:id="460" w:name="_Toc57547436"/>
      <w:bookmarkStart w:id="461" w:name="_Toc57596461"/>
      <w:bookmarkStart w:id="462" w:name="_Toc57547350"/>
      <w:bookmarkStart w:id="463" w:name="_Toc57547438"/>
      <w:bookmarkStart w:id="464" w:name="_Toc57596463"/>
      <w:bookmarkStart w:id="465" w:name="_Toc110857043"/>
      <w:bookmarkEnd w:id="459"/>
      <w:bookmarkEnd w:id="460"/>
      <w:bookmarkEnd w:id="461"/>
      <w:bookmarkEnd w:id="462"/>
      <w:bookmarkEnd w:id="463"/>
      <w:bookmarkEnd w:id="464"/>
      <w:r>
        <w:t>Authorization</w:t>
      </w:r>
      <w:bookmarkEnd w:id="465"/>
    </w:p>
    <w:p w14:paraId="4FF0990C" w14:textId="64975D9E" w:rsidR="005F08F7" w:rsidRPr="00A15FF0" w:rsidRDefault="005F08F7" w:rsidP="00A07F25">
      <w:pPr>
        <w:pStyle w:val="BodyText"/>
      </w:pPr>
      <w:r w:rsidRPr="005F08F7">
        <w:t xml:space="preserve">Authorization refers to the process of ensuring that the user identified during authentication is approved to access the system as requested. System and user account authorization access should be limited according to the principles of least privilege whenever possible. Several authorization models </w:t>
      </w:r>
      <w:r w:rsidRPr="005F08F7">
        <w:lastRenderedPageBreak/>
        <w:t xml:space="preserve">exist for software design including </w:t>
      </w:r>
      <w:r w:rsidR="00D377EF">
        <w:t>R</w:t>
      </w:r>
      <w:r w:rsidR="00D377EF" w:rsidRPr="005F08F7">
        <w:t>ole</w:t>
      </w:r>
      <w:r w:rsidRPr="005F08F7">
        <w:t>-</w:t>
      </w:r>
      <w:r w:rsidR="00D377EF">
        <w:t>B</w:t>
      </w:r>
      <w:r w:rsidR="00D377EF" w:rsidRPr="005F08F7">
        <w:t>ased</w:t>
      </w:r>
      <w:r w:rsidR="00D377EF">
        <w:t xml:space="preserve"> Access Control</w:t>
      </w:r>
      <w:r w:rsidRPr="005F08F7">
        <w:t xml:space="preserve"> (RBAC), Attribute-</w:t>
      </w:r>
      <w:r w:rsidR="00D377EF">
        <w:t>B</w:t>
      </w:r>
      <w:r w:rsidR="00D377EF" w:rsidRPr="005F08F7">
        <w:t xml:space="preserve">ased </w:t>
      </w:r>
      <w:r w:rsidR="00D377EF">
        <w:t xml:space="preserve">Access Control </w:t>
      </w:r>
      <w:r w:rsidRPr="005F08F7">
        <w:t>(ABAC), Discretionary Access Control, Mandato</w:t>
      </w:r>
      <w:r w:rsidR="00D377EF">
        <w:t xml:space="preserve">ry Access </w:t>
      </w:r>
      <w:r w:rsidR="001971EB">
        <w:t>Control,</w:t>
      </w:r>
      <w:r w:rsidR="007F3CA4">
        <w:t xml:space="preserve"> and</w:t>
      </w:r>
      <w:r w:rsidR="00D377EF">
        <w:t xml:space="preserve"> others. </w:t>
      </w:r>
      <w:r w:rsidRPr="005F08F7">
        <w:t xml:space="preserve">There is value in a cybersecurity review </w:t>
      </w:r>
      <w:r w:rsidR="001C4853">
        <w:t>to</w:t>
      </w:r>
      <w:r w:rsidR="001C4853" w:rsidRPr="005F08F7">
        <w:t xml:space="preserve"> </w:t>
      </w:r>
      <w:r w:rsidRPr="005F08F7">
        <w:t>understand the high-level authorization constructs available within the target system.</w:t>
      </w:r>
    </w:p>
    <w:p w14:paraId="49E66D48" w14:textId="1D3371FA" w:rsidR="34E31615" w:rsidRPr="00B27B84" w:rsidRDefault="34E31615" w:rsidP="00B27B84">
      <w:pPr>
        <w:pStyle w:val="Heading4"/>
      </w:pPr>
      <w:bookmarkStart w:id="466" w:name="_Toc110857044"/>
      <w:r w:rsidRPr="00B27B84">
        <w:t>OAuth</w:t>
      </w:r>
      <w:r w:rsidR="00952F7D">
        <w:t xml:space="preserve"> </w:t>
      </w:r>
      <w:r w:rsidRPr="00B27B84">
        <w:t>2.0</w:t>
      </w:r>
      <w:r w:rsidR="00B27B84" w:rsidRPr="00B27B84">
        <w:t xml:space="preserve"> Authorization</w:t>
      </w:r>
      <w:bookmarkEnd w:id="466"/>
    </w:p>
    <w:p w14:paraId="223975F7" w14:textId="1DA132E6" w:rsidR="005F08F7" w:rsidRPr="00B27B84" w:rsidRDefault="00A37551" w:rsidP="00B27B84">
      <w:pPr>
        <w:pStyle w:val="Body"/>
        <w:jc w:val="left"/>
        <w:rPr>
          <w:rFonts w:asciiTheme="minorHAnsi" w:hAnsiTheme="minorHAnsi" w:cstheme="minorBidi"/>
          <w:color w:val="000000" w:themeColor="text1"/>
          <w:szCs w:val="22"/>
          <w:lang w:eastAsia="ar-SA"/>
        </w:rPr>
      </w:pPr>
      <w:r>
        <w:rPr>
          <w:rFonts w:eastAsia="Calibri" w:cs="Calibri"/>
          <w:color w:val="000000" w:themeColor="text1"/>
        </w:rPr>
        <w:t>VAEC</w:t>
      </w:r>
      <w:r w:rsidR="00015889">
        <w:rPr>
          <w:rFonts w:eastAsia="Calibri" w:cs="Calibri"/>
          <w:color w:val="000000" w:themeColor="text1"/>
        </w:rPr>
        <w:t xml:space="preserve"> </w:t>
      </w:r>
      <w:r w:rsidR="34E31615" w:rsidRPr="00B27B84">
        <w:rPr>
          <w:rFonts w:eastAsia="Calibri" w:cs="Calibri"/>
          <w:color w:val="000000" w:themeColor="text1"/>
        </w:rPr>
        <w:t xml:space="preserve">OAuth enables </w:t>
      </w:r>
      <w:r w:rsidR="002F33EB">
        <w:rPr>
          <w:rFonts w:eastAsia="Calibri" w:cs="Calibri"/>
          <w:color w:val="000000" w:themeColor="text1"/>
        </w:rPr>
        <w:t xml:space="preserve">clients to </w:t>
      </w:r>
      <w:r w:rsidR="34E31615" w:rsidRPr="00B27B84">
        <w:rPr>
          <w:rFonts w:eastAsia="Calibri" w:cs="Calibri"/>
          <w:color w:val="000000" w:themeColor="text1"/>
        </w:rPr>
        <w:t xml:space="preserve">authenticate its processes and then obtain authorized access to </w:t>
      </w:r>
      <w:r w:rsidR="00015889">
        <w:rPr>
          <w:rFonts w:eastAsia="Calibri" w:cs="Calibri"/>
          <w:color w:val="000000" w:themeColor="text1"/>
        </w:rPr>
        <w:t>MAG resources</w:t>
      </w:r>
      <w:r w:rsidR="34E31615" w:rsidRPr="00B27B84">
        <w:rPr>
          <w:rFonts w:eastAsia="Calibri" w:cs="Calibri"/>
          <w:color w:val="000000" w:themeColor="text1"/>
        </w:rPr>
        <w:t xml:space="preserve">. </w:t>
      </w:r>
      <w:r w:rsidR="00623BFA">
        <w:rPr>
          <w:rFonts w:eastAsia="Calibri" w:cs="Calibri"/>
          <w:color w:val="000000" w:themeColor="text1"/>
        </w:rPr>
        <w:t xml:space="preserve">Once </w:t>
      </w:r>
      <w:r w:rsidR="005A26D5">
        <w:rPr>
          <w:rFonts w:eastAsia="Calibri" w:cs="Calibri"/>
          <w:color w:val="000000" w:themeColor="text1"/>
        </w:rPr>
        <w:t>authenticated</w:t>
      </w:r>
      <w:r w:rsidR="00623BFA">
        <w:rPr>
          <w:rFonts w:eastAsia="Calibri" w:cs="Calibri"/>
          <w:color w:val="000000" w:themeColor="text1"/>
        </w:rPr>
        <w:t>, a u</w:t>
      </w:r>
      <w:r w:rsidR="005A26D5">
        <w:rPr>
          <w:rFonts w:eastAsia="Calibri" w:cs="Calibri"/>
          <w:color w:val="000000" w:themeColor="text1"/>
        </w:rPr>
        <w:t>nique client I</w:t>
      </w:r>
      <w:r w:rsidR="00B571A9">
        <w:rPr>
          <w:rFonts w:eastAsia="Calibri" w:cs="Calibri"/>
          <w:color w:val="000000" w:themeColor="text1"/>
        </w:rPr>
        <w:t>d</w:t>
      </w:r>
      <w:r w:rsidR="00A52CF8">
        <w:rPr>
          <w:rFonts w:eastAsia="Calibri" w:cs="Calibri"/>
          <w:color w:val="000000" w:themeColor="text1"/>
        </w:rPr>
        <w:t xml:space="preserve"> (to be provided </w:t>
      </w:r>
      <w:r w:rsidR="00BE0648">
        <w:rPr>
          <w:rFonts w:eastAsia="Calibri" w:cs="Calibri"/>
          <w:color w:val="000000" w:themeColor="text1"/>
        </w:rPr>
        <w:t>when first requesting the use of the service)</w:t>
      </w:r>
      <w:r w:rsidR="005A26D5">
        <w:rPr>
          <w:rFonts w:eastAsia="Calibri" w:cs="Calibri"/>
          <w:color w:val="000000" w:themeColor="text1"/>
        </w:rPr>
        <w:t xml:space="preserve"> will be included in each POST request that allows the </w:t>
      </w:r>
      <w:r w:rsidR="005A26D5">
        <w:rPr>
          <w:color w:val="000000" w:themeColor="text1"/>
        </w:rPr>
        <w:t xml:space="preserve">Claims Ingest API to identify the caller and confirm access to the </w:t>
      </w:r>
      <w:r w:rsidR="00A52CF8">
        <w:rPr>
          <w:color w:val="000000" w:themeColor="text1"/>
        </w:rPr>
        <w:t>service is authorized</w:t>
      </w:r>
      <w:r w:rsidR="34E31615" w:rsidRPr="00B27B84">
        <w:rPr>
          <w:rFonts w:eastAsia="Calibri" w:cs="Calibri"/>
          <w:color w:val="000000" w:themeColor="text1"/>
        </w:rPr>
        <w:t>.</w:t>
      </w:r>
    </w:p>
    <w:p w14:paraId="2BB24E1A" w14:textId="096D2CBB" w:rsidR="004B3F7B" w:rsidRDefault="004B3F7B" w:rsidP="00BA176B">
      <w:pPr>
        <w:pStyle w:val="Heading3"/>
      </w:pPr>
      <w:bookmarkStart w:id="467" w:name="_Toc110857045"/>
      <w:r w:rsidRPr="002335BB">
        <w:t>Security and Integrity</w:t>
      </w:r>
      <w:bookmarkEnd w:id="454"/>
      <w:bookmarkEnd w:id="455"/>
      <w:bookmarkEnd w:id="467"/>
    </w:p>
    <w:p w14:paraId="1478EE03" w14:textId="38460920" w:rsidR="00264452" w:rsidRDefault="004B3F7B" w:rsidP="00264452">
      <w:pPr>
        <w:pStyle w:val="BodyText"/>
      </w:pPr>
      <w:r>
        <w:t>The data exchanged through this interface includes Personally Identifiable Information (PII) and Protected Health Information (PHI) and will be protected</w:t>
      </w:r>
      <w:r w:rsidR="002A5EA7">
        <w:t xml:space="preserve"> and safeguarded</w:t>
      </w:r>
      <w:r>
        <w:t xml:space="preserve"> in accordance </w:t>
      </w:r>
      <w:r w:rsidR="002A5EA7" w:rsidRPr="00AF4FB8">
        <w:t xml:space="preserve">with </w:t>
      </w:r>
      <w:r w:rsidR="009872AD">
        <w:t xml:space="preserve">the </w:t>
      </w:r>
      <w:r w:rsidR="002A5EA7">
        <w:t>Health Insurance Portability and Accountability Act (</w:t>
      </w:r>
      <w:r w:rsidR="002A5EA7" w:rsidRPr="00AF4FB8">
        <w:t>HIPAA</w:t>
      </w:r>
      <w:r w:rsidR="002A5EA7">
        <w:t>)</w:t>
      </w:r>
      <w:r w:rsidR="002A5EA7" w:rsidRPr="00AF4FB8">
        <w:t xml:space="preserve">, Privacy Act, </w:t>
      </w:r>
      <w:r w:rsidR="002A5EA7">
        <w:t xml:space="preserve">applicable </w:t>
      </w:r>
      <w:r w:rsidR="002A5EA7" w:rsidRPr="00AF4FB8">
        <w:t xml:space="preserve">regulatory </w:t>
      </w:r>
      <w:r w:rsidR="001971EB" w:rsidRPr="00AF4FB8">
        <w:t>requirements,</w:t>
      </w:r>
      <w:r w:rsidR="007F3CA4">
        <w:t xml:space="preserve"> and</w:t>
      </w:r>
      <w:r w:rsidR="002A5EA7">
        <w:t xml:space="preserve"> Department policies</w:t>
      </w:r>
      <w:r>
        <w:t>. The data also contains Controlled Unclassified Information (CUI) identified as VA sensitive information and will be protected in accordance with the protection standards mandated through the Confidentiality, Integrity</w:t>
      </w:r>
      <w:r w:rsidR="007F3CA4">
        <w:t xml:space="preserve"> and</w:t>
      </w:r>
      <w:r>
        <w:t xml:space="preserve"> Availability (CIA) levels assigned, as identified in VA Directive</w:t>
      </w:r>
      <w:r w:rsidR="00E823D2">
        <w:t xml:space="preserve"> </w:t>
      </w:r>
      <w:r>
        <w:t xml:space="preserve">6500 and the Department of Defense Instruction (DoDI) 8510. </w:t>
      </w:r>
      <w:r w:rsidR="00264452" w:rsidRPr="00AF4FB8">
        <w:t>Each Department shall safeguard the exchanged</w:t>
      </w:r>
      <w:r w:rsidR="00264452">
        <w:t xml:space="preserve"> data</w:t>
      </w:r>
      <w:r w:rsidR="009872AD">
        <w:t>, which</w:t>
      </w:r>
      <w:r w:rsidR="00264452" w:rsidRPr="00AF4FB8">
        <w:t xml:space="preserve"> can only be accessed by authorized personnel with the need</w:t>
      </w:r>
      <w:r w:rsidR="009872AD">
        <w:t xml:space="preserve"> </w:t>
      </w:r>
      <w:r w:rsidR="00264452" w:rsidRPr="00AF4FB8">
        <w:t>to</w:t>
      </w:r>
      <w:r w:rsidR="009872AD">
        <w:t xml:space="preserve"> </w:t>
      </w:r>
      <w:r w:rsidR="00264452" w:rsidRPr="00AF4FB8">
        <w:t>know</w:t>
      </w:r>
      <w:r w:rsidR="00264452">
        <w:t xml:space="preserve">, </w:t>
      </w:r>
      <w:r w:rsidR="00E82CCF">
        <w:t xml:space="preserve">to ensure </w:t>
      </w:r>
      <w:r w:rsidR="004640D8">
        <w:t xml:space="preserve">that </w:t>
      </w:r>
      <w:r w:rsidR="00E82CCF">
        <w:t xml:space="preserve">it </w:t>
      </w:r>
      <w:r w:rsidR="00264452">
        <w:t xml:space="preserve">is used only for intended purposes </w:t>
      </w:r>
      <w:r w:rsidR="009872AD">
        <w:t xml:space="preserve">and </w:t>
      </w:r>
      <w:r w:rsidR="00264452">
        <w:t>retains its content integrity.</w:t>
      </w:r>
    </w:p>
    <w:p w14:paraId="5852BF86" w14:textId="076EC018" w:rsidR="004B3F7B" w:rsidRDefault="004B3F7B" w:rsidP="00626C34">
      <w:pPr>
        <w:pStyle w:val="BodyText"/>
        <w:keepNext/>
      </w:pPr>
      <w:r>
        <w:t>These standards ensure compliance with the following statutes:</w:t>
      </w:r>
    </w:p>
    <w:p w14:paraId="798A5B55" w14:textId="77777777" w:rsidR="004B3F7B" w:rsidRDefault="004B3F7B" w:rsidP="00D06100">
      <w:pPr>
        <w:pStyle w:val="ListBullet"/>
        <w:numPr>
          <w:ilvl w:val="0"/>
          <w:numId w:val="18"/>
        </w:numPr>
        <w:ind w:left="720"/>
      </w:pPr>
      <w:r>
        <w:t>Privacy Act, 5 U.S.C. 552a, implemented by VA at 38 CFR 1.575-1.582</w:t>
      </w:r>
    </w:p>
    <w:p w14:paraId="4BDEBC0C" w14:textId="77777777" w:rsidR="004B3F7B" w:rsidRDefault="004B3F7B" w:rsidP="00D06100">
      <w:pPr>
        <w:pStyle w:val="ListBullet"/>
        <w:numPr>
          <w:ilvl w:val="0"/>
          <w:numId w:val="18"/>
        </w:numPr>
        <w:ind w:left="720"/>
      </w:pPr>
      <w:r>
        <w:t>VA Claims Confidentiality Statute (formal title, Confidential Nature of Claims), 38 U.S.C. 5701, implemented by 38 CFR Section 1.500-1.527</w:t>
      </w:r>
    </w:p>
    <w:p w14:paraId="3AE0EF0D" w14:textId="77777777" w:rsidR="004B3F7B" w:rsidRDefault="004B3F7B" w:rsidP="00D06100">
      <w:pPr>
        <w:pStyle w:val="ListBullet"/>
        <w:numPr>
          <w:ilvl w:val="0"/>
          <w:numId w:val="18"/>
        </w:numPr>
        <w:ind w:left="720"/>
      </w:pPr>
      <w:r>
        <w:t>Confidentiality of Medical Quality Assurance Review Records, 38 U.S.C. 5705, implemented by 38 CFR Section 17.500-17.511</w:t>
      </w:r>
    </w:p>
    <w:p w14:paraId="3EC1FE82" w14:textId="24990056" w:rsidR="004B3F7B" w:rsidRDefault="004B3F7B" w:rsidP="00D06100">
      <w:pPr>
        <w:pStyle w:val="ListBullet"/>
        <w:numPr>
          <w:ilvl w:val="0"/>
          <w:numId w:val="18"/>
        </w:numPr>
        <w:ind w:left="720"/>
      </w:pPr>
      <w:r>
        <w:t xml:space="preserve">U.S. Code, Title 10, Section 1030, Fraud and Related Activity in Connection with </w:t>
      </w:r>
      <w:r w:rsidR="005B7DBA">
        <w:t xml:space="preserve">the </w:t>
      </w:r>
      <w:r>
        <w:t>Computer Security Act of 1987</w:t>
      </w:r>
    </w:p>
    <w:p w14:paraId="334DA615" w14:textId="77777777" w:rsidR="004B3F7B" w:rsidRDefault="004B3F7B" w:rsidP="00D06100">
      <w:pPr>
        <w:pStyle w:val="ListBullet"/>
        <w:numPr>
          <w:ilvl w:val="0"/>
          <w:numId w:val="18"/>
        </w:numPr>
        <w:ind w:left="720"/>
      </w:pPr>
      <w:r>
        <w:t>Health Insurance Portability and Accountability Act (HIPAA)</w:t>
      </w:r>
    </w:p>
    <w:p w14:paraId="4D7F677F" w14:textId="488B22EB" w:rsidR="004B3F7B" w:rsidRDefault="00BE0E04" w:rsidP="00922BCC">
      <w:pPr>
        <w:pStyle w:val="BodyText"/>
      </w:pPr>
      <w:r>
        <w:t>The MAG</w:t>
      </w:r>
      <w:r w:rsidR="004B3F7B" w:rsidRPr="0021662A">
        <w:t xml:space="preserve"> provides security through implementation of a Transmission Control Protocol (TCP) socket and use of Hypertext Transfer Protocol Secure (HTTPS) to restrict the exchange of data through creation of a two-way communication link using port, Internet Protocol (IP) address</w:t>
      </w:r>
      <w:r w:rsidR="007F3CA4">
        <w:t xml:space="preserve"> and</w:t>
      </w:r>
      <w:r w:rsidR="004B3F7B" w:rsidRPr="0021662A">
        <w:t xml:space="preserve"> protocols/services to restrict the flow of data between known points. Each interface is designed using a standard approach specific to the data format and method of secure exchange implemented for that interface.</w:t>
      </w:r>
    </w:p>
    <w:p w14:paraId="545BD037" w14:textId="48CD0C41" w:rsidR="00B87045" w:rsidRPr="002C2AFB" w:rsidRDefault="00B87045" w:rsidP="00BA176B">
      <w:pPr>
        <w:pStyle w:val="Heading3"/>
      </w:pPr>
      <w:bookmarkStart w:id="468" w:name="_Toc10192361"/>
      <w:bookmarkStart w:id="469" w:name="_Toc23330725"/>
      <w:bookmarkStart w:id="470" w:name="_Toc26947749"/>
      <w:bookmarkStart w:id="471" w:name="_Toc110857046"/>
      <w:bookmarkEnd w:id="468"/>
      <w:r w:rsidRPr="002C2AFB">
        <w:t>Confidentiality</w:t>
      </w:r>
      <w:bookmarkEnd w:id="469"/>
      <w:bookmarkEnd w:id="470"/>
      <w:bookmarkEnd w:id="471"/>
    </w:p>
    <w:p w14:paraId="487CEFBF" w14:textId="426EE448" w:rsidR="00D41A80" w:rsidRPr="00D04003" w:rsidRDefault="00264452" w:rsidP="00A11F8A">
      <w:pPr>
        <w:pStyle w:val="BodyText"/>
        <w:rPr>
          <w:rFonts w:cs="Arial"/>
        </w:rPr>
      </w:pPr>
      <w:r>
        <w:t xml:space="preserve">VA </w:t>
      </w:r>
      <w:r w:rsidR="00D41A80" w:rsidRPr="00D41A80">
        <w:t xml:space="preserve">must ensure that appropriate administrative, </w:t>
      </w:r>
      <w:r w:rsidR="001971EB" w:rsidRPr="00D41A80">
        <w:t>technical,</w:t>
      </w:r>
      <w:r w:rsidR="007F3CA4">
        <w:t xml:space="preserve"> and</w:t>
      </w:r>
      <w:r w:rsidR="00D41A80" w:rsidRPr="00D41A80">
        <w:t xml:space="preserve"> physical safeguards are established to ensure the security and confidentiality of individually</w:t>
      </w:r>
      <w:r w:rsidR="4336FD27">
        <w:t xml:space="preserve"> </w:t>
      </w:r>
      <w:r w:rsidR="00D41A80" w:rsidRPr="00D41A80">
        <w:t>identifiable information and records, including PHI</w:t>
      </w:r>
      <w:r w:rsidR="007F3CA4">
        <w:t xml:space="preserve"> and</w:t>
      </w:r>
      <w:r w:rsidR="00D41A80" w:rsidRPr="00D41A80">
        <w:t xml:space="preserve"> to protect against any anticipated threats or hazards to the security or integrity of such records, which would result in substantial harm, embarrassment, inconvenience, or unfairness to any individual about whom information is maintained.</w:t>
      </w:r>
    </w:p>
    <w:p w14:paraId="06EDDDD9" w14:textId="7AABF6D2" w:rsidR="00D41A80" w:rsidRDefault="00D41A80" w:rsidP="00364CDB">
      <w:pPr>
        <w:pStyle w:val="BodyText"/>
      </w:pPr>
      <w:r w:rsidRPr="00D41A80">
        <w:lastRenderedPageBreak/>
        <w:t>Transmission security is provided using TLS 1.2 to support exchange of formatted messages and data through an encrypted transmission.</w:t>
      </w:r>
    </w:p>
    <w:p w14:paraId="492322BF" w14:textId="21C866AC" w:rsidR="00D41A80" w:rsidRDefault="00D41A80" w:rsidP="00BA176B">
      <w:pPr>
        <w:pStyle w:val="Heading3"/>
        <w:rPr>
          <w:color w:val="auto"/>
        </w:rPr>
      </w:pPr>
      <w:bookmarkStart w:id="472" w:name="_Toc10192363"/>
      <w:bookmarkStart w:id="473" w:name="_Toc23330726"/>
      <w:bookmarkStart w:id="474" w:name="_Toc26947750"/>
      <w:bookmarkStart w:id="475" w:name="_Toc110857047"/>
      <w:bookmarkEnd w:id="472"/>
      <w:r>
        <w:t>Interconnection Security Agreement</w:t>
      </w:r>
      <w:bookmarkEnd w:id="473"/>
      <w:bookmarkEnd w:id="474"/>
      <w:r w:rsidR="001A26B8">
        <w:t xml:space="preserve"> (ISA)</w:t>
      </w:r>
      <w:bookmarkEnd w:id="475"/>
    </w:p>
    <w:p w14:paraId="22677C01" w14:textId="50B155CE" w:rsidR="00D41A80" w:rsidRPr="00D41A80" w:rsidRDefault="00D41A80" w:rsidP="00115064">
      <w:pPr>
        <w:pStyle w:val="BodyText"/>
      </w:pPr>
      <w:r w:rsidRPr="00D41A80">
        <w:t xml:space="preserve">System </w:t>
      </w:r>
      <w:r w:rsidR="00B458B2">
        <w:t>s</w:t>
      </w:r>
      <w:r w:rsidRPr="00D41A80">
        <w:t xml:space="preserve">ecurity </w:t>
      </w:r>
      <w:r w:rsidR="00B458B2">
        <w:t>c</w:t>
      </w:r>
      <w:r w:rsidRPr="00D41A80">
        <w:t>onsiderations</w:t>
      </w:r>
      <w:r>
        <w:t>:</w:t>
      </w:r>
    </w:p>
    <w:p w14:paraId="46B7654F" w14:textId="660F86B6" w:rsidR="00D41A80" w:rsidRPr="00D41A80" w:rsidRDefault="00D41A80" w:rsidP="00D06100">
      <w:pPr>
        <w:pStyle w:val="ListBullet"/>
        <w:numPr>
          <w:ilvl w:val="0"/>
          <w:numId w:val="19"/>
        </w:numPr>
        <w:ind w:left="720"/>
        <w:rPr>
          <w:lang w:eastAsia="ar-SA"/>
        </w:rPr>
      </w:pPr>
      <w:r w:rsidRPr="00A72741">
        <w:rPr>
          <w:b/>
          <w:lang w:eastAsia="ar-SA"/>
        </w:rPr>
        <w:t>Data Sensitivity</w:t>
      </w:r>
      <w:r w:rsidR="00E24589" w:rsidRPr="00A72741">
        <w:rPr>
          <w:b/>
          <w:lang w:eastAsia="ar-SA"/>
        </w:rPr>
        <w:t>:</w:t>
      </w:r>
      <w:r w:rsidR="00E24589">
        <w:rPr>
          <w:lang w:eastAsia="ar-SA"/>
        </w:rPr>
        <w:t xml:space="preserve"> </w:t>
      </w:r>
      <w:r w:rsidR="00E24589" w:rsidRPr="00AF4FB8">
        <w:t xml:space="preserve">All </w:t>
      </w:r>
      <w:r w:rsidR="00C14068">
        <w:t>Electronic Health Record (</w:t>
      </w:r>
      <w:r w:rsidR="00E24589" w:rsidRPr="00AF4FB8">
        <w:t>EHR</w:t>
      </w:r>
      <w:r w:rsidR="00C14068">
        <w:t>)</w:t>
      </w:r>
      <w:r w:rsidR="00E24589" w:rsidRPr="00AF4FB8">
        <w:t xml:space="preserve"> data contains </w:t>
      </w:r>
      <w:r w:rsidR="00E24589">
        <w:t xml:space="preserve">protected health information (PHI) and </w:t>
      </w:r>
      <w:r w:rsidR="00E24589" w:rsidRPr="00AF4FB8">
        <w:t>personally identifiable information (PII).</w:t>
      </w:r>
    </w:p>
    <w:p w14:paraId="64AEB275" w14:textId="4500FF98" w:rsidR="00D41A80" w:rsidRDefault="00E24589" w:rsidP="00D06100">
      <w:pPr>
        <w:pStyle w:val="ListBullet"/>
        <w:numPr>
          <w:ilvl w:val="0"/>
          <w:numId w:val="19"/>
        </w:numPr>
        <w:ind w:left="720"/>
        <w:rPr>
          <w:lang w:eastAsia="ar-SA"/>
        </w:rPr>
      </w:pPr>
      <w:r w:rsidRPr="00A72741">
        <w:rPr>
          <w:b/>
          <w:lang w:eastAsia="ar-SA"/>
        </w:rPr>
        <w:t>Transport Security Methods:</w:t>
      </w:r>
      <w:r w:rsidR="00D41A80" w:rsidRPr="00D41A80">
        <w:rPr>
          <w:lang w:eastAsia="ar-SA"/>
        </w:rPr>
        <w:t xml:space="preserve"> The security of information passed through this bi-directional connection is FIPS 140-2 compliant. Data is encrypted for exchange using TLS 1.2 configured with digital certificates.</w:t>
      </w:r>
    </w:p>
    <w:p w14:paraId="3B767A85" w14:textId="76059E8B" w:rsidR="00E24589" w:rsidRPr="00D41A80" w:rsidRDefault="00E24589" w:rsidP="00D06100">
      <w:pPr>
        <w:pStyle w:val="ListBullet"/>
        <w:numPr>
          <w:ilvl w:val="0"/>
          <w:numId w:val="19"/>
        </w:numPr>
        <w:ind w:left="720"/>
        <w:rPr>
          <w:lang w:eastAsia="ar-SA"/>
        </w:rPr>
      </w:pPr>
      <w:r w:rsidRPr="00A72741">
        <w:rPr>
          <w:b/>
          <w:lang w:eastAsia="ar-SA"/>
        </w:rPr>
        <w:t>User Community</w:t>
      </w:r>
      <w:r w:rsidR="00C43389" w:rsidRPr="00A72741">
        <w:rPr>
          <w:b/>
          <w:lang w:eastAsia="ar-SA"/>
        </w:rPr>
        <w:t>:</w:t>
      </w:r>
      <w:r w:rsidRPr="00D41A80">
        <w:rPr>
          <w:lang w:eastAsia="ar-SA"/>
        </w:rPr>
        <w:t xml:space="preserve"> </w:t>
      </w:r>
      <w:r w:rsidRPr="00AF4FB8">
        <w:t>All authorized users shall have current background investigations and level of trust determination as required by the Departments. Each authorized user will have least-privileged access based on defined roles.</w:t>
      </w:r>
      <w:r>
        <w:t xml:space="preserve"> Each Department shall compile and manage required user profiles for its user community.</w:t>
      </w:r>
    </w:p>
    <w:p w14:paraId="1D011B7B" w14:textId="417EB1FE" w:rsidR="00D41A80" w:rsidRPr="00D41A80" w:rsidRDefault="00D41A80" w:rsidP="00D06100">
      <w:pPr>
        <w:pStyle w:val="ListBullet"/>
        <w:numPr>
          <w:ilvl w:val="0"/>
          <w:numId w:val="19"/>
        </w:numPr>
        <w:ind w:left="720"/>
        <w:rPr>
          <w:lang w:eastAsia="ar-SA"/>
        </w:rPr>
      </w:pPr>
      <w:r w:rsidRPr="00A72741">
        <w:rPr>
          <w:b/>
          <w:lang w:eastAsia="ar-SA"/>
        </w:rPr>
        <w:t>Trusted Behavior Expectations</w:t>
      </w:r>
      <w:r w:rsidR="00C43389" w:rsidRPr="00A72741">
        <w:rPr>
          <w:b/>
          <w:lang w:eastAsia="ar-SA"/>
        </w:rPr>
        <w:t>:</w:t>
      </w:r>
      <w:r w:rsidRPr="00D41A80">
        <w:rPr>
          <w:lang w:eastAsia="ar-SA"/>
        </w:rPr>
        <w:t xml:space="preserve"> </w:t>
      </w:r>
      <w:r w:rsidR="00E24589" w:rsidRPr="00AF4FB8">
        <w:t xml:space="preserve">Each Department expects its users to safeguard sensitive data in accordance with HIPAA, Privacy </w:t>
      </w:r>
      <w:r w:rsidR="001971EB" w:rsidRPr="00AF4FB8">
        <w:t>Act,</w:t>
      </w:r>
      <w:r w:rsidR="007F3CA4">
        <w:t xml:space="preserve"> and</w:t>
      </w:r>
      <w:r w:rsidR="00E24589" w:rsidRPr="00AF4FB8">
        <w:t xml:space="preserve"> </w:t>
      </w:r>
      <w:r w:rsidR="00E24589">
        <w:t xml:space="preserve">applicable </w:t>
      </w:r>
      <w:r w:rsidR="00E24589" w:rsidRPr="00AF4FB8">
        <w:t>regulatory requirements</w:t>
      </w:r>
      <w:r w:rsidR="0081677C">
        <w:t>.</w:t>
      </w:r>
    </w:p>
    <w:p w14:paraId="4E880384" w14:textId="2F79D645" w:rsidR="00D41A80" w:rsidRPr="00D41A80" w:rsidRDefault="00C43389" w:rsidP="00D06100">
      <w:pPr>
        <w:pStyle w:val="ListBullet"/>
        <w:numPr>
          <w:ilvl w:val="0"/>
          <w:numId w:val="19"/>
        </w:numPr>
        <w:ind w:left="720"/>
        <w:rPr>
          <w:lang w:eastAsia="ar-SA"/>
        </w:rPr>
      </w:pPr>
      <w:r w:rsidRPr="00A72741">
        <w:rPr>
          <w:b/>
          <w:lang w:eastAsia="ar-SA"/>
        </w:rPr>
        <w:t>Security Documentation:</w:t>
      </w:r>
      <w:r w:rsidR="00D41A80" w:rsidRPr="00D41A80">
        <w:rPr>
          <w:lang w:eastAsia="ar-SA"/>
        </w:rPr>
        <w:t xml:space="preserve"> </w:t>
      </w:r>
      <w:r w:rsidRPr="00AF4FB8">
        <w:t>Each Department shall document and maintain system security artifacts and manage system security risks, in accordance with</w:t>
      </w:r>
      <w:r w:rsidR="00605A54">
        <w:t xml:space="preserve"> the National Institute of Standards and Technology</w:t>
      </w:r>
      <w:r w:rsidRPr="00AF4FB8">
        <w:t xml:space="preserve"> </w:t>
      </w:r>
      <w:r w:rsidR="00605A54">
        <w:t>(</w:t>
      </w:r>
      <w:r>
        <w:t>NIST</w:t>
      </w:r>
      <w:r w:rsidR="00605A54">
        <w:t>)</w:t>
      </w:r>
      <w:r>
        <w:t xml:space="preserve">, </w:t>
      </w:r>
      <w:r w:rsidR="00605A54">
        <w:t>Authority-to-Operate (</w:t>
      </w:r>
      <w:r w:rsidRPr="00AF4FB8">
        <w:t>ATO</w:t>
      </w:r>
      <w:r w:rsidR="00605A54">
        <w:t>)</w:t>
      </w:r>
      <w:r w:rsidRPr="00AF4FB8">
        <w:t xml:space="preserve"> reciprocit</w:t>
      </w:r>
      <w:r>
        <w:t>y, interagency risk assessment processes</w:t>
      </w:r>
      <w:r w:rsidR="007F3CA4">
        <w:t xml:space="preserve"> and</w:t>
      </w:r>
      <w:r>
        <w:t xml:space="preserve"> </w:t>
      </w:r>
      <w:r w:rsidRPr="00AF4FB8">
        <w:t>applicable</w:t>
      </w:r>
      <w:r>
        <w:t xml:space="preserve"> regulatory</w:t>
      </w:r>
      <w:r w:rsidRPr="00AF4FB8">
        <w:t xml:space="preserve"> authorities.</w:t>
      </w:r>
    </w:p>
    <w:p w14:paraId="52FBC3E1" w14:textId="50D34DFF" w:rsidR="00D41A80" w:rsidRPr="00D41A80" w:rsidRDefault="00D41A80" w:rsidP="00D06100">
      <w:pPr>
        <w:pStyle w:val="ListBullet"/>
        <w:numPr>
          <w:ilvl w:val="0"/>
          <w:numId w:val="19"/>
        </w:numPr>
        <w:ind w:left="720"/>
        <w:rPr>
          <w:lang w:eastAsia="ar-SA"/>
        </w:rPr>
      </w:pPr>
      <w:r w:rsidRPr="00A72741">
        <w:rPr>
          <w:b/>
          <w:lang w:eastAsia="ar-SA"/>
        </w:rPr>
        <w:t>Incident Reportin</w:t>
      </w:r>
      <w:r w:rsidR="00C43389" w:rsidRPr="00A72741">
        <w:rPr>
          <w:b/>
          <w:lang w:eastAsia="ar-SA"/>
        </w:rPr>
        <w:t>g:</w:t>
      </w:r>
      <w:r w:rsidRPr="00D41A80">
        <w:rPr>
          <w:lang w:eastAsia="ar-SA"/>
        </w:rPr>
        <w:t xml:space="preserve"> </w:t>
      </w:r>
      <w:r w:rsidRPr="00C14068">
        <w:rPr>
          <w:rFonts w:asciiTheme="minorHAnsi" w:hAnsiTheme="minorHAnsi" w:cstheme="minorHAnsi"/>
          <w:lang w:eastAsia="ar-SA"/>
        </w:rPr>
        <w:t xml:space="preserve">Incident reporting is </w:t>
      </w:r>
      <w:r w:rsidR="00C246A0" w:rsidRPr="00C14068">
        <w:rPr>
          <w:rFonts w:asciiTheme="minorHAnsi" w:hAnsiTheme="minorHAnsi" w:cstheme="minorHAnsi"/>
          <w:lang w:eastAsia="ar-SA"/>
        </w:rPr>
        <w:t xml:space="preserve">conducted </w:t>
      </w:r>
      <w:r w:rsidRPr="00C14068">
        <w:rPr>
          <w:rFonts w:asciiTheme="minorHAnsi" w:hAnsiTheme="minorHAnsi" w:cstheme="minorHAnsi"/>
          <w:lang w:eastAsia="ar-SA"/>
        </w:rPr>
        <w:t xml:space="preserve">in accordance with </w:t>
      </w:r>
      <w:r w:rsidR="00FC1FF0" w:rsidRPr="00C14068">
        <w:rPr>
          <w:rFonts w:asciiTheme="minorHAnsi" w:hAnsiTheme="minorHAnsi" w:cstheme="minorHAnsi"/>
          <w:lang w:eastAsia="ar-SA"/>
        </w:rPr>
        <w:t>Office of Management and Budget (</w:t>
      </w:r>
      <w:r w:rsidRPr="00C14068">
        <w:rPr>
          <w:rFonts w:asciiTheme="minorHAnsi" w:hAnsiTheme="minorHAnsi" w:cstheme="minorHAnsi"/>
          <w:lang w:eastAsia="ar-SA"/>
        </w:rPr>
        <w:t>OMB</w:t>
      </w:r>
      <w:r w:rsidR="00FC1FF0" w:rsidRPr="00C14068">
        <w:rPr>
          <w:rFonts w:asciiTheme="minorHAnsi" w:hAnsiTheme="minorHAnsi" w:cstheme="minorHAnsi"/>
          <w:lang w:eastAsia="ar-SA"/>
        </w:rPr>
        <w:t>)</w:t>
      </w:r>
      <w:r w:rsidRPr="00C14068">
        <w:rPr>
          <w:rFonts w:asciiTheme="minorHAnsi" w:hAnsiTheme="minorHAnsi" w:cstheme="minorHAnsi"/>
          <w:lang w:eastAsia="ar-SA"/>
        </w:rPr>
        <w:t xml:space="preserve"> Memorandum </w:t>
      </w:r>
      <w:r w:rsidR="00FD34EA" w:rsidRPr="00C14068">
        <w:rPr>
          <w:rFonts w:asciiTheme="minorHAnsi" w:hAnsiTheme="minorHAnsi" w:cstheme="minorHAnsi"/>
          <w:lang w:eastAsia="ar-SA"/>
        </w:rPr>
        <w:t>1</w:t>
      </w:r>
      <w:r w:rsidRPr="00C14068">
        <w:rPr>
          <w:rFonts w:asciiTheme="minorHAnsi" w:hAnsiTheme="minorHAnsi" w:cstheme="minorHAnsi"/>
          <w:lang w:eastAsia="ar-SA"/>
        </w:rPr>
        <w:t>7-1</w:t>
      </w:r>
      <w:r w:rsidR="00FD34EA" w:rsidRPr="00C14068">
        <w:rPr>
          <w:rFonts w:asciiTheme="minorHAnsi" w:hAnsiTheme="minorHAnsi" w:cstheme="minorHAnsi"/>
          <w:lang w:eastAsia="ar-SA"/>
        </w:rPr>
        <w:t>2</w:t>
      </w:r>
      <w:r w:rsidR="00FC1FF0" w:rsidRPr="00C14068">
        <w:rPr>
          <w:rFonts w:asciiTheme="minorHAnsi" w:hAnsiTheme="minorHAnsi" w:cstheme="minorHAnsi"/>
          <w:lang w:eastAsia="ar-SA"/>
        </w:rPr>
        <w:t xml:space="preserve">, </w:t>
      </w:r>
      <w:r w:rsidRPr="00C14068">
        <w:rPr>
          <w:rFonts w:asciiTheme="minorHAnsi" w:hAnsiTheme="minorHAnsi" w:cstheme="minorHAnsi"/>
          <w:lang w:eastAsia="ar-SA"/>
        </w:rPr>
        <w:t xml:space="preserve">Section 13402 of </w:t>
      </w:r>
      <w:r w:rsidR="00C14068" w:rsidRPr="009D065B">
        <w:rPr>
          <w:rFonts w:asciiTheme="minorHAnsi" w:hAnsiTheme="minorHAnsi" w:cstheme="minorHAnsi"/>
          <w:color w:val="202124"/>
          <w:shd w:val="clear" w:color="auto" w:fill="FFFFFF"/>
        </w:rPr>
        <w:t>The Health Information Technology for Economic and Clinical Health Act</w:t>
      </w:r>
      <w:r w:rsidR="00C14068" w:rsidRPr="00C14068">
        <w:rPr>
          <w:rFonts w:asciiTheme="minorHAnsi" w:hAnsiTheme="minorHAnsi" w:cstheme="minorHAnsi"/>
          <w:lang w:eastAsia="ar-SA"/>
        </w:rPr>
        <w:t xml:space="preserve"> (</w:t>
      </w:r>
      <w:r w:rsidRPr="00C14068">
        <w:rPr>
          <w:rFonts w:asciiTheme="minorHAnsi" w:hAnsiTheme="minorHAnsi" w:cstheme="minorHAnsi"/>
          <w:lang w:eastAsia="ar-SA"/>
        </w:rPr>
        <w:t>HITECH</w:t>
      </w:r>
      <w:r w:rsidR="00C14068" w:rsidRPr="00C14068">
        <w:rPr>
          <w:rFonts w:asciiTheme="minorHAnsi" w:hAnsiTheme="minorHAnsi" w:cstheme="minorHAnsi"/>
          <w:lang w:eastAsia="ar-SA"/>
        </w:rPr>
        <w:t>)</w:t>
      </w:r>
      <w:r w:rsidRPr="00C14068">
        <w:rPr>
          <w:rFonts w:asciiTheme="minorHAnsi" w:hAnsiTheme="minorHAnsi" w:cstheme="minorHAnsi"/>
          <w:lang w:eastAsia="ar-SA"/>
        </w:rPr>
        <w:t xml:space="preserve"> </w:t>
      </w:r>
      <w:r w:rsidR="001971EB" w:rsidRPr="00C14068">
        <w:rPr>
          <w:rFonts w:asciiTheme="minorHAnsi" w:hAnsiTheme="minorHAnsi" w:cstheme="minorHAnsi"/>
          <w:lang w:eastAsia="ar-SA"/>
        </w:rPr>
        <w:t>Act,</w:t>
      </w:r>
      <w:r w:rsidR="007F3CA4" w:rsidRPr="00C14068">
        <w:rPr>
          <w:rFonts w:asciiTheme="minorHAnsi" w:hAnsiTheme="minorHAnsi" w:cstheme="minorHAnsi"/>
          <w:lang w:eastAsia="ar-SA"/>
        </w:rPr>
        <w:t xml:space="preserve"> and</w:t>
      </w:r>
      <w:r w:rsidRPr="00C14068">
        <w:rPr>
          <w:rFonts w:asciiTheme="minorHAnsi" w:hAnsiTheme="minorHAnsi" w:cstheme="minorHAnsi"/>
          <w:lang w:eastAsia="ar-SA"/>
        </w:rPr>
        <w:t xml:space="preserve"> the Breach Notification Rule at 45 C.F.R. § 164.400-414.</w:t>
      </w:r>
    </w:p>
    <w:p w14:paraId="74428467" w14:textId="0B2C7FD3" w:rsidR="00B87045" w:rsidRPr="002335BB" w:rsidRDefault="00B87045" w:rsidP="00803B88">
      <w:pPr>
        <w:pStyle w:val="Heading1"/>
        <w:pageBreakBefore/>
      </w:pPr>
      <w:bookmarkStart w:id="476" w:name="_Toc10192365"/>
      <w:bookmarkStart w:id="477" w:name="_Toc10124017"/>
      <w:bookmarkStart w:id="478" w:name="_Toc10151498"/>
      <w:bookmarkStart w:id="479" w:name="_Toc10192371"/>
      <w:bookmarkStart w:id="480" w:name="_Toc10151499"/>
      <w:bookmarkStart w:id="481" w:name="_Toc10192372"/>
      <w:bookmarkStart w:id="482" w:name="_Toc10151501"/>
      <w:bookmarkStart w:id="483" w:name="_Toc10192374"/>
      <w:bookmarkStart w:id="484" w:name="_Toc10151503"/>
      <w:bookmarkStart w:id="485" w:name="_Toc10192376"/>
      <w:bookmarkStart w:id="486" w:name="_Toc10151504"/>
      <w:bookmarkStart w:id="487" w:name="_Toc10192377"/>
      <w:bookmarkStart w:id="488" w:name="_Toc10151505"/>
      <w:bookmarkStart w:id="489" w:name="_Toc10192378"/>
      <w:bookmarkStart w:id="490" w:name="_Toc10124024"/>
      <w:bookmarkStart w:id="491" w:name="_Toc10151511"/>
      <w:bookmarkStart w:id="492" w:name="_Toc10192384"/>
      <w:bookmarkStart w:id="493" w:name="_Toc10124030"/>
      <w:bookmarkStart w:id="494" w:name="_Toc10151517"/>
      <w:bookmarkStart w:id="495" w:name="_Toc10192390"/>
      <w:bookmarkStart w:id="496" w:name="_Toc23330727"/>
      <w:bookmarkStart w:id="497" w:name="_Toc26947751"/>
      <w:bookmarkStart w:id="498" w:name="_Toc110857048"/>
      <w:bookmarkEnd w:id="0"/>
      <w:bookmarkEnd w:id="1"/>
      <w:bookmarkEnd w:id="2"/>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rsidRPr="002335BB">
        <w:lastRenderedPageBreak/>
        <w:t>Approval</w:t>
      </w:r>
      <w:r w:rsidR="00812AB2">
        <w:t>s</w:t>
      </w:r>
      <w:bookmarkEnd w:id="496"/>
      <w:bookmarkEnd w:id="497"/>
      <w:bookmarkEnd w:id="498"/>
    </w:p>
    <w:p w14:paraId="36DE5F5A" w14:textId="47A6E653" w:rsidR="00B87045" w:rsidRDefault="00B87045" w:rsidP="008B0F03">
      <w:pPr>
        <w:pStyle w:val="BodyText"/>
      </w:pPr>
      <w:r w:rsidRPr="00137A90">
        <w:t xml:space="preserve">The undersigned acknowledge </w:t>
      </w:r>
      <w:r w:rsidR="00137A90">
        <w:t xml:space="preserve">that </w:t>
      </w:r>
      <w:r w:rsidRPr="00137A90">
        <w:t>they have reviewed th</w:t>
      </w:r>
      <w:r w:rsidR="00137A90">
        <w:t>is</w:t>
      </w:r>
      <w:r w:rsidRPr="00137A90">
        <w:t xml:space="preserve"> Interface Control Document and agree with the approach it presents. Changes to this document will be coordinated with and approved by the undersigned or their designated representatives.</w:t>
      </w:r>
    </w:p>
    <w:p w14:paraId="63B43FBB" w14:textId="77777777" w:rsidR="00925AEF" w:rsidRPr="00C76518" w:rsidRDefault="00925AEF" w:rsidP="00925AEF">
      <w:pPr>
        <w:rPr>
          <w:szCs w:val="24"/>
        </w:rPr>
      </w:pPr>
    </w:p>
    <w:p w14:paraId="14FDE2FF" w14:textId="3A47AD4B" w:rsidR="00925AEF" w:rsidRPr="00C76518" w:rsidRDefault="00925AEF" w:rsidP="00925AEF">
      <w:pPr>
        <w:rPr>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925AEF" w:rsidRPr="00C76518" w14:paraId="5AAD70BB" w14:textId="77777777" w:rsidTr="00E23870">
        <w:trPr>
          <w:trHeight w:val="449"/>
        </w:trPr>
        <w:tc>
          <w:tcPr>
            <w:tcW w:w="5040" w:type="dxa"/>
            <w:tcBorders>
              <w:top w:val="single" w:sz="4" w:space="0" w:color="auto"/>
            </w:tcBorders>
            <w:vAlign w:val="bottom"/>
          </w:tcPr>
          <w:p w14:paraId="22AC49FC" w14:textId="25CCE56B" w:rsidR="000D276C" w:rsidRPr="00FF5C6C" w:rsidRDefault="00A37551" w:rsidP="00E23870">
            <w:pPr>
              <w:rPr>
                <w:b/>
              </w:rPr>
            </w:pPr>
            <w:r>
              <w:rPr>
                <w:b/>
              </w:rPr>
              <w:t>Michelle Ortiz</w:t>
            </w:r>
            <w:r w:rsidR="000D276C">
              <w:rPr>
                <w:b/>
              </w:rPr>
              <w:t xml:space="preserve">, </w:t>
            </w:r>
            <w:r w:rsidR="001971EB">
              <w:rPr>
                <w:b/>
              </w:rPr>
              <w:t>BTSSS PM</w:t>
            </w:r>
          </w:p>
          <w:p w14:paraId="13DE8553" w14:textId="77777777" w:rsidR="00925AEF" w:rsidRPr="00FF5C6C" w:rsidRDefault="00925AEF" w:rsidP="00E23870">
            <w:pPr>
              <w:rPr>
                <w:b/>
              </w:rPr>
            </w:pPr>
            <w:r w:rsidRPr="00FF5C6C">
              <w:rPr>
                <w:b/>
              </w:rPr>
              <w:t>Date Approved:</w:t>
            </w:r>
          </w:p>
        </w:tc>
      </w:tr>
    </w:tbl>
    <w:p w14:paraId="4ACA9CE2" w14:textId="77777777" w:rsidR="00925AEF" w:rsidRPr="00C76518" w:rsidRDefault="00925AEF" w:rsidP="00925AEF">
      <w:pPr>
        <w:rPr>
          <w:szCs w:val="24"/>
        </w:rPr>
      </w:pPr>
    </w:p>
    <w:p w14:paraId="0FD9548D" w14:textId="0596235D" w:rsidR="00B41286" w:rsidRDefault="00B41286" w:rsidP="00F12291">
      <w:pPr>
        <w:pStyle w:val="Body"/>
      </w:pPr>
    </w:p>
    <w:p w14:paraId="6E60792C" w14:textId="353F4F78" w:rsidR="00762776" w:rsidRDefault="00762776" w:rsidP="00F12291">
      <w:pPr>
        <w:pStyle w:val="Body"/>
      </w:pPr>
    </w:p>
    <w:p w14:paraId="557682D9" w14:textId="5687DD3D" w:rsidR="00D50AC2" w:rsidRDefault="00D50AC2" w:rsidP="00F12291">
      <w:pPr>
        <w:pStyle w:val="Body"/>
      </w:pPr>
    </w:p>
    <w:p w14:paraId="2CD1B5BC" w14:textId="2BAE3DDC" w:rsidR="00584553" w:rsidRPr="00C76518" w:rsidRDefault="00584553" w:rsidP="00F12291">
      <w:pPr>
        <w:pStyle w:val="Body"/>
      </w:pPr>
    </w:p>
    <w:p w14:paraId="1259609A" w14:textId="599731A0" w:rsidR="00490DBD" w:rsidRPr="00705F73" w:rsidRDefault="00F818D8" w:rsidP="004928A0">
      <w:r>
        <w:br w:type="page"/>
      </w:r>
    </w:p>
    <w:p w14:paraId="354FB0CA" w14:textId="1F06781B" w:rsidR="00B87045" w:rsidRPr="007D50FC" w:rsidRDefault="00B87045" w:rsidP="00B87045">
      <w:pPr>
        <w:pStyle w:val="AppendixHeading"/>
        <w:rPr>
          <w:sz w:val="32"/>
          <w:szCs w:val="32"/>
        </w:rPr>
      </w:pPr>
      <w:bookmarkStart w:id="499" w:name="_Toc23330728"/>
      <w:bookmarkStart w:id="500" w:name="_Toc26947752"/>
      <w:bookmarkStart w:id="501" w:name="_Toc110857049"/>
      <w:r w:rsidRPr="007D50FC">
        <w:rPr>
          <w:sz w:val="32"/>
          <w:szCs w:val="32"/>
        </w:rPr>
        <w:lastRenderedPageBreak/>
        <w:t>Acronyms and Definitions</w:t>
      </w:r>
      <w:bookmarkEnd w:id="499"/>
      <w:bookmarkEnd w:id="500"/>
      <w:bookmarkEnd w:id="501"/>
    </w:p>
    <w:tbl>
      <w:tblPr>
        <w:tblStyle w:val="OITTable"/>
        <w:tblW w:w="0" w:type="auto"/>
        <w:tblLook w:val="04A0" w:firstRow="1" w:lastRow="0" w:firstColumn="1" w:lastColumn="0" w:noHBand="0" w:noVBand="1"/>
        <w:tblDescription w:val="Acronym List"/>
      </w:tblPr>
      <w:tblGrid>
        <w:gridCol w:w="2515"/>
        <w:gridCol w:w="6835"/>
      </w:tblGrid>
      <w:tr w:rsidR="00AD5EA2" w14:paraId="5794CFE3" w14:textId="77777777" w:rsidTr="001848B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5" w:type="dxa"/>
          </w:tcPr>
          <w:p w14:paraId="1EE558BF" w14:textId="77777777" w:rsidR="00AD5EA2" w:rsidRDefault="00AD5EA2" w:rsidP="001848BC">
            <w:r>
              <w:t>Acronym</w:t>
            </w:r>
          </w:p>
        </w:tc>
        <w:tc>
          <w:tcPr>
            <w:tcW w:w="6835" w:type="dxa"/>
          </w:tcPr>
          <w:p w14:paraId="5F8A4C0F" w14:textId="77777777" w:rsidR="00AD5EA2" w:rsidRDefault="00AD5EA2" w:rsidP="001848BC">
            <w:pPr>
              <w:cnfStyle w:val="100000000000" w:firstRow="1" w:lastRow="0" w:firstColumn="0" w:lastColumn="0" w:oddVBand="0" w:evenVBand="0" w:oddHBand="0" w:evenHBand="0" w:firstRowFirstColumn="0" w:firstRowLastColumn="0" w:lastRowFirstColumn="0" w:lastRowLastColumn="0"/>
            </w:pPr>
            <w:r>
              <w:t>Definition</w:t>
            </w:r>
          </w:p>
        </w:tc>
      </w:tr>
      <w:tr w:rsidR="003A1803" w14:paraId="6B4FE7FF"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A0F6FE8" w14:textId="5625182D" w:rsidR="003A1803" w:rsidRDefault="00F60C2E" w:rsidP="001848BC">
            <w:r>
              <w:t>ABA</w:t>
            </w:r>
            <w:r w:rsidR="007456FC">
              <w:t>C</w:t>
            </w:r>
          </w:p>
        </w:tc>
        <w:tc>
          <w:tcPr>
            <w:tcW w:w="6835" w:type="dxa"/>
          </w:tcPr>
          <w:p w14:paraId="4D45014E" w14:textId="23D7BFB9" w:rsidR="003A1803" w:rsidRPr="00DF0C7C" w:rsidRDefault="007456FC" w:rsidP="001848BC">
            <w:pPr>
              <w:cnfStyle w:val="000000100000" w:firstRow="0" w:lastRow="0" w:firstColumn="0" w:lastColumn="0" w:oddVBand="0" w:evenVBand="0" w:oddHBand="1" w:evenHBand="0" w:firstRowFirstColumn="0" w:firstRowLastColumn="0" w:lastRowFirstColumn="0" w:lastRowLastColumn="0"/>
            </w:pPr>
            <w:r w:rsidRPr="007456FC">
              <w:t>Attribute-Based Access Control</w:t>
            </w:r>
          </w:p>
        </w:tc>
      </w:tr>
      <w:tr w:rsidR="00AD5EA2" w14:paraId="3087CE08"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02F81BA6" w14:textId="77777777" w:rsidR="00AD5EA2" w:rsidRPr="00DF0C7C" w:rsidRDefault="00AD5EA2" w:rsidP="001848BC">
            <w:r w:rsidRPr="00DF0C7C">
              <w:t>API</w:t>
            </w:r>
          </w:p>
        </w:tc>
        <w:tc>
          <w:tcPr>
            <w:tcW w:w="6835" w:type="dxa"/>
          </w:tcPr>
          <w:p w14:paraId="03495D2A" w14:textId="77777777" w:rsidR="00AD5EA2" w:rsidRPr="00DF0C7C" w:rsidRDefault="00AD5EA2" w:rsidP="001848BC">
            <w:pPr>
              <w:cnfStyle w:val="000000000000" w:firstRow="0" w:lastRow="0" w:firstColumn="0" w:lastColumn="0" w:oddVBand="0" w:evenVBand="0" w:oddHBand="0" w:evenHBand="0" w:firstRowFirstColumn="0" w:firstRowLastColumn="0" w:lastRowFirstColumn="0" w:lastRowLastColumn="0"/>
            </w:pPr>
            <w:r w:rsidRPr="00DF0C7C">
              <w:t>Application Programming Interface</w:t>
            </w:r>
          </w:p>
        </w:tc>
      </w:tr>
      <w:tr w:rsidR="00DA66FE" w14:paraId="58452A59"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6A3D109E" w14:textId="686292AD" w:rsidR="00DA66FE" w:rsidRPr="00DF0C7C" w:rsidRDefault="00DA66FE" w:rsidP="00DA66FE">
            <w:r>
              <w:t>App</w:t>
            </w:r>
          </w:p>
        </w:tc>
        <w:tc>
          <w:tcPr>
            <w:tcW w:w="6835" w:type="dxa"/>
          </w:tcPr>
          <w:p w14:paraId="43B38013" w14:textId="1CEDBF21"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t>Application</w:t>
            </w:r>
          </w:p>
        </w:tc>
      </w:tr>
      <w:tr w:rsidR="00DA66FE" w14:paraId="19695F26"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64F7D51A" w14:textId="77777777" w:rsidR="00DA66FE" w:rsidRPr="00DF0C7C" w:rsidRDefault="00DA66FE" w:rsidP="00DA66FE">
            <w:r w:rsidRPr="00DF0C7C">
              <w:t>ATO</w:t>
            </w:r>
          </w:p>
        </w:tc>
        <w:tc>
          <w:tcPr>
            <w:tcW w:w="6835" w:type="dxa"/>
          </w:tcPr>
          <w:p w14:paraId="12B73498"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Authority-to-Operate</w:t>
            </w:r>
          </w:p>
        </w:tc>
      </w:tr>
      <w:tr w:rsidR="00DA66FE" w14:paraId="4A939D5E"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EF867FE" w14:textId="4D233971" w:rsidR="00DA66FE" w:rsidRPr="00DF0C7C" w:rsidRDefault="00DA66FE" w:rsidP="00DA66FE">
            <w:r>
              <w:t>BTSSS</w:t>
            </w:r>
          </w:p>
        </w:tc>
        <w:tc>
          <w:tcPr>
            <w:tcW w:w="6835" w:type="dxa"/>
          </w:tcPr>
          <w:p w14:paraId="2ABA5D22" w14:textId="3870755A"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E63D02">
              <w:t>Beneficiary Travel Self-Service System</w:t>
            </w:r>
          </w:p>
        </w:tc>
      </w:tr>
      <w:tr w:rsidR="00DA66FE" w14:paraId="3450B8C2"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4B7C281A" w14:textId="77777777" w:rsidR="00DA66FE" w:rsidRPr="00DF0C7C" w:rsidRDefault="00DA66FE" w:rsidP="00DA66FE">
            <w:r w:rsidRPr="00DF0C7C">
              <w:t>CCB</w:t>
            </w:r>
          </w:p>
        </w:tc>
        <w:tc>
          <w:tcPr>
            <w:tcW w:w="6835" w:type="dxa"/>
          </w:tcPr>
          <w:p w14:paraId="751B531F"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Change Control Board</w:t>
            </w:r>
          </w:p>
        </w:tc>
      </w:tr>
      <w:tr w:rsidR="00DA66FE" w14:paraId="322CCC99"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17CCC4EB" w14:textId="77777777" w:rsidR="00DA66FE" w:rsidRPr="00DF0C7C" w:rsidRDefault="00DA66FE" w:rsidP="00DA66FE">
            <w:r w:rsidRPr="00DF0C7C">
              <w:t>CIA</w:t>
            </w:r>
          </w:p>
        </w:tc>
        <w:tc>
          <w:tcPr>
            <w:tcW w:w="6835" w:type="dxa"/>
          </w:tcPr>
          <w:p w14:paraId="25AB2811" w14:textId="1530CF81"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Confidentiality, Integrity</w:t>
            </w:r>
            <w:r>
              <w:t xml:space="preserve"> and</w:t>
            </w:r>
            <w:r w:rsidRPr="00DF0C7C">
              <w:t xml:space="preserve"> Availability</w:t>
            </w:r>
          </w:p>
        </w:tc>
      </w:tr>
      <w:tr w:rsidR="00DA66FE" w14:paraId="4719B3A8"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3FB0D39A" w14:textId="77777777" w:rsidR="00DA66FE" w:rsidRPr="00DF0C7C" w:rsidRDefault="00DA66FE" w:rsidP="00DA66FE">
            <w:r w:rsidRPr="00DF0C7C">
              <w:t>CUI</w:t>
            </w:r>
          </w:p>
        </w:tc>
        <w:tc>
          <w:tcPr>
            <w:tcW w:w="6835" w:type="dxa"/>
          </w:tcPr>
          <w:p w14:paraId="7DB29561"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Controlled Unclassified Information</w:t>
            </w:r>
          </w:p>
        </w:tc>
      </w:tr>
      <w:tr w:rsidR="00DA66FE" w14:paraId="00303488"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00E12F7" w14:textId="77777777" w:rsidR="00DA66FE" w:rsidRPr="00DF0C7C" w:rsidRDefault="00DA66FE" w:rsidP="00DA66FE">
            <w:r w:rsidRPr="00DF0C7C">
              <w:t>DHA</w:t>
            </w:r>
          </w:p>
        </w:tc>
        <w:tc>
          <w:tcPr>
            <w:tcW w:w="6835" w:type="dxa"/>
          </w:tcPr>
          <w:p w14:paraId="76FA6CE3"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Defense Health Agency</w:t>
            </w:r>
          </w:p>
        </w:tc>
      </w:tr>
      <w:tr w:rsidR="00DA66FE" w14:paraId="3290CE5F"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545C06D1" w14:textId="77777777" w:rsidR="00DA66FE" w:rsidRPr="00DF0C7C" w:rsidRDefault="00DA66FE" w:rsidP="00DA66FE">
            <w:r w:rsidRPr="00DF0C7C">
              <w:t>DHMSM</w:t>
            </w:r>
          </w:p>
        </w:tc>
        <w:tc>
          <w:tcPr>
            <w:tcW w:w="6835" w:type="dxa"/>
          </w:tcPr>
          <w:p w14:paraId="697E6FB8"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DoD Healthcare Management System Modernization</w:t>
            </w:r>
          </w:p>
        </w:tc>
      </w:tr>
      <w:tr w:rsidR="00DA66FE" w14:paraId="3A0A7E2A"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081B03EF" w14:textId="77777777" w:rsidR="00DA66FE" w:rsidRPr="00DF0C7C" w:rsidRDefault="00DA66FE" w:rsidP="00DA66FE">
            <w:r w:rsidRPr="00DF0C7C">
              <w:t>DoD</w:t>
            </w:r>
          </w:p>
        </w:tc>
        <w:tc>
          <w:tcPr>
            <w:tcW w:w="6835" w:type="dxa"/>
          </w:tcPr>
          <w:p w14:paraId="0F7296A9"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Department of Defense</w:t>
            </w:r>
          </w:p>
        </w:tc>
      </w:tr>
      <w:tr w:rsidR="00DA66FE" w14:paraId="40D071BE"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3F96EC42" w14:textId="77777777" w:rsidR="00DA66FE" w:rsidRPr="00DF0C7C" w:rsidRDefault="00DA66FE" w:rsidP="00DA66FE">
            <w:proofErr w:type="spellStart"/>
            <w:r w:rsidRPr="00DF0C7C">
              <w:t>DoDAF</w:t>
            </w:r>
            <w:proofErr w:type="spellEnd"/>
          </w:p>
        </w:tc>
        <w:tc>
          <w:tcPr>
            <w:tcW w:w="6835" w:type="dxa"/>
          </w:tcPr>
          <w:p w14:paraId="1BF27DCA"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Department of Defense Architecture Framework</w:t>
            </w:r>
          </w:p>
        </w:tc>
      </w:tr>
      <w:tr w:rsidR="00DA66FE" w14:paraId="1A396FE3"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17A86B2E" w14:textId="77777777" w:rsidR="00DA66FE" w:rsidRPr="00DF0C7C" w:rsidRDefault="00DA66FE" w:rsidP="00DA66FE">
            <w:r w:rsidRPr="00DF0C7C">
              <w:t>DoDI</w:t>
            </w:r>
          </w:p>
        </w:tc>
        <w:tc>
          <w:tcPr>
            <w:tcW w:w="6835" w:type="dxa"/>
          </w:tcPr>
          <w:p w14:paraId="33247F6E"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Department of Defense Instruction</w:t>
            </w:r>
          </w:p>
        </w:tc>
      </w:tr>
      <w:tr w:rsidR="002B5A12" w14:paraId="62A6BF62"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036330EF" w14:textId="29F8FEF4" w:rsidR="002B5A12" w:rsidRPr="00DF0C7C" w:rsidRDefault="002B5A12" w:rsidP="00DA66FE">
            <w:r>
              <w:t>ECSO</w:t>
            </w:r>
          </w:p>
        </w:tc>
        <w:tc>
          <w:tcPr>
            <w:tcW w:w="6835" w:type="dxa"/>
          </w:tcPr>
          <w:p w14:paraId="0F58F474" w14:textId="5E47B009" w:rsidR="002B5A12" w:rsidRPr="00DF0C7C" w:rsidRDefault="002B5A12" w:rsidP="00DA66FE">
            <w:pPr>
              <w:cnfStyle w:val="000000000000" w:firstRow="0" w:lastRow="0" w:firstColumn="0" w:lastColumn="0" w:oddVBand="0" w:evenVBand="0" w:oddHBand="0" w:evenHBand="0" w:firstRowFirstColumn="0" w:firstRowLastColumn="0" w:lastRowFirstColumn="0" w:lastRowLastColumn="0"/>
            </w:pPr>
            <w:r>
              <w:t xml:space="preserve">Enterprise Cloud </w:t>
            </w:r>
            <w:r w:rsidR="00090719">
              <w:t>Solutions Office</w:t>
            </w:r>
          </w:p>
        </w:tc>
      </w:tr>
      <w:tr w:rsidR="00DA66FE" w14:paraId="642A7779"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28861189" w14:textId="77777777" w:rsidR="00DA66FE" w:rsidRPr="00DF0C7C" w:rsidRDefault="00DA66FE" w:rsidP="00DA66FE">
            <w:r w:rsidRPr="00DF0C7C">
              <w:t>EDIPI</w:t>
            </w:r>
          </w:p>
        </w:tc>
        <w:tc>
          <w:tcPr>
            <w:tcW w:w="6835" w:type="dxa"/>
          </w:tcPr>
          <w:p w14:paraId="3A5B85D8"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Electronic Data Interchange Personal Identifier</w:t>
            </w:r>
          </w:p>
        </w:tc>
      </w:tr>
      <w:tr w:rsidR="00DA66FE" w14:paraId="37F8F3B1"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567D7DE1" w14:textId="0EE5EC66" w:rsidR="00DA66FE" w:rsidRPr="00DF0C7C" w:rsidRDefault="00DA66FE" w:rsidP="00DA66FE">
            <w:r>
              <w:t>EFT</w:t>
            </w:r>
          </w:p>
        </w:tc>
        <w:tc>
          <w:tcPr>
            <w:tcW w:w="6835" w:type="dxa"/>
          </w:tcPr>
          <w:p w14:paraId="27530BD0" w14:textId="56BAA7C0"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t>Electronic Funds Transfer</w:t>
            </w:r>
          </w:p>
        </w:tc>
      </w:tr>
      <w:tr w:rsidR="00DA66FE" w14:paraId="557211E2"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C364C26" w14:textId="77777777" w:rsidR="00DA66FE" w:rsidRPr="00DF0C7C" w:rsidRDefault="00DA66FE" w:rsidP="00DA66FE">
            <w:r w:rsidRPr="00DF0C7C">
              <w:t>EHR</w:t>
            </w:r>
          </w:p>
        </w:tc>
        <w:tc>
          <w:tcPr>
            <w:tcW w:w="6835" w:type="dxa"/>
          </w:tcPr>
          <w:p w14:paraId="5A143CEC"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Electronic Health Record</w:t>
            </w:r>
          </w:p>
        </w:tc>
      </w:tr>
      <w:tr w:rsidR="00DA66FE" w14:paraId="300D0D1E"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6DD733B9" w14:textId="77777777" w:rsidR="00DA66FE" w:rsidRPr="00DF0C7C" w:rsidRDefault="00DA66FE" w:rsidP="00DA66FE">
            <w:r w:rsidRPr="00DF0C7C">
              <w:t>ESECC</w:t>
            </w:r>
          </w:p>
        </w:tc>
        <w:tc>
          <w:tcPr>
            <w:tcW w:w="6835" w:type="dxa"/>
          </w:tcPr>
          <w:p w14:paraId="73E840DB"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Enterprise System Engineering Configuration Control</w:t>
            </w:r>
          </w:p>
        </w:tc>
      </w:tr>
      <w:tr w:rsidR="007274CB" w14:paraId="1336ED9F"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675D6B38" w14:textId="77777777" w:rsidR="00DA66FE" w:rsidRPr="00DF0C7C" w:rsidRDefault="00DA66FE" w:rsidP="00DA66FE">
            <w:r w:rsidRPr="00DF0C7C">
              <w:t>FIPS</w:t>
            </w:r>
          </w:p>
        </w:tc>
        <w:tc>
          <w:tcPr>
            <w:tcW w:w="6835" w:type="dxa"/>
          </w:tcPr>
          <w:p w14:paraId="05E73DB5"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Federal Information Processing Standard</w:t>
            </w:r>
          </w:p>
        </w:tc>
      </w:tr>
      <w:tr w:rsidR="007274CB" w14:paraId="0B16C4C8"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48D85B3E" w14:textId="77777777" w:rsidR="00DA66FE" w:rsidRPr="00DF0C7C" w:rsidRDefault="00DA66FE" w:rsidP="00DA66FE">
            <w:r w:rsidRPr="00DF0C7C">
              <w:t>HIPAA</w:t>
            </w:r>
          </w:p>
        </w:tc>
        <w:tc>
          <w:tcPr>
            <w:tcW w:w="6835" w:type="dxa"/>
          </w:tcPr>
          <w:p w14:paraId="2F3122F4"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Health Insurance Portability and Accountability Act</w:t>
            </w:r>
          </w:p>
        </w:tc>
      </w:tr>
      <w:tr w:rsidR="007274CB" w14:paraId="6D1B4897"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7990E350" w14:textId="7862E258" w:rsidR="00DA66FE" w:rsidRPr="00DF0C7C" w:rsidRDefault="00DA66FE" w:rsidP="00DA66FE">
            <w:r>
              <w:t>HITECH</w:t>
            </w:r>
          </w:p>
        </w:tc>
        <w:tc>
          <w:tcPr>
            <w:tcW w:w="6835" w:type="dxa"/>
          </w:tcPr>
          <w:p w14:paraId="466D607C" w14:textId="550FFDF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9A5236">
              <w:t>Health Information Technology for Economic and Clinical Health</w:t>
            </w:r>
          </w:p>
        </w:tc>
      </w:tr>
      <w:tr w:rsidR="007274CB" w14:paraId="5CDD7EA2"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662EF430" w14:textId="77777777" w:rsidR="00DA66FE" w:rsidRPr="00DF0C7C" w:rsidRDefault="00DA66FE" w:rsidP="00DA66FE">
            <w:r w:rsidRPr="00DF0C7C">
              <w:t>HTTPS</w:t>
            </w:r>
          </w:p>
        </w:tc>
        <w:tc>
          <w:tcPr>
            <w:tcW w:w="6835" w:type="dxa"/>
          </w:tcPr>
          <w:p w14:paraId="325AB4F9"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Hypertext Transfer Protocol Secure</w:t>
            </w:r>
          </w:p>
        </w:tc>
      </w:tr>
      <w:tr w:rsidR="007274CB" w14:paraId="0940734D"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0EBE6E42" w14:textId="2EFA7E4A" w:rsidR="00DA66FE" w:rsidRPr="00DF0C7C" w:rsidRDefault="00DA66FE" w:rsidP="00DA66FE">
            <w:r>
              <w:t>IA</w:t>
            </w:r>
          </w:p>
        </w:tc>
        <w:tc>
          <w:tcPr>
            <w:tcW w:w="6835" w:type="dxa"/>
          </w:tcPr>
          <w:p w14:paraId="3A988C05" w14:textId="24FDD760"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597D09">
              <w:t>Integration Architect</w:t>
            </w:r>
          </w:p>
        </w:tc>
      </w:tr>
      <w:tr w:rsidR="007274CB" w14:paraId="30E53747"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3BA63AB3" w14:textId="77777777" w:rsidR="00DA66FE" w:rsidRPr="00DF0C7C" w:rsidRDefault="00DA66FE" w:rsidP="00DA66FE">
            <w:r w:rsidRPr="00DF0C7C">
              <w:t>ICD</w:t>
            </w:r>
          </w:p>
        </w:tc>
        <w:tc>
          <w:tcPr>
            <w:tcW w:w="6835" w:type="dxa"/>
          </w:tcPr>
          <w:p w14:paraId="7326C1C9"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Interface Control Document</w:t>
            </w:r>
          </w:p>
        </w:tc>
      </w:tr>
      <w:tr w:rsidR="007274CB" w14:paraId="45EF2335"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61E2465" w14:textId="1AE67E0E" w:rsidR="00DA66FE" w:rsidRPr="00DF0C7C" w:rsidRDefault="00DA66FE" w:rsidP="00DA66FE">
            <w:r>
              <w:t>ID</w:t>
            </w:r>
          </w:p>
        </w:tc>
        <w:tc>
          <w:tcPr>
            <w:tcW w:w="6835" w:type="dxa"/>
          </w:tcPr>
          <w:p w14:paraId="0D671075" w14:textId="23A97140"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t>Identification/Identifier</w:t>
            </w:r>
          </w:p>
        </w:tc>
      </w:tr>
      <w:tr w:rsidR="007274CB" w14:paraId="4A12148B"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4DD97E0B" w14:textId="63AC7893" w:rsidR="00DA66FE" w:rsidRPr="00DF0C7C" w:rsidRDefault="00DA66FE" w:rsidP="00DA66FE">
            <w:r>
              <w:t>IP</w:t>
            </w:r>
          </w:p>
        </w:tc>
        <w:tc>
          <w:tcPr>
            <w:tcW w:w="6835" w:type="dxa"/>
          </w:tcPr>
          <w:p w14:paraId="2BC545C3" w14:textId="4A383A6A"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t>Internet Protocol</w:t>
            </w:r>
          </w:p>
        </w:tc>
      </w:tr>
      <w:tr w:rsidR="007274CB" w14:paraId="75B6A2DF"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78DDE04F" w14:textId="77777777" w:rsidR="00DA66FE" w:rsidRPr="00DF0C7C" w:rsidRDefault="00DA66FE" w:rsidP="00DA66FE">
            <w:r w:rsidRPr="00DF0C7C">
              <w:t>ISA</w:t>
            </w:r>
          </w:p>
        </w:tc>
        <w:tc>
          <w:tcPr>
            <w:tcW w:w="6835" w:type="dxa"/>
          </w:tcPr>
          <w:p w14:paraId="72F32A9C"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Interconnection Security Agreement</w:t>
            </w:r>
          </w:p>
        </w:tc>
      </w:tr>
      <w:tr w:rsidR="007274CB" w14:paraId="042A5222"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0417C620" w14:textId="77777777" w:rsidR="00DA66FE" w:rsidRPr="00DF0C7C" w:rsidRDefault="00DA66FE" w:rsidP="00DA66FE">
            <w:r w:rsidRPr="00DF0C7C">
              <w:t>JSON</w:t>
            </w:r>
          </w:p>
        </w:tc>
        <w:tc>
          <w:tcPr>
            <w:tcW w:w="6835" w:type="dxa"/>
          </w:tcPr>
          <w:p w14:paraId="1F185966"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JavaScript Object Notation</w:t>
            </w:r>
          </w:p>
        </w:tc>
      </w:tr>
      <w:tr w:rsidR="007274CB" w14:paraId="273599FB"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7F976B16" w14:textId="6C86CE99" w:rsidR="00DA66FE" w:rsidRPr="00DF0C7C" w:rsidRDefault="00DA66FE" w:rsidP="00DA66FE">
            <w:r>
              <w:t>MAG</w:t>
            </w:r>
          </w:p>
        </w:tc>
        <w:tc>
          <w:tcPr>
            <w:tcW w:w="6835" w:type="dxa"/>
          </w:tcPr>
          <w:p w14:paraId="6EF424D3" w14:textId="0E1B76D0"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E21332">
              <w:t>Microsoft Azure Gov</w:t>
            </w:r>
            <w:r>
              <w:t>ernment</w:t>
            </w:r>
          </w:p>
        </w:tc>
      </w:tr>
      <w:tr w:rsidR="007274CB" w14:paraId="0C4D71F5"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0E4C9523" w14:textId="77777777" w:rsidR="00DA66FE" w:rsidRPr="00DF0C7C" w:rsidRDefault="00DA66FE" w:rsidP="00DA66FE">
            <w:r w:rsidRPr="00DF0C7C">
              <w:t>MPI</w:t>
            </w:r>
          </w:p>
        </w:tc>
        <w:tc>
          <w:tcPr>
            <w:tcW w:w="6835" w:type="dxa"/>
          </w:tcPr>
          <w:p w14:paraId="2B0224E0" w14:textId="2C13BE5E"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Master P</w:t>
            </w:r>
            <w:r>
              <w:t>erson</w:t>
            </w:r>
            <w:r w:rsidRPr="00DF0C7C">
              <w:t xml:space="preserve"> Index</w:t>
            </w:r>
          </w:p>
        </w:tc>
      </w:tr>
      <w:tr w:rsidR="007274CB" w14:paraId="14A05A3A"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3FAB9233" w14:textId="77777777" w:rsidR="00DA66FE" w:rsidRPr="00DF0C7C" w:rsidRDefault="00DA66FE" w:rsidP="00DA66FE">
            <w:r w:rsidRPr="00DF0C7C">
              <w:t>NIST</w:t>
            </w:r>
          </w:p>
        </w:tc>
        <w:tc>
          <w:tcPr>
            <w:tcW w:w="6835" w:type="dxa"/>
          </w:tcPr>
          <w:p w14:paraId="341494E1"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National Institute of Standards and Technology</w:t>
            </w:r>
          </w:p>
        </w:tc>
      </w:tr>
      <w:tr w:rsidR="007274CB" w14:paraId="50A4021A"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702F3290" w14:textId="6C967CF4" w:rsidR="00DA66FE" w:rsidRPr="00DF0C7C" w:rsidRDefault="00DA66FE" w:rsidP="00DA66FE">
            <w:r>
              <w:t>OAuth</w:t>
            </w:r>
          </w:p>
        </w:tc>
        <w:tc>
          <w:tcPr>
            <w:tcW w:w="6835" w:type="dxa"/>
          </w:tcPr>
          <w:p w14:paraId="5DB3AA95" w14:textId="2DB0B68D"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E15495">
              <w:t>Open Authorization</w:t>
            </w:r>
          </w:p>
        </w:tc>
      </w:tr>
      <w:tr w:rsidR="007274CB" w14:paraId="3CDD2D6C"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213DBF20" w14:textId="77777777" w:rsidR="00DA66FE" w:rsidRPr="00DF0C7C" w:rsidRDefault="00DA66FE" w:rsidP="00DA66FE">
            <w:r w:rsidRPr="00DF0C7C">
              <w:t>OMB</w:t>
            </w:r>
          </w:p>
        </w:tc>
        <w:tc>
          <w:tcPr>
            <w:tcW w:w="6835" w:type="dxa"/>
          </w:tcPr>
          <w:p w14:paraId="58D9F6C8"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Office of Management and Budget</w:t>
            </w:r>
          </w:p>
        </w:tc>
      </w:tr>
      <w:tr w:rsidR="007274CB" w14:paraId="2B7A1326"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7A76BD58" w14:textId="77777777" w:rsidR="00DA66FE" w:rsidRPr="00DF0C7C" w:rsidRDefault="00DA66FE" w:rsidP="00DA66FE">
            <w:r w:rsidRPr="00DF0C7C">
              <w:t>PEO</w:t>
            </w:r>
          </w:p>
        </w:tc>
        <w:tc>
          <w:tcPr>
            <w:tcW w:w="6835" w:type="dxa"/>
          </w:tcPr>
          <w:p w14:paraId="384ADFD7"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Program Executive Office</w:t>
            </w:r>
          </w:p>
        </w:tc>
      </w:tr>
      <w:tr w:rsidR="007274CB" w14:paraId="5C3B2F75"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053D5CB2" w14:textId="77777777" w:rsidR="00DA66FE" w:rsidRPr="00DF0C7C" w:rsidRDefault="00DA66FE" w:rsidP="00DA66FE">
            <w:r w:rsidRPr="00DF0C7C">
              <w:t>PHI</w:t>
            </w:r>
          </w:p>
        </w:tc>
        <w:tc>
          <w:tcPr>
            <w:tcW w:w="6835" w:type="dxa"/>
          </w:tcPr>
          <w:p w14:paraId="1E19BB82"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Protected Health Information</w:t>
            </w:r>
          </w:p>
        </w:tc>
      </w:tr>
      <w:tr w:rsidR="007274CB" w14:paraId="4B8BB02C"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65989569" w14:textId="77777777" w:rsidR="00DA66FE" w:rsidRPr="00DF0C7C" w:rsidRDefault="00DA66FE" w:rsidP="00DA66FE">
            <w:r w:rsidRPr="00DF0C7C">
              <w:t>PII</w:t>
            </w:r>
          </w:p>
        </w:tc>
        <w:tc>
          <w:tcPr>
            <w:tcW w:w="6835" w:type="dxa"/>
          </w:tcPr>
          <w:p w14:paraId="29A8CB4A"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Personally Identifiable Information</w:t>
            </w:r>
          </w:p>
        </w:tc>
      </w:tr>
      <w:tr w:rsidR="007274CB" w14:paraId="2F605327"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2490F204" w14:textId="6F802932" w:rsidR="00DA66FE" w:rsidRPr="00DF0C7C" w:rsidRDefault="00DA66FE" w:rsidP="00DA66FE">
            <w:r>
              <w:lastRenderedPageBreak/>
              <w:t>PM</w:t>
            </w:r>
          </w:p>
        </w:tc>
        <w:tc>
          <w:tcPr>
            <w:tcW w:w="6835" w:type="dxa"/>
          </w:tcPr>
          <w:p w14:paraId="67A13AF9" w14:textId="2ED956D8"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t>Program Manager</w:t>
            </w:r>
          </w:p>
        </w:tc>
      </w:tr>
      <w:tr w:rsidR="007274CB" w14:paraId="1AD2269F"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4BB87473" w14:textId="56E12307" w:rsidR="00DA66FE" w:rsidRPr="00DF0C7C" w:rsidRDefault="00DA66FE" w:rsidP="00DA66FE">
            <w:r>
              <w:t>RBAC</w:t>
            </w:r>
          </w:p>
        </w:tc>
        <w:tc>
          <w:tcPr>
            <w:tcW w:w="6835" w:type="dxa"/>
          </w:tcPr>
          <w:p w14:paraId="7E584168" w14:textId="34E8AA32"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1C4EED">
              <w:t>Role-Based Access Control</w:t>
            </w:r>
          </w:p>
        </w:tc>
      </w:tr>
      <w:tr w:rsidR="007274CB" w14:paraId="0675136F"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8F25D1A" w14:textId="77777777" w:rsidR="00DA66FE" w:rsidRPr="00DF0C7C" w:rsidRDefault="00DA66FE" w:rsidP="00DA66FE">
            <w:r w:rsidRPr="00DF0C7C">
              <w:t>REST</w:t>
            </w:r>
          </w:p>
        </w:tc>
        <w:tc>
          <w:tcPr>
            <w:tcW w:w="6835" w:type="dxa"/>
          </w:tcPr>
          <w:p w14:paraId="14EA957A"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Representational State Transfer</w:t>
            </w:r>
          </w:p>
        </w:tc>
      </w:tr>
      <w:tr w:rsidR="007274CB" w14:paraId="2317903D"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380D6624" w14:textId="55E0AA4F" w:rsidR="00DA66FE" w:rsidRPr="00DF0C7C" w:rsidRDefault="00DA66FE" w:rsidP="00DA66FE">
            <w:r>
              <w:t>TBD</w:t>
            </w:r>
          </w:p>
        </w:tc>
        <w:tc>
          <w:tcPr>
            <w:tcW w:w="6835" w:type="dxa"/>
          </w:tcPr>
          <w:p w14:paraId="751433E3" w14:textId="15469C82"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t>To Be Determined</w:t>
            </w:r>
          </w:p>
        </w:tc>
      </w:tr>
      <w:tr w:rsidR="007274CB" w14:paraId="086632CE"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2FDF6DD7" w14:textId="77777777" w:rsidR="00DA66FE" w:rsidRPr="00DF0C7C" w:rsidRDefault="00DA66FE" w:rsidP="00DA66FE">
            <w:r w:rsidRPr="00DF0C7C">
              <w:t>TCP</w:t>
            </w:r>
          </w:p>
        </w:tc>
        <w:tc>
          <w:tcPr>
            <w:tcW w:w="6835" w:type="dxa"/>
          </w:tcPr>
          <w:p w14:paraId="2985ADB8"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Transmission Control Protocol</w:t>
            </w:r>
          </w:p>
        </w:tc>
      </w:tr>
      <w:tr w:rsidR="007274CB" w14:paraId="15EBDF6A"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10E89A96" w14:textId="77777777" w:rsidR="00DA66FE" w:rsidRPr="00DF0C7C" w:rsidRDefault="00DA66FE" w:rsidP="00DA66FE">
            <w:r w:rsidRPr="00DF0C7C">
              <w:t>TLS</w:t>
            </w:r>
          </w:p>
        </w:tc>
        <w:tc>
          <w:tcPr>
            <w:tcW w:w="6835" w:type="dxa"/>
          </w:tcPr>
          <w:p w14:paraId="467F1F98" w14:textId="77777777"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DF0C7C">
              <w:t>Transport Layer Security</w:t>
            </w:r>
          </w:p>
        </w:tc>
      </w:tr>
      <w:tr w:rsidR="007274CB" w14:paraId="767CA7C8"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45175F37" w14:textId="77777777" w:rsidR="00DA66FE" w:rsidRPr="00DF0C7C" w:rsidRDefault="00DA66FE" w:rsidP="00DA66FE">
            <w:r w:rsidRPr="00DF0C7C">
              <w:t>URL</w:t>
            </w:r>
          </w:p>
        </w:tc>
        <w:tc>
          <w:tcPr>
            <w:tcW w:w="6835" w:type="dxa"/>
          </w:tcPr>
          <w:p w14:paraId="2CACA683"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Uniform Resource Locator</w:t>
            </w:r>
          </w:p>
        </w:tc>
      </w:tr>
      <w:tr w:rsidR="007274CB" w14:paraId="0297DBF6"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34AF2912" w14:textId="46C1E1B7" w:rsidR="00DA66FE" w:rsidRPr="00DF0C7C" w:rsidRDefault="00DA66FE" w:rsidP="00DA66FE">
            <w:r>
              <w:t>UTC</w:t>
            </w:r>
          </w:p>
        </w:tc>
        <w:tc>
          <w:tcPr>
            <w:tcW w:w="6835" w:type="dxa"/>
          </w:tcPr>
          <w:p w14:paraId="3EC765C4" w14:textId="51652773"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rsidRPr="00BA4D56">
              <w:t>Coordinated Universal Time</w:t>
            </w:r>
          </w:p>
        </w:tc>
      </w:tr>
      <w:tr w:rsidR="007274CB" w14:paraId="170DE602"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142CB0B8" w14:textId="77777777" w:rsidR="00DA66FE" w:rsidRPr="00DF0C7C" w:rsidRDefault="00DA66FE" w:rsidP="00DA66FE">
            <w:r w:rsidRPr="00DF0C7C">
              <w:t>VA</w:t>
            </w:r>
          </w:p>
        </w:tc>
        <w:tc>
          <w:tcPr>
            <w:tcW w:w="6835" w:type="dxa"/>
          </w:tcPr>
          <w:p w14:paraId="11842F0E" w14:textId="77777777"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DF0C7C">
              <w:t>Department of Veterans Affairs</w:t>
            </w:r>
          </w:p>
        </w:tc>
      </w:tr>
      <w:tr w:rsidR="00A37551" w14:paraId="02FFC712"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15F0B89A" w14:textId="3E4B29EC" w:rsidR="00A37551" w:rsidRPr="00DF0C7C" w:rsidRDefault="00A37551" w:rsidP="00DA66FE">
            <w:r>
              <w:t>VAEC</w:t>
            </w:r>
          </w:p>
        </w:tc>
        <w:tc>
          <w:tcPr>
            <w:tcW w:w="6835" w:type="dxa"/>
          </w:tcPr>
          <w:p w14:paraId="4EE6B021" w14:textId="72CA1BE0" w:rsidR="00A37551" w:rsidRPr="00DF0C7C" w:rsidRDefault="00A37551" w:rsidP="00DA66FE">
            <w:pPr>
              <w:cnfStyle w:val="000000000000" w:firstRow="0" w:lastRow="0" w:firstColumn="0" w:lastColumn="0" w:oddVBand="0" w:evenVBand="0" w:oddHBand="0" w:evenHBand="0" w:firstRowFirstColumn="0" w:firstRowLastColumn="0" w:lastRowFirstColumn="0" w:lastRowLastColumn="0"/>
            </w:pPr>
            <w:r>
              <w:t>VA Enterprise Cloud</w:t>
            </w:r>
          </w:p>
        </w:tc>
      </w:tr>
      <w:tr w:rsidR="007274CB" w14:paraId="2448AF5E" w14:textId="77777777" w:rsidTr="00184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795FE0CC" w14:textId="6C469CA4" w:rsidR="00DA66FE" w:rsidRPr="00DF0C7C" w:rsidRDefault="00DA66FE" w:rsidP="00DA66FE">
            <w:r>
              <w:t>VEIS</w:t>
            </w:r>
          </w:p>
        </w:tc>
        <w:tc>
          <w:tcPr>
            <w:tcW w:w="6835" w:type="dxa"/>
          </w:tcPr>
          <w:p w14:paraId="6E3FE532" w14:textId="551BDF0A" w:rsidR="00DA66FE" w:rsidRPr="00DF0C7C" w:rsidRDefault="00DA66FE" w:rsidP="00DA66FE">
            <w:pPr>
              <w:cnfStyle w:val="000000100000" w:firstRow="0" w:lastRow="0" w:firstColumn="0" w:lastColumn="0" w:oddVBand="0" w:evenVBand="0" w:oddHBand="1" w:evenHBand="0" w:firstRowFirstColumn="0" w:firstRowLastColumn="0" w:lastRowFirstColumn="0" w:lastRowLastColumn="0"/>
            </w:pPr>
            <w:r w:rsidRPr="00002B6D">
              <w:rPr>
                <w:rFonts w:eastAsia="Times New Roman" w:cs="Calibri"/>
              </w:rPr>
              <w:t>Veterans</w:t>
            </w:r>
            <w:r>
              <w:rPr>
                <w:rFonts w:eastAsia="Times New Roman" w:cs="Calibri"/>
              </w:rPr>
              <w:t>’</w:t>
            </w:r>
            <w:r w:rsidRPr="00002B6D">
              <w:rPr>
                <w:rFonts w:eastAsia="Times New Roman" w:cs="Calibri"/>
              </w:rPr>
              <w:t xml:space="preserve"> Enterprise Integration Service</w:t>
            </w:r>
          </w:p>
        </w:tc>
      </w:tr>
      <w:tr w:rsidR="007274CB" w14:paraId="39DEB0CF" w14:textId="77777777" w:rsidTr="001848BC">
        <w:trPr>
          <w:cantSplit/>
        </w:trPr>
        <w:tc>
          <w:tcPr>
            <w:cnfStyle w:val="001000000000" w:firstRow="0" w:lastRow="0" w:firstColumn="1" w:lastColumn="0" w:oddVBand="0" w:evenVBand="0" w:oddHBand="0" w:evenHBand="0" w:firstRowFirstColumn="0" w:firstRowLastColumn="0" w:lastRowFirstColumn="0" w:lastRowLastColumn="0"/>
            <w:tcW w:w="2515" w:type="dxa"/>
          </w:tcPr>
          <w:p w14:paraId="623EDABA" w14:textId="349B19A3" w:rsidR="00DA66FE" w:rsidRPr="00DF0C7C" w:rsidRDefault="00DA66FE" w:rsidP="00DA66FE">
            <w:r>
              <w:t>VTP</w:t>
            </w:r>
          </w:p>
        </w:tc>
        <w:tc>
          <w:tcPr>
            <w:tcW w:w="6835" w:type="dxa"/>
          </w:tcPr>
          <w:p w14:paraId="205A0E2E" w14:textId="5A642220" w:rsidR="00DA66FE" w:rsidRPr="00DF0C7C" w:rsidRDefault="00DA66FE" w:rsidP="00DA66FE">
            <w:pPr>
              <w:cnfStyle w:val="000000000000" w:firstRow="0" w:lastRow="0" w:firstColumn="0" w:lastColumn="0" w:oddVBand="0" w:evenVBand="0" w:oddHBand="0" w:evenHBand="0" w:firstRowFirstColumn="0" w:firstRowLastColumn="0" w:lastRowFirstColumn="0" w:lastRowLastColumn="0"/>
            </w:pPr>
            <w:r>
              <w:t>Veteran Travel Program</w:t>
            </w:r>
          </w:p>
        </w:tc>
      </w:tr>
    </w:tbl>
    <w:p w14:paraId="62295B22" w14:textId="09BFEE73" w:rsidR="00B87045" w:rsidRPr="00AD1CA1" w:rsidRDefault="00AD1CA1" w:rsidP="00AD1CA1">
      <w:pPr>
        <w:pStyle w:val="Caption"/>
      </w:pPr>
      <w:bookmarkStart w:id="502" w:name="_Toc4757575"/>
      <w:bookmarkStart w:id="503" w:name="_Toc19273090"/>
      <w:bookmarkStart w:id="504" w:name="_Toc26947700"/>
      <w:bookmarkStart w:id="505" w:name="_Toc110857059"/>
      <w:r>
        <w:t xml:space="preserve">Table </w:t>
      </w:r>
      <w:r w:rsidR="00E850D6">
        <w:fldChar w:fldCharType="begin"/>
      </w:r>
      <w:r w:rsidR="00E850D6">
        <w:instrText xml:space="preserve"> SEQ Table \* ARABIC </w:instrText>
      </w:r>
      <w:r w:rsidR="00E850D6">
        <w:fldChar w:fldCharType="separate"/>
      </w:r>
      <w:r>
        <w:rPr>
          <w:noProof/>
        </w:rPr>
        <w:t>8</w:t>
      </w:r>
      <w:r w:rsidR="00E850D6">
        <w:rPr>
          <w:noProof/>
        </w:rPr>
        <w:fldChar w:fldCharType="end"/>
      </w:r>
      <w:r>
        <w:t xml:space="preserve"> – Acronym List</w:t>
      </w:r>
      <w:bookmarkEnd w:id="502"/>
      <w:bookmarkEnd w:id="503"/>
      <w:bookmarkEnd w:id="504"/>
      <w:bookmarkEnd w:id="505"/>
      <w:r>
        <w:t xml:space="preserve">  </w:t>
      </w:r>
      <w:r w:rsidR="00B87045" w:rsidRPr="00A86747">
        <w:br w:type="page"/>
      </w:r>
    </w:p>
    <w:p w14:paraId="44B3253E" w14:textId="30A50148" w:rsidR="00D524A1" w:rsidRPr="00AB7D8E" w:rsidRDefault="006C4CA9" w:rsidP="00887E8B">
      <w:pPr>
        <w:pStyle w:val="AppendixHeading"/>
        <w:spacing w:after="120"/>
        <w:rPr>
          <w:sz w:val="32"/>
          <w:szCs w:val="32"/>
        </w:rPr>
      </w:pPr>
      <w:bookmarkStart w:id="506" w:name="_Ref528137279"/>
      <w:bookmarkStart w:id="507" w:name="_Ref528137286"/>
      <w:bookmarkStart w:id="508" w:name="_Toc23330729"/>
      <w:bookmarkStart w:id="509" w:name="_Toc26947753"/>
      <w:bookmarkStart w:id="510" w:name="_Toc110857050"/>
      <w:r w:rsidRPr="00AB7D8E">
        <w:rPr>
          <w:sz w:val="32"/>
          <w:szCs w:val="32"/>
        </w:rPr>
        <w:lastRenderedPageBreak/>
        <w:t>Points of Contact</w:t>
      </w:r>
      <w:bookmarkEnd w:id="506"/>
      <w:bookmarkEnd w:id="507"/>
      <w:bookmarkEnd w:id="508"/>
      <w:bookmarkEnd w:id="509"/>
      <w:bookmarkEnd w:id="510"/>
    </w:p>
    <w:tbl>
      <w:tblPr>
        <w:tblStyle w:val="OITTable"/>
        <w:tblW w:w="0" w:type="auto"/>
        <w:tblLook w:val="04A0" w:firstRow="1" w:lastRow="0" w:firstColumn="1" w:lastColumn="0" w:noHBand="0" w:noVBand="1"/>
        <w:tblDescription w:val="Points of Contact"/>
      </w:tblPr>
      <w:tblGrid>
        <w:gridCol w:w="1898"/>
        <w:gridCol w:w="1607"/>
        <w:gridCol w:w="2520"/>
        <w:gridCol w:w="3325"/>
      </w:tblGrid>
      <w:tr w:rsidR="004C31E8" w14:paraId="4BCD2A1E" w14:textId="77777777" w:rsidTr="005A465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98" w:type="dxa"/>
          </w:tcPr>
          <w:p w14:paraId="26D09794" w14:textId="2646388F" w:rsidR="004C31E8" w:rsidRDefault="004C31E8" w:rsidP="00D47440">
            <w:r>
              <w:t>Role</w:t>
            </w:r>
          </w:p>
        </w:tc>
        <w:tc>
          <w:tcPr>
            <w:tcW w:w="1607" w:type="dxa"/>
          </w:tcPr>
          <w:p w14:paraId="7F9762EF" w14:textId="79AE864D" w:rsidR="004C31E8" w:rsidRDefault="004C31E8" w:rsidP="00D47440">
            <w:pPr>
              <w:cnfStyle w:val="100000000000" w:firstRow="1" w:lastRow="0" w:firstColumn="0" w:lastColumn="0" w:oddVBand="0" w:evenVBand="0" w:oddHBand="0" w:evenHBand="0" w:firstRowFirstColumn="0" w:firstRowLastColumn="0" w:lastRowFirstColumn="0" w:lastRowLastColumn="0"/>
            </w:pPr>
            <w:r>
              <w:t>Name</w:t>
            </w:r>
          </w:p>
        </w:tc>
        <w:tc>
          <w:tcPr>
            <w:tcW w:w="2520" w:type="dxa"/>
          </w:tcPr>
          <w:p w14:paraId="2BA3F105" w14:textId="04099B4C" w:rsidR="004C31E8" w:rsidRDefault="004C31E8" w:rsidP="00D47440">
            <w:pPr>
              <w:cnfStyle w:val="100000000000" w:firstRow="1" w:lastRow="0" w:firstColumn="0" w:lastColumn="0" w:oddVBand="0" w:evenVBand="0" w:oddHBand="0" w:evenHBand="0" w:firstRowFirstColumn="0" w:firstRowLastColumn="0" w:lastRowFirstColumn="0" w:lastRowLastColumn="0"/>
            </w:pPr>
            <w:r>
              <w:t>Title</w:t>
            </w:r>
          </w:p>
        </w:tc>
        <w:tc>
          <w:tcPr>
            <w:tcW w:w="3325" w:type="dxa"/>
          </w:tcPr>
          <w:p w14:paraId="2B53E035" w14:textId="0776D884" w:rsidR="004C31E8" w:rsidRDefault="004C31E8" w:rsidP="00D47440">
            <w:pPr>
              <w:cnfStyle w:val="100000000000" w:firstRow="1" w:lastRow="0" w:firstColumn="0" w:lastColumn="0" w:oddVBand="0" w:evenVBand="0" w:oddHBand="0" w:evenHBand="0" w:firstRowFirstColumn="0" w:firstRowLastColumn="0" w:lastRowFirstColumn="0" w:lastRowLastColumn="0"/>
            </w:pPr>
            <w:r>
              <w:t>Phone and E-mail</w:t>
            </w:r>
          </w:p>
        </w:tc>
      </w:tr>
      <w:tr w:rsidR="00C838E7" w14:paraId="219A0483" w14:textId="77777777" w:rsidTr="00C8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4E259142" w14:textId="77777777" w:rsidR="00C838E7" w:rsidRDefault="00C838E7" w:rsidP="005A2DBC">
            <w:pPr>
              <w:spacing w:before="40" w:after="40"/>
            </w:pPr>
            <w:r>
              <w:t>Project Manager</w:t>
            </w:r>
          </w:p>
        </w:tc>
        <w:tc>
          <w:tcPr>
            <w:tcW w:w="1607" w:type="dxa"/>
          </w:tcPr>
          <w:p w14:paraId="12427502" w14:textId="1D648F5A" w:rsidR="00C838E7" w:rsidRDefault="00A37551" w:rsidP="005A2DBC">
            <w:pPr>
              <w:spacing w:before="40" w:after="40"/>
              <w:cnfStyle w:val="000000100000" w:firstRow="0" w:lastRow="0" w:firstColumn="0" w:lastColumn="0" w:oddVBand="0" w:evenVBand="0" w:oddHBand="1" w:evenHBand="0" w:firstRowFirstColumn="0" w:firstRowLastColumn="0" w:lastRowFirstColumn="0" w:lastRowLastColumn="0"/>
            </w:pPr>
            <w:r>
              <w:t>Michelle Ortiz</w:t>
            </w:r>
          </w:p>
        </w:tc>
        <w:tc>
          <w:tcPr>
            <w:tcW w:w="2520" w:type="dxa"/>
          </w:tcPr>
          <w:p w14:paraId="1A8F9403" w14:textId="77777777" w:rsidR="00C838E7" w:rsidRDefault="00C838E7" w:rsidP="005A2DBC">
            <w:pPr>
              <w:spacing w:before="40" w:after="40"/>
              <w:cnfStyle w:val="000000100000" w:firstRow="0" w:lastRow="0" w:firstColumn="0" w:lastColumn="0" w:oddVBand="0" w:evenVBand="0" w:oddHBand="1" w:evenHBand="0" w:firstRowFirstColumn="0" w:firstRowLastColumn="0" w:lastRowFirstColumn="0" w:lastRowLastColumn="0"/>
            </w:pPr>
            <w:r w:rsidRPr="007A2511">
              <w:t>Interface Project Manager</w:t>
            </w:r>
          </w:p>
        </w:tc>
        <w:tc>
          <w:tcPr>
            <w:tcW w:w="3325" w:type="dxa"/>
          </w:tcPr>
          <w:p w14:paraId="2BBA3543" w14:textId="7FB53CC0" w:rsidR="00C838E7" w:rsidRDefault="00A37551" w:rsidP="005A2DBC">
            <w:pPr>
              <w:spacing w:before="40" w:after="40"/>
              <w:cnfStyle w:val="000000100000" w:firstRow="0" w:lastRow="0" w:firstColumn="0" w:lastColumn="0" w:oddVBand="0" w:evenVBand="0" w:oddHBand="1" w:evenHBand="0" w:firstRowFirstColumn="0" w:firstRowLastColumn="0" w:lastRowFirstColumn="0" w:lastRowLastColumn="0"/>
            </w:pPr>
            <w:hyperlink r:id="rId23" w:history="1">
              <w:r w:rsidRPr="00250321">
                <w:rPr>
                  <w:rStyle w:val="Hyperlink"/>
                </w:rPr>
                <w:t>michelle.ortiz3@va.gov</w:t>
              </w:r>
            </w:hyperlink>
          </w:p>
        </w:tc>
      </w:tr>
      <w:tr w:rsidR="009E23CD" w14:paraId="04ED5AF4" w14:textId="77777777" w:rsidTr="005A4656">
        <w:trPr>
          <w:cantSplit/>
        </w:trPr>
        <w:tc>
          <w:tcPr>
            <w:cnfStyle w:val="001000000000" w:firstRow="0" w:lastRow="0" w:firstColumn="1" w:lastColumn="0" w:oddVBand="0" w:evenVBand="0" w:oddHBand="0" w:evenHBand="0" w:firstRowFirstColumn="0" w:firstRowLastColumn="0" w:lastRowFirstColumn="0" w:lastRowLastColumn="0"/>
            <w:tcW w:w="1898" w:type="dxa"/>
            <w:vAlign w:val="top"/>
          </w:tcPr>
          <w:p w14:paraId="469872E4" w14:textId="4B69FD33" w:rsidR="009E23CD" w:rsidRDefault="009E23CD" w:rsidP="009E23CD">
            <w:pPr>
              <w:spacing w:before="40" w:after="40"/>
            </w:pPr>
            <w:r>
              <w:t>ICD Author</w:t>
            </w:r>
          </w:p>
        </w:tc>
        <w:tc>
          <w:tcPr>
            <w:tcW w:w="1607" w:type="dxa"/>
            <w:vAlign w:val="top"/>
          </w:tcPr>
          <w:p w14:paraId="617C6214" w14:textId="2CF49280" w:rsidR="009E23CD" w:rsidRDefault="00C838E7" w:rsidP="009E23CD">
            <w:pPr>
              <w:spacing w:before="40" w:after="40"/>
              <w:cnfStyle w:val="000000000000" w:firstRow="0" w:lastRow="0" w:firstColumn="0" w:lastColumn="0" w:oddVBand="0" w:evenVBand="0" w:oddHBand="0" w:evenHBand="0" w:firstRowFirstColumn="0" w:firstRowLastColumn="0" w:lastRowFirstColumn="0" w:lastRowLastColumn="0"/>
            </w:pPr>
            <w:r>
              <w:t>Aaron Kauffman</w:t>
            </w:r>
          </w:p>
        </w:tc>
        <w:tc>
          <w:tcPr>
            <w:tcW w:w="2520" w:type="dxa"/>
            <w:vAlign w:val="top"/>
          </w:tcPr>
          <w:p w14:paraId="7BCB7D84" w14:textId="13528089" w:rsidR="008D1948" w:rsidRDefault="001D38D6" w:rsidP="002065D5">
            <w:pPr>
              <w:spacing w:before="40" w:after="40"/>
              <w:cnfStyle w:val="000000000000" w:firstRow="0" w:lastRow="0" w:firstColumn="0" w:lastColumn="0" w:oddVBand="0" w:evenVBand="0" w:oddHBand="0" w:evenHBand="0" w:firstRowFirstColumn="0" w:firstRowLastColumn="0" w:lastRowFirstColumn="0" w:lastRowLastColumn="0"/>
            </w:pPr>
            <w:r>
              <w:t xml:space="preserve">BTSSS </w:t>
            </w:r>
            <w:r w:rsidR="009E23CD">
              <w:t>ICD Analyst</w:t>
            </w:r>
          </w:p>
        </w:tc>
        <w:tc>
          <w:tcPr>
            <w:tcW w:w="3325" w:type="dxa"/>
            <w:vAlign w:val="top"/>
          </w:tcPr>
          <w:p w14:paraId="489B3281" w14:textId="604CEA98" w:rsidR="009E23CD" w:rsidRDefault="00C838E7" w:rsidP="009E23CD">
            <w:pPr>
              <w:spacing w:before="40" w:after="40"/>
              <w:cnfStyle w:val="000000000000" w:firstRow="0" w:lastRow="0" w:firstColumn="0" w:lastColumn="0" w:oddVBand="0" w:evenVBand="0" w:oddHBand="0" w:evenHBand="0" w:firstRowFirstColumn="0" w:firstRowLastColumn="0" w:lastRowFirstColumn="0" w:lastRowLastColumn="0"/>
            </w:pPr>
            <w:r w:rsidRPr="00C838E7">
              <w:rPr>
                <w:rStyle w:val="Hyperlink"/>
              </w:rPr>
              <w:t>aaron.kauffman@va.gov</w:t>
            </w:r>
          </w:p>
        </w:tc>
      </w:tr>
      <w:tr w:rsidR="00505A7A" w14:paraId="7C42B71E" w14:textId="77777777" w:rsidTr="005A465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8" w:type="dxa"/>
            <w:vAlign w:val="top"/>
          </w:tcPr>
          <w:p w14:paraId="428F3177" w14:textId="5325E3AE" w:rsidR="00505A7A" w:rsidRPr="00A414B1" w:rsidRDefault="00A77731" w:rsidP="00505A7A">
            <w:pPr>
              <w:spacing w:before="40" w:after="40"/>
              <w:rPr>
                <w:bCs w:val="0"/>
              </w:rPr>
            </w:pPr>
            <w:r>
              <w:rPr>
                <w:rFonts w:eastAsia="Times New Roman"/>
              </w:rPr>
              <w:t>Technical Lead</w:t>
            </w:r>
          </w:p>
        </w:tc>
        <w:tc>
          <w:tcPr>
            <w:tcW w:w="1607" w:type="dxa"/>
            <w:vAlign w:val="top"/>
          </w:tcPr>
          <w:p w14:paraId="0A6975DB" w14:textId="1330ADB8" w:rsidR="00B531CD" w:rsidRPr="00646DD5" w:rsidRDefault="00C838E7" w:rsidP="00F65B68">
            <w:pPr>
              <w:spacing w:before="40" w:after="40"/>
              <w:cnfStyle w:val="000000100000" w:firstRow="0" w:lastRow="0" w:firstColumn="0" w:lastColumn="0" w:oddVBand="0" w:evenVBand="0" w:oddHBand="1" w:evenHBand="0" w:firstRowFirstColumn="0" w:firstRowLastColumn="0" w:lastRowFirstColumn="0" w:lastRowLastColumn="0"/>
            </w:pPr>
            <w:r>
              <w:t>Lesley Brown</w:t>
            </w:r>
          </w:p>
        </w:tc>
        <w:tc>
          <w:tcPr>
            <w:tcW w:w="2520" w:type="dxa"/>
          </w:tcPr>
          <w:p w14:paraId="0ADAFAF3" w14:textId="5F19B5C6" w:rsidR="00505A7A" w:rsidRPr="00A414B1" w:rsidRDefault="006625DB" w:rsidP="00505A7A">
            <w:pPr>
              <w:spacing w:before="40" w:after="40"/>
              <w:cnfStyle w:val="000000100000" w:firstRow="0" w:lastRow="0" w:firstColumn="0" w:lastColumn="0" w:oddVBand="0" w:evenVBand="0" w:oddHBand="1" w:evenHBand="0" w:firstRowFirstColumn="0" w:firstRowLastColumn="0" w:lastRowFirstColumn="0" w:lastRowLastColumn="0"/>
            </w:pPr>
            <w:r>
              <w:rPr>
                <w:rFonts w:eastAsia="Times New Roman"/>
              </w:rPr>
              <w:t>BTSSS Tech Lead</w:t>
            </w:r>
          </w:p>
        </w:tc>
        <w:tc>
          <w:tcPr>
            <w:tcW w:w="3325" w:type="dxa"/>
            <w:vAlign w:val="top"/>
          </w:tcPr>
          <w:p w14:paraId="0DD9EC16" w14:textId="7A65E6DF" w:rsidR="00505A7A" w:rsidRDefault="00E850D6" w:rsidP="00505A7A">
            <w:pPr>
              <w:spacing w:before="40" w:after="40"/>
              <w:cnfStyle w:val="000000100000" w:firstRow="0" w:lastRow="0" w:firstColumn="0" w:lastColumn="0" w:oddVBand="0" w:evenVBand="0" w:oddHBand="1" w:evenHBand="0" w:firstRowFirstColumn="0" w:firstRowLastColumn="0" w:lastRowFirstColumn="0" w:lastRowLastColumn="0"/>
            </w:pPr>
            <w:hyperlink r:id="rId24" w:history="1">
              <w:r w:rsidR="001D38D6" w:rsidRPr="00094049">
                <w:rPr>
                  <w:rStyle w:val="Hyperlink"/>
                </w:rPr>
                <w:t>lesley.brown1@va.gov</w:t>
              </w:r>
            </w:hyperlink>
          </w:p>
        </w:tc>
      </w:tr>
    </w:tbl>
    <w:p w14:paraId="7FE410C5" w14:textId="3223F3FF" w:rsidR="00C761E3" w:rsidRPr="00D421F1" w:rsidRDefault="00AD1CA1" w:rsidP="00AD1CA1">
      <w:pPr>
        <w:pStyle w:val="Caption"/>
      </w:pPr>
      <w:bookmarkStart w:id="511" w:name="_Toc19273091"/>
      <w:bookmarkStart w:id="512" w:name="_Toc26947701"/>
      <w:bookmarkStart w:id="513" w:name="_Toc110857060"/>
      <w:r>
        <w:t xml:space="preserve">Table </w:t>
      </w:r>
      <w:r w:rsidR="00E850D6">
        <w:fldChar w:fldCharType="begin"/>
      </w:r>
      <w:r w:rsidR="00E850D6">
        <w:instrText xml:space="preserve"> SEQ Table \* ARABIC </w:instrText>
      </w:r>
      <w:r w:rsidR="00E850D6">
        <w:fldChar w:fldCharType="separate"/>
      </w:r>
      <w:r>
        <w:rPr>
          <w:noProof/>
        </w:rPr>
        <w:t>9</w:t>
      </w:r>
      <w:r w:rsidR="00E850D6">
        <w:rPr>
          <w:noProof/>
        </w:rPr>
        <w:fldChar w:fldCharType="end"/>
      </w:r>
      <w:r>
        <w:t xml:space="preserve"> – Points of Contact</w:t>
      </w:r>
      <w:bookmarkEnd w:id="511"/>
      <w:bookmarkEnd w:id="512"/>
      <w:bookmarkEnd w:id="513"/>
    </w:p>
    <w:sectPr w:rsidR="00C761E3" w:rsidRPr="00D421F1" w:rsidSect="00777818">
      <w:headerReference w:type="default" r:id="rId25"/>
      <w:footerReference w:type="default" r:id="rId26"/>
      <w:pgSz w:w="12240" w:h="15840"/>
      <w:pgMar w:top="1440" w:right="1440" w:bottom="81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DDD0" w14:textId="77777777" w:rsidR="00E850D6" w:rsidRDefault="00E850D6">
      <w:r>
        <w:separator/>
      </w:r>
    </w:p>
  </w:endnote>
  <w:endnote w:type="continuationSeparator" w:id="0">
    <w:p w14:paraId="237C3AC9" w14:textId="77777777" w:rsidR="00E850D6" w:rsidRDefault="00E850D6">
      <w:r>
        <w:continuationSeparator/>
      </w:r>
    </w:p>
  </w:endnote>
  <w:endnote w:type="continuationNotice" w:id="1">
    <w:p w14:paraId="31DEC3A6" w14:textId="77777777" w:rsidR="00E850D6" w:rsidRDefault="00E85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E10E" w14:textId="59F14093" w:rsidR="007274CB" w:rsidRPr="001A0143" w:rsidRDefault="007274CB" w:rsidP="003265CF">
    <w:pPr>
      <w:pStyle w:val="Footer"/>
      <w:pBdr>
        <w:top w:val="single" w:sz="12" w:space="1" w:color="auto"/>
      </w:pBdr>
      <w:tabs>
        <w:tab w:val="clear" w:pos="4320"/>
        <w:tab w:val="clear" w:pos="8640"/>
        <w:tab w:val="right" w:pos="9270"/>
      </w:tabs>
      <w:rPr>
        <w:rFonts w:asciiTheme="minorHAnsi" w:hAnsiTheme="minorHAnsi" w:cs="Arial"/>
        <w:sz w:val="20"/>
        <w:szCs w:val="20"/>
      </w:rPr>
    </w:pPr>
    <w:r w:rsidRPr="002A4D26">
      <w:rPr>
        <w:rFonts w:asciiTheme="minorHAnsi" w:hAnsiTheme="minorHAnsi" w:cs="Arial"/>
        <w:sz w:val="20"/>
        <w:szCs w:val="20"/>
      </w:rPr>
      <w:t xml:space="preserve">Beneficiary Travel Self-Service System (BTSSS) </w:t>
    </w:r>
    <w:r>
      <w:rPr>
        <w:rFonts w:asciiTheme="minorHAnsi" w:hAnsiTheme="minorHAnsi" w:cs="Arial"/>
        <w:sz w:val="20"/>
        <w:szCs w:val="20"/>
      </w:rPr>
      <w:tab/>
      <w:t xml:space="preserve"> </w:t>
    </w:r>
    <w:r>
      <w:rPr>
        <w:rFonts w:asciiTheme="minorHAnsi" w:hAnsiTheme="minorHAnsi" w:cs="Arial"/>
        <w:sz w:val="20"/>
        <w:szCs w:val="20"/>
      </w:rPr>
      <w:tab/>
      <w:t xml:space="preserve">   </w:t>
    </w:r>
    <w:r w:rsidRPr="001A0143">
      <w:rPr>
        <w:rFonts w:asciiTheme="minorHAnsi" w:hAnsiTheme="minorHAnsi"/>
        <w:noProof/>
        <w:sz w:val="20"/>
        <w:szCs w:val="20"/>
      </w:rPr>
      <w:fldChar w:fldCharType="begin"/>
    </w:r>
    <w:r w:rsidRPr="001A0143">
      <w:rPr>
        <w:rFonts w:asciiTheme="minorHAnsi" w:hAnsiTheme="minorHAnsi"/>
        <w:sz w:val="20"/>
        <w:szCs w:val="20"/>
      </w:rPr>
      <w:instrText xml:space="preserve"> PAGE   \* MERGEFORMAT </w:instrText>
    </w:r>
    <w:r w:rsidRPr="001A0143">
      <w:rPr>
        <w:rFonts w:asciiTheme="minorHAnsi" w:hAnsiTheme="minorHAnsi"/>
        <w:sz w:val="20"/>
        <w:szCs w:val="20"/>
      </w:rPr>
      <w:fldChar w:fldCharType="separate"/>
    </w:r>
    <w:r>
      <w:rPr>
        <w:rFonts w:asciiTheme="minorHAnsi" w:hAnsiTheme="minorHAnsi"/>
        <w:noProof/>
        <w:sz w:val="20"/>
        <w:szCs w:val="20"/>
      </w:rPr>
      <w:t>13</w:t>
    </w:r>
    <w:r w:rsidRPr="001A0143">
      <w:rPr>
        <w:rFonts w:asciiTheme="minorHAnsi" w:hAnsiTheme="minorHAnsi"/>
        <w:noProof/>
        <w:sz w:val="20"/>
        <w:szCs w:val="20"/>
      </w:rPr>
      <w:fldChar w:fldCharType="end"/>
    </w:r>
  </w:p>
  <w:p w14:paraId="3CE55B65" w14:textId="18DFFE1B" w:rsidR="007274CB" w:rsidRPr="001A0143" w:rsidRDefault="007274CB" w:rsidP="0039527A">
    <w:pPr>
      <w:pStyle w:val="Footer"/>
      <w:pBdr>
        <w:top w:val="single" w:sz="12" w:space="1" w:color="auto"/>
      </w:pBdr>
      <w:tabs>
        <w:tab w:val="clear" w:pos="8640"/>
        <w:tab w:val="left" w:pos="4612"/>
        <w:tab w:val="left" w:pos="7755"/>
        <w:tab w:val="right" w:pos="9270"/>
      </w:tabs>
      <w:rPr>
        <w:rFonts w:asciiTheme="minorHAnsi" w:eastAsia="Times New Roman" w:hAnsiTheme="minorHAnsi" w:cs="Times New Roman"/>
        <w:sz w:val="20"/>
        <w:szCs w:val="20"/>
      </w:rPr>
    </w:pPr>
    <w:r>
      <w:rPr>
        <w:rFonts w:asciiTheme="minorHAnsi" w:hAnsiTheme="minorHAnsi" w:cs="Arial"/>
        <w:sz w:val="20"/>
        <w:szCs w:val="20"/>
      </w:rPr>
      <w:t xml:space="preserve">Claim Ingest API </w:t>
    </w:r>
    <w:r w:rsidRPr="001A0143">
      <w:rPr>
        <w:rFonts w:asciiTheme="minorHAnsi" w:hAnsiTheme="minorHAnsi" w:cs="Arial"/>
        <w:sz w:val="20"/>
        <w:szCs w:val="20"/>
      </w:rPr>
      <w:t>Interface Control Document</w:t>
    </w:r>
  </w:p>
  <w:p w14:paraId="5CB5CAA7" w14:textId="77777777" w:rsidR="007274CB" w:rsidRPr="00252CE6" w:rsidRDefault="007274CB" w:rsidP="0039527A">
    <w:pPr>
      <w:pStyle w:val="Footer"/>
      <w:pBdr>
        <w:bottom w:val="single" w:sz="4" w:space="1" w:color="auto"/>
      </w:pBdr>
      <w:tabs>
        <w:tab w:val="clear" w:pos="4320"/>
        <w:tab w:val="clear" w:pos="8640"/>
        <w:tab w:val="right" w:pos="9360"/>
      </w:tabs>
      <w:rPr>
        <w:sz w:val="14"/>
        <w:szCs w:val="18"/>
      </w:rPr>
    </w:pPr>
  </w:p>
  <w:p w14:paraId="452C479A" w14:textId="77777777" w:rsidR="007274CB" w:rsidRPr="00654823" w:rsidRDefault="007274CB">
    <w:pPr>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D4C9" w14:textId="43E35C63" w:rsidR="007274CB" w:rsidRPr="001A0143" w:rsidRDefault="007274CB" w:rsidP="003265CF">
    <w:pPr>
      <w:pStyle w:val="Footer"/>
      <w:pBdr>
        <w:top w:val="single" w:sz="12" w:space="1" w:color="auto"/>
      </w:pBdr>
      <w:tabs>
        <w:tab w:val="clear" w:pos="4320"/>
        <w:tab w:val="clear" w:pos="8640"/>
        <w:tab w:val="right" w:pos="9270"/>
      </w:tabs>
      <w:rPr>
        <w:rFonts w:asciiTheme="minorHAnsi" w:hAnsiTheme="minorHAnsi" w:cs="Arial"/>
        <w:sz w:val="20"/>
        <w:szCs w:val="20"/>
      </w:rPr>
    </w:pPr>
    <w:r w:rsidRPr="002A4D26">
      <w:rPr>
        <w:rFonts w:asciiTheme="minorHAnsi" w:hAnsiTheme="minorHAnsi" w:cs="Arial"/>
        <w:sz w:val="20"/>
        <w:szCs w:val="20"/>
      </w:rPr>
      <w:t xml:space="preserve">Beneficiary Travel Self-Service System (BTSSS) </w:t>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sidRPr="001A0143">
      <w:rPr>
        <w:rFonts w:asciiTheme="minorHAnsi" w:hAnsiTheme="minorHAnsi"/>
        <w:noProof/>
        <w:sz w:val="20"/>
        <w:szCs w:val="20"/>
      </w:rPr>
      <w:fldChar w:fldCharType="begin"/>
    </w:r>
    <w:r w:rsidRPr="001A0143">
      <w:rPr>
        <w:rFonts w:asciiTheme="minorHAnsi" w:hAnsiTheme="minorHAnsi"/>
        <w:sz w:val="20"/>
        <w:szCs w:val="20"/>
      </w:rPr>
      <w:instrText xml:space="preserve"> PAGE   \* MERGEFORMAT </w:instrText>
    </w:r>
    <w:r w:rsidRPr="001A0143">
      <w:rPr>
        <w:rFonts w:asciiTheme="minorHAnsi" w:hAnsiTheme="minorHAnsi"/>
        <w:sz w:val="20"/>
        <w:szCs w:val="20"/>
      </w:rPr>
      <w:fldChar w:fldCharType="separate"/>
    </w:r>
    <w:r>
      <w:rPr>
        <w:rFonts w:asciiTheme="minorHAnsi" w:hAnsiTheme="minorHAnsi"/>
        <w:noProof/>
        <w:sz w:val="20"/>
        <w:szCs w:val="20"/>
      </w:rPr>
      <w:t>13</w:t>
    </w:r>
    <w:r w:rsidRPr="001A0143">
      <w:rPr>
        <w:rFonts w:asciiTheme="minorHAnsi" w:hAnsiTheme="minorHAnsi"/>
        <w:noProof/>
        <w:sz w:val="20"/>
        <w:szCs w:val="20"/>
      </w:rPr>
      <w:fldChar w:fldCharType="end"/>
    </w:r>
  </w:p>
  <w:p w14:paraId="4C241818" w14:textId="7B7C86CF" w:rsidR="007274CB" w:rsidRPr="001A0143" w:rsidRDefault="007274CB" w:rsidP="0039527A">
    <w:pPr>
      <w:pStyle w:val="Footer"/>
      <w:pBdr>
        <w:top w:val="single" w:sz="12" w:space="1" w:color="auto"/>
      </w:pBdr>
      <w:tabs>
        <w:tab w:val="clear" w:pos="8640"/>
        <w:tab w:val="left" w:pos="4612"/>
        <w:tab w:val="left" w:pos="7755"/>
        <w:tab w:val="right" w:pos="9270"/>
      </w:tabs>
      <w:rPr>
        <w:rFonts w:asciiTheme="minorHAnsi" w:eastAsia="Times New Roman" w:hAnsiTheme="minorHAnsi" w:cs="Times New Roman"/>
        <w:sz w:val="20"/>
        <w:szCs w:val="20"/>
      </w:rPr>
    </w:pPr>
    <w:r>
      <w:rPr>
        <w:rFonts w:asciiTheme="minorHAnsi" w:hAnsiTheme="minorHAnsi" w:cs="Arial"/>
        <w:sz w:val="20"/>
        <w:szCs w:val="20"/>
      </w:rPr>
      <w:t xml:space="preserve">Claim Ingest API </w:t>
    </w:r>
    <w:r w:rsidRPr="001A0143">
      <w:rPr>
        <w:rFonts w:asciiTheme="minorHAnsi" w:hAnsiTheme="minorHAnsi" w:cs="Arial"/>
        <w:sz w:val="20"/>
        <w:szCs w:val="20"/>
      </w:rPr>
      <w:t>Interface Control Document</w:t>
    </w:r>
  </w:p>
  <w:p w14:paraId="17121548" w14:textId="77777777" w:rsidR="007274CB" w:rsidRPr="00252CE6" w:rsidRDefault="007274CB" w:rsidP="00CA4FDE">
    <w:pPr>
      <w:pStyle w:val="Footer"/>
      <w:pBdr>
        <w:bottom w:val="single" w:sz="4" w:space="1" w:color="auto"/>
      </w:pBdr>
      <w:tabs>
        <w:tab w:val="clear" w:pos="4320"/>
        <w:tab w:val="clear" w:pos="8640"/>
        <w:tab w:val="right" w:pos="9360"/>
      </w:tabs>
      <w:jc w:val="center"/>
      <w:rPr>
        <w:sz w:val="14"/>
        <w:szCs w:val="18"/>
      </w:rPr>
    </w:pPr>
  </w:p>
  <w:p w14:paraId="2BC72A66" w14:textId="77777777" w:rsidR="007274CB" w:rsidRPr="00654823" w:rsidRDefault="007274CB">
    <w:pP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E979" w14:textId="045C2327" w:rsidR="007274CB" w:rsidRPr="001A0143" w:rsidRDefault="007274CB" w:rsidP="003265CF">
    <w:pPr>
      <w:pStyle w:val="Footer"/>
      <w:pBdr>
        <w:top w:val="single" w:sz="12" w:space="1" w:color="auto"/>
      </w:pBdr>
      <w:tabs>
        <w:tab w:val="clear" w:pos="4320"/>
        <w:tab w:val="clear" w:pos="8640"/>
        <w:tab w:val="right" w:pos="9270"/>
      </w:tabs>
      <w:rPr>
        <w:rFonts w:asciiTheme="minorHAnsi" w:hAnsiTheme="minorHAnsi" w:cs="Arial"/>
        <w:sz w:val="20"/>
        <w:szCs w:val="20"/>
      </w:rPr>
    </w:pPr>
    <w:r w:rsidRPr="002A4D26">
      <w:rPr>
        <w:rFonts w:asciiTheme="minorHAnsi" w:hAnsiTheme="minorHAnsi" w:cs="Arial"/>
        <w:sz w:val="20"/>
        <w:szCs w:val="20"/>
      </w:rPr>
      <w:t xml:space="preserve">Beneficiary Travel Self-Service System (BTSSS) </w:t>
    </w:r>
    <w:r>
      <w:rPr>
        <w:rFonts w:asciiTheme="minorHAnsi" w:hAnsiTheme="minorHAnsi" w:cs="Arial"/>
        <w:sz w:val="20"/>
        <w:szCs w:val="20"/>
      </w:rPr>
      <w:tab/>
    </w:r>
    <w:r w:rsidRPr="001A0143">
      <w:rPr>
        <w:rFonts w:asciiTheme="minorHAnsi" w:hAnsiTheme="minorHAnsi"/>
        <w:noProof/>
        <w:sz w:val="20"/>
        <w:szCs w:val="20"/>
      </w:rPr>
      <w:fldChar w:fldCharType="begin"/>
    </w:r>
    <w:r w:rsidRPr="001A0143">
      <w:rPr>
        <w:rFonts w:asciiTheme="minorHAnsi" w:hAnsiTheme="minorHAnsi"/>
        <w:sz w:val="20"/>
        <w:szCs w:val="20"/>
      </w:rPr>
      <w:instrText xml:space="preserve"> PAGE   \* MERGEFORMAT </w:instrText>
    </w:r>
    <w:r w:rsidRPr="001A0143">
      <w:rPr>
        <w:rFonts w:asciiTheme="minorHAnsi" w:hAnsiTheme="minorHAnsi"/>
        <w:sz w:val="20"/>
        <w:szCs w:val="20"/>
      </w:rPr>
      <w:fldChar w:fldCharType="separate"/>
    </w:r>
    <w:r>
      <w:rPr>
        <w:rFonts w:asciiTheme="minorHAnsi" w:hAnsiTheme="minorHAnsi"/>
        <w:noProof/>
        <w:sz w:val="20"/>
        <w:szCs w:val="20"/>
      </w:rPr>
      <w:t>13</w:t>
    </w:r>
    <w:r w:rsidRPr="001A0143">
      <w:rPr>
        <w:rFonts w:asciiTheme="minorHAnsi" w:hAnsiTheme="minorHAnsi"/>
        <w:noProof/>
        <w:sz w:val="20"/>
        <w:szCs w:val="20"/>
      </w:rPr>
      <w:fldChar w:fldCharType="end"/>
    </w:r>
  </w:p>
  <w:p w14:paraId="1FBD37E6" w14:textId="2A1E49FB" w:rsidR="007274CB" w:rsidRPr="001A0143" w:rsidRDefault="007274CB" w:rsidP="0039527A">
    <w:pPr>
      <w:pStyle w:val="Footer"/>
      <w:pBdr>
        <w:top w:val="single" w:sz="12" w:space="1" w:color="auto"/>
      </w:pBdr>
      <w:tabs>
        <w:tab w:val="clear" w:pos="8640"/>
        <w:tab w:val="left" w:pos="4612"/>
        <w:tab w:val="left" w:pos="7755"/>
        <w:tab w:val="right" w:pos="9270"/>
      </w:tabs>
      <w:rPr>
        <w:rFonts w:asciiTheme="minorHAnsi" w:eastAsia="Times New Roman" w:hAnsiTheme="minorHAnsi" w:cs="Times New Roman"/>
        <w:sz w:val="20"/>
        <w:szCs w:val="20"/>
      </w:rPr>
    </w:pPr>
    <w:r>
      <w:rPr>
        <w:rFonts w:asciiTheme="minorHAnsi" w:hAnsiTheme="minorHAnsi" w:cs="Arial"/>
        <w:sz w:val="20"/>
        <w:szCs w:val="20"/>
      </w:rPr>
      <w:t xml:space="preserve">Claim Ingest API </w:t>
    </w:r>
    <w:r w:rsidRPr="001A0143">
      <w:rPr>
        <w:rFonts w:asciiTheme="minorHAnsi" w:hAnsiTheme="minorHAnsi" w:cs="Arial"/>
        <w:sz w:val="20"/>
        <w:szCs w:val="20"/>
      </w:rPr>
      <w:t>Interface Control Document</w:t>
    </w:r>
  </w:p>
  <w:p w14:paraId="7F41AE24" w14:textId="77777777" w:rsidR="007274CB" w:rsidRPr="00252CE6" w:rsidRDefault="007274CB" w:rsidP="00CA4FDE">
    <w:pPr>
      <w:pStyle w:val="Footer"/>
      <w:pBdr>
        <w:bottom w:val="single" w:sz="4" w:space="1" w:color="auto"/>
      </w:pBdr>
      <w:tabs>
        <w:tab w:val="clear" w:pos="4320"/>
        <w:tab w:val="clear" w:pos="8640"/>
        <w:tab w:val="right" w:pos="9360"/>
      </w:tabs>
      <w:jc w:val="center"/>
      <w:rPr>
        <w:sz w:val="14"/>
        <w:szCs w:val="18"/>
      </w:rPr>
    </w:pPr>
  </w:p>
  <w:p w14:paraId="15C291EB" w14:textId="77777777" w:rsidR="007274CB" w:rsidRPr="00654823" w:rsidRDefault="007274CB">
    <w:pPr>
      <w:rPr>
        <w:sz w:val="14"/>
        <w:szCs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C48A" w14:textId="7C919F1B" w:rsidR="007274CB" w:rsidRPr="001A0143" w:rsidRDefault="007274CB" w:rsidP="00B63576">
    <w:pPr>
      <w:pStyle w:val="Footer"/>
      <w:pBdr>
        <w:top w:val="single" w:sz="12" w:space="0" w:color="auto"/>
      </w:pBdr>
      <w:tabs>
        <w:tab w:val="clear" w:pos="4320"/>
        <w:tab w:val="clear" w:pos="8640"/>
        <w:tab w:val="right" w:pos="9270"/>
      </w:tabs>
      <w:rPr>
        <w:rFonts w:asciiTheme="minorHAnsi" w:hAnsiTheme="minorHAnsi" w:cs="Arial"/>
        <w:sz w:val="20"/>
        <w:szCs w:val="20"/>
      </w:rPr>
    </w:pPr>
    <w:r w:rsidRPr="002A4D26">
      <w:rPr>
        <w:rFonts w:asciiTheme="minorHAnsi" w:hAnsiTheme="minorHAnsi" w:cs="Arial"/>
        <w:sz w:val="20"/>
        <w:szCs w:val="20"/>
      </w:rPr>
      <w:t xml:space="preserve">Beneficiary Travel Self-Service System (BTSSS) </w:t>
    </w:r>
    <w:r>
      <w:rPr>
        <w:rFonts w:asciiTheme="minorHAnsi" w:hAnsiTheme="minorHAnsi" w:cs="Arial"/>
        <w:sz w:val="20"/>
        <w:szCs w:val="20"/>
      </w:rPr>
      <w:tab/>
    </w:r>
    <w:r w:rsidRPr="001A0143">
      <w:rPr>
        <w:rFonts w:asciiTheme="minorHAnsi" w:hAnsiTheme="minorHAnsi"/>
        <w:noProof/>
        <w:sz w:val="20"/>
        <w:szCs w:val="20"/>
      </w:rPr>
      <w:fldChar w:fldCharType="begin"/>
    </w:r>
    <w:r w:rsidRPr="001A0143">
      <w:rPr>
        <w:rFonts w:asciiTheme="minorHAnsi" w:hAnsiTheme="minorHAnsi"/>
        <w:sz w:val="20"/>
        <w:szCs w:val="20"/>
      </w:rPr>
      <w:instrText xml:space="preserve"> PAGE   \* MERGEFORMAT </w:instrText>
    </w:r>
    <w:r w:rsidRPr="001A0143">
      <w:rPr>
        <w:rFonts w:asciiTheme="minorHAnsi" w:hAnsiTheme="minorHAnsi"/>
        <w:sz w:val="20"/>
        <w:szCs w:val="20"/>
      </w:rPr>
      <w:fldChar w:fldCharType="separate"/>
    </w:r>
    <w:r>
      <w:rPr>
        <w:rFonts w:asciiTheme="minorHAnsi" w:hAnsiTheme="minorHAnsi"/>
        <w:noProof/>
        <w:sz w:val="20"/>
        <w:szCs w:val="20"/>
      </w:rPr>
      <w:t>13</w:t>
    </w:r>
    <w:r w:rsidRPr="001A0143">
      <w:rPr>
        <w:rFonts w:asciiTheme="minorHAnsi" w:hAnsiTheme="minorHAnsi"/>
        <w:noProof/>
        <w:sz w:val="20"/>
        <w:szCs w:val="20"/>
      </w:rPr>
      <w:fldChar w:fldCharType="end"/>
    </w:r>
  </w:p>
  <w:p w14:paraId="3DA0A5B8" w14:textId="4561F5A5" w:rsidR="007274CB" w:rsidRPr="001A0143" w:rsidRDefault="007274CB" w:rsidP="00B63576">
    <w:pPr>
      <w:pStyle w:val="Footer"/>
      <w:pBdr>
        <w:top w:val="single" w:sz="12" w:space="0" w:color="auto"/>
      </w:pBdr>
      <w:tabs>
        <w:tab w:val="clear" w:pos="8640"/>
        <w:tab w:val="left" w:pos="4612"/>
        <w:tab w:val="left" w:pos="7755"/>
        <w:tab w:val="right" w:pos="9270"/>
      </w:tabs>
      <w:rPr>
        <w:rFonts w:asciiTheme="minorHAnsi" w:eastAsia="Times New Roman" w:hAnsiTheme="minorHAnsi" w:cs="Times New Roman"/>
        <w:sz w:val="20"/>
        <w:szCs w:val="20"/>
      </w:rPr>
    </w:pPr>
    <w:r>
      <w:rPr>
        <w:rFonts w:asciiTheme="minorHAnsi" w:hAnsiTheme="minorHAnsi" w:cs="Arial"/>
        <w:sz w:val="20"/>
        <w:szCs w:val="20"/>
      </w:rPr>
      <w:t xml:space="preserve">Claims Ingest Service </w:t>
    </w:r>
    <w:r w:rsidRPr="001A0143">
      <w:rPr>
        <w:rFonts w:asciiTheme="minorHAnsi" w:hAnsiTheme="minorHAnsi" w:cs="Arial"/>
        <w:sz w:val="20"/>
        <w:szCs w:val="20"/>
      </w:rPr>
      <w:t>Interface Control Document</w:t>
    </w:r>
  </w:p>
  <w:p w14:paraId="5702578A" w14:textId="77777777" w:rsidR="007274CB" w:rsidRPr="00252CE6" w:rsidRDefault="007274CB" w:rsidP="00CA4FDE">
    <w:pPr>
      <w:pStyle w:val="Footer"/>
      <w:pBdr>
        <w:bottom w:val="single" w:sz="4" w:space="1" w:color="auto"/>
      </w:pBdr>
      <w:tabs>
        <w:tab w:val="clear" w:pos="4320"/>
        <w:tab w:val="clear" w:pos="8640"/>
        <w:tab w:val="right" w:pos="9360"/>
      </w:tabs>
      <w:jc w:val="center"/>
      <w:rPr>
        <w:sz w:val="14"/>
        <w:szCs w:val="18"/>
      </w:rPr>
    </w:pPr>
  </w:p>
  <w:p w14:paraId="0FE51EDB" w14:textId="77777777" w:rsidR="007274CB" w:rsidRPr="00654823" w:rsidRDefault="007274CB">
    <w:pP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E1E8" w14:textId="77777777" w:rsidR="00E850D6" w:rsidRDefault="00E850D6">
      <w:r>
        <w:separator/>
      </w:r>
    </w:p>
  </w:footnote>
  <w:footnote w:type="continuationSeparator" w:id="0">
    <w:p w14:paraId="00A5BEF4" w14:textId="77777777" w:rsidR="00E850D6" w:rsidRDefault="00E850D6">
      <w:r>
        <w:continuationSeparator/>
      </w:r>
    </w:p>
  </w:footnote>
  <w:footnote w:type="continuationNotice" w:id="1">
    <w:p w14:paraId="6E8B2627" w14:textId="77777777" w:rsidR="00E850D6" w:rsidRDefault="00E850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E07A" w14:textId="2AF4837A" w:rsidR="007274CB" w:rsidRPr="003E5DF0" w:rsidRDefault="007274CB" w:rsidP="00CA4FDE">
    <w:pPr>
      <w:pStyle w:val="Header"/>
      <w:tabs>
        <w:tab w:val="clear" w:pos="8640"/>
      </w:tabs>
      <w:ind w:left="-1440" w:right="-1440"/>
      <w:rPr>
        <w:color w:val="F2F2F2" w:themeColor="background1" w:themeShade="F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D616" w14:textId="68791092" w:rsidR="007274CB" w:rsidRPr="003E5DF0" w:rsidRDefault="007274CB" w:rsidP="00CA4FDE">
    <w:pPr>
      <w:pStyle w:val="Header"/>
      <w:tabs>
        <w:tab w:val="clear" w:pos="8640"/>
      </w:tabs>
      <w:ind w:left="-1440" w:right="-1440"/>
      <w:rPr>
        <w:color w:val="F2F2F2" w:themeColor="background1" w:themeShade="F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6710" w14:textId="4C211F32" w:rsidR="007274CB" w:rsidRPr="003E5DF0" w:rsidRDefault="007274CB" w:rsidP="00815E70">
    <w:pPr>
      <w:pStyle w:val="Header"/>
      <w:tabs>
        <w:tab w:val="clear" w:pos="8640"/>
      </w:tabs>
      <w:ind w:left="-1440" w:right="-1440"/>
      <w:jc w:val="right"/>
      <w:rPr>
        <w:color w:val="F2F2F2" w:themeColor="background1" w:themeShade="F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D546" w14:textId="5E8E074B" w:rsidR="007274CB" w:rsidRPr="003E5DF0" w:rsidRDefault="007274CB" w:rsidP="00CA4FDE">
    <w:pPr>
      <w:pStyle w:val="Header"/>
      <w:tabs>
        <w:tab w:val="clear" w:pos="8640"/>
      </w:tabs>
      <w:ind w:left="-1440" w:right="-1440"/>
      <w:rPr>
        <w:color w:val="F2F2F2" w:themeColor="background1" w:themeShade="F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4B2B" w14:textId="10B5029F" w:rsidR="007274CB" w:rsidRPr="003E5DF0" w:rsidRDefault="007274CB" w:rsidP="00CA4FDE">
    <w:pPr>
      <w:pStyle w:val="Header"/>
      <w:tabs>
        <w:tab w:val="clear" w:pos="8640"/>
      </w:tabs>
      <w:ind w:left="-1440" w:right="-1440"/>
      <w:rPr>
        <w:color w:val="F2F2F2" w:themeColor="background1" w:themeShade="F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hybridMultilevel"/>
    <w:tmpl w:val="260C0BB4"/>
    <w:lvl w:ilvl="0" w:tplc="B8C0281E">
      <w:start w:val="1"/>
      <w:numFmt w:val="bullet"/>
      <w:pStyle w:val="ListBullet2"/>
      <w:lvlText w:val="o"/>
      <w:lvlJc w:val="left"/>
      <w:pPr>
        <w:ind w:left="1440" w:hanging="360"/>
      </w:pPr>
      <w:rPr>
        <w:rFonts w:ascii="Courier New" w:hAnsi="Courier New" w:cs="Courier New" w:hint="default"/>
      </w:rPr>
    </w:lvl>
    <w:lvl w:ilvl="1" w:tplc="54F006BC">
      <w:numFmt w:val="decimal"/>
      <w:lvlText w:val=""/>
      <w:lvlJc w:val="left"/>
    </w:lvl>
    <w:lvl w:ilvl="2" w:tplc="DC6CA32C">
      <w:numFmt w:val="decimal"/>
      <w:lvlText w:val=""/>
      <w:lvlJc w:val="left"/>
    </w:lvl>
    <w:lvl w:ilvl="3" w:tplc="80B4083A">
      <w:numFmt w:val="decimal"/>
      <w:lvlText w:val=""/>
      <w:lvlJc w:val="left"/>
    </w:lvl>
    <w:lvl w:ilvl="4" w:tplc="DDF6AD0A">
      <w:numFmt w:val="decimal"/>
      <w:lvlText w:val=""/>
      <w:lvlJc w:val="left"/>
    </w:lvl>
    <w:lvl w:ilvl="5" w:tplc="EDF21214">
      <w:numFmt w:val="decimal"/>
      <w:lvlText w:val=""/>
      <w:lvlJc w:val="left"/>
    </w:lvl>
    <w:lvl w:ilvl="6" w:tplc="E9864C02">
      <w:numFmt w:val="decimal"/>
      <w:lvlText w:val=""/>
      <w:lvlJc w:val="left"/>
    </w:lvl>
    <w:lvl w:ilvl="7" w:tplc="70B67A98">
      <w:numFmt w:val="decimal"/>
      <w:lvlText w:val=""/>
      <w:lvlJc w:val="left"/>
    </w:lvl>
    <w:lvl w:ilvl="8" w:tplc="AAD2E308">
      <w:numFmt w:val="decimal"/>
      <w:lvlText w:val=""/>
      <w:lvlJc w:val="left"/>
    </w:lvl>
  </w:abstractNum>
  <w:abstractNum w:abstractNumId="1" w15:restartNumberingAfterBreak="0">
    <w:nsid w:val="02A700CC"/>
    <w:multiLevelType w:val="hybridMultilevel"/>
    <w:tmpl w:val="85E2B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7B2C"/>
    <w:multiLevelType w:val="hybridMultilevel"/>
    <w:tmpl w:val="C4265C8C"/>
    <w:styleLink w:val="ProgramHeadings"/>
    <w:lvl w:ilvl="0" w:tplc="C4265C8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9790D"/>
    <w:multiLevelType w:val="hybridMultilevel"/>
    <w:tmpl w:val="4A9CD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4048A"/>
    <w:multiLevelType w:val="multilevel"/>
    <w:tmpl w:val="C4265C8C"/>
    <w:numStyleLink w:val="ProgramHeadings"/>
  </w:abstractNum>
  <w:abstractNum w:abstractNumId="5" w15:restartNumberingAfterBreak="0">
    <w:nsid w:val="15E537FB"/>
    <w:multiLevelType w:val="multilevel"/>
    <w:tmpl w:val="EC367218"/>
    <w:lvl w:ilvl="0">
      <w:start w:val="1"/>
      <w:numFmt w:val="upperLetter"/>
      <w:pStyle w:val="AppendixHeading"/>
      <w:lvlText w:val="Appendix %1:"/>
      <w:lvlJc w:val="left"/>
      <w:pPr>
        <w:ind w:left="432" w:hanging="432"/>
      </w:pPr>
      <w:rPr>
        <w:rFonts w:ascii="Calibri" w:hAnsi="Calibri" w:hint="default"/>
        <w:b/>
        <w:i w:val="0"/>
        <w:color w:val="FFFFFF" w:themeColor="background1"/>
        <w:sz w:val="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193C74"/>
    <w:multiLevelType w:val="hybridMultilevel"/>
    <w:tmpl w:val="CE7C1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622B56"/>
    <w:multiLevelType w:val="hybridMultilevel"/>
    <w:tmpl w:val="590C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15843"/>
    <w:multiLevelType w:val="hybridMultilevel"/>
    <w:tmpl w:val="AE76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F3BBD"/>
    <w:multiLevelType w:val="hybridMultilevel"/>
    <w:tmpl w:val="F6E08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3F00E2"/>
    <w:multiLevelType w:val="hybridMultilevel"/>
    <w:tmpl w:val="C040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07CE3"/>
    <w:multiLevelType w:val="hybridMultilevel"/>
    <w:tmpl w:val="0F42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74320"/>
    <w:multiLevelType w:val="hybridMultilevel"/>
    <w:tmpl w:val="E24C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82986"/>
    <w:multiLevelType w:val="hybridMultilevel"/>
    <w:tmpl w:val="55FC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C5582"/>
    <w:multiLevelType w:val="hybridMultilevel"/>
    <w:tmpl w:val="650E56F2"/>
    <w:lvl w:ilvl="0" w:tplc="FB5A7736">
      <w:start w:val="1"/>
      <w:numFmt w:val="decimal"/>
      <w:lvlText w:val="%1."/>
      <w:lvlJc w:val="left"/>
      <w:pPr>
        <w:tabs>
          <w:tab w:val="num" w:pos="720"/>
        </w:tabs>
        <w:ind w:left="720" w:hanging="360"/>
      </w:pPr>
    </w:lvl>
    <w:lvl w:ilvl="1" w:tplc="E7DC7DB4">
      <w:start w:val="1"/>
      <w:numFmt w:val="lowerLetter"/>
      <w:lvlText w:val="%2."/>
      <w:lvlJc w:val="left"/>
      <w:pPr>
        <w:tabs>
          <w:tab w:val="num" w:pos="1440"/>
        </w:tabs>
        <w:ind w:left="1440" w:hanging="360"/>
      </w:pPr>
    </w:lvl>
    <w:lvl w:ilvl="2" w:tplc="F2C87CEC">
      <w:start w:val="1"/>
      <w:numFmt w:val="decimal"/>
      <w:lvlText w:val="%3."/>
      <w:lvlJc w:val="left"/>
      <w:pPr>
        <w:tabs>
          <w:tab w:val="num" w:pos="2160"/>
        </w:tabs>
        <w:ind w:left="2160" w:hanging="360"/>
      </w:pPr>
    </w:lvl>
    <w:lvl w:ilvl="3" w:tplc="C8A01846" w:tentative="1">
      <w:start w:val="1"/>
      <w:numFmt w:val="decimal"/>
      <w:lvlText w:val="%4."/>
      <w:lvlJc w:val="left"/>
      <w:pPr>
        <w:tabs>
          <w:tab w:val="num" w:pos="2880"/>
        </w:tabs>
        <w:ind w:left="2880" w:hanging="360"/>
      </w:pPr>
    </w:lvl>
    <w:lvl w:ilvl="4" w:tplc="A51A6B24" w:tentative="1">
      <w:start w:val="1"/>
      <w:numFmt w:val="decimal"/>
      <w:lvlText w:val="%5."/>
      <w:lvlJc w:val="left"/>
      <w:pPr>
        <w:tabs>
          <w:tab w:val="num" w:pos="3600"/>
        </w:tabs>
        <w:ind w:left="3600" w:hanging="360"/>
      </w:pPr>
    </w:lvl>
    <w:lvl w:ilvl="5" w:tplc="E3B06DEE" w:tentative="1">
      <w:start w:val="1"/>
      <w:numFmt w:val="decimal"/>
      <w:lvlText w:val="%6."/>
      <w:lvlJc w:val="left"/>
      <w:pPr>
        <w:tabs>
          <w:tab w:val="num" w:pos="4320"/>
        </w:tabs>
        <w:ind w:left="4320" w:hanging="360"/>
      </w:pPr>
    </w:lvl>
    <w:lvl w:ilvl="6" w:tplc="E2627968" w:tentative="1">
      <w:start w:val="1"/>
      <w:numFmt w:val="decimal"/>
      <w:lvlText w:val="%7."/>
      <w:lvlJc w:val="left"/>
      <w:pPr>
        <w:tabs>
          <w:tab w:val="num" w:pos="5040"/>
        </w:tabs>
        <w:ind w:left="5040" w:hanging="360"/>
      </w:pPr>
    </w:lvl>
    <w:lvl w:ilvl="7" w:tplc="1CA08BC2" w:tentative="1">
      <w:start w:val="1"/>
      <w:numFmt w:val="decimal"/>
      <w:lvlText w:val="%8."/>
      <w:lvlJc w:val="left"/>
      <w:pPr>
        <w:tabs>
          <w:tab w:val="num" w:pos="5760"/>
        </w:tabs>
        <w:ind w:left="5760" w:hanging="360"/>
      </w:pPr>
    </w:lvl>
    <w:lvl w:ilvl="8" w:tplc="FBC8D91C" w:tentative="1">
      <w:start w:val="1"/>
      <w:numFmt w:val="decimal"/>
      <w:lvlText w:val="%9."/>
      <w:lvlJc w:val="left"/>
      <w:pPr>
        <w:tabs>
          <w:tab w:val="num" w:pos="6480"/>
        </w:tabs>
        <w:ind w:left="6480" w:hanging="360"/>
      </w:pPr>
    </w:lvl>
  </w:abstractNum>
  <w:abstractNum w:abstractNumId="15" w15:restartNumberingAfterBreak="0">
    <w:nsid w:val="3EB973D2"/>
    <w:multiLevelType w:val="hybridMultilevel"/>
    <w:tmpl w:val="6C0EE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35DA2"/>
    <w:multiLevelType w:val="hybridMultilevel"/>
    <w:tmpl w:val="92A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D22D9"/>
    <w:multiLevelType w:val="multilevel"/>
    <w:tmpl w:val="7636736C"/>
    <w:styleLink w:val="AppendixHeader1"/>
    <w:lvl w:ilvl="0">
      <w:start w:val="3"/>
      <w:numFmt w:val="upperLetter"/>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C257637"/>
    <w:multiLevelType w:val="hybridMultilevel"/>
    <w:tmpl w:val="03C88FEA"/>
    <w:lvl w:ilvl="0" w:tplc="A48860EC">
      <w:start w:val="1"/>
      <w:numFmt w:val="bullet"/>
      <w:pStyle w:val="List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B75D9D"/>
    <w:multiLevelType w:val="hybridMultilevel"/>
    <w:tmpl w:val="4B30E52C"/>
    <w:lvl w:ilvl="0" w:tplc="04090001">
      <w:start w:val="1"/>
      <w:numFmt w:val="bullet"/>
      <w:lvlText w:val=""/>
      <w:lvlJc w:val="left"/>
      <w:pPr>
        <w:ind w:left="901" w:hanging="360"/>
      </w:pPr>
      <w:rPr>
        <w:rFonts w:ascii="Symbol" w:hAnsi="Symbol"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0" w15:restartNumberingAfterBreak="0">
    <w:nsid w:val="529A145B"/>
    <w:multiLevelType w:val="multilevel"/>
    <w:tmpl w:val="2F0C26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4546A"/>
        <w:sz w:val="32"/>
        <w:szCs w:val="32"/>
      </w:rPr>
    </w:lvl>
    <w:lvl w:ilvl="2">
      <w:start w:val="1"/>
      <w:numFmt w:val="decimal"/>
      <w:pStyle w:val="Heading3"/>
      <w:lvlText w:val="%1.%2.%3"/>
      <w:lvlJc w:val="left"/>
      <w:pPr>
        <w:ind w:left="720" w:hanging="720"/>
      </w:pPr>
      <w:rPr>
        <w:b/>
        <w:bCs/>
        <w:i/>
        <w:iCs/>
        <w:sz w:val="28"/>
        <w:szCs w:val="28"/>
      </w:rPr>
    </w:lvl>
    <w:lvl w:ilvl="3">
      <w:start w:val="1"/>
      <w:numFmt w:val="decimal"/>
      <w:pStyle w:val="Heading4"/>
      <w:lvlText w:val="%1.%2.%3.%4"/>
      <w:lvlJc w:val="left"/>
      <w:pPr>
        <w:ind w:left="864" w:hanging="86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39B3829"/>
    <w:multiLevelType w:val="hybridMultilevel"/>
    <w:tmpl w:val="62C0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B282F"/>
    <w:multiLevelType w:val="hybridMultilevel"/>
    <w:tmpl w:val="9CE23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CF0269"/>
    <w:multiLevelType w:val="hybridMultilevel"/>
    <w:tmpl w:val="6B40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F51C7"/>
    <w:multiLevelType w:val="hybridMultilevel"/>
    <w:tmpl w:val="3112D5B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15:restartNumberingAfterBreak="0">
    <w:nsid w:val="6E9A4A9F"/>
    <w:multiLevelType w:val="hybridMultilevel"/>
    <w:tmpl w:val="117629C8"/>
    <w:lvl w:ilvl="0" w:tplc="7C568754">
      <w:start w:val="1"/>
      <w:numFmt w:val="bullet"/>
      <w:lvlText w:val=""/>
      <w:lvlJc w:val="left"/>
      <w:pPr>
        <w:tabs>
          <w:tab w:val="num" w:pos="720"/>
        </w:tabs>
        <w:ind w:left="720" w:hanging="360"/>
      </w:pPr>
      <w:rPr>
        <w:rFonts w:ascii="Symbol" w:hAnsi="Symbol" w:hint="default"/>
        <w:sz w:val="20"/>
      </w:rPr>
    </w:lvl>
    <w:lvl w:ilvl="1" w:tplc="00C265A8" w:tentative="1">
      <w:start w:val="1"/>
      <w:numFmt w:val="bullet"/>
      <w:lvlText w:val=""/>
      <w:lvlJc w:val="left"/>
      <w:pPr>
        <w:tabs>
          <w:tab w:val="num" w:pos="1440"/>
        </w:tabs>
        <w:ind w:left="1440" w:hanging="360"/>
      </w:pPr>
      <w:rPr>
        <w:rFonts w:ascii="Symbol" w:hAnsi="Symbol" w:hint="default"/>
        <w:sz w:val="20"/>
      </w:rPr>
    </w:lvl>
    <w:lvl w:ilvl="2" w:tplc="69D8255E" w:tentative="1">
      <w:start w:val="1"/>
      <w:numFmt w:val="bullet"/>
      <w:lvlText w:val=""/>
      <w:lvlJc w:val="left"/>
      <w:pPr>
        <w:tabs>
          <w:tab w:val="num" w:pos="2160"/>
        </w:tabs>
        <w:ind w:left="2160" w:hanging="360"/>
      </w:pPr>
      <w:rPr>
        <w:rFonts w:ascii="Symbol" w:hAnsi="Symbol" w:hint="default"/>
        <w:sz w:val="20"/>
      </w:rPr>
    </w:lvl>
    <w:lvl w:ilvl="3" w:tplc="D80E2EDC" w:tentative="1">
      <w:start w:val="1"/>
      <w:numFmt w:val="bullet"/>
      <w:lvlText w:val=""/>
      <w:lvlJc w:val="left"/>
      <w:pPr>
        <w:tabs>
          <w:tab w:val="num" w:pos="2880"/>
        </w:tabs>
        <w:ind w:left="2880" w:hanging="360"/>
      </w:pPr>
      <w:rPr>
        <w:rFonts w:ascii="Symbol" w:hAnsi="Symbol" w:hint="default"/>
        <w:sz w:val="20"/>
      </w:rPr>
    </w:lvl>
    <w:lvl w:ilvl="4" w:tplc="3B8857F0" w:tentative="1">
      <w:start w:val="1"/>
      <w:numFmt w:val="bullet"/>
      <w:lvlText w:val=""/>
      <w:lvlJc w:val="left"/>
      <w:pPr>
        <w:tabs>
          <w:tab w:val="num" w:pos="3600"/>
        </w:tabs>
        <w:ind w:left="3600" w:hanging="360"/>
      </w:pPr>
      <w:rPr>
        <w:rFonts w:ascii="Symbol" w:hAnsi="Symbol" w:hint="default"/>
        <w:sz w:val="20"/>
      </w:rPr>
    </w:lvl>
    <w:lvl w:ilvl="5" w:tplc="E78C6790" w:tentative="1">
      <w:start w:val="1"/>
      <w:numFmt w:val="bullet"/>
      <w:lvlText w:val=""/>
      <w:lvlJc w:val="left"/>
      <w:pPr>
        <w:tabs>
          <w:tab w:val="num" w:pos="4320"/>
        </w:tabs>
        <w:ind w:left="4320" w:hanging="360"/>
      </w:pPr>
      <w:rPr>
        <w:rFonts w:ascii="Symbol" w:hAnsi="Symbol" w:hint="default"/>
        <w:sz w:val="20"/>
      </w:rPr>
    </w:lvl>
    <w:lvl w:ilvl="6" w:tplc="584E3E0A" w:tentative="1">
      <w:start w:val="1"/>
      <w:numFmt w:val="bullet"/>
      <w:lvlText w:val=""/>
      <w:lvlJc w:val="left"/>
      <w:pPr>
        <w:tabs>
          <w:tab w:val="num" w:pos="5040"/>
        </w:tabs>
        <w:ind w:left="5040" w:hanging="360"/>
      </w:pPr>
      <w:rPr>
        <w:rFonts w:ascii="Symbol" w:hAnsi="Symbol" w:hint="default"/>
        <w:sz w:val="20"/>
      </w:rPr>
    </w:lvl>
    <w:lvl w:ilvl="7" w:tplc="9544E552" w:tentative="1">
      <w:start w:val="1"/>
      <w:numFmt w:val="bullet"/>
      <w:lvlText w:val=""/>
      <w:lvlJc w:val="left"/>
      <w:pPr>
        <w:tabs>
          <w:tab w:val="num" w:pos="5760"/>
        </w:tabs>
        <w:ind w:left="5760" w:hanging="360"/>
      </w:pPr>
      <w:rPr>
        <w:rFonts w:ascii="Symbol" w:hAnsi="Symbol" w:hint="default"/>
        <w:sz w:val="20"/>
      </w:rPr>
    </w:lvl>
    <w:lvl w:ilvl="8" w:tplc="18ACDA1E"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D7F81"/>
    <w:multiLevelType w:val="hybridMultilevel"/>
    <w:tmpl w:val="983CE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2610A"/>
    <w:multiLevelType w:val="hybridMultilevel"/>
    <w:tmpl w:val="1D9E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317F8"/>
    <w:multiLevelType w:val="hybridMultilevel"/>
    <w:tmpl w:val="FD822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A5DAB"/>
    <w:multiLevelType w:val="hybridMultilevel"/>
    <w:tmpl w:val="FFFFFFFF"/>
    <w:lvl w:ilvl="0" w:tplc="4D38EB3E">
      <w:start w:val="1"/>
      <w:numFmt w:val="bullet"/>
      <w:lvlText w:val=""/>
      <w:lvlJc w:val="left"/>
      <w:pPr>
        <w:ind w:left="720" w:hanging="360"/>
      </w:pPr>
      <w:rPr>
        <w:rFonts w:ascii="Symbol" w:hAnsi="Symbol" w:hint="default"/>
      </w:rPr>
    </w:lvl>
    <w:lvl w:ilvl="1" w:tplc="4086A388">
      <w:start w:val="1"/>
      <w:numFmt w:val="bullet"/>
      <w:lvlText w:val="o"/>
      <w:lvlJc w:val="left"/>
      <w:pPr>
        <w:ind w:left="1440" w:hanging="360"/>
      </w:pPr>
      <w:rPr>
        <w:rFonts w:ascii="Courier New" w:hAnsi="Courier New" w:hint="default"/>
      </w:rPr>
    </w:lvl>
    <w:lvl w:ilvl="2" w:tplc="3132B62A">
      <w:start w:val="1"/>
      <w:numFmt w:val="bullet"/>
      <w:lvlText w:val=""/>
      <w:lvlJc w:val="left"/>
      <w:pPr>
        <w:ind w:left="2160" w:hanging="360"/>
      </w:pPr>
      <w:rPr>
        <w:rFonts w:ascii="Wingdings" w:hAnsi="Wingdings" w:hint="default"/>
      </w:rPr>
    </w:lvl>
    <w:lvl w:ilvl="3" w:tplc="145A0B42">
      <w:start w:val="1"/>
      <w:numFmt w:val="bullet"/>
      <w:lvlText w:val=""/>
      <w:lvlJc w:val="left"/>
      <w:pPr>
        <w:ind w:left="2880" w:hanging="360"/>
      </w:pPr>
      <w:rPr>
        <w:rFonts w:ascii="Symbol" w:hAnsi="Symbol" w:hint="default"/>
      </w:rPr>
    </w:lvl>
    <w:lvl w:ilvl="4" w:tplc="659CA864">
      <w:start w:val="1"/>
      <w:numFmt w:val="bullet"/>
      <w:lvlText w:val="o"/>
      <w:lvlJc w:val="left"/>
      <w:pPr>
        <w:ind w:left="3600" w:hanging="360"/>
      </w:pPr>
      <w:rPr>
        <w:rFonts w:ascii="Courier New" w:hAnsi="Courier New" w:hint="default"/>
      </w:rPr>
    </w:lvl>
    <w:lvl w:ilvl="5" w:tplc="8466C4D6">
      <w:start w:val="1"/>
      <w:numFmt w:val="bullet"/>
      <w:lvlText w:val=""/>
      <w:lvlJc w:val="left"/>
      <w:pPr>
        <w:ind w:left="4320" w:hanging="360"/>
      </w:pPr>
      <w:rPr>
        <w:rFonts w:ascii="Wingdings" w:hAnsi="Wingdings" w:hint="default"/>
      </w:rPr>
    </w:lvl>
    <w:lvl w:ilvl="6" w:tplc="D61C9D46">
      <w:start w:val="1"/>
      <w:numFmt w:val="bullet"/>
      <w:lvlText w:val=""/>
      <w:lvlJc w:val="left"/>
      <w:pPr>
        <w:ind w:left="5040" w:hanging="360"/>
      </w:pPr>
      <w:rPr>
        <w:rFonts w:ascii="Symbol" w:hAnsi="Symbol" w:hint="default"/>
      </w:rPr>
    </w:lvl>
    <w:lvl w:ilvl="7" w:tplc="EF3C5C32">
      <w:start w:val="1"/>
      <w:numFmt w:val="bullet"/>
      <w:lvlText w:val="o"/>
      <w:lvlJc w:val="left"/>
      <w:pPr>
        <w:ind w:left="5760" w:hanging="360"/>
      </w:pPr>
      <w:rPr>
        <w:rFonts w:ascii="Courier New" w:hAnsi="Courier New" w:hint="default"/>
      </w:rPr>
    </w:lvl>
    <w:lvl w:ilvl="8" w:tplc="456EE84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0"/>
  </w:num>
  <w:num w:numId="4">
    <w:abstractNumId w:val="17"/>
  </w:num>
  <w:num w:numId="5">
    <w:abstractNumId w:val="0"/>
  </w:num>
  <w:num w:numId="6">
    <w:abstractNumId w:val="18"/>
  </w:num>
  <w:num w:numId="7">
    <w:abstractNumId w:val="23"/>
  </w:num>
  <w:num w:numId="8">
    <w:abstractNumId w:val="29"/>
  </w:num>
  <w:num w:numId="9">
    <w:abstractNumId w:val="25"/>
  </w:num>
  <w:num w:numId="10">
    <w:abstractNumId w:val="14"/>
  </w:num>
  <w:num w:numId="11">
    <w:abstractNumId w:val="9"/>
  </w:num>
  <w:num w:numId="12">
    <w:abstractNumId w:val="10"/>
  </w:num>
  <w:num w:numId="13">
    <w:abstractNumId w:val="7"/>
  </w:num>
  <w:num w:numId="14">
    <w:abstractNumId w:val="12"/>
  </w:num>
  <w:num w:numId="15">
    <w:abstractNumId w:val="27"/>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2"/>
  </w:num>
  <w:num w:numId="19">
    <w:abstractNumId w:val="1"/>
  </w:num>
  <w:num w:numId="20">
    <w:abstractNumId w:val="21"/>
  </w:num>
  <w:num w:numId="21">
    <w:abstractNumId w:val="13"/>
  </w:num>
  <w:num w:numId="22">
    <w:abstractNumId w:val="24"/>
  </w:num>
  <w:num w:numId="23">
    <w:abstractNumId w:val="26"/>
  </w:num>
  <w:num w:numId="24">
    <w:abstractNumId w:val="19"/>
  </w:num>
  <w:num w:numId="25">
    <w:abstractNumId w:val="4"/>
    <w:lvlOverride w:ilvl="0">
      <w:lvl w:ilvl="0">
        <w:start w:val="1"/>
        <w:numFmt w:val="decimal"/>
        <w:pStyle w:val="Numberedlist"/>
        <w:lvlText w:val="%1."/>
        <w:lvlJc w:val="left"/>
        <w:pPr>
          <w:ind w:left="720" w:hanging="360"/>
        </w:pPr>
        <w:rPr>
          <w:rFonts w:asciiTheme="minorHAnsi" w:hAnsiTheme="minorHAnsi" w:cstheme="minorHAnsi" w:hint="default"/>
          <w:sz w:val="22"/>
          <w:szCs w:val="22"/>
        </w:rPr>
      </w:lvl>
    </w:lvlOverride>
  </w:num>
  <w:num w:numId="26">
    <w:abstractNumId w:val="16"/>
  </w:num>
  <w:num w:numId="27">
    <w:abstractNumId w:val="8"/>
  </w:num>
  <w:num w:numId="28">
    <w:abstractNumId w:val="3"/>
  </w:num>
  <w:num w:numId="29">
    <w:abstractNumId w:val="11"/>
  </w:num>
  <w:num w:numId="30">
    <w:abstractNumId w:val="15"/>
  </w:num>
  <w:num w:numId="31">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0MzY3srQwM7IwNjNX0lEKTi0uzszPAykwqgUAnDM/YiwAAAA="/>
  </w:docVars>
  <w:rsids>
    <w:rsidRoot w:val="00B87045"/>
    <w:rsid w:val="000000E8"/>
    <w:rsid w:val="00000A96"/>
    <w:rsid w:val="00000FA4"/>
    <w:rsid w:val="00001015"/>
    <w:rsid w:val="00001469"/>
    <w:rsid w:val="00001AB2"/>
    <w:rsid w:val="00001EA8"/>
    <w:rsid w:val="00001ED8"/>
    <w:rsid w:val="0000252F"/>
    <w:rsid w:val="00002595"/>
    <w:rsid w:val="00002B6D"/>
    <w:rsid w:val="00002B92"/>
    <w:rsid w:val="00003619"/>
    <w:rsid w:val="00003842"/>
    <w:rsid w:val="00003BF3"/>
    <w:rsid w:val="00004102"/>
    <w:rsid w:val="00004621"/>
    <w:rsid w:val="00004A1B"/>
    <w:rsid w:val="00004A94"/>
    <w:rsid w:val="00004B66"/>
    <w:rsid w:val="0000505F"/>
    <w:rsid w:val="000052EA"/>
    <w:rsid w:val="00005523"/>
    <w:rsid w:val="00005BC6"/>
    <w:rsid w:val="00005D78"/>
    <w:rsid w:val="00005FB6"/>
    <w:rsid w:val="00006073"/>
    <w:rsid w:val="000061BC"/>
    <w:rsid w:val="00006B3A"/>
    <w:rsid w:val="00006C7C"/>
    <w:rsid w:val="00007181"/>
    <w:rsid w:val="0000742C"/>
    <w:rsid w:val="00007448"/>
    <w:rsid w:val="0000747B"/>
    <w:rsid w:val="0000768E"/>
    <w:rsid w:val="00007872"/>
    <w:rsid w:val="000079A1"/>
    <w:rsid w:val="00007FDE"/>
    <w:rsid w:val="00010A1C"/>
    <w:rsid w:val="00010E10"/>
    <w:rsid w:val="00011292"/>
    <w:rsid w:val="00011E7D"/>
    <w:rsid w:val="00012056"/>
    <w:rsid w:val="0001215E"/>
    <w:rsid w:val="00012240"/>
    <w:rsid w:val="00012387"/>
    <w:rsid w:val="00012875"/>
    <w:rsid w:val="00012F2A"/>
    <w:rsid w:val="000130B1"/>
    <w:rsid w:val="00013388"/>
    <w:rsid w:val="000135A4"/>
    <w:rsid w:val="0001368D"/>
    <w:rsid w:val="0001374D"/>
    <w:rsid w:val="000137B3"/>
    <w:rsid w:val="00013CCE"/>
    <w:rsid w:val="00014275"/>
    <w:rsid w:val="00014528"/>
    <w:rsid w:val="0001460B"/>
    <w:rsid w:val="00014912"/>
    <w:rsid w:val="00014D76"/>
    <w:rsid w:val="00014D8C"/>
    <w:rsid w:val="00014DAC"/>
    <w:rsid w:val="0001505C"/>
    <w:rsid w:val="00015093"/>
    <w:rsid w:val="000152F7"/>
    <w:rsid w:val="00015889"/>
    <w:rsid w:val="0001593F"/>
    <w:rsid w:val="00015D54"/>
    <w:rsid w:val="00017854"/>
    <w:rsid w:val="0001789C"/>
    <w:rsid w:val="000178E6"/>
    <w:rsid w:val="00017CAE"/>
    <w:rsid w:val="00020452"/>
    <w:rsid w:val="00020D22"/>
    <w:rsid w:val="00020DC4"/>
    <w:rsid w:val="000210D3"/>
    <w:rsid w:val="00021798"/>
    <w:rsid w:val="00021BA2"/>
    <w:rsid w:val="00021F85"/>
    <w:rsid w:val="0002248B"/>
    <w:rsid w:val="0002256C"/>
    <w:rsid w:val="0002263F"/>
    <w:rsid w:val="00022E18"/>
    <w:rsid w:val="00022ED1"/>
    <w:rsid w:val="00022F5D"/>
    <w:rsid w:val="00022FF4"/>
    <w:rsid w:val="0002349C"/>
    <w:rsid w:val="00023729"/>
    <w:rsid w:val="00023C46"/>
    <w:rsid w:val="00023CEA"/>
    <w:rsid w:val="00024242"/>
    <w:rsid w:val="00024296"/>
    <w:rsid w:val="000242A8"/>
    <w:rsid w:val="000245B5"/>
    <w:rsid w:val="00024B9F"/>
    <w:rsid w:val="00024C8C"/>
    <w:rsid w:val="00025267"/>
    <w:rsid w:val="0002552F"/>
    <w:rsid w:val="00025D90"/>
    <w:rsid w:val="00026013"/>
    <w:rsid w:val="00026402"/>
    <w:rsid w:val="00026514"/>
    <w:rsid w:val="00026606"/>
    <w:rsid w:val="00026623"/>
    <w:rsid w:val="00026A03"/>
    <w:rsid w:val="000271FA"/>
    <w:rsid w:val="000275A7"/>
    <w:rsid w:val="00027F66"/>
    <w:rsid w:val="0003009D"/>
    <w:rsid w:val="00030EDB"/>
    <w:rsid w:val="000314AC"/>
    <w:rsid w:val="0003162E"/>
    <w:rsid w:val="00031FC9"/>
    <w:rsid w:val="0003237E"/>
    <w:rsid w:val="00032CAD"/>
    <w:rsid w:val="00033085"/>
    <w:rsid w:val="00033547"/>
    <w:rsid w:val="000337C1"/>
    <w:rsid w:val="0003384A"/>
    <w:rsid w:val="00033C9F"/>
    <w:rsid w:val="00033D42"/>
    <w:rsid w:val="00034FCB"/>
    <w:rsid w:val="00035270"/>
    <w:rsid w:val="00035650"/>
    <w:rsid w:val="00035732"/>
    <w:rsid w:val="000358D2"/>
    <w:rsid w:val="00036504"/>
    <w:rsid w:val="00036874"/>
    <w:rsid w:val="000373CD"/>
    <w:rsid w:val="0003747C"/>
    <w:rsid w:val="0003767B"/>
    <w:rsid w:val="0003784A"/>
    <w:rsid w:val="000378C2"/>
    <w:rsid w:val="00037A66"/>
    <w:rsid w:val="00037D69"/>
    <w:rsid w:val="00040296"/>
    <w:rsid w:val="0004039F"/>
    <w:rsid w:val="00040571"/>
    <w:rsid w:val="00040670"/>
    <w:rsid w:val="000406DD"/>
    <w:rsid w:val="00040954"/>
    <w:rsid w:val="00040C2C"/>
    <w:rsid w:val="00040D17"/>
    <w:rsid w:val="00040F9F"/>
    <w:rsid w:val="00041BA0"/>
    <w:rsid w:val="00042022"/>
    <w:rsid w:val="000420E5"/>
    <w:rsid w:val="000422E2"/>
    <w:rsid w:val="00042625"/>
    <w:rsid w:val="0004283D"/>
    <w:rsid w:val="00042CFD"/>
    <w:rsid w:val="00043097"/>
    <w:rsid w:val="0004313A"/>
    <w:rsid w:val="000432F7"/>
    <w:rsid w:val="000434D1"/>
    <w:rsid w:val="00043D41"/>
    <w:rsid w:val="0004407A"/>
    <w:rsid w:val="000441B1"/>
    <w:rsid w:val="00044FE8"/>
    <w:rsid w:val="00045282"/>
    <w:rsid w:val="00045511"/>
    <w:rsid w:val="00045868"/>
    <w:rsid w:val="0004599F"/>
    <w:rsid w:val="000459FA"/>
    <w:rsid w:val="00045A71"/>
    <w:rsid w:val="00045FCE"/>
    <w:rsid w:val="000463C8"/>
    <w:rsid w:val="000466D6"/>
    <w:rsid w:val="00046AA4"/>
    <w:rsid w:val="00046DD4"/>
    <w:rsid w:val="00046E5C"/>
    <w:rsid w:val="000470E6"/>
    <w:rsid w:val="00047168"/>
    <w:rsid w:val="00047283"/>
    <w:rsid w:val="000474B2"/>
    <w:rsid w:val="00047620"/>
    <w:rsid w:val="000479FA"/>
    <w:rsid w:val="00047B1C"/>
    <w:rsid w:val="0005004D"/>
    <w:rsid w:val="00050466"/>
    <w:rsid w:val="00050512"/>
    <w:rsid w:val="00050579"/>
    <w:rsid w:val="000508BA"/>
    <w:rsid w:val="00050CEE"/>
    <w:rsid w:val="00050EA7"/>
    <w:rsid w:val="000513EF"/>
    <w:rsid w:val="000515E7"/>
    <w:rsid w:val="000517DE"/>
    <w:rsid w:val="00051862"/>
    <w:rsid w:val="00051C67"/>
    <w:rsid w:val="000521C2"/>
    <w:rsid w:val="0005331F"/>
    <w:rsid w:val="00053474"/>
    <w:rsid w:val="000536C7"/>
    <w:rsid w:val="00053806"/>
    <w:rsid w:val="0005393C"/>
    <w:rsid w:val="000541B3"/>
    <w:rsid w:val="00054369"/>
    <w:rsid w:val="0005437F"/>
    <w:rsid w:val="00054AE4"/>
    <w:rsid w:val="00054B1E"/>
    <w:rsid w:val="00054C95"/>
    <w:rsid w:val="00054D32"/>
    <w:rsid w:val="00054E14"/>
    <w:rsid w:val="0005512C"/>
    <w:rsid w:val="000551C9"/>
    <w:rsid w:val="0005570D"/>
    <w:rsid w:val="00055F4D"/>
    <w:rsid w:val="00056320"/>
    <w:rsid w:val="0005633D"/>
    <w:rsid w:val="000563AA"/>
    <w:rsid w:val="00056502"/>
    <w:rsid w:val="000566D9"/>
    <w:rsid w:val="00056A5F"/>
    <w:rsid w:val="00056D3D"/>
    <w:rsid w:val="00060252"/>
    <w:rsid w:val="0006085B"/>
    <w:rsid w:val="00060B42"/>
    <w:rsid w:val="00060F44"/>
    <w:rsid w:val="000615EC"/>
    <w:rsid w:val="00061619"/>
    <w:rsid w:val="000616E5"/>
    <w:rsid w:val="0006258B"/>
    <w:rsid w:val="00062810"/>
    <w:rsid w:val="000631C6"/>
    <w:rsid w:val="000631C8"/>
    <w:rsid w:val="00063D95"/>
    <w:rsid w:val="00063F26"/>
    <w:rsid w:val="0006458A"/>
    <w:rsid w:val="0006473B"/>
    <w:rsid w:val="00064F00"/>
    <w:rsid w:val="00065427"/>
    <w:rsid w:val="00065A15"/>
    <w:rsid w:val="00066672"/>
    <w:rsid w:val="000668B0"/>
    <w:rsid w:val="00067A78"/>
    <w:rsid w:val="000705F9"/>
    <w:rsid w:val="00070852"/>
    <w:rsid w:val="00070902"/>
    <w:rsid w:val="00070AC1"/>
    <w:rsid w:val="00070AE8"/>
    <w:rsid w:val="00070C88"/>
    <w:rsid w:val="00070D16"/>
    <w:rsid w:val="00070DCD"/>
    <w:rsid w:val="00071107"/>
    <w:rsid w:val="00071117"/>
    <w:rsid w:val="00071323"/>
    <w:rsid w:val="000715AF"/>
    <w:rsid w:val="000716A2"/>
    <w:rsid w:val="00071A19"/>
    <w:rsid w:val="00071E27"/>
    <w:rsid w:val="00071E35"/>
    <w:rsid w:val="0007226A"/>
    <w:rsid w:val="00072427"/>
    <w:rsid w:val="000725EB"/>
    <w:rsid w:val="00072A91"/>
    <w:rsid w:val="00073042"/>
    <w:rsid w:val="000731C6"/>
    <w:rsid w:val="00073E53"/>
    <w:rsid w:val="00073FB5"/>
    <w:rsid w:val="00074065"/>
    <w:rsid w:val="00074573"/>
    <w:rsid w:val="000745F0"/>
    <w:rsid w:val="000747C2"/>
    <w:rsid w:val="00074968"/>
    <w:rsid w:val="00074A58"/>
    <w:rsid w:val="00074BB6"/>
    <w:rsid w:val="0007536B"/>
    <w:rsid w:val="00075733"/>
    <w:rsid w:val="00075F60"/>
    <w:rsid w:val="0007633D"/>
    <w:rsid w:val="00076485"/>
    <w:rsid w:val="000764A6"/>
    <w:rsid w:val="00076961"/>
    <w:rsid w:val="00076F59"/>
    <w:rsid w:val="000770B6"/>
    <w:rsid w:val="000771A8"/>
    <w:rsid w:val="00077227"/>
    <w:rsid w:val="000774A0"/>
    <w:rsid w:val="00077788"/>
    <w:rsid w:val="00077F8A"/>
    <w:rsid w:val="00080530"/>
    <w:rsid w:val="000807FF"/>
    <w:rsid w:val="00080895"/>
    <w:rsid w:val="00080A8C"/>
    <w:rsid w:val="00080DF5"/>
    <w:rsid w:val="0008111C"/>
    <w:rsid w:val="0008147E"/>
    <w:rsid w:val="00081D3C"/>
    <w:rsid w:val="0008213B"/>
    <w:rsid w:val="00083927"/>
    <w:rsid w:val="00083E1F"/>
    <w:rsid w:val="00084097"/>
    <w:rsid w:val="0008478D"/>
    <w:rsid w:val="00084C48"/>
    <w:rsid w:val="00084D73"/>
    <w:rsid w:val="0008562F"/>
    <w:rsid w:val="0008565B"/>
    <w:rsid w:val="00085862"/>
    <w:rsid w:val="00085FFF"/>
    <w:rsid w:val="00086078"/>
    <w:rsid w:val="00086138"/>
    <w:rsid w:val="000868D0"/>
    <w:rsid w:val="00086D10"/>
    <w:rsid w:val="000876B1"/>
    <w:rsid w:val="000878D7"/>
    <w:rsid w:val="00087A7B"/>
    <w:rsid w:val="00087A80"/>
    <w:rsid w:val="00087B12"/>
    <w:rsid w:val="00087D9E"/>
    <w:rsid w:val="00087E0E"/>
    <w:rsid w:val="00087F74"/>
    <w:rsid w:val="00090719"/>
    <w:rsid w:val="0009177E"/>
    <w:rsid w:val="00091A35"/>
    <w:rsid w:val="00091A95"/>
    <w:rsid w:val="00091AC9"/>
    <w:rsid w:val="00091CF3"/>
    <w:rsid w:val="00091F62"/>
    <w:rsid w:val="00092941"/>
    <w:rsid w:val="00092BC1"/>
    <w:rsid w:val="00092F25"/>
    <w:rsid w:val="00093094"/>
    <w:rsid w:val="00093468"/>
    <w:rsid w:val="000939DD"/>
    <w:rsid w:val="00093D73"/>
    <w:rsid w:val="00094118"/>
    <w:rsid w:val="00094197"/>
    <w:rsid w:val="0009458C"/>
    <w:rsid w:val="00094B72"/>
    <w:rsid w:val="00094C75"/>
    <w:rsid w:val="00095208"/>
    <w:rsid w:val="000956A7"/>
    <w:rsid w:val="00095AF2"/>
    <w:rsid w:val="00095C18"/>
    <w:rsid w:val="00095D7B"/>
    <w:rsid w:val="00096865"/>
    <w:rsid w:val="0009703C"/>
    <w:rsid w:val="00097133"/>
    <w:rsid w:val="0009714F"/>
    <w:rsid w:val="000972DD"/>
    <w:rsid w:val="0009746D"/>
    <w:rsid w:val="00097473"/>
    <w:rsid w:val="000979D2"/>
    <w:rsid w:val="00097E36"/>
    <w:rsid w:val="000A0386"/>
    <w:rsid w:val="000A0893"/>
    <w:rsid w:val="000A09ED"/>
    <w:rsid w:val="000A0C89"/>
    <w:rsid w:val="000A104A"/>
    <w:rsid w:val="000A16AF"/>
    <w:rsid w:val="000A24DD"/>
    <w:rsid w:val="000A2EA0"/>
    <w:rsid w:val="000A2F4E"/>
    <w:rsid w:val="000A2F5B"/>
    <w:rsid w:val="000A3004"/>
    <w:rsid w:val="000A3644"/>
    <w:rsid w:val="000A3708"/>
    <w:rsid w:val="000A419F"/>
    <w:rsid w:val="000A4358"/>
    <w:rsid w:val="000A4766"/>
    <w:rsid w:val="000A4C05"/>
    <w:rsid w:val="000A4CF6"/>
    <w:rsid w:val="000A4D38"/>
    <w:rsid w:val="000A4E43"/>
    <w:rsid w:val="000A52C3"/>
    <w:rsid w:val="000A5614"/>
    <w:rsid w:val="000A5B3B"/>
    <w:rsid w:val="000A65D1"/>
    <w:rsid w:val="000A66E2"/>
    <w:rsid w:val="000A6DFE"/>
    <w:rsid w:val="000B05E6"/>
    <w:rsid w:val="000B0AE7"/>
    <w:rsid w:val="000B0E79"/>
    <w:rsid w:val="000B1B61"/>
    <w:rsid w:val="000B1C5F"/>
    <w:rsid w:val="000B1C7A"/>
    <w:rsid w:val="000B2347"/>
    <w:rsid w:val="000B256A"/>
    <w:rsid w:val="000B267F"/>
    <w:rsid w:val="000B2C64"/>
    <w:rsid w:val="000B3873"/>
    <w:rsid w:val="000B3AD3"/>
    <w:rsid w:val="000B3BC2"/>
    <w:rsid w:val="000B3DE2"/>
    <w:rsid w:val="000B3E69"/>
    <w:rsid w:val="000B45ED"/>
    <w:rsid w:val="000B4EBB"/>
    <w:rsid w:val="000B5204"/>
    <w:rsid w:val="000B5505"/>
    <w:rsid w:val="000B57CA"/>
    <w:rsid w:val="000B5810"/>
    <w:rsid w:val="000B5B9F"/>
    <w:rsid w:val="000B5CA5"/>
    <w:rsid w:val="000B5DFF"/>
    <w:rsid w:val="000B5EA4"/>
    <w:rsid w:val="000B5F20"/>
    <w:rsid w:val="000B6396"/>
    <w:rsid w:val="000B67D7"/>
    <w:rsid w:val="000B6887"/>
    <w:rsid w:val="000B6A7E"/>
    <w:rsid w:val="000B6A97"/>
    <w:rsid w:val="000B6E48"/>
    <w:rsid w:val="000B7192"/>
    <w:rsid w:val="000B72DC"/>
    <w:rsid w:val="000B76A1"/>
    <w:rsid w:val="000B798E"/>
    <w:rsid w:val="000B7C22"/>
    <w:rsid w:val="000B7CA2"/>
    <w:rsid w:val="000C00FF"/>
    <w:rsid w:val="000C0251"/>
    <w:rsid w:val="000C0574"/>
    <w:rsid w:val="000C0770"/>
    <w:rsid w:val="000C107B"/>
    <w:rsid w:val="000C10E6"/>
    <w:rsid w:val="000C15C7"/>
    <w:rsid w:val="000C16E8"/>
    <w:rsid w:val="000C1AD4"/>
    <w:rsid w:val="000C2031"/>
    <w:rsid w:val="000C21AD"/>
    <w:rsid w:val="000C2496"/>
    <w:rsid w:val="000C278A"/>
    <w:rsid w:val="000C2ADB"/>
    <w:rsid w:val="000C2ADE"/>
    <w:rsid w:val="000C3641"/>
    <w:rsid w:val="000C36D3"/>
    <w:rsid w:val="000C36D9"/>
    <w:rsid w:val="000C37FC"/>
    <w:rsid w:val="000C3976"/>
    <w:rsid w:val="000C3EC3"/>
    <w:rsid w:val="000C4F70"/>
    <w:rsid w:val="000C59DE"/>
    <w:rsid w:val="000C606F"/>
    <w:rsid w:val="000C632B"/>
    <w:rsid w:val="000C6570"/>
    <w:rsid w:val="000C6656"/>
    <w:rsid w:val="000C69BD"/>
    <w:rsid w:val="000C7388"/>
    <w:rsid w:val="000C7635"/>
    <w:rsid w:val="000C77F2"/>
    <w:rsid w:val="000C7B48"/>
    <w:rsid w:val="000D0401"/>
    <w:rsid w:val="000D0C8C"/>
    <w:rsid w:val="000D136B"/>
    <w:rsid w:val="000D136F"/>
    <w:rsid w:val="000D1466"/>
    <w:rsid w:val="000D1619"/>
    <w:rsid w:val="000D1946"/>
    <w:rsid w:val="000D1B06"/>
    <w:rsid w:val="000D1B73"/>
    <w:rsid w:val="000D1C4E"/>
    <w:rsid w:val="000D23B8"/>
    <w:rsid w:val="000D276C"/>
    <w:rsid w:val="000D2E27"/>
    <w:rsid w:val="000D37DA"/>
    <w:rsid w:val="000D392E"/>
    <w:rsid w:val="000D39D0"/>
    <w:rsid w:val="000D4240"/>
    <w:rsid w:val="000D47AB"/>
    <w:rsid w:val="000D4DC5"/>
    <w:rsid w:val="000D4E80"/>
    <w:rsid w:val="000D4F7F"/>
    <w:rsid w:val="000D54F7"/>
    <w:rsid w:val="000D5CE7"/>
    <w:rsid w:val="000D5DD5"/>
    <w:rsid w:val="000D62E4"/>
    <w:rsid w:val="000D6E6B"/>
    <w:rsid w:val="000D6E7E"/>
    <w:rsid w:val="000D7300"/>
    <w:rsid w:val="000D78C0"/>
    <w:rsid w:val="000D7ADF"/>
    <w:rsid w:val="000D7AFA"/>
    <w:rsid w:val="000D7AFC"/>
    <w:rsid w:val="000E02D4"/>
    <w:rsid w:val="000E0323"/>
    <w:rsid w:val="000E035A"/>
    <w:rsid w:val="000E03CF"/>
    <w:rsid w:val="000E065B"/>
    <w:rsid w:val="000E0B9C"/>
    <w:rsid w:val="000E0BDC"/>
    <w:rsid w:val="000E0F0F"/>
    <w:rsid w:val="000E1176"/>
    <w:rsid w:val="000E11D0"/>
    <w:rsid w:val="000E1586"/>
    <w:rsid w:val="000E16E3"/>
    <w:rsid w:val="000E1871"/>
    <w:rsid w:val="000E1945"/>
    <w:rsid w:val="000E1A15"/>
    <w:rsid w:val="000E1BFF"/>
    <w:rsid w:val="000E1EE6"/>
    <w:rsid w:val="000E211B"/>
    <w:rsid w:val="000E214D"/>
    <w:rsid w:val="000E219C"/>
    <w:rsid w:val="000E2407"/>
    <w:rsid w:val="000E242D"/>
    <w:rsid w:val="000E251B"/>
    <w:rsid w:val="000E2642"/>
    <w:rsid w:val="000E2796"/>
    <w:rsid w:val="000E2A1F"/>
    <w:rsid w:val="000E367A"/>
    <w:rsid w:val="000E39CA"/>
    <w:rsid w:val="000E3B9A"/>
    <w:rsid w:val="000E40CC"/>
    <w:rsid w:val="000E44F5"/>
    <w:rsid w:val="000E4BFE"/>
    <w:rsid w:val="000E4CBC"/>
    <w:rsid w:val="000E4D15"/>
    <w:rsid w:val="000E5411"/>
    <w:rsid w:val="000E5507"/>
    <w:rsid w:val="000E55A2"/>
    <w:rsid w:val="000E581E"/>
    <w:rsid w:val="000E5929"/>
    <w:rsid w:val="000E5937"/>
    <w:rsid w:val="000E5EE5"/>
    <w:rsid w:val="000E60EA"/>
    <w:rsid w:val="000E6592"/>
    <w:rsid w:val="000E693D"/>
    <w:rsid w:val="000E69B0"/>
    <w:rsid w:val="000E7298"/>
    <w:rsid w:val="000E7E76"/>
    <w:rsid w:val="000F0353"/>
    <w:rsid w:val="000F0397"/>
    <w:rsid w:val="000F0462"/>
    <w:rsid w:val="000F0E1F"/>
    <w:rsid w:val="000F0ED9"/>
    <w:rsid w:val="000F14BF"/>
    <w:rsid w:val="000F1650"/>
    <w:rsid w:val="000F1674"/>
    <w:rsid w:val="000F1695"/>
    <w:rsid w:val="000F1867"/>
    <w:rsid w:val="000F1A59"/>
    <w:rsid w:val="000F1EAB"/>
    <w:rsid w:val="000F21E9"/>
    <w:rsid w:val="000F2347"/>
    <w:rsid w:val="000F24C3"/>
    <w:rsid w:val="000F2814"/>
    <w:rsid w:val="000F28BD"/>
    <w:rsid w:val="000F2ADF"/>
    <w:rsid w:val="000F2D20"/>
    <w:rsid w:val="000F2D39"/>
    <w:rsid w:val="000F306A"/>
    <w:rsid w:val="000F30CD"/>
    <w:rsid w:val="000F37BD"/>
    <w:rsid w:val="000F380A"/>
    <w:rsid w:val="000F3859"/>
    <w:rsid w:val="000F3D38"/>
    <w:rsid w:val="000F405D"/>
    <w:rsid w:val="000F42DE"/>
    <w:rsid w:val="000F4812"/>
    <w:rsid w:val="000F49F9"/>
    <w:rsid w:val="000F4ADB"/>
    <w:rsid w:val="000F4B74"/>
    <w:rsid w:val="000F4C8D"/>
    <w:rsid w:val="000F4DA6"/>
    <w:rsid w:val="000F4E12"/>
    <w:rsid w:val="000F533E"/>
    <w:rsid w:val="000F54BF"/>
    <w:rsid w:val="000F640F"/>
    <w:rsid w:val="000F6A74"/>
    <w:rsid w:val="000F6AA9"/>
    <w:rsid w:val="000F6FFF"/>
    <w:rsid w:val="000F7150"/>
    <w:rsid w:val="000F729C"/>
    <w:rsid w:val="000F774E"/>
    <w:rsid w:val="000F7888"/>
    <w:rsid w:val="000F7B85"/>
    <w:rsid w:val="0010014D"/>
    <w:rsid w:val="00100197"/>
    <w:rsid w:val="001001EA"/>
    <w:rsid w:val="001003E9"/>
    <w:rsid w:val="001003F4"/>
    <w:rsid w:val="00100778"/>
    <w:rsid w:val="001008A6"/>
    <w:rsid w:val="001009B0"/>
    <w:rsid w:val="00100FE6"/>
    <w:rsid w:val="0010122F"/>
    <w:rsid w:val="001012B5"/>
    <w:rsid w:val="001014D6"/>
    <w:rsid w:val="001019A5"/>
    <w:rsid w:val="001019F6"/>
    <w:rsid w:val="001020FF"/>
    <w:rsid w:val="0010247B"/>
    <w:rsid w:val="0010278C"/>
    <w:rsid w:val="00102888"/>
    <w:rsid w:val="001031D8"/>
    <w:rsid w:val="001036C7"/>
    <w:rsid w:val="00103862"/>
    <w:rsid w:val="001038CB"/>
    <w:rsid w:val="00103E2A"/>
    <w:rsid w:val="001040C2"/>
    <w:rsid w:val="0010413D"/>
    <w:rsid w:val="001042EF"/>
    <w:rsid w:val="001043E1"/>
    <w:rsid w:val="00104500"/>
    <w:rsid w:val="00104551"/>
    <w:rsid w:val="00104563"/>
    <w:rsid w:val="0010498C"/>
    <w:rsid w:val="00104C22"/>
    <w:rsid w:val="00104C5E"/>
    <w:rsid w:val="00105094"/>
    <w:rsid w:val="001051ED"/>
    <w:rsid w:val="0010528D"/>
    <w:rsid w:val="001052EE"/>
    <w:rsid w:val="00105412"/>
    <w:rsid w:val="00105567"/>
    <w:rsid w:val="00105E45"/>
    <w:rsid w:val="001064F7"/>
    <w:rsid w:val="0010653B"/>
    <w:rsid w:val="00106834"/>
    <w:rsid w:val="001069B6"/>
    <w:rsid w:val="0010744E"/>
    <w:rsid w:val="001078CD"/>
    <w:rsid w:val="00107A59"/>
    <w:rsid w:val="00107BBB"/>
    <w:rsid w:val="00107D0E"/>
    <w:rsid w:val="001100BD"/>
    <w:rsid w:val="00110167"/>
    <w:rsid w:val="00110194"/>
    <w:rsid w:val="001107BC"/>
    <w:rsid w:val="0011096A"/>
    <w:rsid w:val="00110D74"/>
    <w:rsid w:val="0011132E"/>
    <w:rsid w:val="00111401"/>
    <w:rsid w:val="001117D3"/>
    <w:rsid w:val="00112651"/>
    <w:rsid w:val="001130AE"/>
    <w:rsid w:val="001133CD"/>
    <w:rsid w:val="0011366E"/>
    <w:rsid w:val="00113F84"/>
    <w:rsid w:val="00113F9E"/>
    <w:rsid w:val="0011435A"/>
    <w:rsid w:val="00114710"/>
    <w:rsid w:val="00114937"/>
    <w:rsid w:val="00114C0A"/>
    <w:rsid w:val="00114C49"/>
    <w:rsid w:val="00115064"/>
    <w:rsid w:val="00115A3E"/>
    <w:rsid w:val="0011603F"/>
    <w:rsid w:val="001165C7"/>
    <w:rsid w:val="00116684"/>
    <w:rsid w:val="00116745"/>
    <w:rsid w:val="001168BE"/>
    <w:rsid w:val="00116995"/>
    <w:rsid w:val="00116D2C"/>
    <w:rsid w:val="00116DA1"/>
    <w:rsid w:val="00116E41"/>
    <w:rsid w:val="00116FA6"/>
    <w:rsid w:val="0011714A"/>
    <w:rsid w:val="0011796B"/>
    <w:rsid w:val="00117D70"/>
    <w:rsid w:val="00117F01"/>
    <w:rsid w:val="00117FB0"/>
    <w:rsid w:val="00120129"/>
    <w:rsid w:val="0012030E"/>
    <w:rsid w:val="001205F5"/>
    <w:rsid w:val="0012085C"/>
    <w:rsid w:val="00120C5B"/>
    <w:rsid w:val="001210F5"/>
    <w:rsid w:val="001217D0"/>
    <w:rsid w:val="00122A5B"/>
    <w:rsid w:val="001235B4"/>
    <w:rsid w:val="00123794"/>
    <w:rsid w:val="001244DD"/>
    <w:rsid w:val="00124589"/>
    <w:rsid w:val="00124D72"/>
    <w:rsid w:val="00124D75"/>
    <w:rsid w:val="00124E6F"/>
    <w:rsid w:val="00124ED6"/>
    <w:rsid w:val="00124FC4"/>
    <w:rsid w:val="00125087"/>
    <w:rsid w:val="001255DF"/>
    <w:rsid w:val="0012575D"/>
    <w:rsid w:val="00125968"/>
    <w:rsid w:val="00125A76"/>
    <w:rsid w:val="00125BAA"/>
    <w:rsid w:val="00126222"/>
    <w:rsid w:val="00126274"/>
    <w:rsid w:val="00126B3A"/>
    <w:rsid w:val="001271A6"/>
    <w:rsid w:val="00127349"/>
    <w:rsid w:val="001277DA"/>
    <w:rsid w:val="00127A4B"/>
    <w:rsid w:val="00127B52"/>
    <w:rsid w:val="001303C2"/>
    <w:rsid w:val="0013066A"/>
    <w:rsid w:val="001306CB"/>
    <w:rsid w:val="00130B27"/>
    <w:rsid w:val="00131345"/>
    <w:rsid w:val="00132986"/>
    <w:rsid w:val="00132B5D"/>
    <w:rsid w:val="0013355E"/>
    <w:rsid w:val="00133A7A"/>
    <w:rsid w:val="00133CE1"/>
    <w:rsid w:val="00133E70"/>
    <w:rsid w:val="0013404C"/>
    <w:rsid w:val="001340B5"/>
    <w:rsid w:val="001346CF"/>
    <w:rsid w:val="001348DD"/>
    <w:rsid w:val="00134B17"/>
    <w:rsid w:val="00134B34"/>
    <w:rsid w:val="00134FD7"/>
    <w:rsid w:val="0013565E"/>
    <w:rsid w:val="00135771"/>
    <w:rsid w:val="00135DCD"/>
    <w:rsid w:val="00135FAA"/>
    <w:rsid w:val="00136647"/>
    <w:rsid w:val="0013666F"/>
    <w:rsid w:val="0013674F"/>
    <w:rsid w:val="001368A7"/>
    <w:rsid w:val="00136FD9"/>
    <w:rsid w:val="001373EF"/>
    <w:rsid w:val="00137A90"/>
    <w:rsid w:val="00137C02"/>
    <w:rsid w:val="00137F01"/>
    <w:rsid w:val="0014059F"/>
    <w:rsid w:val="00140622"/>
    <w:rsid w:val="001408D6"/>
    <w:rsid w:val="001416C5"/>
    <w:rsid w:val="00141AE3"/>
    <w:rsid w:val="00141BD2"/>
    <w:rsid w:val="00142700"/>
    <w:rsid w:val="00142BE8"/>
    <w:rsid w:val="00143582"/>
    <w:rsid w:val="001436E3"/>
    <w:rsid w:val="0014389D"/>
    <w:rsid w:val="00143C04"/>
    <w:rsid w:val="00143EEC"/>
    <w:rsid w:val="00144087"/>
    <w:rsid w:val="00144456"/>
    <w:rsid w:val="001447D8"/>
    <w:rsid w:val="00144C21"/>
    <w:rsid w:val="00146048"/>
    <w:rsid w:val="0014674D"/>
    <w:rsid w:val="00146B7F"/>
    <w:rsid w:val="00147297"/>
    <w:rsid w:val="00150971"/>
    <w:rsid w:val="00150D5E"/>
    <w:rsid w:val="0015110B"/>
    <w:rsid w:val="0015111C"/>
    <w:rsid w:val="00151485"/>
    <w:rsid w:val="00151685"/>
    <w:rsid w:val="00151A0C"/>
    <w:rsid w:val="00151AE8"/>
    <w:rsid w:val="00151AF5"/>
    <w:rsid w:val="00151E2C"/>
    <w:rsid w:val="00152706"/>
    <w:rsid w:val="00152824"/>
    <w:rsid w:val="00152AD1"/>
    <w:rsid w:val="001530BB"/>
    <w:rsid w:val="00153420"/>
    <w:rsid w:val="001535A3"/>
    <w:rsid w:val="00153642"/>
    <w:rsid w:val="00153A88"/>
    <w:rsid w:val="00154215"/>
    <w:rsid w:val="0015439F"/>
    <w:rsid w:val="001543A3"/>
    <w:rsid w:val="001544A7"/>
    <w:rsid w:val="0015481D"/>
    <w:rsid w:val="00154892"/>
    <w:rsid w:val="00154F09"/>
    <w:rsid w:val="0015558B"/>
    <w:rsid w:val="001556B7"/>
    <w:rsid w:val="001557C0"/>
    <w:rsid w:val="001557EC"/>
    <w:rsid w:val="00155EFA"/>
    <w:rsid w:val="00156143"/>
    <w:rsid w:val="00156225"/>
    <w:rsid w:val="001563BC"/>
    <w:rsid w:val="00156584"/>
    <w:rsid w:val="00156D98"/>
    <w:rsid w:val="00157236"/>
    <w:rsid w:val="00157C4E"/>
    <w:rsid w:val="001613BE"/>
    <w:rsid w:val="001614ED"/>
    <w:rsid w:val="001616E5"/>
    <w:rsid w:val="00161961"/>
    <w:rsid w:val="001619B8"/>
    <w:rsid w:val="00161C70"/>
    <w:rsid w:val="00161EE0"/>
    <w:rsid w:val="001620A7"/>
    <w:rsid w:val="001623F7"/>
    <w:rsid w:val="00162A92"/>
    <w:rsid w:val="00162E12"/>
    <w:rsid w:val="001632C7"/>
    <w:rsid w:val="00163489"/>
    <w:rsid w:val="001636F2"/>
    <w:rsid w:val="00163C76"/>
    <w:rsid w:val="00163CFE"/>
    <w:rsid w:val="001640A7"/>
    <w:rsid w:val="00164256"/>
    <w:rsid w:val="00164BAE"/>
    <w:rsid w:val="00164CCA"/>
    <w:rsid w:val="0016510A"/>
    <w:rsid w:val="00165728"/>
    <w:rsid w:val="00165F27"/>
    <w:rsid w:val="00166240"/>
    <w:rsid w:val="00166C56"/>
    <w:rsid w:val="00166D21"/>
    <w:rsid w:val="00166EE6"/>
    <w:rsid w:val="001670A4"/>
    <w:rsid w:val="001675BF"/>
    <w:rsid w:val="001675CF"/>
    <w:rsid w:val="00167817"/>
    <w:rsid w:val="00167890"/>
    <w:rsid w:val="00167A42"/>
    <w:rsid w:val="00167BF4"/>
    <w:rsid w:val="001707D7"/>
    <w:rsid w:val="00170A2E"/>
    <w:rsid w:val="00170DDF"/>
    <w:rsid w:val="00170DE5"/>
    <w:rsid w:val="00170F44"/>
    <w:rsid w:val="00171085"/>
    <w:rsid w:val="00171584"/>
    <w:rsid w:val="001715AA"/>
    <w:rsid w:val="001715E2"/>
    <w:rsid w:val="00171733"/>
    <w:rsid w:val="00171DA1"/>
    <w:rsid w:val="00171FF2"/>
    <w:rsid w:val="00172042"/>
    <w:rsid w:val="001720B6"/>
    <w:rsid w:val="0017230C"/>
    <w:rsid w:val="00172743"/>
    <w:rsid w:val="001728D4"/>
    <w:rsid w:val="00172913"/>
    <w:rsid w:val="00172A3D"/>
    <w:rsid w:val="00172B7E"/>
    <w:rsid w:val="00172EB1"/>
    <w:rsid w:val="0017385F"/>
    <w:rsid w:val="00174018"/>
    <w:rsid w:val="00174AB0"/>
    <w:rsid w:val="00174B9F"/>
    <w:rsid w:val="00174F83"/>
    <w:rsid w:val="00175002"/>
    <w:rsid w:val="001750A9"/>
    <w:rsid w:val="0017513D"/>
    <w:rsid w:val="00176107"/>
    <w:rsid w:val="00176128"/>
    <w:rsid w:val="0017646F"/>
    <w:rsid w:val="00176741"/>
    <w:rsid w:val="00176E3F"/>
    <w:rsid w:val="00176F3A"/>
    <w:rsid w:val="00176F8D"/>
    <w:rsid w:val="00177103"/>
    <w:rsid w:val="001771C3"/>
    <w:rsid w:val="00177238"/>
    <w:rsid w:val="0017769D"/>
    <w:rsid w:val="00177B81"/>
    <w:rsid w:val="00177B82"/>
    <w:rsid w:val="00177F79"/>
    <w:rsid w:val="0018052F"/>
    <w:rsid w:val="001807C0"/>
    <w:rsid w:val="00180A54"/>
    <w:rsid w:val="00180BCD"/>
    <w:rsid w:val="00180C3C"/>
    <w:rsid w:val="0018144C"/>
    <w:rsid w:val="00181518"/>
    <w:rsid w:val="00181C0D"/>
    <w:rsid w:val="0018209B"/>
    <w:rsid w:val="00182123"/>
    <w:rsid w:val="00182160"/>
    <w:rsid w:val="00182301"/>
    <w:rsid w:val="001823AE"/>
    <w:rsid w:val="00182F8B"/>
    <w:rsid w:val="0018327F"/>
    <w:rsid w:val="00183DE2"/>
    <w:rsid w:val="00183FBC"/>
    <w:rsid w:val="0018420F"/>
    <w:rsid w:val="0018457A"/>
    <w:rsid w:val="0018477D"/>
    <w:rsid w:val="001848BC"/>
    <w:rsid w:val="001850F0"/>
    <w:rsid w:val="0018530C"/>
    <w:rsid w:val="001856B8"/>
    <w:rsid w:val="00185BA2"/>
    <w:rsid w:val="00185D13"/>
    <w:rsid w:val="00185FAE"/>
    <w:rsid w:val="00186285"/>
    <w:rsid w:val="00186F3E"/>
    <w:rsid w:val="001871E3"/>
    <w:rsid w:val="00187414"/>
    <w:rsid w:val="00187542"/>
    <w:rsid w:val="001875E6"/>
    <w:rsid w:val="001876A0"/>
    <w:rsid w:val="0018775E"/>
    <w:rsid w:val="001878A4"/>
    <w:rsid w:val="00187F26"/>
    <w:rsid w:val="00190116"/>
    <w:rsid w:val="00190381"/>
    <w:rsid w:val="00190B45"/>
    <w:rsid w:val="00190C05"/>
    <w:rsid w:val="00190C49"/>
    <w:rsid w:val="00191317"/>
    <w:rsid w:val="00191EEE"/>
    <w:rsid w:val="00192D1C"/>
    <w:rsid w:val="001946F9"/>
    <w:rsid w:val="00194928"/>
    <w:rsid w:val="00194F6F"/>
    <w:rsid w:val="00194FF0"/>
    <w:rsid w:val="001950E1"/>
    <w:rsid w:val="00195101"/>
    <w:rsid w:val="00195166"/>
    <w:rsid w:val="001953D1"/>
    <w:rsid w:val="00195425"/>
    <w:rsid w:val="00196DD3"/>
    <w:rsid w:val="00196DD7"/>
    <w:rsid w:val="001971A3"/>
    <w:rsid w:val="001971EB"/>
    <w:rsid w:val="00197D13"/>
    <w:rsid w:val="00197DB4"/>
    <w:rsid w:val="00197EC9"/>
    <w:rsid w:val="00197F7D"/>
    <w:rsid w:val="001A0143"/>
    <w:rsid w:val="001A0FF7"/>
    <w:rsid w:val="001A1397"/>
    <w:rsid w:val="001A21D9"/>
    <w:rsid w:val="001A242F"/>
    <w:rsid w:val="001A26B8"/>
    <w:rsid w:val="001A2700"/>
    <w:rsid w:val="001A35B6"/>
    <w:rsid w:val="001A3BD1"/>
    <w:rsid w:val="001A3C86"/>
    <w:rsid w:val="001A3F93"/>
    <w:rsid w:val="001A41AB"/>
    <w:rsid w:val="001A468C"/>
    <w:rsid w:val="001A46DB"/>
    <w:rsid w:val="001A4B20"/>
    <w:rsid w:val="001A4CCA"/>
    <w:rsid w:val="001A4D26"/>
    <w:rsid w:val="001A4D9D"/>
    <w:rsid w:val="001A4F9E"/>
    <w:rsid w:val="001A505E"/>
    <w:rsid w:val="001A5B08"/>
    <w:rsid w:val="001A5B39"/>
    <w:rsid w:val="001A5E3F"/>
    <w:rsid w:val="001A5E76"/>
    <w:rsid w:val="001A6272"/>
    <w:rsid w:val="001A657B"/>
    <w:rsid w:val="001A67B1"/>
    <w:rsid w:val="001A71E8"/>
    <w:rsid w:val="001A7801"/>
    <w:rsid w:val="001A7AE8"/>
    <w:rsid w:val="001A7DB9"/>
    <w:rsid w:val="001A7E8D"/>
    <w:rsid w:val="001B056B"/>
    <w:rsid w:val="001B0915"/>
    <w:rsid w:val="001B0A2C"/>
    <w:rsid w:val="001B0A8F"/>
    <w:rsid w:val="001B0B53"/>
    <w:rsid w:val="001B0BAC"/>
    <w:rsid w:val="001B144C"/>
    <w:rsid w:val="001B154E"/>
    <w:rsid w:val="001B157F"/>
    <w:rsid w:val="001B1CB3"/>
    <w:rsid w:val="001B290D"/>
    <w:rsid w:val="001B37F0"/>
    <w:rsid w:val="001B3945"/>
    <w:rsid w:val="001B3AF5"/>
    <w:rsid w:val="001B4471"/>
    <w:rsid w:val="001B4603"/>
    <w:rsid w:val="001B478B"/>
    <w:rsid w:val="001B4929"/>
    <w:rsid w:val="001B509F"/>
    <w:rsid w:val="001B558C"/>
    <w:rsid w:val="001B57BB"/>
    <w:rsid w:val="001B5A48"/>
    <w:rsid w:val="001B5AEE"/>
    <w:rsid w:val="001B5B83"/>
    <w:rsid w:val="001B5BE5"/>
    <w:rsid w:val="001B64E0"/>
    <w:rsid w:val="001B6E29"/>
    <w:rsid w:val="001B6EEF"/>
    <w:rsid w:val="001B6F0D"/>
    <w:rsid w:val="001B7241"/>
    <w:rsid w:val="001B735B"/>
    <w:rsid w:val="001B7518"/>
    <w:rsid w:val="001B7682"/>
    <w:rsid w:val="001B785D"/>
    <w:rsid w:val="001B78A2"/>
    <w:rsid w:val="001B7FB5"/>
    <w:rsid w:val="001C015F"/>
    <w:rsid w:val="001C035D"/>
    <w:rsid w:val="001C08C7"/>
    <w:rsid w:val="001C0C2C"/>
    <w:rsid w:val="001C0E3F"/>
    <w:rsid w:val="001C0E47"/>
    <w:rsid w:val="001C0EDF"/>
    <w:rsid w:val="001C144B"/>
    <w:rsid w:val="001C1692"/>
    <w:rsid w:val="001C1B58"/>
    <w:rsid w:val="001C1E84"/>
    <w:rsid w:val="001C2523"/>
    <w:rsid w:val="001C27B1"/>
    <w:rsid w:val="001C30F0"/>
    <w:rsid w:val="001C3367"/>
    <w:rsid w:val="001C357B"/>
    <w:rsid w:val="001C3595"/>
    <w:rsid w:val="001C35BD"/>
    <w:rsid w:val="001C3756"/>
    <w:rsid w:val="001C37B0"/>
    <w:rsid w:val="001C3B56"/>
    <w:rsid w:val="001C3BF0"/>
    <w:rsid w:val="001C3EC1"/>
    <w:rsid w:val="001C3F44"/>
    <w:rsid w:val="001C451B"/>
    <w:rsid w:val="001C45E0"/>
    <w:rsid w:val="001C4853"/>
    <w:rsid w:val="001C4A6E"/>
    <w:rsid w:val="001C4B57"/>
    <w:rsid w:val="001C4EED"/>
    <w:rsid w:val="001C51D8"/>
    <w:rsid w:val="001C5272"/>
    <w:rsid w:val="001C58DE"/>
    <w:rsid w:val="001C5C08"/>
    <w:rsid w:val="001C6598"/>
    <w:rsid w:val="001C68CA"/>
    <w:rsid w:val="001C692E"/>
    <w:rsid w:val="001C6BFE"/>
    <w:rsid w:val="001C6C6C"/>
    <w:rsid w:val="001C6CA4"/>
    <w:rsid w:val="001C6F8A"/>
    <w:rsid w:val="001C7132"/>
    <w:rsid w:val="001C71D1"/>
    <w:rsid w:val="001C73F3"/>
    <w:rsid w:val="001C7713"/>
    <w:rsid w:val="001C7A9D"/>
    <w:rsid w:val="001C7BB4"/>
    <w:rsid w:val="001D00A9"/>
    <w:rsid w:val="001D02B4"/>
    <w:rsid w:val="001D0645"/>
    <w:rsid w:val="001D0A82"/>
    <w:rsid w:val="001D0A9B"/>
    <w:rsid w:val="001D0DC8"/>
    <w:rsid w:val="001D0E45"/>
    <w:rsid w:val="001D1352"/>
    <w:rsid w:val="001D1441"/>
    <w:rsid w:val="001D14AF"/>
    <w:rsid w:val="001D1EE1"/>
    <w:rsid w:val="001D319D"/>
    <w:rsid w:val="001D3421"/>
    <w:rsid w:val="001D34B1"/>
    <w:rsid w:val="001D3538"/>
    <w:rsid w:val="001D38D6"/>
    <w:rsid w:val="001D3970"/>
    <w:rsid w:val="001D3998"/>
    <w:rsid w:val="001D3B20"/>
    <w:rsid w:val="001D461A"/>
    <w:rsid w:val="001D467E"/>
    <w:rsid w:val="001D4B1A"/>
    <w:rsid w:val="001D4F00"/>
    <w:rsid w:val="001D50F6"/>
    <w:rsid w:val="001D51B9"/>
    <w:rsid w:val="001D5227"/>
    <w:rsid w:val="001D56C6"/>
    <w:rsid w:val="001D583B"/>
    <w:rsid w:val="001D58CC"/>
    <w:rsid w:val="001D6037"/>
    <w:rsid w:val="001D63C8"/>
    <w:rsid w:val="001D73B3"/>
    <w:rsid w:val="001D7592"/>
    <w:rsid w:val="001D76FD"/>
    <w:rsid w:val="001D77D8"/>
    <w:rsid w:val="001D787F"/>
    <w:rsid w:val="001D79DD"/>
    <w:rsid w:val="001E025A"/>
    <w:rsid w:val="001E07E5"/>
    <w:rsid w:val="001E0960"/>
    <w:rsid w:val="001E0E7A"/>
    <w:rsid w:val="001E101E"/>
    <w:rsid w:val="001E10EC"/>
    <w:rsid w:val="001E116A"/>
    <w:rsid w:val="001E1690"/>
    <w:rsid w:val="001E26BC"/>
    <w:rsid w:val="001E32B0"/>
    <w:rsid w:val="001E3981"/>
    <w:rsid w:val="001E3A4E"/>
    <w:rsid w:val="001E4099"/>
    <w:rsid w:val="001E432C"/>
    <w:rsid w:val="001E4509"/>
    <w:rsid w:val="001E47D9"/>
    <w:rsid w:val="001E4AD9"/>
    <w:rsid w:val="001E4B07"/>
    <w:rsid w:val="001E4B72"/>
    <w:rsid w:val="001E5022"/>
    <w:rsid w:val="001E5A68"/>
    <w:rsid w:val="001E5E5E"/>
    <w:rsid w:val="001E617B"/>
    <w:rsid w:val="001E61A1"/>
    <w:rsid w:val="001E64A2"/>
    <w:rsid w:val="001E6770"/>
    <w:rsid w:val="001E6774"/>
    <w:rsid w:val="001E6C81"/>
    <w:rsid w:val="001E706F"/>
    <w:rsid w:val="001E713F"/>
    <w:rsid w:val="001E71E1"/>
    <w:rsid w:val="001E73D3"/>
    <w:rsid w:val="001F000C"/>
    <w:rsid w:val="001F0158"/>
    <w:rsid w:val="001F037C"/>
    <w:rsid w:val="001F03E0"/>
    <w:rsid w:val="001F05C6"/>
    <w:rsid w:val="001F0FE0"/>
    <w:rsid w:val="001F111D"/>
    <w:rsid w:val="001F147D"/>
    <w:rsid w:val="001F1E7E"/>
    <w:rsid w:val="001F1FFC"/>
    <w:rsid w:val="001F20D3"/>
    <w:rsid w:val="001F22AE"/>
    <w:rsid w:val="001F297F"/>
    <w:rsid w:val="001F2D62"/>
    <w:rsid w:val="001F314E"/>
    <w:rsid w:val="001F31F5"/>
    <w:rsid w:val="001F36B5"/>
    <w:rsid w:val="001F3C2D"/>
    <w:rsid w:val="001F46CF"/>
    <w:rsid w:val="001F4874"/>
    <w:rsid w:val="001F4E02"/>
    <w:rsid w:val="001F578E"/>
    <w:rsid w:val="001F59BF"/>
    <w:rsid w:val="001F5F7D"/>
    <w:rsid w:val="001F64AF"/>
    <w:rsid w:val="001F6543"/>
    <w:rsid w:val="001F6C23"/>
    <w:rsid w:val="001F7365"/>
    <w:rsid w:val="001F73D8"/>
    <w:rsid w:val="001F7907"/>
    <w:rsid w:val="001F7DF3"/>
    <w:rsid w:val="002007E5"/>
    <w:rsid w:val="00200A8C"/>
    <w:rsid w:val="00200AB4"/>
    <w:rsid w:val="00200DAB"/>
    <w:rsid w:val="002010C3"/>
    <w:rsid w:val="00201712"/>
    <w:rsid w:val="00202167"/>
    <w:rsid w:val="002021F2"/>
    <w:rsid w:val="00202221"/>
    <w:rsid w:val="0020371D"/>
    <w:rsid w:val="00203A72"/>
    <w:rsid w:val="0020439A"/>
    <w:rsid w:val="0020440E"/>
    <w:rsid w:val="002045B1"/>
    <w:rsid w:val="00205471"/>
    <w:rsid w:val="002054BD"/>
    <w:rsid w:val="002059C8"/>
    <w:rsid w:val="00205DE8"/>
    <w:rsid w:val="00205F44"/>
    <w:rsid w:val="00206450"/>
    <w:rsid w:val="00206489"/>
    <w:rsid w:val="002065D5"/>
    <w:rsid w:val="00207834"/>
    <w:rsid w:val="002079B8"/>
    <w:rsid w:val="0021012A"/>
    <w:rsid w:val="002103F7"/>
    <w:rsid w:val="0021048D"/>
    <w:rsid w:val="002106B4"/>
    <w:rsid w:val="00210BE5"/>
    <w:rsid w:val="00210D33"/>
    <w:rsid w:val="00211586"/>
    <w:rsid w:val="00211D66"/>
    <w:rsid w:val="0021201B"/>
    <w:rsid w:val="0021235D"/>
    <w:rsid w:val="00212B42"/>
    <w:rsid w:val="00212D0E"/>
    <w:rsid w:val="00212D8A"/>
    <w:rsid w:val="00212E20"/>
    <w:rsid w:val="002131AE"/>
    <w:rsid w:val="002136A0"/>
    <w:rsid w:val="00213B83"/>
    <w:rsid w:val="00213CC5"/>
    <w:rsid w:val="00213D71"/>
    <w:rsid w:val="00214763"/>
    <w:rsid w:val="002149DE"/>
    <w:rsid w:val="00215017"/>
    <w:rsid w:val="002150B3"/>
    <w:rsid w:val="0021525B"/>
    <w:rsid w:val="00215889"/>
    <w:rsid w:val="00215B43"/>
    <w:rsid w:val="00215BA6"/>
    <w:rsid w:val="002162CC"/>
    <w:rsid w:val="0021662A"/>
    <w:rsid w:val="00216876"/>
    <w:rsid w:val="00216B8A"/>
    <w:rsid w:val="00216B8E"/>
    <w:rsid w:val="0021739B"/>
    <w:rsid w:val="00217A7C"/>
    <w:rsid w:val="00217CC4"/>
    <w:rsid w:val="00220006"/>
    <w:rsid w:val="002206B0"/>
    <w:rsid w:val="00220779"/>
    <w:rsid w:val="00220803"/>
    <w:rsid w:val="002209EE"/>
    <w:rsid w:val="00220AA4"/>
    <w:rsid w:val="002211A6"/>
    <w:rsid w:val="002211F9"/>
    <w:rsid w:val="002216E1"/>
    <w:rsid w:val="002217EE"/>
    <w:rsid w:val="0022180A"/>
    <w:rsid w:val="00222296"/>
    <w:rsid w:val="002224A0"/>
    <w:rsid w:val="002226B7"/>
    <w:rsid w:val="0022285F"/>
    <w:rsid w:val="00222F1E"/>
    <w:rsid w:val="0022312E"/>
    <w:rsid w:val="0022381A"/>
    <w:rsid w:val="00223BDE"/>
    <w:rsid w:val="00223C02"/>
    <w:rsid w:val="00223D25"/>
    <w:rsid w:val="00224078"/>
    <w:rsid w:val="0022464E"/>
    <w:rsid w:val="0022473C"/>
    <w:rsid w:val="00224C06"/>
    <w:rsid w:val="00225184"/>
    <w:rsid w:val="002252C2"/>
    <w:rsid w:val="00225395"/>
    <w:rsid w:val="0022557D"/>
    <w:rsid w:val="002255E2"/>
    <w:rsid w:val="002256FE"/>
    <w:rsid w:val="00225E48"/>
    <w:rsid w:val="002262D9"/>
    <w:rsid w:val="002263C0"/>
    <w:rsid w:val="00226722"/>
    <w:rsid w:val="00226838"/>
    <w:rsid w:val="00226901"/>
    <w:rsid w:val="00226CDC"/>
    <w:rsid w:val="002277B1"/>
    <w:rsid w:val="00227899"/>
    <w:rsid w:val="00227C2A"/>
    <w:rsid w:val="00227F9A"/>
    <w:rsid w:val="00230133"/>
    <w:rsid w:val="0023034A"/>
    <w:rsid w:val="00231271"/>
    <w:rsid w:val="00231D52"/>
    <w:rsid w:val="00231EB8"/>
    <w:rsid w:val="00231F43"/>
    <w:rsid w:val="0023346A"/>
    <w:rsid w:val="0023394B"/>
    <w:rsid w:val="00233E95"/>
    <w:rsid w:val="00233F37"/>
    <w:rsid w:val="00234637"/>
    <w:rsid w:val="00234820"/>
    <w:rsid w:val="0023512E"/>
    <w:rsid w:val="00235B11"/>
    <w:rsid w:val="002362F7"/>
    <w:rsid w:val="00236300"/>
    <w:rsid w:val="00236C99"/>
    <w:rsid w:val="0023798E"/>
    <w:rsid w:val="00237CBC"/>
    <w:rsid w:val="00240ACF"/>
    <w:rsid w:val="00240D56"/>
    <w:rsid w:val="00240E90"/>
    <w:rsid w:val="00240F0D"/>
    <w:rsid w:val="00240F31"/>
    <w:rsid w:val="00241109"/>
    <w:rsid w:val="00241759"/>
    <w:rsid w:val="00241918"/>
    <w:rsid w:val="002428E1"/>
    <w:rsid w:val="0024296A"/>
    <w:rsid w:val="00242BC3"/>
    <w:rsid w:val="00242C0D"/>
    <w:rsid w:val="0024300E"/>
    <w:rsid w:val="00243363"/>
    <w:rsid w:val="00243459"/>
    <w:rsid w:val="002436D7"/>
    <w:rsid w:val="00243A02"/>
    <w:rsid w:val="002445B6"/>
    <w:rsid w:val="00244C3B"/>
    <w:rsid w:val="00244C6D"/>
    <w:rsid w:val="002451EB"/>
    <w:rsid w:val="00245833"/>
    <w:rsid w:val="00245926"/>
    <w:rsid w:val="00245D74"/>
    <w:rsid w:val="00245D97"/>
    <w:rsid w:val="0024656F"/>
    <w:rsid w:val="00246B57"/>
    <w:rsid w:val="00246C32"/>
    <w:rsid w:val="002470E5"/>
    <w:rsid w:val="002473CA"/>
    <w:rsid w:val="002475BE"/>
    <w:rsid w:val="0025007D"/>
    <w:rsid w:val="002501BF"/>
    <w:rsid w:val="0025043E"/>
    <w:rsid w:val="00250A06"/>
    <w:rsid w:val="00250B6C"/>
    <w:rsid w:val="00250E7F"/>
    <w:rsid w:val="002510C2"/>
    <w:rsid w:val="00251438"/>
    <w:rsid w:val="002515A8"/>
    <w:rsid w:val="00251971"/>
    <w:rsid w:val="00251AB0"/>
    <w:rsid w:val="00251CA1"/>
    <w:rsid w:val="00252A8B"/>
    <w:rsid w:val="00252CE6"/>
    <w:rsid w:val="002530A8"/>
    <w:rsid w:val="00253157"/>
    <w:rsid w:val="00253161"/>
    <w:rsid w:val="00253371"/>
    <w:rsid w:val="00253635"/>
    <w:rsid w:val="00253A7E"/>
    <w:rsid w:val="00253E99"/>
    <w:rsid w:val="00253EEB"/>
    <w:rsid w:val="00254B6A"/>
    <w:rsid w:val="00254CF4"/>
    <w:rsid w:val="00255014"/>
    <w:rsid w:val="002550F6"/>
    <w:rsid w:val="002551E6"/>
    <w:rsid w:val="002554A6"/>
    <w:rsid w:val="00255FFD"/>
    <w:rsid w:val="0025628F"/>
    <w:rsid w:val="00256A68"/>
    <w:rsid w:val="00256B71"/>
    <w:rsid w:val="00256BAD"/>
    <w:rsid w:val="00256BC8"/>
    <w:rsid w:val="00256D68"/>
    <w:rsid w:val="00257163"/>
    <w:rsid w:val="00257774"/>
    <w:rsid w:val="002577BA"/>
    <w:rsid w:val="00258B28"/>
    <w:rsid w:val="00260B4C"/>
    <w:rsid w:val="00260B52"/>
    <w:rsid w:val="00260F2C"/>
    <w:rsid w:val="00261F80"/>
    <w:rsid w:val="002623BF"/>
    <w:rsid w:val="0026297B"/>
    <w:rsid w:val="00262998"/>
    <w:rsid w:val="00262C66"/>
    <w:rsid w:val="002631CC"/>
    <w:rsid w:val="00263396"/>
    <w:rsid w:val="0026366E"/>
    <w:rsid w:val="00263F33"/>
    <w:rsid w:val="00264034"/>
    <w:rsid w:val="00264165"/>
    <w:rsid w:val="00264452"/>
    <w:rsid w:val="002647A7"/>
    <w:rsid w:val="00264B9B"/>
    <w:rsid w:val="00264CED"/>
    <w:rsid w:val="00264E38"/>
    <w:rsid w:val="00265001"/>
    <w:rsid w:val="00265A3D"/>
    <w:rsid w:val="00265AA9"/>
    <w:rsid w:val="00265B65"/>
    <w:rsid w:val="00265B9E"/>
    <w:rsid w:val="00266061"/>
    <w:rsid w:val="002665B0"/>
    <w:rsid w:val="002666AB"/>
    <w:rsid w:val="002666F4"/>
    <w:rsid w:val="0026682E"/>
    <w:rsid w:val="00266A31"/>
    <w:rsid w:val="00266CE7"/>
    <w:rsid w:val="002670A7"/>
    <w:rsid w:val="00267149"/>
    <w:rsid w:val="002674F1"/>
    <w:rsid w:val="002675B0"/>
    <w:rsid w:val="002678CA"/>
    <w:rsid w:val="00267F62"/>
    <w:rsid w:val="0027015C"/>
    <w:rsid w:val="00270486"/>
    <w:rsid w:val="0027133D"/>
    <w:rsid w:val="0027133E"/>
    <w:rsid w:val="00271445"/>
    <w:rsid w:val="00271522"/>
    <w:rsid w:val="00271AC0"/>
    <w:rsid w:val="00272008"/>
    <w:rsid w:val="00272694"/>
    <w:rsid w:val="002726B5"/>
    <w:rsid w:val="00272763"/>
    <w:rsid w:val="0027297C"/>
    <w:rsid w:val="00272E9E"/>
    <w:rsid w:val="00272EA5"/>
    <w:rsid w:val="00272ED8"/>
    <w:rsid w:val="00272FBD"/>
    <w:rsid w:val="002730C5"/>
    <w:rsid w:val="002735BA"/>
    <w:rsid w:val="00273733"/>
    <w:rsid w:val="00273798"/>
    <w:rsid w:val="00273B4F"/>
    <w:rsid w:val="00273FED"/>
    <w:rsid w:val="002740ED"/>
    <w:rsid w:val="00274311"/>
    <w:rsid w:val="002747C2"/>
    <w:rsid w:val="00274897"/>
    <w:rsid w:val="00274F98"/>
    <w:rsid w:val="00275226"/>
    <w:rsid w:val="002758F5"/>
    <w:rsid w:val="00275D12"/>
    <w:rsid w:val="00275EDE"/>
    <w:rsid w:val="002766CB"/>
    <w:rsid w:val="002769D1"/>
    <w:rsid w:val="00276AA5"/>
    <w:rsid w:val="002775D6"/>
    <w:rsid w:val="0027780E"/>
    <w:rsid w:val="00277844"/>
    <w:rsid w:val="00277A9B"/>
    <w:rsid w:val="00277B92"/>
    <w:rsid w:val="00277CA5"/>
    <w:rsid w:val="00277E8A"/>
    <w:rsid w:val="0028019E"/>
    <w:rsid w:val="00280567"/>
    <w:rsid w:val="002808D0"/>
    <w:rsid w:val="002813D9"/>
    <w:rsid w:val="00281EF8"/>
    <w:rsid w:val="002825FA"/>
    <w:rsid w:val="00282756"/>
    <w:rsid w:val="00282A2B"/>
    <w:rsid w:val="00282ABC"/>
    <w:rsid w:val="00282C87"/>
    <w:rsid w:val="00282DC7"/>
    <w:rsid w:val="00282E0D"/>
    <w:rsid w:val="002830CF"/>
    <w:rsid w:val="002834E5"/>
    <w:rsid w:val="0028372A"/>
    <w:rsid w:val="00283955"/>
    <w:rsid w:val="00283BB5"/>
    <w:rsid w:val="0028407B"/>
    <w:rsid w:val="002840B1"/>
    <w:rsid w:val="00284998"/>
    <w:rsid w:val="00284CD4"/>
    <w:rsid w:val="00284F0E"/>
    <w:rsid w:val="00285B95"/>
    <w:rsid w:val="00285BBD"/>
    <w:rsid w:val="0028623F"/>
    <w:rsid w:val="0028659D"/>
    <w:rsid w:val="00286E09"/>
    <w:rsid w:val="0028727E"/>
    <w:rsid w:val="002874C7"/>
    <w:rsid w:val="00287D83"/>
    <w:rsid w:val="00290673"/>
    <w:rsid w:val="002906F3"/>
    <w:rsid w:val="00290701"/>
    <w:rsid w:val="00290875"/>
    <w:rsid w:val="00290ABC"/>
    <w:rsid w:val="00290E08"/>
    <w:rsid w:val="0029116B"/>
    <w:rsid w:val="002911A5"/>
    <w:rsid w:val="00291E21"/>
    <w:rsid w:val="00291F4F"/>
    <w:rsid w:val="002920EA"/>
    <w:rsid w:val="00292251"/>
    <w:rsid w:val="0029236D"/>
    <w:rsid w:val="00292512"/>
    <w:rsid w:val="00292535"/>
    <w:rsid w:val="00292A68"/>
    <w:rsid w:val="00292D55"/>
    <w:rsid w:val="002932E6"/>
    <w:rsid w:val="00293316"/>
    <w:rsid w:val="00293329"/>
    <w:rsid w:val="00293D9D"/>
    <w:rsid w:val="002945E6"/>
    <w:rsid w:val="00294774"/>
    <w:rsid w:val="002947DC"/>
    <w:rsid w:val="00294956"/>
    <w:rsid w:val="0029497D"/>
    <w:rsid w:val="0029602D"/>
    <w:rsid w:val="00296869"/>
    <w:rsid w:val="00296CB7"/>
    <w:rsid w:val="00296F37"/>
    <w:rsid w:val="0029754B"/>
    <w:rsid w:val="00297CC3"/>
    <w:rsid w:val="002A0D66"/>
    <w:rsid w:val="002A0F78"/>
    <w:rsid w:val="002A127C"/>
    <w:rsid w:val="002A1517"/>
    <w:rsid w:val="002A1522"/>
    <w:rsid w:val="002A1696"/>
    <w:rsid w:val="002A19C0"/>
    <w:rsid w:val="002A1A7A"/>
    <w:rsid w:val="002A1FA2"/>
    <w:rsid w:val="002A2781"/>
    <w:rsid w:val="002A2805"/>
    <w:rsid w:val="002A2C08"/>
    <w:rsid w:val="002A2C90"/>
    <w:rsid w:val="002A39AD"/>
    <w:rsid w:val="002A3B3E"/>
    <w:rsid w:val="002A3B76"/>
    <w:rsid w:val="002A3D22"/>
    <w:rsid w:val="002A4268"/>
    <w:rsid w:val="002A46CE"/>
    <w:rsid w:val="002A4840"/>
    <w:rsid w:val="002A49F4"/>
    <w:rsid w:val="002A4D22"/>
    <w:rsid w:val="002A4D26"/>
    <w:rsid w:val="002A502F"/>
    <w:rsid w:val="002A582C"/>
    <w:rsid w:val="002A5952"/>
    <w:rsid w:val="002A59BA"/>
    <w:rsid w:val="002A5EA7"/>
    <w:rsid w:val="002A609C"/>
    <w:rsid w:val="002A6333"/>
    <w:rsid w:val="002A6615"/>
    <w:rsid w:val="002A6866"/>
    <w:rsid w:val="002A70FE"/>
    <w:rsid w:val="002A768A"/>
    <w:rsid w:val="002A7769"/>
    <w:rsid w:val="002A7920"/>
    <w:rsid w:val="002A7D2E"/>
    <w:rsid w:val="002A7D72"/>
    <w:rsid w:val="002B01D7"/>
    <w:rsid w:val="002B047C"/>
    <w:rsid w:val="002B0C50"/>
    <w:rsid w:val="002B0EFC"/>
    <w:rsid w:val="002B1118"/>
    <w:rsid w:val="002B17EF"/>
    <w:rsid w:val="002B1AE7"/>
    <w:rsid w:val="002B1D18"/>
    <w:rsid w:val="002B1EAA"/>
    <w:rsid w:val="002B1FE4"/>
    <w:rsid w:val="002B2080"/>
    <w:rsid w:val="002B2145"/>
    <w:rsid w:val="002B21A0"/>
    <w:rsid w:val="002B21DF"/>
    <w:rsid w:val="002B2867"/>
    <w:rsid w:val="002B2B1B"/>
    <w:rsid w:val="002B2BED"/>
    <w:rsid w:val="002B2FC7"/>
    <w:rsid w:val="002B331F"/>
    <w:rsid w:val="002B37DC"/>
    <w:rsid w:val="002B3C98"/>
    <w:rsid w:val="002B3CFB"/>
    <w:rsid w:val="002B3D3C"/>
    <w:rsid w:val="002B4035"/>
    <w:rsid w:val="002B499B"/>
    <w:rsid w:val="002B4A49"/>
    <w:rsid w:val="002B5364"/>
    <w:rsid w:val="002B53CF"/>
    <w:rsid w:val="002B55D1"/>
    <w:rsid w:val="002B584D"/>
    <w:rsid w:val="002B5A12"/>
    <w:rsid w:val="002B5C9C"/>
    <w:rsid w:val="002B5FE6"/>
    <w:rsid w:val="002B613C"/>
    <w:rsid w:val="002B646E"/>
    <w:rsid w:val="002B68D5"/>
    <w:rsid w:val="002B692A"/>
    <w:rsid w:val="002B70DD"/>
    <w:rsid w:val="002B7BED"/>
    <w:rsid w:val="002C01D7"/>
    <w:rsid w:val="002C02D9"/>
    <w:rsid w:val="002C0372"/>
    <w:rsid w:val="002C064F"/>
    <w:rsid w:val="002C0741"/>
    <w:rsid w:val="002C0A58"/>
    <w:rsid w:val="002C0D3E"/>
    <w:rsid w:val="002C0F4C"/>
    <w:rsid w:val="002C15A4"/>
    <w:rsid w:val="002C160E"/>
    <w:rsid w:val="002C1AC2"/>
    <w:rsid w:val="002C1DBC"/>
    <w:rsid w:val="002C1E61"/>
    <w:rsid w:val="002C1FA0"/>
    <w:rsid w:val="002C23A3"/>
    <w:rsid w:val="002C23C2"/>
    <w:rsid w:val="002C2480"/>
    <w:rsid w:val="002C24CF"/>
    <w:rsid w:val="002C2711"/>
    <w:rsid w:val="002C27F3"/>
    <w:rsid w:val="002C3260"/>
    <w:rsid w:val="002C3BF7"/>
    <w:rsid w:val="002C3D16"/>
    <w:rsid w:val="002C3DCD"/>
    <w:rsid w:val="002C424B"/>
    <w:rsid w:val="002C42F5"/>
    <w:rsid w:val="002C4979"/>
    <w:rsid w:val="002C4A0B"/>
    <w:rsid w:val="002C4E3E"/>
    <w:rsid w:val="002C4E5A"/>
    <w:rsid w:val="002C5021"/>
    <w:rsid w:val="002C51D6"/>
    <w:rsid w:val="002C5394"/>
    <w:rsid w:val="002C706E"/>
    <w:rsid w:val="002C731D"/>
    <w:rsid w:val="002C75C6"/>
    <w:rsid w:val="002C767C"/>
    <w:rsid w:val="002C77EA"/>
    <w:rsid w:val="002C7FD5"/>
    <w:rsid w:val="002D001E"/>
    <w:rsid w:val="002D0217"/>
    <w:rsid w:val="002D0245"/>
    <w:rsid w:val="002D0583"/>
    <w:rsid w:val="002D05A2"/>
    <w:rsid w:val="002D1864"/>
    <w:rsid w:val="002D1AB7"/>
    <w:rsid w:val="002D1C5C"/>
    <w:rsid w:val="002D23A0"/>
    <w:rsid w:val="002D3034"/>
    <w:rsid w:val="002D305A"/>
    <w:rsid w:val="002D3461"/>
    <w:rsid w:val="002D3623"/>
    <w:rsid w:val="002D3834"/>
    <w:rsid w:val="002D3EBF"/>
    <w:rsid w:val="002D40E7"/>
    <w:rsid w:val="002D4CC0"/>
    <w:rsid w:val="002D4E99"/>
    <w:rsid w:val="002D4FD6"/>
    <w:rsid w:val="002D50C6"/>
    <w:rsid w:val="002D53BB"/>
    <w:rsid w:val="002D5650"/>
    <w:rsid w:val="002D5D7F"/>
    <w:rsid w:val="002D6144"/>
    <w:rsid w:val="002D66B1"/>
    <w:rsid w:val="002D69DA"/>
    <w:rsid w:val="002D6FD6"/>
    <w:rsid w:val="002D7071"/>
    <w:rsid w:val="002D74DC"/>
    <w:rsid w:val="002D7693"/>
    <w:rsid w:val="002D7898"/>
    <w:rsid w:val="002E0045"/>
    <w:rsid w:val="002E0728"/>
    <w:rsid w:val="002E0DDD"/>
    <w:rsid w:val="002E15C6"/>
    <w:rsid w:val="002E17FE"/>
    <w:rsid w:val="002E1FFF"/>
    <w:rsid w:val="002E2154"/>
    <w:rsid w:val="002E28FE"/>
    <w:rsid w:val="002E31FE"/>
    <w:rsid w:val="002E3690"/>
    <w:rsid w:val="002E383E"/>
    <w:rsid w:val="002E39C2"/>
    <w:rsid w:val="002E3EE2"/>
    <w:rsid w:val="002E3EE6"/>
    <w:rsid w:val="002E45C2"/>
    <w:rsid w:val="002E47DE"/>
    <w:rsid w:val="002E489C"/>
    <w:rsid w:val="002E48F7"/>
    <w:rsid w:val="002E4910"/>
    <w:rsid w:val="002E4C02"/>
    <w:rsid w:val="002E5155"/>
    <w:rsid w:val="002E5C0F"/>
    <w:rsid w:val="002E5CB9"/>
    <w:rsid w:val="002E627A"/>
    <w:rsid w:val="002E6343"/>
    <w:rsid w:val="002E64DE"/>
    <w:rsid w:val="002E6566"/>
    <w:rsid w:val="002E6DBD"/>
    <w:rsid w:val="002E7988"/>
    <w:rsid w:val="002E7BEB"/>
    <w:rsid w:val="002F0D84"/>
    <w:rsid w:val="002F10EA"/>
    <w:rsid w:val="002F1406"/>
    <w:rsid w:val="002F1427"/>
    <w:rsid w:val="002F16E7"/>
    <w:rsid w:val="002F17C8"/>
    <w:rsid w:val="002F1D14"/>
    <w:rsid w:val="002F23FB"/>
    <w:rsid w:val="002F28D7"/>
    <w:rsid w:val="002F2DD1"/>
    <w:rsid w:val="002F314B"/>
    <w:rsid w:val="002F31F8"/>
    <w:rsid w:val="002F3269"/>
    <w:rsid w:val="002F33EB"/>
    <w:rsid w:val="002F3598"/>
    <w:rsid w:val="002F37D0"/>
    <w:rsid w:val="002F48F7"/>
    <w:rsid w:val="002F4AD1"/>
    <w:rsid w:val="002F56DF"/>
    <w:rsid w:val="002F593E"/>
    <w:rsid w:val="002F64B6"/>
    <w:rsid w:val="002F6558"/>
    <w:rsid w:val="002F68AC"/>
    <w:rsid w:val="002F6AE1"/>
    <w:rsid w:val="002F6C22"/>
    <w:rsid w:val="002F7319"/>
    <w:rsid w:val="002F73AA"/>
    <w:rsid w:val="002F7D28"/>
    <w:rsid w:val="00300025"/>
    <w:rsid w:val="003000BE"/>
    <w:rsid w:val="00300330"/>
    <w:rsid w:val="003005DD"/>
    <w:rsid w:val="00300D80"/>
    <w:rsid w:val="00300EF0"/>
    <w:rsid w:val="003019BA"/>
    <w:rsid w:val="003021D7"/>
    <w:rsid w:val="003028DC"/>
    <w:rsid w:val="0030321A"/>
    <w:rsid w:val="0030365A"/>
    <w:rsid w:val="003039AB"/>
    <w:rsid w:val="00303D5F"/>
    <w:rsid w:val="00303D83"/>
    <w:rsid w:val="00303E53"/>
    <w:rsid w:val="00304187"/>
    <w:rsid w:val="003044E2"/>
    <w:rsid w:val="003054FB"/>
    <w:rsid w:val="00305514"/>
    <w:rsid w:val="0030599C"/>
    <w:rsid w:val="00305FA0"/>
    <w:rsid w:val="003061A8"/>
    <w:rsid w:val="003066C6"/>
    <w:rsid w:val="00307018"/>
    <w:rsid w:val="0030704A"/>
    <w:rsid w:val="00307211"/>
    <w:rsid w:val="00307AD4"/>
    <w:rsid w:val="003108E5"/>
    <w:rsid w:val="00310B71"/>
    <w:rsid w:val="00310E50"/>
    <w:rsid w:val="00310EA8"/>
    <w:rsid w:val="00310F9F"/>
    <w:rsid w:val="003112FD"/>
    <w:rsid w:val="0031173B"/>
    <w:rsid w:val="003117F2"/>
    <w:rsid w:val="00311C9B"/>
    <w:rsid w:val="00311E0C"/>
    <w:rsid w:val="00312330"/>
    <w:rsid w:val="00312D7F"/>
    <w:rsid w:val="00312DB2"/>
    <w:rsid w:val="00313034"/>
    <w:rsid w:val="003132B7"/>
    <w:rsid w:val="00313B6A"/>
    <w:rsid w:val="00313B79"/>
    <w:rsid w:val="00313F7A"/>
    <w:rsid w:val="00314431"/>
    <w:rsid w:val="00315138"/>
    <w:rsid w:val="00315854"/>
    <w:rsid w:val="00315906"/>
    <w:rsid w:val="003169B4"/>
    <w:rsid w:val="003169E3"/>
    <w:rsid w:val="00316A9E"/>
    <w:rsid w:val="00316F88"/>
    <w:rsid w:val="00316FA1"/>
    <w:rsid w:val="00317A25"/>
    <w:rsid w:val="00317BD5"/>
    <w:rsid w:val="00317D2A"/>
    <w:rsid w:val="00317E2B"/>
    <w:rsid w:val="0032011A"/>
    <w:rsid w:val="00320319"/>
    <w:rsid w:val="00320579"/>
    <w:rsid w:val="003206BA"/>
    <w:rsid w:val="003207CB"/>
    <w:rsid w:val="003209C2"/>
    <w:rsid w:val="00321BB5"/>
    <w:rsid w:val="00321DA6"/>
    <w:rsid w:val="003222AC"/>
    <w:rsid w:val="0032241C"/>
    <w:rsid w:val="00322476"/>
    <w:rsid w:val="0032287D"/>
    <w:rsid w:val="003229BE"/>
    <w:rsid w:val="00322A75"/>
    <w:rsid w:val="00322CB7"/>
    <w:rsid w:val="00323845"/>
    <w:rsid w:val="00323E3D"/>
    <w:rsid w:val="003240C1"/>
    <w:rsid w:val="0032435A"/>
    <w:rsid w:val="0032448B"/>
    <w:rsid w:val="00324501"/>
    <w:rsid w:val="0032458B"/>
    <w:rsid w:val="00324736"/>
    <w:rsid w:val="00324DE3"/>
    <w:rsid w:val="00325031"/>
    <w:rsid w:val="00325130"/>
    <w:rsid w:val="00325720"/>
    <w:rsid w:val="00325928"/>
    <w:rsid w:val="00325BB7"/>
    <w:rsid w:val="00325BF1"/>
    <w:rsid w:val="00325C46"/>
    <w:rsid w:val="003262A0"/>
    <w:rsid w:val="00326418"/>
    <w:rsid w:val="0032647E"/>
    <w:rsid w:val="003264E8"/>
    <w:rsid w:val="003265CF"/>
    <w:rsid w:val="0032693C"/>
    <w:rsid w:val="003269FA"/>
    <w:rsid w:val="00326FC1"/>
    <w:rsid w:val="00327054"/>
    <w:rsid w:val="003271B3"/>
    <w:rsid w:val="003271FA"/>
    <w:rsid w:val="0032748C"/>
    <w:rsid w:val="00327A79"/>
    <w:rsid w:val="00327B41"/>
    <w:rsid w:val="00327E41"/>
    <w:rsid w:val="003300FD"/>
    <w:rsid w:val="0033079C"/>
    <w:rsid w:val="003308D9"/>
    <w:rsid w:val="0033108E"/>
    <w:rsid w:val="003312EA"/>
    <w:rsid w:val="00331669"/>
    <w:rsid w:val="00331AFE"/>
    <w:rsid w:val="0033254F"/>
    <w:rsid w:val="003329B8"/>
    <w:rsid w:val="00332B33"/>
    <w:rsid w:val="00332B9F"/>
    <w:rsid w:val="00332FCC"/>
    <w:rsid w:val="0033317F"/>
    <w:rsid w:val="00333291"/>
    <w:rsid w:val="00333583"/>
    <w:rsid w:val="003339D7"/>
    <w:rsid w:val="00333A0F"/>
    <w:rsid w:val="003343B3"/>
    <w:rsid w:val="003347BC"/>
    <w:rsid w:val="00334B53"/>
    <w:rsid w:val="003350DF"/>
    <w:rsid w:val="003351B1"/>
    <w:rsid w:val="003355AB"/>
    <w:rsid w:val="00335DE5"/>
    <w:rsid w:val="00335E40"/>
    <w:rsid w:val="003363EA"/>
    <w:rsid w:val="0033688E"/>
    <w:rsid w:val="0033747C"/>
    <w:rsid w:val="003376B6"/>
    <w:rsid w:val="003376CF"/>
    <w:rsid w:val="00337EF6"/>
    <w:rsid w:val="003400F5"/>
    <w:rsid w:val="003402F9"/>
    <w:rsid w:val="00340357"/>
    <w:rsid w:val="003410F8"/>
    <w:rsid w:val="003411DF"/>
    <w:rsid w:val="0034168D"/>
    <w:rsid w:val="00341848"/>
    <w:rsid w:val="00341AB6"/>
    <w:rsid w:val="00341B08"/>
    <w:rsid w:val="003430E7"/>
    <w:rsid w:val="0034328D"/>
    <w:rsid w:val="003434F4"/>
    <w:rsid w:val="003439AC"/>
    <w:rsid w:val="00343BA1"/>
    <w:rsid w:val="00343C47"/>
    <w:rsid w:val="00344292"/>
    <w:rsid w:val="00344338"/>
    <w:rsid w:val="0034471A"/>
    <w:rsid w:val="0034499C"/>
    <w:rsid w:val="00344A89"/>
    <w:rsid w:val="00344DDB"/>
    <w:rsid w:val="00344E2B"/>
    <w:rsid w:val="0034510E"/>
    <w:rsid w:val="003452DF"/>
    <w:rsid w:val="003454CE"/>
    <w:rsid w:val="00345984"/>
    <w:rsid w:val="00345A6B"/>
    <w:rsid w:val="00346773"/>
    <w:rsid w:val="00346950"/>
    <w:rsid w:val="00346E73"/>
    <w:rsid w:val="00346EB3"/>
    <w:rsid w:val="003477B3"/>
    <w:rsid w:val="0035020A"/>
    <w:rsid w:val="003503AD"/>
    <w:rsid w:val="00350A24"/>
    <w:rsid w:val="00350A3F"/>
    <w:rsid w:val="00350D35"/>
    <w:rsid w:val="00350E4B"/>
    <w:rsid w:val="00350F21"/>
    <w:rsid w:val="003515F4"/>
    <w:rsid w:val="0035178B"/>
    <w:rsid w:val="00351897"/>
    <w:rsid w:val="00351A5C"/>
    <w:rsid w:val="00352021"/>
    <w:rsid w:val="00352188"/>
    <w:rsid w:val="00352795"/>
    <w:rsid w:val="003529BD"/>
    <w:rsid w:val="00352E7C"/>
    <w:rsid w:val="003534A9"/>
    <w:rsid w:val="0035357B"/>
    <w:rsid w:val="00353731"/>
    <w:rsid w:val="00353757"/>
    <w:rsid w:val="00354811"/>
    <w:rsid w:val="00354A09"/>
    <w:rsid w:val="00354CB8"/>
    <w:rsid w:val="00354CC5"/>
    <w:rsid w:val="00354E84"/>
    <w:rsid w:val="00355274"/>
    <w:rsid w:val="00355356"/>
    <w:rsid w:val="0035575C"/>
    <w:rsid w:val="00356A09"/>
    <w:rsid w:val="00356ADB"/>
    <w:rsid w:val="00356B0D"/>
    <w:rsid w:val="00356B22"/>
    <w:rsid w:val="00356CB9"/>
    <w:rsid w:val="00356DC6"/>
    <w:rsid w:val="0035709C"/>
    <w:rsid w:val="0035794D"/>
    <w:rsid w:val="00357A2F"/>
    <w:rsid w:val="00357B10"/>
    <w:rsid w:val="00357CDF"/>
    <w:rsid w:val="00357F99"/>
    <w:rsid w:val="0036065A"/>
    <w:rsid w:val="003606C0"/>
    <w:rsid w:val="00360D9D"/>
    <w:rsid w:val="00360F63"/>
    <w:rsid w:val="00361B58"/>
    <w:rsid w:val="00361CA4"/>
    <w:rsid w:val="00361D4D"/>
    <w:rsid w:val="00361DD7"/>
    <w:rsid w:val="003622AA"/>
    <w:rsid w:val="00362395"/>
    <w:rsid w:val="003625C3"/>
    <w:rsid w:val="00362A1A"/>
    <w:rsid w:val="00362F79"/>
    <w:rsid w:val="00362F7B"/>
    <w:rsid w:val="003630CF"/>
    <w:rsid w:val="003632C6"/>
    <w:rsid w:val="003637F9"/>
    <w:rsid w:val="00363A62"/>
    <w:rsid w:val="00363CD8"/>
    <w:rsid w:val="00364971"/>
    <w:rsid w:val="00364CDB"/>
    <w:rsid w:val="00364D14"/>
    <w:rsid w:val="00364DB1"/>
    <w:rsid w:val="00365020"/>
    <w:rsid w:val="003650FC"/>
    <w:rsid w:val="0036535C"/>
    <w:rsid w:val="0036567F"/>
    <w:rsid w:val="003656AB"/>
    <w:rsid w:val="003664D2"/>
    <w:rsid w:val="00366C1D"/>
    <w:rsid w:val="00366D8F"/>
    <w:rsid w:val="00367512"/>
    <w:rsid w:val="00367711"/>
    <w:rsid w:val="00367A78"/>
    <w:rsid w:val="00367FF8"/>
    <w:rsid w:val="00370088"/>
    <w:rsid w:val="0037022A"/>
    <w:rsid w:val="003703B9"/>
    <w:rsid w:val="003705E4"/>
    <w:rsid w:val="003707C0"/>
    <w:rsid w:val="003713CF"/>
    <w:rsid w:val="00371963"/>
    <w:rsid w:val="003719FF"/>
    <w:rsid w:val="00371E8A"/>
    <w:rsid w:val="003721CC"/>
    <w:rsid w:val="00372320"/>
    <w:rsid w:val="00372327"/>
    <w:rsid w:val="00372390"/>
    <w:rsid w:val="003725A5"/>
    <w:rsid w:val="0037278F"/>
    <w:rsid w:val="00372C91"/>
    <w:rsid w:val="0037339D"/>
    <w:rsid w:val="00373533"/>
    <w:rsid w:val="003735A8"/>
    <w:rsid w:val="00373BFA"/>
    <w:rsid w:val="003741A9"/>
    <w:rsid w:val="003742CC"/>
    <w:rsid w:val="003746B2"/>
    <w:rsid w:val="00374AC1"/>
    <w:rsid w:val="003757C8"/>
    <w:rsid w:val="00375B21"/>
    <w:rsid w:val="00375C91"/>
    <w:rsid w:val="003760B4"/>
    <w:rsid w:val="003762C8"/>
    <w:rsid w:val="0037631D"/>
    <w:rsid w:val="00377411"/>
    <w:rsid w:val="003800E2"/>
    <w:rsid w:val="003804BD"/>
    <w:rsid w:val="00380525"/>
    <w:rsid w:val="00380AAB"/>
    <w:rsid w:val="00380B0C"/>
    <w:rsid w:val="00380BBE"/>
    <w:rsid w:val="00380D2D"/>
    <w:rsid w:val="00380D5E"/>
    <w:rsid w:val="00380FC0"/>
    <w:rsid w:val="003810D6"/>
    <w:rsid w:val="0038126E"/>
    <w:rsid w:val="00381323"/>
    <w:rsid w:val="003813B4"/>
    <w:rsid w:val="003814CB"/>
    <w:rsid w:val="00381793"/>
    <w:rsid w:val="00381C42"/>
    <w:rsid w:val="00381D77"/>
    <w:rsid w:val="00381FF0"/>
    <w:rsid w:val="003823E5"/>
    <w:rsid w:val="003830FE"/>
    <w:rsid w:val="00383933"/>
    <w:rsid w:val="00383CD5"/>
    <w:rsid w:val="00383DF4"/>
    <w:rsid w:val="00383E12"/>
    <w:rsid w:val="00384043"/>
    <w:rsid w:val="00384241"/>
    <w:rsid w:val="0038480A"/>
    <w:rsid w:val="00384C9C"/>
    <w:rsid w:val="00384E5E"/>
    <w:rsid w:val="00384FB5"/>
    <w:rsid w:val="0038503A"/>
    <w:rsid w:val="00385ABE"/>
    <w:rsid w:val="00385ACF"/>
    <w:rsid w:val="00385EE1"/>
    <w:rsid w:val="00385EF8"/>
    <w:rsid w:val="00386148"/>
    <w:rsid w:val="0038673A"/>
    <w:rsid w:val="00386787"/>
    <w:rsid w:val="00386C63"/>
    <w:rsid w:val="003874BC"/>
    <w:rsid w:val="00387799"/>
    <w:rsid w:val="00387DB6"/>
    <w:rsid w:val="00390099"/>
    <w:rsid w:val="003902CC"/>
    <w:rsid w:val="003902E0"/>
    <w:rsid w:val="00390533"/>
    <w:rsid w:val="003907ED"/>
    <w:rsid w:val="00390B2B"/>
    <w:rsid w:val="003913A8"/>
    <w:rsid w:val="00391430"/>
    <w:rsid w:val="00391739"/>
    <w:rsid w:val="00391A16"/>
    <w:rsid w:val="00391A31"/>
    <w:rsid w:val="00391DD8"/>
    <w:rsid w:val="003924B6"/>
    <w:rsid w:val="00392540"/>
    <w:rsid w:val="0039254F"/>
    <w:rsid w:val="003926DB"/>
    <w:rsid w:val="003928E3"/>
    <w:rsid w:val="003928FA"/>
    <w:rsid w:val="003929EA"/>
    <w:rsid w:val="00392C10"/>
    <w:rsid w:val="00393252"/>
    <w:rsid w:val="0039384A"/>
    <w:rsid w:val="0039387F"/>
    <w:rsid w:val="0039394F"/>
    <w:rsid w:val="00393990"/>
    <w:rsid w:val="00393BDF"/>
    <w:rsid w:val="00393F0B"/>
    <w:rsid w:val="00393F29"/>
    <w:rsid w:val="00394483"/>
    <w:rsid w:val="003949C2"/>
    <w:rsid w:val="00394A92"/>
    <w:rsid w:val="00394D05"/>
    <w:rsid w:val="00394E56"/>
    <w:rsid w:val="00394E67"/>
    <w:rsid w:val="00394F25"/>
    <w:rsid w:val="0039527A"/>
    <w:rsid w:val="0039536A"/>
    <w:rsid w:val="00395472"/>
    <w:rsid w:val="00395B2A"/>
    <w:rsid w:val="00395FCD"/>
    <w:rsid w:val="00396F81"/>
    <w:rsid w:val="003970B2"/>
    <w:rsid w:val="00397411"/>
    <w:rsid w:val="003976B7"/>
    <w:rsid w:val="0039793E"/>
    <w:rsid w:val="00397D7B"/>
    <w:rsid w:val="003A000D"/>
    <w:rsid w:val="003A055E"/>
    <w:rsid w:val="003A0D3C"/>
    <w:rsid w:val="003A0E65"/>
    <w:rsid w:val="003A146C"/>
    <w:rsid w:val="003A1803"/>
    <w:rsid w:val="003A1D5D"/>
    <w:rsid w:val="003A20FC"/>
    <w:rsid w:val="003A2125"/>
    <w:rsid w:val="003A28DA"/>
    <w:rsid w:val="003A3252"/>
    <w:rsid w:val="003A3978"/>
    <w:rsid w:val="003A3AC1"/>
    <w:rsid w:val="003A3C7B"/>
    <w:rsid w:val="003A3FAB"/>
    <w:rsid w:val="003A409F"/>
    <w:rsid w:val="003A4146"/>
    <w:rsid w:val="003A48F9"/>
    <w:rsid w:val="003A49A0"/>
    <w:rsid w:val="003A4A7E"/>
    <w:rsid w:val="003A4B3A"/>
    <w:rsid w:val="003A5C4F"/>
    <w:rsid w:val="003A5D82"/>
    <w:rsid w:val="003A5F35"/>
    <w:rsid w:val="003A6257"/>
    <w:rsid w:val="003A6286"/>
    <w:rsid w:val="003A67BC"/>
    <w:rsid w:val="003A69A4"/>
    <w:rsid w:val="003A6B39"/>
    <w:rsid w:val="003A741A"/>
    <w:rsid w:val="003A769D"/>
    <w:rsid w:val="003A77ED"/>
    <w:rsid w:val="003B040F"/>
    <w:rsid w:val="003B0507"/>
    <w:rsid w:val="003B0704"/>
    <w:rsid w:val="003B0800"/>
    <w:rsid w:val="003B0CE4"/>
    <w:rsid w:val="003B1123"/>
    <w:rsid w:val="003B14F8"/>
    <w:rsid w:val="003B16FA"/>
    <w:rsid w:val="003B1935"/>
    <w:rsid w:val="003B1AF2"/>
    <w:rsid w:val="003B1AF4"/>
    <w:rsid w:val="003B1D27"/>
    <w:rsid w:val="003B225C"/>
    <w:rsid w:val="003B23F5"/>
    <w:rsid w:val="003B246D"/>
    <w:rsid w:val="003B2757"/>
    <w:rsid w:val="003B2BC2"/>
    <w:rsid w:val="003B2C86"/>
    <w:rsid w:val="003B3715"/>
    <w:rsid w:val="003B43CB"/>
    <w:rsid w:val="003B47BD"/>
    <w:rsid w:val="003B4E68"/>
    <w:rsid w:val="003B5933"/>
    <w:rsid w:val="003B5BE5"/>
    <w:rsid w:val="003B6029"/>
    <w:rsid w:val="003B613E"/>
    <w:rsid w:val="003B6146"/>
    <w:rsid w:val="003B6968"/>
    <w:rsid w:val="003B6D84"/>
    <w:rsid w:val="003B73F5"/>
    <w:rsid w:val="003B7552"/>
    <w:rsid w:val="003B75F5"/>
    <w:rsid w:val="003B7BFB"/>
    <w:rsid w:val="003C0517"/>
    <w:rsid w:val="003C06D9"/>
    <w:rsid w:val="003C0D3C"/>
    <w:rsid w:val="003C0FF2"/>
    <w:rsid w:val="003C1185"/>
    <w:rsid w:val="003C1377"/>
    <w:rsid w:val="003C1A63"/>
    <w:rsid w:val="003C1ACD"/>
    <w:rsid w:val="003C1CD7"/>
    <w:rsid w:val="003C1E58"/>
    <w:rsid w:val="003C2385"/>
    <w:rsid w:val="003C2550"/>
    <w:rsid w:val="003C25DF"/>
    <w:rsid w:val="003C2772"/>
    <w:rsid w:val="003C3A6E"/>
    <w:rsid w:val="003C3BB0"/>
    <w:rsid w:val="003C4816"/>
    <w:rsid w:val="003C4AD1"/>
    <w:rsid w:val="003C4DC2"/>
    <w:rsid w:val="003C519F"/>
    <w:rsid w:val="003C5239"/>
    <w:rsid w:val="003C585C"/>
    <w:rsid w:val="003C5CED"/>
    <w:rsid w:val="003C5E16"/>
    <w:rsid w:val="003C60A9"/>
    <w:rsid w:val="003C6472"/>
    <w:rsid w:val="003C6512"/>
    <w:rsid w:val="003C7759"/>
    <w:rsid w:val="003C7D78"/>
    <w:rsid w:val="003C7ECF"/>
    <w:rsid w:val="003D0207"/>
    <w:rsid w:val="003D0B89"/>
    <w:rsid w:val="003D0C76"/>
    <w:rsid w:val="003D1577"/>
    <w:rsid w:val="003D1AC9"/>
    <w:rsid w:val="003D1F8B"/>
    <w:rsid w:val="003D2551"/>
    <w:rsid w:val="003D26CE"/>
    <w:rsid w:val="003D2778"/>
    <w:rsid w:val="003D27ED"/>
    <w:rsid w:val="003D2B6F"/>
    <w:rsid w:val="003D2C4F"/>
    <w:rsid w:val="003D2CC8"/>
    <w:rsid w:val="003D2D97"/>
    <w:rsid w:val="003D3470"/>
    <w:rsid w:val="003D359D"/>
    <w:rsid w:val="003D39B3"/>
    <w:rsid w:val="003D3A15"/>
    <w:rsid w:val="003D43B5"/>
    <w:rsid w:val="003D43D9"/>
    <w:rsid w:val="003D49F5"/>
    <w:rsid w:val="003D4C62"/>
    <w:rsid w:val="003D4C73"/>
    <w:rsid w:val="003D4D69"/>
    <w:rsid w:val="003D4D75"/>
    <w:rsid w:val="003D517C"/>
    <w:rsid w:val="003D5D45"/>
    <w:rsid w:val="003D5F02"/>
    <w:rsid w:val="003D612E"/>
    <w:rsid w:val="003D624E"/>
    <w:rsid w:val="003D62D3"/>
    <w:rsid w:val="003D6D52"/>
    <w:rsid w:val="003D6F7C"/>
    <w:rsid w:val="003D6FA6"/>
    <w:rsid w:val="003D71C8"/>
    <w:rsid w:val="003D73C6"/>
    <w:rsid w:val="003D7638"/>
    <w:rsid w:val="003D7BD8"/>
    <w:rsid w:val="003D7C7F"/>
    <w:rsid w:val="003D7FA2"/>
    <w:rsid w:val="003D7FDA"/>
    <w:rsid w:val="003E0800"/>
    <w:rsid w:val="003E08FD"/>
    <w:rsid w:val="003E08FE"/>
    <w:rsid w:val="003E10AB"/>
    <w:rsid w:val="003E1223"/>
    <w:rsid w:val="003E1510"/>
    <w:rsid w:val="003E1B22"/>
    <w:rsid w:val="003E1B2A"/>
    <w:rsid w:val="003E1C3B"/>
    <w:rsid w:val="003E1F36"/>
    <w:rsid w:val="003E2286"/>
    <w:rsid w:val="003E228D"/>
    <w:rsid w:val="003E237B"/>
    <w:rsid w:val="003E23E8"/>
    <w:rsid w:val="003E2447"/>
    <w:rsid w:val="003E2737"/>
    <w:rsid w:val="003E2784"/>
    <w:rsid w:val="003E2DED"/>
    <w:rsid w:val="003E2E9D"/>
    <w:rsid w:val="003E310B"/>
    <w:rsid w:val="003E34CA"/>
    <w:rsid w:val="003E406B"/>
    <w:rsid w:val="003E4922"/>
    <w:rsid w:val="003E504B"/>
    <w:rsid w:val="003E5328"/>
    <w:rsid w:val="003E534C"/>
    <w:rsid w:val="003E555B"/>
    <w:rsid w:val="003E56B8"/>
    <w:rsid w:val="003E5A2D"/>
    <w:rsid w:val="003E5DF0"/>
    <w:rsid w:val="003E5E3E"/>
    <w:rsid w:val="003E5E6F"/>
    <w:rsid w:val="003E66EB"/>
    <w:rsid w:val="003E6B0A"/>
    <w:rsid w:val="003E7265"/>
    <w:rsid w:val="003E7983"/>
    <w:rsid w:val="003E7DA4"/>
    <w:rsid w:val="003F01E1"/>
    <w:rsid w:val="003F0354"/>
    <w:rsid w:val="003F0A97"/>
    <w:rsid w:val="003F0E1E"/>
    <w:rsid w:val="003F14C5"/>
    <w:rsid w:val="003F17C3"/>
    <w:rsid w:val="003F199F"/>
    <w:rsid w:val="003F1A7B"/>
    <w:rsid w:val="003F1BEF"/>
    <w:rsid w:val="003F1EF7"/>
    <w:rsid w:val="003F20CA"/>
    <w:rsid w:val="003F2300"/>
    <w:rsid w:val="003F25A3"/>
    <w:rsid w:val="003F2719"/>
    <w:rsid w:val="003F2807"/>
    <w:rsid w:val="003F2A32"/>
    <w:rsid w:val="003F2A59"/>
    <w:rsid w:val="003F2E15"/>
    <w:rsid w:val="003F339D"/>
    <w:rsid w:val="003F33BE"/>
    <w:rsid w:val="003F348C"/>
    <w:rsid w:val="003F351A"/>
    <w:rsid w:val="003F3603"/>
    <w:rsid w:val="003F3838"/>
    <w:rsid w:val="003F3F31"/>
    <w:rsid w:val="003F40E8"/>
    <w:rsid w:val="003F4128"/>
    <w:rsid w:val="003F4757"/>
    <w:rsid w:val="003F48FF"/>
    <w:rsid w:val="003F4CDF"/>
    <w:rsid w:val="003F599F"/>
    <w:rsid w:val="003F5AB9"/>
    <w:rsid w:val="003F5D15"/>
    <w:rsid w:val="003F61DA"/>
    <w:rsid w:val="003F640D"/>
    <w:rsid w:val="003F67EF"/>
    <w:rsid w:val="003F68B1"/>
    <w:rsid w:val="003F6AF5"/>
    <w:rsid w:val="003F7229"/>
    <w:rsid w:val="003F72EF"/>
    <w:rsid w:val="003F72F5"/>
    <w:rsid w:val="003F7380"/>
    <w:rsid w:val="003F74CA"/>
    <w:rsid w:val="003F74DC"/>
    <w:rsid w:val="003F7BB3"/>
    <w:rsid w:val="003F7C33"/>
    <w:rsid w:val="003F7EAA"/>
    <w:rsid w:val="003F7F5E"/>
    <w:rsid w:val="004008B0"/>
    <w:rsid w:val="00400A3E"/>
    <w:rsid w:val="00400E8A"/>
    <w:rsid w:val="0040114B"/>
    <w:rsid w:val="004015E7"/>
    <w:rsid w:val="00401865"/>
    <w:rsid w:val="0040195C"/>
    <w:rsid w:val="00401A41"/>
    <w:rsid w:val="00401D47"/>
    <w:rsid w:val="00401DF2"/>
    <w:rsid w:val="00401FA2"/>
    <w:rsid w:val="00402380"/>
    <w:rsid w:val="00403137"/>
    <w:rsid w:val="00403B45"/>
    <w:rsid w:val="00403CBB"/>
    <w:rsid w:val="00404092"/>
    <w:rsid w:val="00404164"/>
    <w:rsid w:val="00404BEE"/>
    <w:rsid w:val="00404D3C"/>
    <w:rsid w:val="00404F35"/>
    <w:rsid w:val="00405135"/>
    <w:rsid w:val="00405647"/>
    <w:rsid w:val="00405789"/>
    <w:rsid w:val="00405C30"/>
    <w:rsid w:val="00405E33"/>
    <w:rsid w:val="00406361"/>
    <w:rsid w:val="004063EC"/>
    <w:rsid w:val="004063F3"/>
    <w:rsid w:val="00406556"/>
    <w:rsid w:val="004067D2"/>
    <w:rsid w:val="00406970"/>
    <w:rsid w:val="00406A3E"/>
    <w:rsid w:val="00406B43"/>
    <w:rsid w:val="00406EE7"/>
    <w:rsid w:val="00406FC8"/>
    <w:rsid w:val="004071B3"/>
    <w:rsid w:val="004071E5"/>
    <w:rsid w:val="00407700"/>
    <w:rsid w:val="00407911"/>
    <w:rsid w:val="00410381"/>
    <w:rsid w:val="00410615"/>
    <w:rsid w:val="0041061E"/>
    <w:rsid w:val="0041132C"/>
    <w:rsid w:val="00411383"/>
    <w:rsid w:val="00411520"/>
    <w:rsid w:val="00411588"/>
    <w:rsid w:val="004117E2"/>
    <w:rsid w:val="00411E07"/>
    <w:rsid w:val="00411F0F"/>
    <w:rsid w:val="00412525"/>
    <w:rsid w:val="00412668"/>
    <w:rsid w:val="00412BA5"/>
    <w:rsid w:val="004130A1"/>
    <w:rsid w:val="0041350C"/>
    <w:rsid w:val="004139C9"/>
    <w:rsid w:val="00413C35"/>
    <w:rsid w:val="00413D22"/>
    <w:rsid w:val="00414359"/>
    <w:rsid w:val="004144B9"/>
    <w:rsid w:val="0041499F"/>
    <w:rsid w:val="00414D91"/>
    <w:rsid w:val="0041508E"/>
    <w:rsid w:val="004150A1"/>
    <w:rsid w:val="004154D5"/>
    <w:rsid w:val="0041567C"/>
    <w:rsid w:val="004159ED"/>
    <w:rsid w:val="00415BE9"/>
    <w:rsid w:val="00415DA4"/>
    <w:rsid w:val="00416163"/>
    <w:rsid w:val="004163B1"/>
    <w:rsid w:val="0041657A"/>
    <w:rsid w:val="0041665A"/>
    <w:rsid w:val="00416868"/>
    <w:rsid w:val="004168F0"/>
    <w:rsid w:val="00416E85"/>
    <w:rsid w:val="00417234"/>
    <w:rsid w:val="00417851"/>
    <w:rsid w:val="00417D8B"/>
    <w:rsid w:val="00420056"/>
    <w:rsid w:val="00420BD8"/>
    <w:rsid w:val="00420D1F"/>
    <w:rsid w:val="00421034"/>
    <w:rsid w:val="0042117D"/>
    <w:rsid w:val="004215B5"/>
    <w:rsid w:val="00421E9A"/>
    <w:rsid w:val="00421F60"/>
    <w:rsid w:val="004225E9"/>
    <w:rsid w:val="004228B5"/>
    <w:rsid w:val="00422B12"/>
    <w:rsid w:val="0042343F"/>
    <w:rsid w:val="00423A9E"/>
    <w:rsid w:val="00423ADB"/>
    <w:rsid w:val="0042431A"/>
    <w:rsid w:val="00424CF5"/>
    <w:rsid w:val="00425809"/>
    <w:rsid w:val="00425914"/>
    <w:rsid w:val="004259EB"/>
    <w:rsid w:val="00425DB1"/>
    <w:rsid w:val="0042605B"/>
    <w:rsid w:val="0042607D"/>
    <w:rsid w:val="00426315"/>
    <w:rsid w:val="004265A8"/>
    <w:rsid w:val="00426699"/>
    <w:rsid w:val="00426CC2"/>
    <w:rsid w:val="00427199"/>
    <w:rsid w:val="00427DC8"/>
    <w:rsid w:val="00427ED7"/>
    <w:rsid w:val="00427F81"/>
    <w:rsid w:val="00427F9E"/>
    <w:rsid w:val="00430011"/>
    <w:rsid w:val="00430156"/>
    <w:rsid w:val="00430257"/>
    <w:rsid w:val="0043056E"/>
    <w:rsid w:val="004311EC"/>
    <w:rsid w:val="00431216"/>
    <w:rsid w:val="00431291"/>
    <w:rsid w:val="004312F5"/>
    <w:rsid w:val="00431468"/>
    <w:rsid w:val="004314AE"/>
    <w:rsid w:val="00431906"/>
    <w:rsid w:val="00431E5E"/>
    <w:rsid w:val="00431FEA"/>
    <w:rsid w:val="004323B6"/>
    <w:rsid w:val="00432929"/>
    <w:rsid w:val="004332EF"/>
    <w:rsid w:val="00433644"/>
    <w:rsid w:val="004339F1"/>
    <w:rsid w:val="00433CD3"/>
    <w:rsid w:val="00433FBF"/>
    <w:rsid w:val="0043415A"/>
    <w:rsid w:val="004342C5"/>
    <w:rsid w:val="004344C0"/>
    <w:rsid w:val="00434791"/>
    <w:rsid w:val="004349DC"/>
    <w:rsid w:val="00435427"/>
    <w:rsid w:val="00435851"/>
    <w:rsid w:val="0043585F"/>
    <w:rsid w:val="00435BE2"/>
    <w:rsid w:val="004361DF"/>
    <w:rsid w:val="00436BCA"/>
    <w:rsid w:val="00436C78"/>
    <w:rsid w:val="0043749B"/>
    <w:rsid w:val="00437C46"/>
    <w:rsid w:val="00437E0A"/>
    <w:rsid w:val="004405A7"/>
    <w:rsid w:val="00440714"/>
    <w:rsid w:val="004407AC"/>
    <w:rsid w:val="004407FC"/>
    <w:rsid w:val="004408EB"/>
    <w:rsid w:val="00440F20"/>
    <w:rsid w:val="00441C51"/>
    <w:rsid w:val="00441D49"/>
    <w:rsid w:val="00441F4D"/>
    <w:rsid w:val="0044265B"/>
    <w:rsid w:val="0044271C"/>
    <w:rsid w:val="004427B2"/>
    <w:rsid w:val="00442BE8"/>
    <w:rsid w:val="00442C0F"/>
    <w:rsid w:val="00442D13"/>
    <w:rsid w:val="00442D2C"/>
    <w:rsid w:val="00443029"/>
    <w:rsid w:val="00443209"/>
    <w:rsid w:val="00443763"/>
    <w:rsid w:val="00443AEE"/>
    <w:rsid w:val="00443B3D"/>
    <w:rsid w:val="0044422C"/>
    <w:rsid w:val="004445F7"/>
    <w:rsid w:val="00444916"/>
    <w:rsid w:val="00444B57"/>
    <w:rsid w:val="00444CBC"/>
    <w:rsid w:val="00444D3F"/>
    <w:rsid w:val="00444DDB"/>
    <w:rsid w:val="00444EEB"/>
    <w:rsid w:val="0044502A"/>
    <w:rsid w:val="0044503E"/>
    <w:rsid w:val="00445065"/>
    <w:rsid w:val="004452F3"/>
    <w:rsid w:val="004458D2"/>
    <w:rsid w:val="004462FD"/>
    <w:rsid w:val="0044638A"/>
    <w:rsid w:val="004463A1"/>
    <w:rsid w:val="0044640F"/>
    <w:rsid w:val="00446485"/>
    <w:rsid w:val="0044666D"/>
    <w:rsid w:val="004479D7"/>
    <w:rsid w:val="00447C9D"/>
    <w:rsid w:val="0045097D"/>
    <w:rsid w:val="00450B03"/>
    <w:rsid w:val="00450E66"/>
    <w:rsid w:val="004511D9"/>
    <w:rsid w:val="0045147B"/>
    <w:rsid w:val="0045166B"/>
    <w:rsid w:val="0045176D"/>
    <w:rsid w:val="00451952"/>
    <w:rsid w:val="0045195B"/>
    <w:rsid w:val="00451EE1"/>
    <w:rsid w:val="004522BA"/>
    <w:rsid w:val="00452841"/>
    <w:rsid w:val="0045332D"/>
    <w:rsid w:val="00453A89"/>
    <w:rsid w:val="0045413B"/>
    <w:rsid w:val="00454197"/>
    <w:rsid w:val="00454237"/>
    <w:rsid w:val="00454314"/>
    <w:rsid w:val="00454E51"/>
    <w:rsid w:val="004553DD"/>
    <w:rsid w:val="0045547A"/>
    <w:rsid w:val="004557D8"/>
    <w:rsid w:val="00455AEB"/>
    <w:rsid w:val="00455B27"/>
    <w:rsid w:val="00455E5A"/>
    <w:rsid w:val="00455F3C"/>
    <w:rsid w:val="00456DC9"/>
    <w:rsid w:val="00456FC5"/>
    <w:rsid w:val="004570CE"/>
    <w:rsid w:val="00457320"/>
    <w:rsid w:val="00457373"/>
    <w:rsid w:val="00457518"/>
    <w:rsid w:val="00457C9B"/>
    <w:rsid w:val="00457CB5"/>
    <w:rsid w:val="00457D39"/>
    <w:rsid w:val="00457DDF"/>
    <w:rsid w:val="004601FF"/>
    <w:rsid w:val="00461276"/>
    <w:rsid w:val="004612E4"/>
    <w:rsid w:val="00461AEC"/>
    <w:rsid w:val="00461C9C"/>
    <w:rsid w:val="00461CE2"/>
    <w:rsid w:val="00461F8D"/>
    <w:rsid w:val="004622C2"/>
    <w:rsid w:val="004623B7"/>
    <w:rsid w:val="004623B9"/>
    <w:rsid w:val="00462CC7"/>
    <w:rsid w:val="00462D6A"/>
    <w:rsid w:val="00462FB5"/>
    <w:rsid w:val="00463072"/>
    <w:rsid w:val="00463356"/>
    <w:rsid w:val="00463372"/>
    <w:rsid w:val="004638EB"/>
    <w:rsid w:val="00463EA2"/>
    <w:rsid w:val="004640D8"/>
    <w:rsid w:val="00464181"/>
    <w:rsid w:val="00464323"/>
    <w:rsid w:val="00464D8E"/>
    <w:rsid w:val="00465080"/>
    <w:rsid w:val="00465225"/>
    <w:rsid w:val="004657D1"/>
    <w:rsid w:val="0046598C"/>
    <w:rsid w:val="004662EB"/>
    <w:rsid w:val="0046668C"/>
    <w:rsid w:val="00467061"/>
    <w:rsid w:val="004670CD"/>
    <w:rsid w:val="0046763D"/>
    <w:rsid w:val="004679BD"/>
    <w:rsid w:val="004679D8"/>
    <w:rsid w:val="00467C2D"/>
    <w:rsid w:val="00467CF2"/>
    <w:rsid w:val="00470066"/>
    <w:rsid w:val="0047073D"/>
    <w:rsid w:val="00470A99"/>
    <w:rsid w:val="00470C41"/>
    <w:rsid w:val="00471031"/>
    <w:rsid w:val="004710E4"/>
    <w:rsid w:val="00471389"/>
    <w:rsid w:val="004713CF"/>
    <w:rsid w:val="00471404"/>
    <w:rsid w:val="00471EFE"/>
    <w:rsid w:val="0047226F"/>
    <w:rsid w:val="004729D1"/>
    <w:rsid w:val="0047386F"/>
    <w:rsid w:val="00473CA3"/>
    <w:rsid w:val="004740C4"/>
    <w:rsid w:val="00474986"/>
    <w:rsid w:val="004749CE"/>
    <w:rsid w:val="00475226"/>
    <w:rsid w:val="0047564D"/>
    <w:rsid w:val="0047594F"/>
    <w:rsid w:val="00475BCC"/>
    <w:rsid w:val="0047632C"/>
    <w:rsid w:val="0047640E"/>
    <w:rsid w:val="004766DC"/>
    <w:rsid w:val="004770E3"/>
    <w:rsid w:val="00477177"/>
    <w:rsid w:val="004773C0"/>
    <w:rsid w:val="00477CFE"/>
    <w:rsid w:val="00477EBE"/>
    <w:rsid w:val="00480542"/>
    <w:rsid w:val="00480709"/>
    <w:rsid w:val="00480A17"/>
    <w:rsid w:val="00480BD6"/>
    <w:rsid w:val="00480DB6"/>
    <w:rsid w:val="00480FA2"/>
    <w:rsid w:val="0048167D"/>
    <w:rsid w:val="00481924"/>
    <w:rsid w:val="00481AF8"/>
    <w:rsid w:val="00481F84"/>
    <w:rsid w:val="004821DD"/>
    <w:rsid w:val="00482EB4"/>
    <w:rsid w:val="00482EB7"/>
    <w:rsid w:val="004833C4"/>
    <w:rsid w:val="004834B6"/>
    <w:rsid w:val="00483A3C"/>
    <w:rsid w:val="00483D46"/>
    <w:rsid w:val="00484550"/>
    <w:rsid w:val="00484709"/>
    <w:rsid w:val="0048478D"/>
    <w:rsid w:val="00484C69"/>
    <w:rsid w:val="0048515D"/>
    <w:rsid w:val="00485768"/>
    <w:rsid w:val="00485810"/>
    <w:rsid w:val="00485834"/>
    <w:rsid w:val="00485929"/>
    <w:rsid w:val="00485964"/>
    <w:rsid w:val="00485A18"/>
    <w:rsid w:val="00485DCD"/>
    <w:rsid w:val="00485DCE"/>
    <w:rsid w:val="00485E46"/>
    <w:rsid w:val="00486713"/>
    <w:rsid w:val="004867D5"/>
    <w:rsid w:val="00486F15"/>
    <w:rsid w:val="00487057"/>
    <w:rsid w:val="00487116"/>
    <w:rsid w:val="004876E7"/>
    <w:rsid w:val="004877FC"/>
    <w:rsid w:val="00487D55"/>
    <w:rsid w:val="00490BAF"/>
    <w:rsid w:val="00490DBD"/>
    <w:rsid w:val="00490FE5"/>
    <w:rsid w:val="0049172C"/>
    <w:rsid w:val="004919D7"/>
    <w:rsid w:val="00491ED3"/>
    <w:rsid w:val="004923EF"/>
    <w:rsid w:val="004928A0"/>
    <w:rsid w:val="00492CDB"/>
    <w:rsid w:val="00492E5C"/>
    <w:rsid w:val="004930D3"/>
    <w:rsid w:val="00493217"/>
    <w:rsid w:val="0049355D"/>
    <w:rsid w:val="00494272"/>
    <w:rsid w:val="00494DDA"/>
    <w:rsid w:val="00494EDD"/>
    <w:rsid w:val="00495406"/>
    <w:rsid w:val="00495723"/>
    <w:rsid w:val="00495B89"/>
    <w:rsid w:val="004960D4"/>
    <w:rsid w:val="00496172"/>
    <w:rsid w:val="004962AA"/>
    <w:rsid w:val="00496752"/>
    <w:rsid w:val="0049695B"/>
    <w:rsid w:val="00496A68"/>
    <w:rsid w:val="00496B3A"/>
    <w:rsid w:val="00496CF6"/>
    <w:rsid w:val="0049704C"/>
    <w:rsid w:val="004970D9"/>
    <w:rsid w:val="00497287"/>
    <w:rsid w:val="0049739B"/>
    <w:rsid w:val="004973C4"/>
    <w:rsid w:val="00497448"/>
    <w:rsid w:val="004A0108"/>
    <w:rsid w:val="004A0285"/>
    <w:rsid w:val="004A094E"/>
    <w:rsid w:val="004A0A1C"/>
    <w:rsid w:val="004A0C3C"/>
    <w:rsid w:val="004A0CBB"/>
    <w:rsid w:val="004A0E4E"/>
    <w:rsid w:val="004A20D6"/>
    <w:rsid w:val="004A2362"/>
    <w:rsid w:val="004A264D"/>
    <w:rsid w:val="004A2932"/>
    <w:rsid w:val="004A2F4C"/>
    <w:rsid w:val="004A2F96"/>
    <w:rsid w:val="004A312C"/>
    <w:rsid w:val="004A3235"/>
    <w:rsid w:val="004A33F6"/>
    <w:rsid w:val="004A3864"/>
    <w:rsid w:val="004A3C5C"/>
    <w:rsid w:val="004A3DF4"/>
    <w:rsid w:val="004A45C4"/>
    <w:rsid w:val="004A47C7"/>
    <w:rsid w:val="004A4B91"/>
    <w:rsid w:val="004A4D9E"/>
    <w:rsid w:val="004A5168"/>
    <w:rsid w:val="004A5546"/>
    <w:rsid w:val="004A598E"/>
    <w:rsid w:val="004A6139"/>
    <w:rsid w:val="004A6752"/>
    <w:rsid w:val="004A7EFD"/>
    <w:rsid w:val="004B0077"/>
    <w:rsid w:val="004B0254"/>
    <w:rsid w:val="004B02AD"/>
    <w:rsid w:val="004B18EE"/>
    <w:rsid w:val="004B1A90"/>
    <w:rsid w:val="004B21C9"/>
    <w:rsid w:val="004B250B"/>
    <w:rsid w:val="004B25D0"/>
    <w:rsid w:val="004B26E1"/>
    <w:rsid w:val="004B3062"/>
    <w:rsid w:val="004B30A5"/>
    <w:rsid w:val="004B31DC"/>
    <w:rsid w:val="004B3227"/>
    <w:rsid w:val="004B32EC"/>
    <w:rsid w:val="004B335F"/>
    <w:rsid w:val="004B3F4B"/>
    <w:rsid w:val="004B3F7B"/>
    <w:rsid w:val="004B3F98"/>
    <w:rsid w:val="004B43B5"/>
    <w:rsid w:val="004B445A"/>
    <w:rsid w:val="004B4724"/>
    <w:rsid w:val="004B50A2"/>
    <w:rsid w:val="004B535D"/>
    <w:rsid w:val="004B5362"/>
    <w:rsid w:val="004B5C3D"/>
    <w:rsid w:val="004B5E0A"/>
    <w:rsid w:val="004B5E52"/>
    <w:rsid w:val="004B60A5"/>
    <w:rsid w:val="004B6929"/>
    <w:rsid w:val="004B6AF8"/>
    <w:rsid w:val="004B6FF4"/>
    <w:rsid w:val="004B70D8"/>
    <w:rsid w:val="004B7442"/>
    <w:rsid w:val="004B7C9D"/>
    <w:rsid w:val="004B7EB2"/>
    <w:rsid w:val="004B7F02"/>
    <w:rsid w:val="004C0043"/>
    <w:rsid w:val="004C00E8"/>
    <w:rsid w:val="004C060F"/>
    <w:rsid w:val="004C071B"/>
    <w:rsid w:val="004C1422"/>
    <w:rsid w:val="004C19F6"/>
    <w:rsid w:val="004C2145"/>
    <w:rsid w:val="004C25D2"/>
    <w:rsid w:val="004C29DF"/>
    <w:rsid w:val="004C2A83"/>
    <w:rsid w:val="004C2AC5"/>
    <w:rsid w:val="004C2AFD"/>
    <w:rsid w:val="004C2EF2"/>
    <w:rsid w:val="004C31E8"/>
    <w:rsid w:val="004C3684"/>
    <w:rsid w:val="004C36AD"/>
    <w:rsid w:val="004C392A"/>
    <w:rsid w:val="004C3AE5"/>
    <w:rsid w:val="004C3BDA"/>
    <w:rsid w:val="004C3F64"/>
    <w:rsid w:val="004C3FB1"/>
    <w:rsid w:val="004C5665"/>
    <w:rsid w:val="004C578A"/>
    <w:rsid w:val="004C587D"/>
    <w:rsid w:val="004C5895"/>
    <w:rsid w:val="004C5A16"/>
    <w:rsid w:val="004C607F"/>
    <w:rsid w:val="004C653D"/>
    <w:rsid w:val="004C6782"/>
    <w:rsid w:val="004C6CCC"/>
    <w:rsid w:val="004C728C"/>
    <w:rsid w:val="004C734E"/>
    <w:rsid w:val="004C79A9"/>
    <w:rsid w:val="004C7E71"/>
    <w:rsid w:val="004D0062"/>
    <w:rsid w:val="004D022C"/>
    <w:rsid w:val="004D03AF"/>
    <w:rsid w:val="004D0793"/>
    <w:rsid w:val="004D0EFA"/>
    <w:rsid w:val="004D18E1"/>
    <w:rsid w:val="004D1983"/>
    <w:rsid w:val="004D1AA6"/>
    <w:rsid w:val="004D220C"/>
    <w:rsid w:val="004D227B"/>
    <w:rsid w:val="004D26B0"/>
    <w:rsid w:val="004D2BC9"/>
    <w:rsid w:val="004D2D9A"/>
    <w:rsid w:val="004D2EC9"/>
    <w:rsid w:val="004D2F19"/>
    <w:rsid w:val="004D2FC8"/>
    <w:rsid w:val="004D31C9"/>
    <w:rsid w:val="004D3288"/>
    <w:rsid w:val="004D3A37"/>
    <w:rsid w:val="004D3E7A"/>
    <w:rsid w:val="004D4B73"/>
    <w:rsid w:val="004D4B8F"/>
    <w:rsid w:val="004D54FC"/>
    <w:rsid w:val="004D5601"/>
    <w:rsid w:val="004D5838"/>
    <w:rsid w:val="004D5934"/>
    <w:rsid w:val="004D5D63"/>
    <w:rsid w:val="004D5EF0"/>
    <w:rsid w:val="004D60D4"/>
    <w:rsid w:val="004D616F"/>
    <w:rsid w:val="004D61B8"/>
    <w:rsid w:val="004D6360"/>
    <w:rsid w:val="004D64E0"/>
    <w:rsid w:val="004D6E91"/>
    <w:rsid w:val="004D7128"/>
    <w:rsid w:val="004D77F1"/>
    <w:rsid w:val="004D79CC"/>
    <w:rsid w:val="004D7E3D"/>
    <w:rsid w:val="004E00C5"/>
    <w:rsid w:val="004E0578"/>
    <w:rsid w:val="004E07A4"/>
    <w:rsid w:val="004E096B"/>
    <w:rsid w:val="004E0A0A"/>
    <w:rsid w:val="004E0E41"/>
    <w:rsid w:val="004E0F56"/>
    <w:rsid w:val="004E10EA"/>
    <w:rsid w:val="004E12DA"/>
    <w:rsid w:val="004E16CF"/>
    <w:rsid w:val="004E256D"/>
    <w:rsid w:val="004E2BB1"/>
    <w:rsid w:val="004E2FD3"/>
    <w:rsid w:val="004E36D3"/>
    <w:rsid w:val="004E3CEF"/>
    <w:rsid w:val="004E4A25"/>
    <w:rsid w:val="004E4C84"/>
    <w:rsid w:val="004E4DF7"/>
    <w:rsid w:val="004E4EF3"/>
    <w:rsid w:val="004E512D"/>
    <w:rsid w:val="004E54B6"/>
    <w:rsid w:val="004E5681"/>
    <w:rsid w:val="004E57E8"/>
    <w:rsid w:val="004E5CE2"/>
    <w:rsid w:val="004E6486"/>
    <w:rsid w:val="004E65EB"/>
    <w:rsid w:val="004E660D"/>
    <w:rsid w:val="004E6696"/>
    <w:rsid w:val="004E6765"/>
    <w:rsid w:val="004E683D"/>
    <w:rsid w:val="004E6923"/>
    <w:rsid w:val="004E6B00"/>
    <w:rsid w:val="004E6C24"/>
    <w:rsid w:val="004E6DC7"/>
    <w:rsid w:val="004E6FD9"/>
    <w:rsid w:val="004E7275"/>
    <w:rsid w:val="004E728B"/>
    <w:rsid w:val="004F011B"/>
    <w:rsid w:val="004F0AC7"/>
    <w:rsid w:val="004F1099"/>
    <w:rsid w:val="004F1697"/>
    <w:rsid w:val="004F1B77"/>
    <w:rsid w:val="004F2158"/>
    <w:rsid w:val="004F25E8"/>
    <w:rsid w:val="004F3BC1"/>
    <w:rsid w:val="004F3BF2"/>
    <w:rsid w:val="004F3CB1"/>
    <w:rsid w:val="004F3CF2"/>
    <w:rsid w:val="004F3E99"/>
    <w:rsid w:val="004F3F55"/>
    <w:rsid w:val="004F44AF"/>
    <w:rsid w:val="004F4741"/>
    <w:rsid w:val="004F4992"/>
    <w:rsid w:val="004F4B08"/>
    <w:rsid w:val="004F4EBF"/>
    <w:rsid w:val="004F51F1"/>
    <w:rsid w:val="004F534A"/>
    <w:rsid w:val="004F53CB"/>
    <w:rsid w:val="004F554E"/>
    <w:rsid w:val="004F5719"/>
    <w:rsid w:val="004F5E81"/>
    <w:rsid w:val="004F61F5"/>
    <w:rsid w:val="004F64DB"/>
    <w:rsid w:val="004F6747"/>
    <w:rsid w:val="004F6D8C"/>
    <w:rsid w:val="004F749C"/>
    <w:rsid w:val="004F7578"/>
    <w:rsid w:val="004F75E5"/>
    <w:rsid w:val="004F761C"/>
    <w:rsid w:val="004F76E3"/>
    <w:rsid w:val="004F7FCF"/>
    <w:rsid w:val="00500210"/>
    <w:rsid w:val="005008A6"/>
    <w:rsid w:val="00500F62"/>
    <w:rsid w:val="00501042"/>
    <w:rsid w:val="00501116"/>
    <w:rsid w:val="0050161B"/>
    <w:rsid w:val="005019DA"/>
    <w:rsid w:val="00501FCB"/>
    <w:rsid w:val="00502537"/>
    <w:rsid w:val="00502774"/>
    <w:rsid w:val="00502B5B"/>
    <w:rsid w:val="00502B67"/>
    <w:rsid w:val="00502BD8"/>
    <w:rsid w:val="00502EF3"/>
    <w:rsid w:val="00502F85"/>
    <w:rsid w:val="0050396C"/>
    <w:rsid w:val="00504969"/>
    <w:rsid w:val="00504CD0"/>
    <w:rsid w:val="00504D24"/>
    <w:rsid w:val="0050511A"/>
    <w:rsid w:val="00505A7A"/>
    <w:rsid w:val="00505B26"/>
    <w:rsid w:val="005061CA"/>
    <w:rsid w:val="0050632A"/>
    <w:rsid w:val="00506566"/>
    <w:rsid w:val="00506618"/>
    <w:rsid w:val="005069F3"/>
    <w:rsid w:val="00506AED"/>
    <w:rsid w:val="00506B7F"/>
    <w:rsid w:val="00506C57"/>
    <w:rsid w:val="00506DF9"/>
    <w:rsid w:val="00506F4F"/>
    <w:rsid w:val="0050702D"/>
    <w:rsid w:val="0050706F"/>
    <w:rsid w:val="00507366"/>
    <w:rsid w:val="0050749A"/>
    <w:rsid w:val="005074B7"/>
    <w:rsid w:val="005078D1"/>
    <w:rsid w:val="00507986"/>
    <w:rsid w:val="00507D30"/>
    <w:rsid w:val="00507F11"/>
    <w:rsid w:val="00510768"/>
    <w:rsid w:val="005107FE"/>
    <w:rsid w:val="00510C0D"/>
    <w:rsid w:val="00510E15"/>
    <w:rsid w:val="00511375"/>
    <w:rsid w:val="00511459"/>
    <w:rsid w:val="00511720"/>
    <w:rsid w:val="0051182F"/>
    <w:rsid w:val="00511B54"/>
    <w:rsid w:val="005129E5"/>
    <w:rsid w:val="0051315C"/>
    <w:rsid w:val="005132F7"/>
    <w:rsid w:val="005133AF"/>
    <w:rsid w:val="0051345D"/>
    <w:rsid w:val="00513463"/>
    <w:rsid w:val="005134BD"/>
    <w:rsid w:val="005135C6"/>
    <w:rsid w:val="00513635"/>
    <w:rsid w:val="0051385B"/>
    <w:rsid w:val="00513884"/>
    <w:rsid w:val="00513B07"/>
    <w:rsid w:val="005143B6"/>
    <w:rsid w:val="00514664"/>
    <w:rsid w:val="00514A73"/>
    <w:rsid w:val="00514FAD"/>
    <w:rsid w:val="00515D7D"/>
    <w:rsid w:val="00516236"/>
    <w:rsid w:val="00516315"/>
    <w:rsid w:val="005165F7"/>
    <w:rsid w:val="00516CF5"/>
    <w:rsid w:val="005175B1"/>
    <w:rsid w:val="00517945"/>
    <w:rsid w:val="005201FD"/>
    <w:rsid w:val="0052058B"/>
    <w:rsid w:val="0052059D"/>
    <w:rsid w:val="005205C8"/>
    <w:rsid w:val="005208F0"/>
    <w:rsid w:val="00520C0F"/>
    <w:rsid w:val="00520CF8"/>
    <w:rsid w:val="00520D46"/>
    <w:rsid w:val="00520DF7"/>
    <w:rsid w:val="00520FF2"/>
    <w:rsid w:val="005212BF"/>
    <w:rsid w:val="0052147A"/>
    <w:rsid w:val="00521547"/>
    <w:rsid w:val="00521913"/>
    <w:rsid w:val="00521B5C"/>
    <w:rsid w:val="00521E02"/>
    <w:rsid w:val="0052225C"/>
    <w:rsid w:val="0052231B"/>
    <w:rsid w:val="00522644"/>
    <w:rsid w:val="00522832"/>
    <w:rsid w:val="00522877"/>
    <w:rsid w:val="0052318F"/>
    <w:rsid w:val="00523259"/>
    <w:rsid w:val="0052356F"/>
    <w:rsid w:val="00523772"/>
    <w:rsid w:val="005240B6"/>
    <w:rsid w:val="005242F6"/>
    <w:rsid w:val="00524604"/>
    <w:rsid w:val="00524939"/>
    <w:rsid w:val="00524B2A"/>
    <w:rsid w:val="00524F64"/>
    <w:rsid w:val="00525C29"/>
    <w:rsid w:val="00525F51"/>
    <w:rsid w:val="00526762"/>
    <w:rsid w:val="00526960"/>
    <w:rsid w:val="00526962"/>
    <w:rsid w:val="00526988"/>
    <w:rsid w:val="00526A6A"/>
    <w:rsid w:val="00526F6B"/>
    <w:rsid w:val="00527334"/>
    <w:rsid w:val="00527C41"/>
    <w:rsid w:val="00530203"/>
    <w:rsid w:val="005302E1"/>
    <w:rsid w:val="00530343"/>
    <w:rsid w:val="005304A0"/>
    <w:rsid w:val="005305E2"/>
    <w:rsid w:val="0053084F"/>
    <w:rsid w:val="00530853"/>
    <w:rsid w:val="00530B5F"/>
    <w:rsid w:val="00530FF9"/>
    <w:rsid w:val="00531FC4"/>
    <w:rsid w:val="005321DE"/>
    <w:rsid w:val="00532412"/>
    <w:rsid w:val="0053281B"/>
    <w:rsid w:val="00532AE5"/>
    <w:rsid w:val="0053345F"/>
    <w:rsid w:val="005337D1"/>
    <w:rsid w:val="00533E23"/>
    <w:rsid w:val="005342BD"/>
    <w:rsid w:val="00534574"/>
    <w:rsid w:val="005348ED"/>
    <w:rsid w:val="00534B8C"/>
    <w:rsid w:val="005352A5"/>
    <w:rsid w:val="00535B36"/>
    <w:rsid w:val="00536215"/>
    <w:rsid w:val="00536419"/>
    <w:rsid w:val="00536AC7"/>
    <w:rsid w:val="00536BE3"/>
    <w:rsid w:val="00536F43"/>
    <w:rsid w:val="005371B6"/>
    <w:rsid w:val="00537283"/>
    <w:rsid w:val="005373AC"/>
    <w:rsid w:val="00537A15"/>
    <w:rsid w:val="00537B50"/>
    <w:rsid w:val="00537CB0"/>
    <w:rsid w:val="005400F2"/>
    <w:rsid w:val="00540ECB"/>
    <w:rsid w:val="00541030"/>
    <w:rsid w:val="00541138"/>
    <w:rsid w:val="005411EF"/>
    <w:rsid w:val="005416B4"/>
    <w:rsid w:val="005417DD"/>
    <w:rsid w:val="005418D3"/>
    <w:rsid w:val="00541BE4"/>
    <w:rsid w:val="00541C44"/>
    <w:rsid w:val="00541CB4"/>
    <w:rsid w:val="00541DE2"/>
    <w:rsid w:val="00541FF7"/>
    <w:rsid w:val="005422A1"/>
    <w:rsid w:val="00542502"/>
    <w:rsid w:val="0054296C"/>
    <w:rsid w:val="005429D9"/>
    <w:rsid w:val="00542CC1"/>
    <w:rsid w:val="00542F43"/>
    <w:rsid w:val="005434E5"/>
    <w:rsid w:val="0054400A"/>
    <w:rsid w:val="005441F9"/>
    <w:rsid w:val="0054515F"/>
    <w:rsid w:val="005455AD"/>
    <w:rsid w:val="00545A5E"/>
    <w:rsid w:val="00545B8E"/>
    <w:rsid w:val="00545B9A"/>
    <w:rsid w:val="00545BEC"/>
    <w:rsid w:val="005460E0"/>
    <w:rsid w:val="005460E6"/>
    <w:rsid w:val="00546617"/>
    <w:rsid w:val="005466DE"/>
    <w:rsid w:val="005467CD"/>
    <w:rsid w:val="0054687A"/>
    <w:rsid w:val="00546895"/>
    <w:rsid w:val="00546D49"/>
    <w:rsid w:val="0054707A"/>
    <w:rsid w:val="00547250"/>
    <w:rsid w:val="00547681"/>
    <w:rsid w:val="005476C7"/>
    <w:rsid w:val="00547800"/>
    <w:rsid w:val="00547F83"/>
    <w:rsid w:val="0055009F"/>
    <w:rsid w:val="00550114"/>
    <w:rsid w:val="005505ED"/>
    <w:rsid w:val="00550722"/>
    <w:rsid w:val="00550873"/>
    <w:rsid w:val="00550B84"/>
    <w:rsid w:val="00550D16"/>
    <w:rsid w:val="005510FC"/>
    <w:rsid w:val="0055172E"/>
    <w:rsid w:val="0055213D"/>
    <w:rsid w:val="0055285C"/>
    <w:rsid w:val="005531AF"/>
    <w:rsid w:val="00553869"/>
    <w:rsid w:val="00553CC5"/>
    <w:rsid w:val="00553F65"/>
    <w:rsid w:val="005540B3"/>
    <w:rsid w:val="00554428"/>
    <w:rsid w:val="00554709"/>
    <w:rsid w:val="00554C34"/>
    <w:rsid w:val="00554C94"/>
    <w:rsid w:val="00554E90"/>
    <w:rsid w:val="00554F07"/>
    <w:rsid w:val="00554F58"/>
    <w:rsid w:val="005551A1"/>
    <w:rsid w:val="005554C0"/>
    <w:rsid w:val="005557ED"/>
    <w:rsid w:val="005559A5"/>
    <w:rsid w:val="00556060"/>
    <w:rsid w:val="0055606B"/>
    <w:rsid w:val="0055625D"/>
    <w:rsid w:val="0055688D"/>
    <w:rsid w:val="0055690E"/>
    <w:rsid w:val="00556C25"/>
    <w:rsid w:val="0055729B"/>
    <w:rsid w:val="005575B4"/>
    <w:rsid w:val="0055794F"/>
    <w:rsid w:val="00557BBE"/>
    <w:rsid w:val="00557F28"/>
    <w:rsid w:val="005600A4"/>
    <w:rsid w:val="0056019E"/>
    <w:rsid w:val="00560567"/>
    <w:rsid w:val="0056059F"/>
    <w:rsid w:val="005605B9"/>
    <w:rsid w:val="0056091A"/>
    <w:rsid w:val="00560AEA"/>
    <w:rsid w:val="00561526"/>
    <w:rsid w:val="005617C5"/>
    <w:rsid w:val="0056184F"/>
    <w:rsid w:val="00562241"/>
    <w:rsid w:val="0056246F"/>
    <w:rsid w:val="0056249E"/>
    <w:rsid w:val="00562DB1"/>
    <w:rsid w:val="00563173"/>
    <w:rsid w:val="005633D4"/>
    <w:rsid w:val="005633F0"/>
    <w:rsid w:val="00563D82"/>
    <w:rsid w:val="00564240"/>
    <w:rsid w:val="00564654"/>
    <w:rsid w:val="00564828"/>
    <w:rsid w:val="00564850"/>
    <w:rsid w:val="00564899"/>
    <w:rsid w:val="00564C1E"/>
    <w:rsid w:val="00564C3A"/>
    <w:rsid w:val="00564F6F"/>
    <w:rsid w:val="00565167"/>
    <w:rsid w:val="00565481"/>
    <w:rsid w:val="005654E2"/>
    <w:rsid w:val="005657B5"/>
    <w:rsid w:val="00565A40"/>
    <w:rsid w:val="00565BC0"/>
    <w:rsid w:val="005662E1"/>
    <w:rsid w:val="005662EA"/>
    <w:rsid w:val="00566445"/>
    <w:rsid w:val="00566638"/>
    <w:rsid w:val="00566A98"/>
    <w:rsid w:val="00566D1E"/>
    <w:rsid w:val="00567039"/>
    <w:rsid w:val="005673E3"/>
    <w:rsid w:val="00567A70"/>
    <w:rsid w:val="00570353"/>
    <w:rsid w:val="00570368"/>
    <w:rsid w:val="00570BEF"/>
    <w:rsid w:val="00570C20"/>
    <w:rsid w:val="0057194D"/>
    <w:rsid w:val="00571DDD"/>
    <w:rsid w:val="00571EDE"/>
    <w:rsid w:val="00572A9A"/>
    <w:rsid w:val="00572B7A"/>
    <w:rsid w:val="00572BFB"/>
    <w:rsid w:val="00573273"/>
    <w:rsid w:val="0057377B"/>
    <w:rsid w:val="0057393F"/>
    <w:rsid w:val="00573ABD"/>
    <w:rsid w:val="00573CB1"/>
    <w:rsid w:val="00573D83"/>
    <w:rsid w:val="005742EA"/>
    <w:rsid w:val="00574562"/>
    <w:rsid w:val="00574800"/>
    <w:rsid w:val="00574C77"/>
    <w:rsid w:val="00574F40"/>
    <w:rsid w:val="005753DD"/>
    <w:rsid w:val="005753E0"/>
    <w:rsid w:val="0057549E"/>
    <w:rsid w:val="0057579E"/>
    <w:rsid w:val="00575B2C"/>
    <w:rsid w:val="00575C42"/>
    <w:rsid w:val="00575CCA"/>
    <w:rsid w:val="00575FA2"/>
    <w:rsid w:val="005762C2"/>
    <w:rsid w:val="00576791"/>
    <w:rsid w:val="00576B37"/>
    <w:rsid w:val="00576D59"/>
    <w:rsid w:val="00576D67"/>
    <w:rsid w:val="0057704E"/>
    <w:rsid w:val="00577159"/>
    <w:rsid w:val="00577525"/>
    <w:rsid w:val="005775C0"/>
    <w:rsid w:val="005779FC"/>
    <w:rsid w:val="00577ACA"/>
    <w:rsid w:val="005804A4"/>
    <w:rsid w:val="005805D1"/>
    <w:rsid w:val="005808D7"/>
    <w:rsid w:val="00580A44"/>
    <w:rsid w:val="00580C5F"/>
    <w:rsid w:val="00580D0F"/>
    <w:rsid w:val="00580FBA"/>
    <w:rsid w:val="0058106F"/>
    <w:rsid w:val="005815A1"/>
    <w:rsid w:val="00581941"/>
    <w:rsid w:val="00581D83"/>
    <w:rsid w:val="00581EE9"/>
    <w:rsid w:val="00581FB5"/>
    <w:rsid w:val="005820A2"/>
    <w:rsid w:val="005822D1"/>
    <w:rsid w:val="00582947"/>
    <w:rsid w:val="00583054"/>
    <w:rsid w:val="00583A1F"/>
    <w:rsid w:val="00583E41"/>
    <w:rsid w:val="0058410B"/>
    <w:rsid w:val="005843C4"/>
    <w:rsid w:val="00584553"/>
    <w:rsid w:val="0058501F"/>
    <w:rsid w:val="005851AC"/>
    <w:rsid w:val="0058540A"/>
    <w:rsid w:val="0058569E"/>
    <w:rsid w:val="00585752"/>
    <w:rsid w:val="005858CD"/>
    <w:rsid w:val="00586291"/>
    <w:rsid w:val="0058658D"/>
    <w:rsid w:val="0058762D"/>
    <w:rsid w:val="00587E46"/>
    <w:rsid w:val="00590197"/>
    <w:rsid w:val="00590929"/>
    <w:rsid w:val="00590BA4"/>
    <w:rsid w:val="0059137A"/>
    <w:rsid w:val="00591442"/>
    <w:rsid w:val="005915B4"/>
    <w:rsid w:val="00591780"/>
    <w:rsid w:val="00591E40"/>
    <w:rsid w:val="005925E6"/>
    <w:rsid w:val="00592723"/>
    <w:rsid w:val="00592BC8"/>
    <w:rsid w:val="00592C37"/>
    <w:rsid w:val="005931EB"/>
    <w:rsid w:val="00593575"/>
    <w:rsid w:val="005937BF"/>
    <w:rsid w:val="00593D17"/>
    <w:rsid w:val="00593D39"/>
    <w:rsid w:val="00594438"/>
    <w:rsid w:val="0059458F"/>
    <w:rsid w:val="00594F94"/>
    <w:rsid w:val="00595441"/>
    <w:rsid w:val="0059594F"/>
    <w:rsid w:val="0059596E"/>
    <w:rsid w:val="00595C28"/>
    <w:rsid w:val="00595E24"/>
    <w:rsid w:val="00595FA8"/>
    <w:rsid w:val="00596D70"/>
    <w:rsid w:val="00597530"/>
    <w:rsid w:val="00597D09"/>
    <w:rsid w:val="005A03FF"/>
    <w:rsid w:val="005A05D4"/>
    <w:rsid w:val="005A087C"/>
    <w:rsid w:val="005A0911"/>
    <w:rsid w:val="005A0B80"/>
    <w:rsid w:val="005A1658"/>
    <w:rsid w:val="005A1CF9"/>
    <w:rsid w:val="005A1DCD"/>
    <w:rsid w:val="005A22D1"/>
    <w:rsid w:val="005A26D5"/>
    <w:rsid w:val="005A28C3"/>
    <w:rsid w:val="005A2ACF"/>
    <w:rsid w:val="005A2DBC"/>
    <w:rsid w:val="005A31AD"/>
    <w:rsid w:val="005A361F"/>
    <w:rsid w:val="005A37C2"/>
    <w:rsid w:val="005A39DB"/>
    <w:rsid w:val="005A3DCD"/>
    <w:rsid w:val="005A3FEE"/>
    <w:rsid w:val="005A4656"/>
    <w:rsid w:val="005A4832"/>
    <w:rsid w:val="005A4BBC"/>
    <w:rsid w:val="005A531C"/>
    <w:rsid w:val="005A5871"/>
    <w:rsid w:val="005A5F44"/>
    <w:rsid w:val="005A5FD2"/>
    <w:rsid w:val="005A6528"/>
    <w:rsid w:val="005A6939"/>
    <w:rsid w:val="005A6B4B"/>
    <w:rsid w:val="005A6F7F"/>
    <w:rsid w:val="005A707D"/>
    <w:rsid w:val="005A7178"/>
    <w:rsid w:val="005A71A9"/>
    <w:rsid w:val="005A77A9"/>
    <w:rsid w:val="005A77E0"/>
    <w:rsid w:val="005A78CD"/>
    <w:rsid w:val="005A7BDF"/>
    <w:rsid w:val="005A7CC5"/>
    <w:rsid w:val="005B0437"/>
    <w:rsid w:val="005B086A"/>
    <w:rsid w:val="005B0B73"/>
    <w:rsid w:val="005B0CDA"/>
    <w:rsid w:val="005B10D1"/>
    <w:rsid w:val="005B1917"/>
    <w:rsid w:val="005B1E7C"/>
    <w:rsid w:val="005B1F0A"/>
    <w:rsid w:val="005B263A"/>
    <w:rsid w:val="005B28C9"/>
    <w:rsid w:val="005B2BCA"/>
    <w:rsid w:val="005B3728"/>
    <w:rsid w:val="005B3AD4"/>
    <w:rsid w:val="005B476C"/>
    <w:rsid w:val="005B4A32"/>
    <w:rsid w:val="005B4F80"/>
    <w:rsid w:val="005B5419"/>
    <w:rsid w:val="005B574F"/>
    <w:rsid w:val="005B5B84"/>
    <w:rsid w:val="005B6101"/>
    <w:rsid w:val="005B6BD8"/>
    <w:rsid w:val="005B6BEF"/>
    <w:rsid w:val="005B701A"/>
    <w:rsid w:val="005B71A6"/>
    <w:rsid w:val="005B7278"/>
    <w:rsid w:val="005B7397"/>
    <w:rsid w:val="005B7819"/>
    <w:rsid w:val="005B7855"/>
    <w:rsid w:val="005B7AEC"/>
    <w:rsid w:val="005B7DBA"/>
    <w:rsid w:val="005C0CA3"/>
    <w:rsid w:val="005C1010"/>
    <w:rsid w:val="005C11AD"/>
    <w:rsid w:val="005C19FE"/>
    <w:rsid w:val="005C1B07"/>
    <w:rsid w:val="005C2036"/>
    <w:rsid w:val="005C2169"/>
    <w:rsid w:val="005C23D6"/>
    <w:rsid w:val="005C29FB"/>
    <w:rsid w:val="005C2FF0"/>
    <w:rsid w:val="005C365B"/>
    <w:rsid w:val="005C377C"/>
    <w:rsid w:val="005C3AC0"/>
    <w:rsid w:val="005C474F"/>
    <w:rsid w:val="005C4B4E"/>
    <w:rsid w:val="005C4F0A"/>
    <w:rsid w:val="005C521A"/>
    <w:rsid w:val="005C5536"/>
    <w:rsid w:val="005C55E2"/>
    <w:rsid w:val="005C6456"/>
    <w:rsid w:val="005C68DB"/>
    <w:rsid w:val="005C69FB"/>
    <w:rsid w:val="005C6CA0"/>
    <w:rsid w:val="005C6FDF"/>
    <w:rsid w:val="005D0411"/>
    <w:rsid w:val="005D0470"/>
    <w:rsid w:val="005D0A89"/>
    <w:rsid w:val="005D0D34"/>
    <w:rsid w:val="005D1079"/>
    <w:rsid w:val="005D13FD"/>
    <w:rsid w:val="005D148A"/>
    <w:rsid w:val="005D17FA"/>
    <w:rsid w:val="005D19DA"/>
    <w:rsid w:val="005D1B8D"/>
    <w:rsid w:val="005D1ED1"/>
    <w:rsid w:val="005D28C2"/>
    <w:rsid w:val="005D2943"/>
    <w:rsid w:val="005D2973"/>
    <w:rsid w:val="005D2B83"/>
    <w:rsid w:val="005D2D1A"/>
    <w:rsid w:val="005D34EB"/>
    <w:rsid w:val="005D3643"/>
    <w:rsid w:val="005D385B"/>
    <w:rsid w:val="005D3B68"/>
    <w:rsid w:val="005D3B8F"/>
    <w:rsid w:val="005D4191"/>
    <w:rsid w:val="005D437D"/>
    <w:rsid w:val="005D45FD"/>
    <w:rsid w:val="005D4CD2"/>
    <w:rsid w:val="005D4D66"/>
    <w:rsid w:val="005D4EC8"/>
    <w:rsid w:val="005D5346"/>
    <w:rsid w:val="005D5505"/>
    <w:rsid w:val="005D5612"/>
    <w:rsid w:val="005D585B"/>
    <w:rsid w:val="005D5A7D"/>
    <w:rsid w:val="005D5B4F"/>
    <w:rsid w:val="005D5C88"/>
    <w:rsid w:val="005D5E6D"/>
    <w:rsid w:val="005D6245"/>
    <w:rsid w:val="005D6928"/>
    <w:rsid w:val="005D72CA"/>
    <w:rsid w:val="005D7922"/>
    <w:rsid w:val="005D7930"/>
    <w:rsid w:val="005D7A12"/>
    <w:rsid w:val="005D7A7A"/>
    <w:rsid w:val="005D7C36"/>
    <w:rsid w:val="005D7FC4"/>
    <w:rsid w:val="005E0BD9"/>
    <w:rsid w:val="005E14C3"/>
    <w:rsid w:val="005E15C3"/>
    <w:rsid w:val="005E1874"/>
    <w:rsid w:val="005E18FC"/>
    <w:rsid w:val="005E1983"/>
    <w:rsid w:val="005E1A57"/>
    <w:rsid w:val="005E1B90"/>
    <w:rsid w:val="005E1EC5"/>
    <w:rsid w:val="005E22A1"/>
    <w:rsid w:val="005E275C"/>
    <w:rsid w:val="005E2D55"/>
    <w:rsid w:val="005E2D8F"/>
    <w:rsid w:val="005E37B5"/>
    <w:rsid w:val="005E37B7"/>
    <w:rsid w:val="005E3A71"/>
    <w:rsid w:val="005E3B02"/>
    <w:rsid w:val="005E401F"/>
    <w:rsid w:val="005E4849"/>
    <w:rsid w:val="005E48BB"/>
    <w:rsid w:val="005E497A"/>
    <w:rsid w:val="005E4DB9"/>
    <w:rsid w:val="005E5395"/>
    <w:rsid w:val="005E699E"/>
    <w:rsid w:val="005E6ADB"/>
    <w:rsid w:val="005E6B7A"/>
    <w:rsid w:val="005E6ED1"/>
    <w:rsid w:val="005E6F90"/>
    <w:rsid w:val="005E715B"/>
    <w:rsid w:val="005E7851"/>
    <w:rsid w:val="005E7AEE"/>
    <w:rsid w:val="005E7D24"/>
    <w:rsid w:val="005E7E93"/>
    <w:rsid w:val="005E7F64"/>
    <w:rsid w:val="005F0079"/>
    <w:rsid w:val="005F01AD"/>
    <w:rsid w:val="005F034B"/>
    <w:rsid w:val="005F088C"/>
    <w:rsid w:val="005F08F7"/>
    <w:rsid w:val="005F0FED"/>
    <w:rsid w:val="005F141B"/>
    <w:rsid w:val="005F14DF"/>
    <w:rsid w:val="005F1501"/>
    <w:rsid w:val="005F1549"/>
    <w:rsid w:val="005F1667"/>
    <w:rsid w:val="005F1A4F"/>
    <w:rsid w:val="005F1B81"/>
    <w:rsid w:val="005F1D1D"/>
    <w:rsid w:val="005F2182"/>
    <w:rsid w:val="005F2450"/>
    <w:rsid w:val="005F26B5"/>
    <w:rsid w:val="005F29C0"/>
    <w:rsid w:val="005F2B2C"/>
    <w:rsid w:val="005F2E7E"/>
    <w:rsid w:val="005F2FF9"/>
    <w:rsid w:val="005F30F6"/>
    <w:rsid w:val="005F30F8"/>
    <w:rsid w:val="005F379E"/>
    <w:rsid w:val="005F3A53"/>
    <w:rsid w:val="005F3B5B"/>
    <w:rsid w:val="005F3CAC"/>
    <w:rsid w:val="005F4561"/>
    <w:rsid w:val="005F467F"/>
    <w:rsid w:val="005F4A68"/>
    <w:rsid w:val="005F54EE"/>
    <w:rsid w:val="005F57E0"/>
    <w:rsid w:val="005F613C"/>
    <w:rsid w:val="005F61D0"/>
    <w:rsid w:val="005F6577"/>
    <w:rsid w:val="005F67AB"/>
    <w:rsid w:val="005F6855"/>
    <w:rsid w:val="005F69ED"/>
    <w:rsid w:val="005F6AE5"/>
    <w:rsid w:val="005F6FD9"/>
    <w:rsid w:val="005F6FF1"/>
    <w:rsid w:val="005F7004"/>
    <w:rsid w:val="005F7189"/>
    <w:rsid w:val="005F779D"/>
    <w:rsid w:val="005F7C5C"/>
    <w:rsid w:val="00600983"/>
    <w:rsid w:val="00600D2A"/>
    <w:rsid w:val="0060192F"/>
    <w:rsid w:val="00601EC5"/>
    <w:rsid w:val="006020E9"/>
    <w:rsid w:val="006023C9"/>
    <w:rsid w:val="0060258D"/>
    <w:rsid w:val="006026FC"/>
    <w:rsid w:val="00602DB1"/>
    <w:rsid w:val="00602FFA"/>
    <w:rsid w:val="00603215"/>
    <w:rsid w:val="00603D97"/>
    <w:rsid w:val="00603DFA"/>
    <w:rsid w:val="00604491"/>
    <w:rsid w:val="006046D6"/>
    <w:rsid w:val="0060483C"/>
    <w:rsid w:val="00604B17"/>
    <w:rsid w:val="00604D5D"/>
    <w:rsid w:val="00604DC7"/>
    <w:rsid w:val="0060514E"/>
    <w:rsid w:val="00605350"/>
    <w:rsid w:val="00605A54"/>
    <w:rsid w:val="00605AC0"/>
    <w:rsid w:val="00605E46"/>
    <w:rsid w:val="00605F4B"/>
    <w:rsid w:val="0060618D"/>
    <w:rsid w:val="00606210"/>
    <w:rsid w:val="0060671C"/>
    <w:rsid w:val="00606CE4"/>
    <w:rsid w:val="00607472"/>
    <w:rsid w:val="006074FA"/>
    <w:rsid w:val="006079B2"/>
    <w:rsid w:val="006101D9"/>
    <w:rsid w:val="00610335"/>
    <w:rsid w:val="00610DB6"/>
    <w:rsid w:val="00610F81"/>
    <w:rsid w:val="006125C4"/>
    <w:rsid w:val="0061273E"/>
    <w:rsid w:val="00612B27"/>
    <w:rsid w:val="00612B5D"/>
    <w:rsid w:val="00612C4B"/>
    <w:rsid w:val="00613265"/>
    <w:rsid w:val="00613A8E"/>
    <w:rsid w:val="00613B58"/>
    <w:rsid w:val="0061464A"/>
    <w:rsid w:val="006148A6"/>
    <w:rsid w:val="0061497C"/>
    <w:rsid w:val="00614DCA"/>
    <w:rsid w:val="006156C4"/>
    <w:rsid w:val="006164DD"/>
    <w:rsid w:val="006165E7"/>
    <w:rsid w:val="006171CE"/>
    <w:rsid w:val="006172B7"/>
    <w:rsid w:val="006173D1"/>
    <w:rsid w:val="006175D3"/>
    <w:rsid w:val="00617DBC"/>
    <w:rsid w:val="00617DC8"/>
    <w:rsid w:val="00620045"/>
    <w:rsid w:val="006201E8"/>
    <w:rsid w:val="00620D32"/>
    <w:rsid w:val="00620E4E"/>
    <w:rsid w:val="00620E7F"/>
    <w:rsid w:val="006213D1"/>
    <w:rsid w:val="006214F6"/>
    <w:rsid w:val="00621D7F"/>
    <w:rsid w:val="0062220F"/>
    <w:rsid w:val="00622317"/>
    <w:rsid w:val="00622833"/>
    <w:rsid w:val="00622D38"/>
    <w:rsid w:val="00622FB5"/>
    <w:rsid w:val="00623882"/>
    <w:rsid w:val="00623936"/>
    <w:rsid w:val="00623BFA"/>
    <w:rsid w:val="00623FDC"/>
    <w:rsid w:val="00624281"/>
    <w:rsid w:val="006244BA"/>
    <w:rsid w:val="00624AA2"/>
    <w:rsid w:val="00624BEE"/>
    <w:rsid w:val="00625ED4"/>
    <w:rsid w:val="0062618D"/>
    <w:rsid w:val="00626447"/>
    <w:rsid w:val="0062647E"/>
    <w:rsid w:val="006266C8"/>
    <w:rsid w:val="00626C34"/>
    <w:rsid w:val="00626E61"/>
    <w:rsid w:val="00627C19"/>
    <w:rsid w:val="00627ED7"/>
    <w:rsid w:val="006303BB"/>
    <w:rsid w:val="00630A19"/>
    <w:rsid w:val="00630F00"/>
    <w:rsid w:val="00631BD3"/>
    <w:rsid w:val="00631E2D"/>
    <w:rsid w:val="00631E8E"/>
    <w:rsid w:val="006320EB"/>
    <w:rsid w:val="0063210A"/>
    <w:rsid w:val="00632C8B"/>
    <w:rsid w:val="00633117"/>
    <w:rsid w:val="00633210"/>
    <w:rsid w:val="0063339A"/>
    <w:rsid w:val="006336F2"/>
    <w:rsid w:val="00633A11"/>
    <w:rsid w:val="00633BA1"/>
    <w:rsid w:val="00633E06"/>
    <w:rsid w:val="00634372"/>
    <w:rsid w:val="0063449A"/>
    <w:rsid w:val="006348F0"/>
    <w:rsid w:val="00634B6F"/>
    <w:rsid w:val="00635642"/>
    <w:rsid w:val="006356D4"/>
    <w:rsid w:val="00635AAD"/>
    <w:rsid w:val="00636653"/>
    <w:rsid w:val="006368D0"/>
    <w:rsid w:val="00636955"/>
    <w:rsid w:val="00636BFE"/>
    <w:rsid w:val="006370CC"/>
    <w:rsid w:val="00637AE6"/>
    <w:rsid w:val="00637CD2"/>
    <w:rsid w:val="00637D1A"/>
    <w:rsid w:val="006402F5"/>
    <w:rsid w:val="0064068E"/>
    <w:rsid w:val="00640A9E"/>
    <w:rsid w:val="0064100F"/>
    <w:rsid w:val="006415AE"/>
    <w:rsid w:val="006415D0"/>
    <w:rsid w:val="006417A3"/>
    <w:rsid w:val="0064198A"/>
    <w:rsid w:val="00641BFE"/>
    <w:rsid w:val="00641E4E"/>
    <w:rsid w:val="00642776"/>
    <w:rsid w:val="00642E3F"/>
    <w:rsid w:val="0064377D"/>
    <w:rsid w:val="006437D1"/>
    <w:rsid w:val="006438AB"/>
    <w:rsid w:val="00643B98"/>
    <w:rsid w:val="00643BA0"/>
    <w:rsid w:val="00643EDE"/>
    <w:rsid w:val="00643FE7"/>
    <w:rsid w:val="00644084"/>
    <w:rsid w:val="006446FD"/>
    <w:rsid w:val="00644719"/>
    <w:rsid w:val="00644BB4"/>
    <w:rsid w:val="00644BCE"/>
    <w:rsid w:val="00645A71"/>
    <w:rsid w:val="00645E61"/>
    <w:rsid w:val="00645FC8"/>
    <w:rsid w:val="00645FE3"/>
    <w:rsid w:val="00646018"/>
    <w:rsid w:val="00646607"/>
    <w:rsid w:val="00646C0E"/>
    <w:rsid w:val="00646C8B"/>
    <w:rsid w:val="00646DD5"/>
    <w:rsid w:val="0064736B"/>
    <w:rsid w:val="00647479"/>
    <w:rsid w:val="00647598"/>
    <w:rsid w:val="0064773E"/>
    <w:rsid w:val="006479A1"/>
    <w:rsid w:val="00647C42"/>
    <w:rsid w:val="00647FD3"/>
    <w:rsid w:val="00650389"/>
    <w:rsid w:val="00650948"/>
    <w:rsid w:val="00650B22"/>
    <w:rsid w:val="0065128E"/>
    <w:rsid w:val="00651610"/>
    <w:rsid w:val="006517F7"/>
    <w:rsid w:val="00652D2E"/>
    <w:rsid w:val="00653D65"/>
    <w:rsid w:val="00654372"/>
    <w:rsid w:val="006546B7"/>
    <w:rsid w:val="00654823"/>
    <w:rsid w:val="00654B24"/>
    <w:rsid w:val="006550AB"/>
    <w:rsid w:val="00655BDC"/>
    <w:rsid w:val="00656A65"/>
    <w:rsid w:val="00656E54"/>
    <w:rsid w:val="00657565"/>
    <w:rsid w:val="006575FF"/>
    <w:rsid w:val="0066024C"/>
    <w:rsid w:val="006603C5"/>
    <w:rsid w:val="00660979"/>
    <w:rsid w:val="006613FB"/>
    <w:rsid w:val="00661617"/>
    <w:rsid w:val="00661821"/>
    <w:rsid w:val="0066210D"/>
    <w:rsid w:val="006625DB"/>
    <w:rsid w:val="00662648"/>
    <w:rsid w:val="00662814"/>
    <w:rsid w:val="00662914"/>
    <w:rsid w:val="00663404"/>
    <w:rsid w:val="00663666"/>
    <w:rsid w:val="0066374C"/>
    <w:rsid w:val="00663BF9"/>
    <w:rsid w:val="00663C5C"/>
    <w:rsid w:val="00663D47"/>
    <w:rsid w:val="00663F57"/>
    <w:rsid w:val="006640B4"/>
    <w:rsid w:val="006642B1"/>
    <w:rsid w:val="006644D3"/>
    <w:rsid w:val="00664F0E"/>
    <w:rsid w:val="00664FD2"/>
    <w:rsid w:val="0066518F"/>
    <w:rsid w:val="00665562"/>
    <w:rsid w:val="00665B98"/>
    <w:rsid w:val="00665DFE"/>
    <w:rsid w:val="00665E8A"/>
    <w:rsid w:val="0066604D"/>
    <w:rsid w:val="00666087"/>
    <w:rsid w:val="00666467"/>
    <w:rsid w:val="0066690B"/>
    <w:rsid w:val="00666BEE"/>
    <w:rsid w:val="00666CA1"/>
    <w:rsid w:val="00666DB0"/>
    <w:rsid w:val="00666FA2"/>
    <w:rsid w:val="00667A08"/>
    <w:rsid w:val="00667B5F"/>
    <w:rsid w:val="00667C9A"/>
    <w:rsid w:val="00667FAC"/>
    <w:rsid w:val="006700B0"/>
    <w:rsid w:val="006704BE"/>
    <w:rsid w:val="00670EC3"/>
    <w:rsid w:val="006713F3"/>
    <w:rsid w:val="006717DD"/>
    <w:rsid w:val="00671825"/>
    <w:rsid w:val="00671C22"/>
    <w:rsid w:val="00671EC2"/>
    <w:rsid w:val="006720D5"/>
    <w:rsid w:val="00672658"/>
    <w:rsid w:val="006728F8"/>
    <w:rsid w:val="00672A58"/>
    <w:rsid w:val="00672B0A"/>
    <w:rsid w:val="00672D42"/>
    <w:rsid w:val="006733BB"/>
    <w:rsid w:val="006735DC"/>
    <w:rsid w:val="00673DC0"/>
    <w:rsid w:val="006743E7"/>
    <w:rsid w:val="00674809"/>
    <w:rsid w:val="006748C8"/>
    <w:rsid w:val="00674CD1"/>
    <w:rsid w:val="006750B7"/>
    <w:rsid w:val="00675294"/>
    <w:rsid w:val="0067573E"/>
    <w:rsid w:val="00675957"/>
    <w:rsid w:val="00675DAD"/>
    <w:rsid w:val="00675E27"/>
    <w:rsid w:val="00675E76"/>
    <w:rsid w:val="00675FF4"/>
    <w:rsid w:val="00676411"/>
    <w:rsid w:val="00676578"/>
    <w:rsid w:val="00676DBE"/>
    <w:rsid w:val="00676F18"/>
    <w:rsid w:val="00676F8E"/>
    <w:rsid w:val="006777AD"/>
    <w:rsid w:val="0067793F"/>
    <w:rsid w:val="00677ACE"/>
    <w:rsid w:val="00680206"/>
    <w:rsid w:val="00680ECA"/>
    <w:rsid w:val="0068130E"/>
    <w:rsid w:val="00681F09"/>
    <w:rsid w:val="00682A45"/>
    <w:rsid w:val="00682DE8"/>
    <w:rsid w:val="00682E11"/>
    <w:rsid w:val="00682F26"/>
    <w:rsid w:val="00682F61"/>
    <w:rsid w:val="006830D4"/>
    <w:rsid w:val="00683230"/>
    <w:rsid w:val="00683537"/>
    <w:rsid w:val="00683739"/>
    <w:rsid w:val="00683835"/>
    <w:rsid w:val="00683853"/>
    <w:rsid w:val="00683D7D"/>
    <w:rsid w:val="00684445"/>
    <w:rsid w:val="006844AB"/>
    <w:rsid w:val="00684CF5"/>
    <w:rsid w:val="00685166"/>
    <w:rsid w:val="00685324"/>
    <w:rsid w:val="00685521"/>
    <w:rsid w:val="00685982"/>
    <w:rsid w:val="00686080"/>
    <w:rsid w:val="00686166"/>
    <w:rsid w:val="00686EF0"/>
    <w:rsid w:val="006871BF"/>
    <w:rsid w:val="006873B7"/>
    <w:rsid w:val="006878EE"/>
    <w:rsid w:val="00687ACF"/>
    <w:rsid w:val="00687E50"/>
    <w:rsid w:val="006909F4"/>
    <w:rsid w:val="00690A80"/>
    <w:rsid w:val="00690C2B"/>
    <w:rsid w:val="00690E15"/>
    <w:rsid w:val="00690E35"/>
    <w:rsid w:val="0069136F"/>
    <w:rsid w:val="006914CC"/>
    <w:rsid w:val="00691823"/>
    <w:rsid w:val="0069192D"/>
    <w:rsid w:val="0069232B"/>
    <w:rsid w:val="00693219"/>
    <w:rsid w:val="006932E4"/>
    <w:rsid w:val="00693E72"/>
    <w:rsid w:val="00693F4D"/>
    <w:rsid w:val="006940F2"/>
    <w:rsid w:val="006951B2"/>
    <w:rsid w:val="0069527F"/>
    <w:rsid w:val="006956D3"/>
    <w:rsid w:val="00695AF0"/>
    <w:rsid w:val="00695D86"/>
    <w:rsid w:val="00695F2A"/>
    <w:rsid w:val="0069614A"/>
    <w:rsid w:val="006964A4"/>
    <w:rsid w:val="00696EDC"/>
    <w:rsid w:val="00696FE9"/>
    <w:rsid w:val="00697193"/>
    <w:rsid w:val="00697725"/>
    <w:rsid w:val="00697E29"/>
    <w:rsid w:val="00697F1D"/>
    <w:rsid w:val="006A0DEB"/>
    <w:rsid w:val="006A0DF9"/>
    <w:rsid w:val="006A0EC6"/>
    <w:rsid w:val="006A0F7E"/>
    <w:rsid w:val="006A1D0D"/>
    <w:rsid w:val="006A1FC1"/>
    <w:rsid w:val="006A260F"/>
    <w:rsid w:val="006A2A20"/>
    <w:rsid w:val="006A2D93"/>
    <w:rsid w:val="006A2E4E"/>
    <w:rsid w:val="006A31C8"/>
    <w:rsid w:val="006A327D"/>
    <w:rsid w:val="006A34B7"/>
    <w:rsid w:val="006A3502"/>
    <w:rsid w:val="006A36B4"/>
    <w:rsid w:val="006A3D86"/>
    <w:rsid w:val="006A3E42"/>
    <w:rsid w:val="006A3F4C"/>
    <w:rsid w:val="006A3FA9"/>
    <w:rsid w:val="006A40D1"/>
    <w:rsid w:val="006A4232"/>
    <w:rsid w:val="006A48DB"/>
    <w:rsid w:val="006A4926"/>
    <w:rsid w:val="006A4F80"/>
    <w:rsid w:val="006A55EE"/>
    <w:rsid w:val="006A60B1"/>
    <w:rsid w:val="006A629C"/>
    <w:rsid w:val="006A6532"/>
    <w:rsid w:val="006A6D1B"/>
    <w:rsid w:val="006A6D49"/>
    <w:rsid w:val="006A6E80"/>
    <w:rsid w:val="006A6EA9"/>
    <w:rsid w:val="006A7540"/>
    <w:rsid w:val="006A79BE"/>
    <w:rsid w:val="006A7BE8"/>
    <w:rsid w:val="006A7FB6"/>
    <w:rsid w:val="006B033A"/>
    <w:rsid w:val="006B0501"/>
    <w:rsid w:val="006B06A5"/>
    <w:rsid w:val="006B0AEC"/>
    <w:rsid w:val="006B0B9C"/>
    <w:rsid w:val="006B15F4"/>
    <w:rsid w:val="006B16A4"/>
    <w:rsid w:val="006B1BAF"/>
    <w:rsid w:val="006B2062"/>
    <w:rsid w:val="006B22C2"/>
    <w:rsid w:val="006B241E"/>
    <w:rsid w:val="006B268E"/>
    <w:rsid w:val="006B27C9"/>
    <w:rsid w:val="006B28E5"/>
    <w:rsid w:val="006B34AE"/>
    <w:rsid w:val="006B394D"/>
    <w:rsid w:val="006B3BF9"/>
    <w:rsid w:val="006B3F5F"/>
    <w:rsid w:val="006B3F9E"/>
    <w:rsid w:val="006B46D6"/>
    <w:rsid w:val="006B474D"/>
    <w:rsid w:val="006B4C49"/>
    <w:rsid w:val="006B5364"/>
    <w:rsid w:val="006B59DA"/>
    <w:rsid w:val="006B60AC"/>
    <w:rsid w:val="006B60B4"/>
    <w:rsid w:val="006B60F7"/>
    <w:rsid w:val="006B68E2"/>
    <w:rsid w:val="006B6B57"/>
    <w:rsid w:val="006B6C8E"/>
    <w:rsid w:val="006B6F04"/>
    <w:rsid w:val="006B7372"/>
    <w:rsid w:val="006B7897"/>
    <w:rsid w:val="006B78B4"/>
    <w:rsid w:val="006B79E3"/>
    <w:rsid w:val="006B7A63"/>
    <w:rsid w:val="006B7C0F"/>
    <w:rsid w:val="006B7E97"/>
    <w:rsid w:val="006C0697"/>
    <w:rsid w:val="006C123A"/>
    <w:rsid w:val="006C136E"/>
    <w:rsid w:val="006C18F4"/>
    <w:rsid w:val="006C1C36"/>
    <w:rsid w:val="006C2411"/>
    <w:rsid w:val="006C24F6"/>
    <w:rsid w:val="006C2845"/>
    <w:rsid w:val="006C2A08"/>
    <w:rsid w:val="006C2A63"/>
    <w:rsid w:val="006C2D01"/>
    <w:rsid w:val="006C35D8"/>
    <w:rsid w:val="006C376A"/>
    <w:rsid w:val="006C37DC"/>
    <w:rsid w:val="006C3A61"/>
    <w:rsid w:val="006C488C"/>
    <w:rsid w:val="006C4CA9"/>
    <w:rsid w:val="006C5156"/>
    <w:rsid w:val="006C515C"/>
    <w:rsid w:val="006C5324"/>
    <w:rsid w:val="006C544A"/>
    <w:rsid w:val="006C5638"/>
    <w:rsid w:val="006C5895"/>
    <w:rsid w:val="006C59F1"/>
    <w:rsid w:val="006C5DFE"/>
    <w:rsid w:val="006C6019"/>
    <w:rsid w:val="006C6090"/>
    <w:rsid w:val="006C60E1"/>
    <w:rsid w:val="006C6384"/>
    <w:rsid w:val="006C6462"/>
    <w:rsid w:val="006C651E"/>
    <w:rsid w:val="006C65A8"/>
    <w:rsid w:val="006C690E"/>
    <w:rsid w:val="006C6A8C"/>
    <w:rsid w:val="006C6E46"/>
    <w:rsid w:val="006C733B"/>
    <w:rsid w:val="006C735E"/>
    <w:rsid w:val="006C7395"/>
    <w:rsid w:val="006C76CF"/>
    <w:rsid w:val="006D07F4"/>
    <w:rsid w:val="006D0C1A"/>
    <w:rsid w:val="006D14A2"/>
    <w:rsid w:val="006D1698"/>
    <w:rsid w:val="006D1AE0"/>
    <w:rsid w:val="006D1DE0"/>
    <w:rsid w:val="006D1E68"/>
    <w:rsid w:val="006D2494"/>
    <w:rsid w:val="006D29F1"/>
    <w:rsid w:val="006D2A89"/>
    <w:rsid w:val="006D2CAA"/>
    <w:rsid w:val="006D2EAA"/>
    <w:rsid w:val="006D2F17"/>
    <w:rsid w:val="006D34C7"/>
    <w:rsid w:val="006D3627"/>
    <w:rsid w:val="006D367A"/>
    <w:rsid w:val="006D3CEC"/>
    <w:rsid w:val="006D3F85"/>
    <w:rsid w:val="006D40E3"/>
    <w:rsid w:val="006D48C7"/>
    <w:rsid w:val="006D48EB"/>
    <w:rsid w:val="006D4B0B"/>
    <w:rsid w:val="006D4B1D"/>
    <w:rsid w:val="006D4B36"/>
    <w:rsid w:val="006D4B8A"/>
    <w:rsid w:val="006D4D23"/>
    <w:rsid w:val="006D4F9A"/>
    <w:rsid w:val="006D5CF6"/>
    <w:rsid w:val="006D6678"/>
    <w:rsid w:val="006D6FC5"/>
    <w:rsid w:val="006D72A4"/>
    <w:rsid w:val="006D75CD"/>
    <w:rsid w:val="006D7690"/>
    <w:rsid w:val="006D7844"/>
    <w:rsid w:val="006D7A22"/>
    <w:rsid w:val="006D7A3E"/>
    <w:rsid w:val="006E0303"/>
    <w:rsid w:val="006E0397"/>
    <w:rsid w:val="006E0791"/>
    <w:rsid w:val="006E0E8B"/>
    <w:rsid w:val="006E111E"/>
    <w:rsid w:val="006E13A2"/>
    <w:rsid w:val="006E1763"/>
    <w:rsid w:val="006E1C07"/>
    <w:rsid w:val="006E204C"/>
    <w:rsid w:val="006E21AF"/>
    <w:rsid w:val="006E2378"/>
    <w:rsid w:val="006E268F"/>
    <w:rsid w:val="006E2E64"/>
    <w:rsid w:val="006E2FAF"/>
    <w:rsid w:val="006E31F5"/>
    <w:rsid w:val="006E31FF"/>
    <w:rsid w:val="006E3872"/>
    <w:rsid w:val="006E3939"/>
    <w:rsid w:val="006E3AAB"/>
    <w:rsid w:val="006E3AB5"/>
    <w:rsid w:val="006E3EAD"/>
    <w:rsid w:val="006E4189"/>
    <w:rsid w:val="006E5109"/>
    <w:rsid w:val="006E5562"/>
    <w:rsid w:val="006E5A90"/>
    <w:rsid w:val="006E5D5D"/>
    <w:rsid w:val="006E5ED0"/>
    <w:rsid w:val="006E6145"/>
    <w:rsid w:val="006E6376"/>
    <w:rsid w:val="006E67B6"/>
    <w:rsid w:val="006E6AF3"/>
    <w:rsid w:val="006E7256"/>
    <w:rsid w:val="006E7370"/>
    <w:rsid w:val="006E75E7"/>
    <w:rsid w:val="006E7CC4"/>
    <w:rsid w:val="006E7FA6"/>
    <w:rsid w:val="006F0292"/>
    <w:rsid w:val="006F0C61"/>
    <w:rsid w:val="006F16D7"/>
    <w:rsid w:val="006F184D"/>
    <w:rsid w:val="006F18DE"/>
    <w:rsid w:val="006F1A1C"/>
    <w:rsid w:val="006F1B28"/>
    <w:rsid w:val="006F1FF4"/>
    <w:rsid w:val="006F204E"/>
    <w:rsid w:val="006F23E0"/>
    <w:rsid w:val="006F2D7A"/>
    <w:rsid w:val="006F2FA1"/>
    <w:rsid w:val="006F331A"/>
    <w:rsid w:val="006F33EE"/>
    <w:rsid w:val="006F365A"/>
    <w:rsid w:val="006F377B"/>
    <w:rsid w:val="006F38CF"/>
    <w:rsid w:val="006F3DF9"/>
    <w:rsid w:val="006F3E84"/>
    <w:rsid w:val="006F3EA5"/>
    <w:rsid w:val="006F4139"/>
    <w:rsid w:val="006F4170"/>
    <w:rsid w:val="006F42C5"/>
    <w:rsid w:val="006F4372"/>
    <w:rsid w:val="006F46B8"/>
    <w:rsid w:val="006F4939"/>
    <w:rsid w:val="006F4B47"/>
    <w:rsid w:val="006F4FED"/>
    <w:rsid w:val="006F505F"/>
    <w:rsid w:val="006F53F2"/>
    <w:rsid w:val="006F57A9"/>
    <w:rsid w:val="006F57EF"/>
    <w:rsid w:val="006F59DA"/>
    <w:rsid w:val="006F5A18"/>
    <w:rsid w:val="006F5F65"/>
    <w:rsid w:val="006F6287"/>
    <w:rsid w:val="006F6371"/>
    <w:rsid w:val="006F6496"/>
    <w:rsid w:val="006F64B4"/>
    <w:rsid w:val="006F6EE2"/>
    <w:rsid w:val="006F7314"/>
    <w:rsid w:val="006F782F"/>
    <w:rsid w:val="006F7843"/>
    <w:rsid w:val="007005B3"/>
    <w:rsid w:val="00700663"/>
    <w:rsid w:val="00700B35"/>
    <w:rsid w:val="00700C78"/>
    <w:rsid w:val="0070101C"/>
    <w:rsid w:val="007010AB"/>
    <w:rsid w:val="0070190D"/>
    <w:rsid w:val="00701CD4"/>
    <w:rsid w:val="00702331"/>
    <w:rsid w:val="00702681"/>
    <w:rsid w:val="00702815"/>
    <w:rsid w:val="00702FA9"/>
    <w:rsid w:val="007031E5"/>
    <w:rsid w:val="0070331D"/>
    <w:rsid w:val="007037AE"/>
    <w:rsid w:val="00703D97"/>
    <w:rsid w:val="00704161"/>
    <w:rsid w:val="00704201"/>
    <w:rsid w:val="00704AB7"/>
    <w:rsid w:val="00704BCB"/>
    <w:rsid w:val="00705189"/>
    <w:rsid w:val="007052B6"/>
    <w:rsid w:val="00705379"/>
    <w:rsid w:val="0070598E"/>
    <w:rsid w:val="00706039"/>
    <w:rsid w:val="007060C5"/>
    <w:rsid w:val="0070640A"/>
    <w:rsid w:val="00706DD4"/>
    <w:rsid w:val="0070700C"/>
    <w:rsid w:val="00707638"/>
    <w:rsid w:val="0070767E"/>
    <w:rsid w:val="00707B42"/>
    <w:rsid w:val="00707BCA"/>
    <w:rsid w:val="00707F1B"/>
    <w:rsid w:val="00710178"/>
    <w:rsid w:val="007103BC"/>
    <w:rsid w:val="00710C71"/>
    <w:rsid w:val="00711E1C"/>
    <w:rsid w:val="007124F9"/>
    <w:rsid w:val="00712534"/>
    <w:rsid w:val="00712807"/>
    <w:rsid w:val="0071296B"/>
    <w:rsid w:val="00712F12"/>
    <w:rsid w:val="007130FB"/>
    <w:rsid w:val="00713B76"/>
    <w:rsid w:val="00713DBA"/>
    <w:rsid w:val="0071482F"/>
    <w:rsid w:val="007148D3"/>
    <w:rsid w:val="00714D5C"/>
    <w:rsid w:val="00715071"/>
    <w:rsid w:val="0071517D"/>
    <w:rsid w:val="007151CF"/>
    <w:rsid w:val="00715252"/>
    <w:rsid w:val="0071527C"/>
    <w:rsid w:val="007152EF"/>
    <w:rsid w:val="00715B1F"/>
    <w:rsid w:val="00716085"/>
    <w:rsid w:val="007164DB"/>
    <w:rsid w:val="007168A0"/>
    <w:rsid w:val="00716F47"/>
    <w:rsid w:val="00716F83"/>
    <w:rsid w:val="007172EB"/>
    <w:rsid w:val="00717AFA"/>
    <w:rsid w:val="007200BB"/>
    <w:rsid w:val="007203B3"/>
    <w:rsid w:val="007204B4"/>
    <w:rsid w:val="007207CB"/>
    <w:rsid w:val="00720D92"/>
    <w:rsid w:val="00720E3D"/>
    <w:rsid w:val="00721315"/>
    <w:rsid w:val="007217BB"/>
    <w:rsid w:val="00721954"/>
    <w:rsid w:val="00721DFA"/>
    <w:rsid w:val="007226C4"/>
    <w:rsid w:val="00722843"/>
    <w:rsid w:val="007230C3"/>
    <w:rsid w:val="007232C9"/>
    <w:rsid w:val="0072371E"/>
    <w:rsid w:val="0072399F"/>
    <w:rsid w:val="00724534"/>
    <w:rsid w:val="00724936"/>
    <w:rsid w:val="00725F51"/>
    <w:rsid w:val="0072636E"/>
    <w:rsid w:val="0072656F"/>
    <w:rsid w:val="007266B3"/>
    <w:rsid w:val="007269BB"/>
    <w:rsid w:val="00726AB6"/>
    <w:rsid w:val="00726BAF"/>
    <w:rsid w:val="00727221"/>
    <w:rsid w:val="007273F4"/>
    <w:rsid w:val="007274CB"/>
    <w:rsid w:val="007275DF"/>
    <w:rsid w:val="00727AA5"/>
    <w:rsid w:val="00727CB9"/>
    <w:rsid w:val="00727F72"/>
    <w:rsid w:val="00730208"/>
    <w:rsid w:val="00730447"/>
    <w:rsid w:val="00730AEF"/>
    <w:rsid w:val="00730D9D"/>
    <w:rsid w:val="007315D1"/>
    <w:rsid w:val="00731792"/>
    <w:rsid w:val="007317AB"/>
    <w:rsid w:val="007318EE"/>
    <w:rsid w:val="007318FB"/>
    <w:rsid w:val="00731AA8"/>
    <w:rsid w:val="00732234"/>
    <w:rsid w:val="00732772"/>
    <w:rsid w:val="00732957"/>
    <w:rsid w:val="00732B19"/>
    <w:rsid w:val="00732C35"/>
    <w:rsid w:val="00732C4D"/>
    <w:rsid w:val="00732F06"/>
    <w:rsid w:val="007334FD"/>
    <w:rsid w:val="007336BC"/>
    <w:rsid w:val="007338B4"/>
    <w:rsid w:val="00733ACA"/>
    <w:rsid w:val="00733BD2"/>
    <w:rsid w:val="00733FFF"/>
    <w:rsid w:val="00734452"/>
    <w:rsid w:val="0073473E"/>
    <w:rsid w:val="00735117"/>
    <w:rsid w:val="007359EF"/>
    <w:rsid w:val="00735AE0"/>
    <w:rsid w:val="00735F3F"/>
    <w:rsid w:val="00735FD7"/>
    <w:rsid w:val="00736D98"/>
    <w:rsid w:val="0073736E"/>
    <w:rsid w:val="0073747A"/>
    <w:rsid w:val="0073768D"/>
    <w:rsid w:val="00737948"/>
    <w:rsid w:val="007379DC"/>
    <w:rsid w:val="00737E65"/>
    <w:rsid w:val="00737EB3"/>
    <w:rsid w:val="00737F67"/>
    <w:rsid w:val="0074052A"/>
    <w:rsid w:val="0074081C"/>
    <w:rsid w:val="0074108D"/>
    <w:rsid w:val="00741515"/>
    <w:rsid w:val="0074159E"/>
    <w:rsid w:val="007415F7"/>
    <w:rsid w:val="0074172E"/>
    <w:rsid w:val="007417D1"/>
    <w:rsid w:val="00741810"/>
    <w:rsid w:val="00741B14"/>
    <w:rsid w:val="00742079"/>
    <w:rsid w:val="007422D0"/>
    <w:rsid w:val="007425EA"/>
    <w:rsid w:val="00742638"/>
    <w:rsid w:val="007428A0"/>
    <w:rsid w:val="00742C26"/>
    <w:rsid w:val="00742C95"/>
    <w:rsid w:val="00742F8E"/>
    <w:rsid w:val="007432E5"/>
    <w:rsid w:val="00743587"/>
    <w:rsid w:val="007436D3"/>
    <w:rsid w:val="00743A5A"/>
    <w:rsid w:val="00743AB1"/>
    <w:rsid w:val="00743D6B"/>
    <w:rsid w:val="00743DC7"/>
    <w:rsid w:val="0074413D"/>
    <w:rsid w:val="007448B7"/>
    <w:rsid w:val="00744F72"/>
    <w:rsid w:val="0074502B"/>
    <w:rsid w:val="007450CB"/>
    <w:rsid w:val="007456FC"/>
    <w:rsid w:val="007458CF"/>
    <w:rsid w:val="007459A0"/>
    <w:rsid w:val="00745D21"/>
    <w:rsid w:val="00745D81"/>
    <w:rsid w:val="00745DE4"/>
    <w:rsid w:val="00746187"/>
    <w:rsid w:val="00746328"/>
    <w:rsid w:val="00746357"/>
    <w:rsid w:val="007464B4"/>
    <w:rsid w:val="00746594"/>
    <w:rsid w:val="00746C25"/>
    <w:rsid w:val="00746D25"/>
    <w:rsid w:val="00746E1B"/>
    <w:rsid w:val="00747050"/>
    <w:rsid w:val="00747556"/>
    <w:rsid w:val="007475EE"/>
    <w:rsid w:val="007477DD"/>
    <w:rsid w:val="00747EEE"/>
    <w:rsid w:val="00747F19"/>
    <w:rsid w:val="00750B31"/>
    <w:rsid w:val="00750BEE"/>
    <w:rsid w:val="0075116A"/>
    <w:rsid w:val="00751AB4"/>
    <w:rsid w:val="0075213D"/>
    <w:rsid w:val="007523C5"/>
    <w:rsid w:val="00752842"/>
    <w:rsid w:val="007528B1"/>
    <w:rsid w:val="00752EFA"/>
    <w:rsid w:val="00753062"/>
    <w:rsid w:val="007530A5"/>
    <w:rsid w:val="0075319D"/>
    <w:rsid w:val="0075371B"/>
    <w:rsid w:val="00753B2B"/>
    <w:rsid w:val="00753D37"/>
    <w:rsid w:val="00753D66"/>
    <w:rsid w:val="00754678"/>
    <w:rsid w:val="00754895"/>
    <w:rsid w:val="00754960"/>
    <w:rsid w:val="00754B7A"/>
    <w:rsid w:val="007556A0"/>
    <w:rsid w:val="0075571B"/>
    <w:rsid w:val="00755CBF"/>
    <w:rsid w:val="00755EC8"/>
    <w:rsid w:val="0075620A"/>
    <w:rsid w:val="007571A7"/>
    <w:rsid w:val="00757464"/>
    <w:rsid w:val="007574E3"/>
    <w:rsid w:val="0075759D"/>
    <w:rsid w:val="007578D8"/>
    <w:rsid w:val="00757C3E"/>
    <w:rsid w:val="00757DA9"/>
    <w:rsid w:val="00757E23"/>
    <w:rsid w:val="00757E8A"/>
    <w:rsid w:val="007600F4"/>
    <w:rsid w:val="00760224"/>
    <w:rsid w:val="007603DC"/>
    <w:rsid w:val="007607B4"/>
    <w:rsid w:val="00760A70"/>
    <w:rsid w:val="007610B8"/>
    <w:rsid w:val="00761295"/>
    <w:rsid w:val="0076162B"/>
    <w:rsid w:val="0076268D"/>
    <w:rsid w:val="00762776"/>
    <w:rsid w:val="0076282A"/>
    <w:rsid w:val="00762AAD"/>
    <w:rsid w:val="00762DA4"/>
    <w:rsid w:val="00762EF6"/>
    <w:rsid w:val="007634CA"/>
    <w:rsid w:val="007635C1"/>
    <w:rsid w:val="0076396A"/>
    <w:rsid w:val="007642D3"/>
    <w:rsid w:val="0076478E"/>
    <w:rsid w:val="00764B38"/>
    <w:rsid w:val="00764BAE"/>
    <w:rsid w:val="00764D86"/>
    <w:rsid w:val="00764DC4"/>
    <w:rsid w:val="00765395"/>
    <w:rsid w:val="007666C6"/>
    <w:rsid w:val="00766AC3"/>
    <w:rsid w:val="00766C1E"/>
    <w:rsid w:val="00766E48"/>
    <w:rsid w:val="007676FE"/>
    <w:rsid w:val="00767733"/>
    <w:rsid w:val="00767E96"/>
    <w:rsid w:val="00770194"/>
    <w:rsid w:val="007701B6"/>
    <w:rsid w:val="00770707"/>
    <w:rsid w:val="0077072A"/>
    <w:rsid w:val="0077099A"/>
    <w:rsid w:val="00770C8F"/>
    <w:rsid w:val="00771025"/>
    <w:rsid w:val="007712FD"/>
    <w:rsid w:val="00771365"/>
    <w:rsid w:val="007715CF"/>
    <w:rsid w:val="00771ABB"/>
    <w:rsid w:val="00771E4D"/>
    <w:rsid w:val="0077232E"/>
    <w:rsid w:val="00772BE1"/>
    <w:rsid w:val="00773535"/>
    <w:rsid w:val="00773944"/>
    <w:rsid w:val="00773DA8"/>
    <w:rsid w:val="007740F2"/>
    <w:rsid w:val="0077432B"/>
    <w:rsid w:val="00774E4D"/>
    <w:rsid w:val="00774FBF"/>
    <w:rsid w:val="00775540"/>
    <w:rsid w:val="007758CB"/>
    <w:rsid w:val="00775A47"/>
    <w:rsid w:val="00775DDF"/>
    <w:rsid w:val="0077671F"/>
    <w:rsid w:val="00777513"/>
    <w:rsid w:val="00777818"/>
    <w:rsid w:val="00777915"/>
    <w:rsid w:val="00777B3F"/>
    <w:rsid w:val="00777DAF"/>
    <w:rsid w:val="00780D6F"/>
    <w:rsid w:val="00780E56"/>
    <w:rsid w:val="00781134"/>
    <w:rsid w:val="007816E8"/>
    <w:rsid w:val="00782414"/>
    <w:rsid w:val="007824E5"/>
    <w:rsid w:val="0078263A"/>
    <w:rsid w:val="0078275B"/>
    <w:rsid w:val="00782B15"/>
    <w:rsid w:val="00783258"/>
    <w:rsid w:val="00783D05"/>
    <w:rsid w:val="00783E68"/>
    <w:rsid w:val="007845E7"/>
    <w:rsid w:val="007849ED"/>
    <w:rsid w:val="00784BD1"/>
    <w:rsid w:val="00784D70"/>
    <w:rsid w:val="0078556A"/>
    <w:rsid w:val="00785AC1"/>
    <w:rsid w:val="00785AE0"/>
    <w:rsid w:val="00786292"/>
    <w:rsid w:val="00786810"/>
    <w:rsid w:val="0078683D"/>
    <w:rsid w:val="007869D2"/>
    <w:rsid w:val="00786D3C"/>
    <w:rsid w:val="00786F10"/>
    <w:rsid w:val="00787369"/>
    <w:rsid w:val="00787809"/>
    <w:rsid w:val="0078784D"/>
    <w:rsid w:val="00787DF7"/>
    <w:rsid w:val="00787E23"/>
    <w:rsid w:val="00790149"/>
    <w:rsid w:val="00790158"/>
    <w:rsid w:val="0079083D"/>
    <w:rsid w:val="00790D6F"/>
    <w:rsid w:val="007913E0"/>
    <w:rsid w:val="007917D7"/>
    <w:rsid w:val="00791828"/>
    <w:rsid w:val="007919CF"/>
    <w:rsid w:val="00791C7D"/>
    <w:rsid w:val="00791D84"/>
    <w:rsid w:val="00791EF6"/>
    <w:rsid w:val="00792507"/>
    <w:rsid w:val="00792584"/>
    <w:rsid w:val="00792952"/>
    <w:rsid w:val="00792D6F"/>
    <w:rsid w:val="00792EE4"/>
    <w:rsid w:val="00793A5D"/>
    <w:rsid w:val="00793AF5"/>
    <w:rsid w:val="00794266"/>
    <w:rsid w:val="00794327"/>
    <w:rsid w:val="007943B1"/>
    <w:rsid w:val="0079487F"/>
    <w:rsid w:val="00794C9F"/>
    <w:rsid w:val="0079546C"/>
    <w:rsid w:val="0079547E"/>
    <w:rsid w:val="0079559D"/>
    <w:rsid w:val="007955DB"/>
    <w:rsid w:val="00795800"/>
    <w:rsid w:val="00795D48"/>
    <w:rsid w:val="00795E22"/>
    <w:rsid w:val="0079620F"/>
    <w:rsid w:val="007963EE"/>
    <w:rsid w:val="00796A75"/>
    <w:rsid w:val="00797422"/>
    <w:rsid w:val="00797493"/>
    <w:rsid w:val="007977AE"/>
    <w:rsid w:val="00797BDF"/>
    <w:rsid w:val="007A0F02"/>
    <w:rsid w:val="007A1500"/>
    <w:rsid w:val="007A1A25"/>
    <w:rsid w:val="007A1C04"/>
    <w:rsid w:val="007A21F2"/>
    <w:rsid w:val="007A24C5"/>
    <w:rsid w:val="007A2511"/>
    <w:rsid w:val="007A264C"/>
    <w:rsid w:val="007A2844"/>
    <w:rsid w:val="007A321E"/>
    <w:rsid w:val="007A3275"/>
    <w:rsid w:val="007A3302"/>
    <w:rsid w:val="007A332D"/>
    <w:rsid w:val="007A35EA"/>
    <w:rsid w:val="007A3A03"/>
    <w:rsid w:val="007A43B0"/>
    <w:rsid w:val="007A4518"/>
    <w:rsid w:val="007A4584"/>
    <w:rsid w:val="007A49F3"/>
    <w:rsid w:val="007A4A46"/>
    <w:rsid w:val="007A4CA4"/>
    <w:rsid w:val="007A4DB6"/>
    <w:rsid w:val="007A511D"/>
    <w:rsid w:val="007A54A1"/>
    <w:rsid w:val="007A565E"/>
    <w:rsid w:val="007A57ED"/>
    <w:rsid w:val="007A5DBB"/>
    <w:rsid w:val="007A62B0"/>
    <w:rsid w:val="007A636B"/>
    <w:rsid w:val="007A6960"/>
    <w:rsid w:val="007A6D4E"/>
    <w:rsid w:val="007A7328"/>
    <w:rsid w:val="007A7783"/>
    <w:rsid w:val="007A7DE0"/>
    <w:rsid w:val="007A7F7C"/>
    <w:rsid w:val="007B00B7"/>
    <w:rsid w:val="007B0283"/>
    <w:rsid w:val="007B0406"/>
    <w:rsid w:val="007B0750"/>
    <w:rsid w:val="007B07DE"/>
    <w:rsid w:val="007B0B71"/>
    <w:rsid w:val="007B10AA"/>
    <w:rsid w:val="007B113E"/>
    <w:rsid w:val="007B11CE"/>
    <w:rsid w:val="007B11E4"/>
    <w:rsid w:val="007B1333"/>
    <w:rsid w:val="007B1434"/>
    <w:rsid w:val="007B1499"/>
    <w:rsid w:val="007B1637"/>
    <w:rsid w:val="007B1752"/>
    <w:rsid w:val="007B188A"/>
    <w:rsid w:val="007B1898"/>
    <w:rsid w:val="007B1D0A"/>
    <w:rsid w:val="007B2980"/>
    <w:rsid w:val="007B2AEC"/>
    <w:rsid w:val="007B3212"/>
    <w:rsid w:val="007B36D4"/>
    <w:rsid w:val="007B3DED"/>
    <w:rsid w:val="007B4557"/>
    <w:rsid w:val="007B4A9F"/>
    <w:rsid w:val="007B4B75"/>
    <w:rsid w:val="007B4EA2"/>
    <w:rsid w:val="007B4F7B"/>
    <w:rsid w:val="007B5036"/>
    <w:rsid w:val="007B5DB3"/>
    <w:rsid w:val="007B5F6B"/>
    <w:rsid w:val="007B5FE0"/>
    <w:rsid w:val="007B6452"/>
    <w:rsid w:val="007B6781"/>
    <w:rsid w:val="007B6A70"/>
    <w:rsid w:val="007B6B6B"/>
    <w:rsid w:val="007B6BE3"/>
    <w:rsid w:val="007B765F"/>
    <w:rsid w:val="007B77CF"/>
    <w:rsid w:val="007B78D3"/>
    <w:rsid w:val="007B7DE7"/>
    <w:rsid w:val="007C0C24"/>
    <w:rsid w:val="007C10D8"/>
    <w:rsid w:val="007C1166"/>
    <w:rsid w:val="007C14B4"/>
    <w:rsid w:val="007C14E2"/>
    <w:rsid w:val="007C1784"/>
    <w:rsid w:val="007C1FDB"/>
    <w:rsid w:val="007C20B5"/>
    <w:rsid w:val="007C26FB"/>
    <w:rsid w:val="007C28A7"/>
    <w:rsid w:val="007C35E9"/>
    <w:rsid w:val="007C3694"/>
    <w:rsid w:val="007C3CDA"/>
    <w:rsid w:val="007C3D6D"/>
    <w:rsid w:val="007C43CE"/>
    <w:rsid w:val="007C4B21"/>
    <w:rsid w:val="007C4FD6"/>
    <w:rsid w:val="007C50FC"/>
    <w:rsid w:val="007C54D0"/>
    <w:rsid w:val="007C55ED"/>
    <w:rsid w:val="007C635A"/>
    <w:rsid w:val="007C6493"/>
    <w:rsid w:val="007C65C4"/>
    <w:rsid w:val="007C6DA4"/>
    <w:rsid w:val="007C6ED3"/>
    <w:rsid w:val="007C73F4"/>
    <w:rsid w:val="007C75C0"/>
    <w:rsid w:val="007C7B34"/>
    <w:rsid w:val="007C7D83"/>
    <w:rsid w:val="007C7DFD"/>
    <w:rsid w:val="007C7E1B"/>
    <w:rsid w:val="007D010D"/>
    <w:rsid w:val="007D0360"/>
    <w:rsid w:val="007D05F7"/>
    <w:rsid w:val="007D09D4"/>
    <w:rsid w:val="007D0FAE"/>
    <w:rsid w:val="007D107A"/>
    <w:rsid w:val="007D16B5"/>
    <w:rsid w:val="007D195B"/>
    <w:rsid w:val="007D1B4C"/>
    <w:rsid w:val="007D1BF1"/>
    <w:rsid w:val="007D2672"/>
    <w:rsid w:val="007D269D"/>
    <w:rsid w:val="007D2B2F"/>
    <w:rsid w:val="007D2CB0"/>
    <w:rsid w:val="007D2DEE"/>
    <w:rsid w:val="007D31E3"/>
    <w:rsid w:val="007D3260"/>
    <w:rsid w:val="007D3E71"/>
    <w:rsid w:val="007D4105"/>
    <w:rsid w:val="007D41A2"/>
    <w:rsid w:val="007D41B2"/>
    <w:rsid w:val="007D4423"/>
    <w:rsid w:val="007D4562"/>
    <w:rsid w:val="007D4EAD"/>
    <w:rsid w:val="007D50FA"/>
    <w:rsid w:val="007D50FC"/>
    <w:rsid w:val="007D519A"/>
    <w:rsid w:val="007D5281"/>
    <w:rsid w:val="007D53F9"/>
    <w:rsid w:val="007D5CB5"/>
    <w:rsid w:val="007D6316"/>
    <w:rsid w:val="007D646C"/>
    <w:rsid w:val="007D65AB"/>
    <w:rsid w:val="007D69F4"/>
    <w:rsid w:val="007D6B70"/>
    <w:rsid w:val="007D6DB6"/>
    <w:rsid w:val="007E0068"/>
    <w:rsid w:val="007E01E8"/>
    <w:rsid w:val="007E0212"/>
    <w:rsid w:val="007E0239"/>
    <w:rsid w:val="007E0779"/>
    <w:rsid w:val="007E0ADF"/>
    <w:rsid w:val="007E0CB2"/>
    <w:rsid w:val="007E11BB"/>
    <w:rsid w:val="007E165C"/>
    <w:rsid w:val="007E188B"/>
    <w:rsid w:val="007E19B0"/>
    <w:rsid w:val="007E1FEB"/>
    <w:rsid w:val="007E2A18"/>
    <w:rsid w:val="007E2C4A"/>
    <w:rsid w:val="007E3701"/>
    <w:rsid w:val="007E37F7"/>
    <w:rsid w:val="007E3E2C"/>
    <w:rsid w:val="007E3E5B"/>
    <w:rsid w:val="007E4235"/>
    <w:rsid w:val="007E48BF"/>
    <w:rsid w:val="007E4CD2"/>
    <w:rsid w:val="007E506D"/>
    <w:rsid w:val="007E5072"/>
    <w:rsid w:val="007E5285"/>
    <w:rsid w:val="007E5861"/>
    <w:rsid w:val="007E58BF"/>
    <w:rsid w:val="007E5901"/>
    <w:rsid w:val="007E5906"/>
    <w:rsid w:val="007E5943"/>
    <w:rsid w:val="007E5D59"/>
    <w:rsid w:val="007E5F38"/>
    <w:rsid w:val="007E5FA8"/>
    <w:rsid w:val="007E6446"/>
    <w:rsid w:val="007E66FE"/>
    <w:rsid w:val="007E680B"/>
    <w:rsid w:val="007E69E7"/>
    <w:rsid w:val="007E7611"/>
    <w:rsid w:val="007E7869"/>
    <w:rsid w:val="007F0101"/>
    <w:rsid w:val="007F0326"/>
    <w:rsid w:val="007F056F"/>
    <w:rsid w:val="007F0667"/>
    <w:rsid w:val="007F06CF"/>
    <w:rsid w:val="007F1771"/>
    <w:rsid w:val="007F1D4B"/>
    <w:rsid w:val="007F3569"/>
    <w:rsid w:val="007F3CA4"/>
    <w:rsid w:val="007F45BD"/>
    <w:rsid w:val="007F47C6"/>
    <w:rsid w:val="007F5503"/>
    <w:rsid w:val="007F5720"/>
    <w:rsid w:val="007F5AD7"/>
    <w:rsid w:val="007F6CCD"/>
    <w:rsid w:val="007F70A7"/>
    <w:rsid w:val="007F72F1"/>
    <w:rsid w:val="007F740A"/>
    <w:rsid w:val="007F7A97"/>
    <w:rsid w:val="007F7CCC"/>
    <w:rsid w:val="008000EF"/>
    <w:rsid w:val="0080121D"/>
    <w:rsid w:val="00801A06"/>
    <w:rsid w:val="008024A3"/>
    <w:rsid w:val="008027AE"/>
    <w:rsid w:val="00803110"/>
    <w:rsid w:val="0080337C"/>
    <w:rsid w:val="0080398A"/>
    <w:rsid w:val="00803B88"/>
    <w:rsid w:val="00803F22"/>
    <w:rsid w:val="0080403F"/>
    <w:rsid w:val="0080405F"/>
    <w:rsid w:val="00804122"/>
    <w:rsid w:val="0080463C"/>
    <w:rsid w:val="00804C7F"/>
    <w:rsid w:val="00804DBA"/>
    <w:rsid w:val="00804F4A"/>
    <w:rsid w:val="008050B7"/>
    <w:rsid w:val="0080590A"/>
    <w:rsid w:val="008068E3"/>
    <w:rsid w:val="00806ADA"/>
    <w:rsid w:val="00807629"/>
    <w:rsid w:val="0080777E"/>
    <w:rsid w:val="0080784B"/>
    <w:rsid w:val="00807E30"/>
    <w:rsid w:val="00810409"/>
    <w:rsid w:val="00810670"/>
    <w:rsid w:val="008106ED"/>
    <w:rsid w:val="00810796"/>
    <w:rsid w:val="00810E0B"/>
    <w:rsid w:val="00810E38"/>
    <w:rsid w:val="008119F6"/>
    <w:rsid w:val="00811A35"/>
    <w:rsid w:val="00811B3A"/>
    <w:rsid w:val="00811DAF"/>
    <w:rsid w:val="00811FE3"/>
    <w:rsid w:val="0081256D"/>
    <w:rsid w:val="00812AB2"/>
    <w:rsid w:val="00812E15"/>
    <w:rsid w:val="00812E34"/>
    <w:rsid w:val="00813300"/>
    <w:rsid w:val="008135AC"/>
    <w:rsid w:val="008138C8"/>
    <w:rsid w:val="00813B3A"/>
    <w:rsid w:val="00813C1B"/>
    <w:rsid w:val="00813D65"/>
    <w:rsid w:val="00814251"/>
    <w:rsid w:val="00814316"/>
    <w:rsid w:val="00814508"/>
    <w:rsid w:val="008148EC"/>
    <w:rsid w:val="00814AC9"/>
    <w:rsid w:val="00814BFD"/>
    <w:rsid w:val="00815130"/>
    <w:rsid w:val="00815330"/>
    <w:rsid w:val="00815578"/>
    <w:rsid w:val="008156FE"/>
    <w:rsid w:val="00815E70"/>
    <w:rsid w:val="00815F42"/>
    <w:rsid w:val="008164B6"/>
    <w:rsid w:val="0081677C"/>
    <w:rsid w:val="00816889"/>
    <w:rsid w:val="00816A53"/>
    <w:rsid w:val="00816F1D"/>
    <w:rsid w:val="00817ECB"/>
    <w:rsid w:val="00817F40"/>
    <w:rsid w:val="008203F5"/>
    <w:rsid w:val="00820EAC"/>
    <w:rsid w:val="00821651"/>
    <w:rsid w:val="00821BDD"/>
    <w:rsid w:val="00821E6B"/>
    <w:rsid w:val="0082229E"/>
    <w:rsid w:val="008222C4"/>
    <w:rsid w:val="008225BF"/>
    <w:rsid w:val="008235B3"/>
    <w:rsid w:val="00823CC3"/>
    <w:rsid w:val="0082417F"/>
    <w:rsid w:val="008241C2"/>
    <w:rsid w:val="00824589"/>
    <w:rsid w:val="008246CD"/>
    <w:rsid w:val="00824916"/>
    <w:rsid w:val="00824A72"/>
    <w:rsid w:val="00825172"/>
    <w:rsid w:val="0082532B"/>
    <w:rsid w:val="00825965"/>
    <w:rsid w:val="00825A62"/>
    <w:rsid w:val="00825A88"/>
    <w:rsid w:val="00825B65"/>
    <w:rsid w:val="00825CA6"/>
    <w:rsid w:val="008261ED"/>
    <w:rsid w:val="00826F99"/>
    <w:rsid w:val="00827040"/>
    <w:rsid w:val="00827AE3"/>
    <w:rsid w:val="00827B5D"/>
    <w:rsid w:val="00827D6C"/>
    <w:rsid w:val="00827D87"/>
    <w:rsid w:val="00827DF5"/>
    <w:rsid w:val="00830265"/>
    <w:rsid w:val="008306DE"/>
    <w:rsid w:val="008308F0"/>
    <w:rsid w:val="00830C23"/>
    <w:rsid w:val="00830C4E"/>
    <w:rsid w:val="00830D27"/>
    <w:rsid w:val="00830EA5"/>
    <w:rsid w:val="008319DA"/>
    <w:rsid w:val="00831EAB"/>
    <w:rsid w:val="00832287"/>
    <w:rsid w:val="00832D05"/>
    <w:rsid w:val="00832F68"/>
    <w:rsid w:val="00832FE4"/>
    <w:rsid w:val="008330A0"/>
    <w:rsid w:val="008335C7"/>
    <w:rsid w:val="008338E2"/>
    <w:rsid w:val="00833B27"/>
    <w:rsid w:val="00833CA6"/>
    <w:rsid w:val="00833DDA"/>
    <w:rsid w:val="0083431A"/>
    <w:rsid w:val="008343C0"/>
    <w:rsid w:val="008343C5"/>
    <w:rsid w:val="008354E8"/>
    <w:rsid w:val="0083583C"/>
    <w:rsid w:val="00835F5B"/>
    <w:rsid w:val="00835FA6"/>
    <w:rsid w:val="00836036"/>
    <w:rsid w:val="00836D87"/>
    <w:rsid w:val="00837679"/>
    <w:rsid w:val="008377D8"/>
    <w:rsid w:val="0084063A"/>
    <w:rsid w:val="0084069F"/>
    <w:rsid w:val="0084073A"/>
    <w:rsid w:val="00840C44"/>
    <w:rsid w:val="00841054"/>
    <w:rsid w:val="00841433"/>
    <w:rsid w:val="0084147C"/>
    <w:rsid w:val="008415AB"/>
    <w:rsid w:val="0084161D"/>
    <w:rsid w:val="008417ED"/>
    <w:rsid w:val="00842115"/>
    <w:rsid w:val="00842A8A"/>
    <w:rsid w:val="00843747"/>
    <w:rsid w:val="00843883"/>
    <w:rsid w:val="00843A4F"/>
    <w:rsid w:val="00843BB6"/>
    <w:rsid w:val="00843C41"/>
    <w:rsid w:val="00843CB0"/>
    <w:rsid w:val="00843D28"/>
    <w:rsid w:val="00843F60"/>
    <w:rsid w:val="008454F6"/>
    <w:rsid w:val="00845A96"/>
    <w:rsid w:val="00845F8E"/>
    <w:rsid w:val="0084612C"/>
    <w:rsid w:val="00846589"/>
    <w:rsid w:val="00846817"/>
    <w:rsid w:val="00846BBB"/>
    <w:rsid w:val="00846D29"/>
    <w:rsid w:val="00846DD3"/>
    <w:rsid w:val="00846F7D"/>
    <w:rsid w:val="008472BF"/>
    <w:rsid w:val="00847354"/>
    <w:rsid w:val="00847C92"/>
    <w:rsid w:val="0085020C"/>
    <w:rsid w:val="0085064E"/>
    <w:rsid w:val="00850869"/>
    <w:rsid w:val="00850983"/>
    <w:rsid w:val="00850C1C"/>
    <w:rsid w:val="00850E61"/>
    <w:rsid w:val="008512BC"/>
    <w:rsid w:val="00851324"/>
    <w:rsid w:val="0085144F"/>
    <w:rsid w:val="008517CF"/>
    <w:rsid w:val="00851A0C"/>
    <w:rsid w:val="00851D86"/>
    <w:rsid w:val="00851E61"/>
    <w:rsid w:val="0085242E"/>
    <w:rsid w:val="008524E3"/>
    <w:rsid w:val="00852557"/>
    <w:rsid w:val="0085286B"/>
    <w:rsid w:val="008528AA"/>
    <w:rsid w:val="00852922"/>
    <w:rsid w:val="00852D67"/>
    <w:rsid w:val="00853B5A"/>
    <w:rsid w:val="00853DDB"/>
    <w:rsid w:val="0085419E"/>
    <w:rsid w:val="00854CDC"/>
    <w:rsid w:val="00854D72"/>
    <w:rsid w:val="00855B11"/>
    <w:rsid w:val="00855DD2"/>
    <w:rsid w:val="00855E66"/>
    <w:rsid w:val="008561D5"/>
    <w:rsid w:val="0085642E"/>
    <w:rsid w:val="0085672E"/>
    <w:rsid w:val="008567E3"/>
    <w:rsid w:val="0085680C"/>
    <w:rsid w:val="00856C39"/>
    <w:rsid w:val="0085718B"/>
    <w:rsid w:val="00857E84"/>
    <w:rsid w:val="00857F12"/>
    <w:rsid w:val="0086010C"/>
    <w:rsid w:val="0086082C"/>
    <w:rsid w:val="00860D91"/>
    <w:rsid w:val="008615A8"/>
    <w:rsid w:val="00862006"/>
    <w:rsid w:val="008620E3"/>
    <w:rsid w:val="008627F5"/>
    <w:rsid w:val="00862C6D"/>
    <w:rsid w:val="00862EE8"/>
    <w:rsid w:val="00863775"/>
    <w:rsid w:val="00863844"/>
    <w:rsid w:val="008638B4"/>
    <w:rsid w:val="00863D01"/>
    <w:rsid w:val="00863F6F"/>
    <w:rsid w:val="00864D39"/>
    <w:rsid w:val="00865107"/>
    <w:rsid w:val="0086524A"/>
    <w:rsid w:val="00865695"/>
    <w:rsid w:val="00865BA6"/>
    <w:rsid w:val="00865BC7"/>
    <w:rsid w:val="00866756"/>
    <w:rsid w:val="00866CF9"/>
    <w:rsid w:val="00866E92"/>
    <w:rsid w:val="0086780C"/>
    <w:rsid w:val="00867A56"/>
    <w:rsid w:val="008701B4"/>
    <w:rsid w:val="0087090C"/>
    <w:rsid w:val="0087094B"/>
    <w:rsid w:val="00870FED"/>
    <w:rsid w:val="00871013"/>
    <w:rsid w:val="0087119E"/>
    <w:rsid w:val="0087120F"/>
    <w:rsid w:val="00871216"/>
    <w:rsid w:val="008712FF"/>
    <w:rsid w:val="008715DB"/>
    <w:rsid w:val="00871CEA"/>
    <w:rsid w:val="00871D80"/>
    <w:rsid w:val="00871DAA"/>
    <w:rsid w:val="008723EA"/>
    <w:rsid w:val="008724F0"/>
    <w:rsid w:val="00872581"/>
    <w:rsid w:val="00872A52"/>
    <w:rsid w:val="00872F07"/>
    <w:rsid w:val="0087315C"/>
    <w:rsid w:val="00873B52"/>
    <w:rsid w:val="0087421D"/>
    <w:rsid w:val="008742D5"/>
    <w:rsid w:val="008743E7"/>
    <w:rsid w:val="00874BCF"/>
    <w:rsid w:val="00874C42"/>
    <w:rsid w:val="00874D3C"/>
    <w:rsid w:val="00875086"/>
    <w:rsid w:val="00875346"/>
    <w:rsid w:val="008753DE"/>
    <w:rsid w:val="0087568F"/>
    <w:rsid w:val="008757DE"/>
    <w:rsid w:val="008759CC"/>
    <w:rsid w:val="00875A6A"/>
    <w:rsid w:val="00875D25"/>
    <w:rsid w:val="00875D6C"/>
    <w:rsid w:val="00876272"/>
    <w:rsid w:val="00876436"/>
    <w:rsid w:val="008768B5"/>
    <w:rsid w:val="00876F47"/>
    <w:rsid w:val="0087708B"/>
    <w:rsid w:val="008770C6"/>
    <w:rsid w:val="00877708"/>
    <w:rsid w:val="00877B33"/>
    <w:rsid w:val="00877DF9"/>
    <w:rsid w:val="00877F11"/>
    <w:rsid w:val="0088027F"/>
    <w:rsid w:val="0088053C"/>
    <w:rsid w:val="00880AAD"/>
    <w:rsid w:val="0088109E"/>
    <w:rsid w:val="0088163F"/>
    <w:rsid w:val="008821A0"/>
    <w:rsid w:val="0088284E"/>
    <w:rsid w:val="00882F09"/>
    <w:rsid w:val="00882F4D"/>
    <w:rsid w:val="0088349F"/>
    <w:rsid w:val="00883DDD"/>
    <w:rsid w:val="00883FD8"/>
    <w:rsid w:val="00884095"/>
    <w:rsid w:val="00884B11"/>
    <w:rsid w:val="00884F5E"/>
    <w:rsid w:val="00885518"/>
    <w:rsid w:val="008857FA"/>
    <w:rsid w:val="00885887"/>
    <w:rsid w:val="00885CB1"/>
    <w:rsid w:val="00886691"/>
    <w:rsid w:val="008866C1"/>
    <w:rsid w:val="00886875"/>
    <w:rsid w:val="00886A27"/>
    <w:rsid w:val="00886D48"/>
    <w:rsid w:val="00886E1D"/>
    <w:rsid w:val="0088716E"/>
    <w:rsid w:val="008871E0"/>
    <w:rsid w:val="008871FA"/>
    <w:rsid w:val="00887304"/>
    <w:rsid w:val="00887479"/>
    <w:rsid w:val="008875BD"/>
    <w:rsid w:val="008875F9"/>
    <w:rsid w:val="00887A6E"/>
    <w:rsid w:val="00887B6F"/>
    <w:rsid w:val="00887CDC"/>
    <w:rsid w:val="00887DEF"/>
    <w:rsid w:val="00887E8B"/>
    <w:rsid w:val="0089014B"/>
    <w:rsid w:val="008901CE"/>
    <w:rsid w:val="00890292"/>
    <w:rsid w:val="0089046C"/>
    <w:rsid w:val="00890503"/>
    <w:rsid w:val="008907D5"/>
    <w:rsid w:val="00890A35"/>
    <w:rsid w:val="00890CF8"/>
    <w:rsid w:val="00891100"/>
    <w:rsid w:val="008911A5"/>
    <w:rsid w:val="00891511"/>
    <w:rsid w:val="00891749"/>
    <w:rsid w:val="008917E0"/>
    <w:rsid w:val="00891E70"/>
    <w:rsid w:val="00891FEF"/>
    <w:rsid w:val="00892079"/>
    <w:rsid w:val="008920AE"/>
    <w:rsid w:val="0089236E"/>
    <w:rsid w:val="008929E2"/>
    <w:rsid w:val="00892A5C"/>
    <w:rsid w:val="00892BAB"/>
    <w:rsid w:val="00893232"/>
    <w:rsid w:val="008937EF"/>
    <w:rsid w:val="00894068"/>
    <w:rsid w:val="00894629"/>
    <w:rsid w:val="00894D1B"/>
    <w:rsid w:val="00895066"/>
    <w:rsid w:val="008954B1"/>
    <w:rsid w:val="008956ED"/>
    <w:rsid w:val="0089575B"/>
    <w:rsid w:val="00895ADB"/>
    <w:rsid w:val="00895C8A"/>
    <w:rsid w:val="00895D0F"/>
    <w:rsid w:val="00895F4C"/>
    <w:rsid w:val="00896265"/>
    <w:rsid w:val="008963FF"/>
    <w:rsid w:val="008966A4"/>
    <w:rsid w:val="00896CAA"/>
    <w:rsid w:val="0089706C"/>
    <w:rsid w:val="00897416"/>
    <w:rsid w:val="008A060B"/>
    <w:rsid w:val="008A0929"/>
    <w:rsid w:val="008A0B6A"/>
    <w:rsid w:val="008A1541"/>
    <w:rsid w:val="008A1660"/>
    <w:rsid w:val="008A1DA6"/>
    <w:rsid w:val="008A213B"/>
    <w:rsid w:val="008A2EFC"/>
    <w:rsid w:val="008A2FA7"/>
    <w:rsid w:val="008A3333"/>
    <w:rsid w:val="008A34A1"/>
    <w:rsid w:val="008A34C1"/>
    <w:rsid w:val="008A3587"/>
    <w:rsid w:val="008A38D5"/>
    <w:rsid w:val="008A3C45"/>
    <w:rsid w:val="008A3E50"/>
    <w:rsid w:val="008A3F07"/>
    <w:rsid w:val="008A4608"/>
    <w:rsid w:val="008A47DD"/>
    <w:rsid w:val="008A4AC2"/>
    <w:rsid w:val="008A4F70"/>
    <w:rsid w:val="008A5468"/>
    <w:rsid w:val="008A56EC"/>
    <w:rsid w:val="008A5726"/>
    <w:rsid w:val="008A5957"/>
    <w:rsid w:val="008A5A06"/>
    <w:rsid w:val="008A5A1B"/>
    <w:rsid w:val="008A5A40"/>
    <w:rsid w:val="008A62DD"/>
    <w:rsid w:val="008A6445"/>
    <w:rsid w:val="008A64E4"/>
    <w:rsid w:val="008A658F"/>
    <w:rsid w:val="008A6D3F"/>
    <w:rsid w:val="008A7053"/>
    <w:rsid w:val="008A7170"/>
    <w:rsid w:val="008A7520"/>
    <w:rsid w:val="008A7604"/>
    <w:rsid w:val="008A7B01"/>
    <w:rsid w:val="008B024D"/>
    <w:rsid w:val="008B052F"/>
    <w:rsid w:val="008B05EF"/>
    <w:rsid w:val="008B0794"/>
    <w:rsid w:val="008B0822"/>
    <w:rsid w:val="008B08C4"/>
    <w:rsid w:val="008B0D76"/>
    <w:rsid w:val="008B0F03"/>
    <w:rsid w:val="008B10A2"/>
    <w:rsid w:val="008B1324"/>
    <w:rsid w:val="008B1694"/>
    <w:rsid w:val="008B1A92"/>
    <w:rsid w:val="008B2059"/>
    <w:rsid w:val="008B26F1"/>
    <w:rsid w:val="008B28F3"/>
    <w:rsid w:val="008B2B57"/>
    <w:rsid w:val="008B2CCB"/>
    <w:rsid w:val="008B3644"/>
    <w:rsid w:val="008B36D2"/>
    <w:rsid w:val="008B3776"/>
    <w:rsid w:val="008B3835"/>
    <w:rsid w:val="008B3E1C"/>
    <w:rsid w:val="008B3EFB"/>
    <w:rsid w:val="008B40DF"/>
    <w:rsid w:val="008B44D3"/>
    <w:rsid w:val="008B54E5"/>
    <w:rsid w:val="008B5A06"/>
    <w:rsid w:val="008B5FBD"/>
    <w:rsid w:val="008B6699"/>
    <w:rsid w:val="008B6AAE"/>
    <w:rsid w:val="008B6B1C"/>
    <w:rsid w:val="008B6E82"/>
    <w:rsid w:val="008B6FF0"/>
    <w:rsid w:val="008B7271"/>
    <w:rsid w:val="008B7B17"/>
    <w:rsid w:val="008B7C8E"/>
    <w:rsid w:val="008B7F16"/>
    <w:rsid w:val="008C03D2"/>
    <w:rsid w:val="008C03F8"/>
    <w:rsid w:val="008C0560"/>
    <w:rsid w:val="008C088E"/>
    <w:rsid w:val="008C0B41"/>
    <w:rsid w:val="008C0F9A"/>
    <w:rsid w:val="008C16DC"/>
    <w:rsid w:val="008C209F"/>
    <w:rsid w:val="008C22DE"/>
    <w:rsid w:val="008C237F"/>
    <w:rsid w:val="008C23B2"/>
    <w:rsid w:val="008C2F65"/>
    <w:rsid w:val="008C34FE"/>
    <w:rsid w:val="008C3902"/>
    <w:rsid w:val="008C39E5"/>
    <w:rsid w:val="008C3B37"/>
    <w:rsid w:val="008C3B7C"/>
    <w:rsid w:val="008C3C15"/>
    <w:rsid w:val="008C41DC"/>
    <w:rsid w:val="008C440B"/>
    <w:rsid w:val="008C4516"/>
    <w:rsid w:val="008C45C8"/>
    <w:rsid w:val="008C49FC"/>
    <w:rsid w:val="008C4B71"/>
    <w:rsid w:val="008C5B63"/>
    <w:rsid w:val="008C5B99"/>
    <w:rsid w:val="008C6759"/>
    <w:rsid w:val="008C69C4"/>
    <w:rsid w:val="008C6D73"/>
    <w:rsid w:val="008C6E49"/>
    <w:rsid w:val="008C78A5"/>
    <w:rsid w:val="008C79DF"/>
    <w:rsid w:val="008D0B23"/>
    <w:rsid w:val="008D1245"/>
    <w:rsid w:val="008D1859"/>
    <w:rsid w:val="008D189B"/>
    <w:rsid w:val="008D1948"/>
    <w:rsid w:val="008D1BCE"/>
    <w:rsid w:val="008D25C7"/>
    <w:rsid w:val="008D273B"/>
    <w:rsid w:val="008D3582"/>
    <w:rsid w:val="008D3630"/>
    <w:rsid w:val="008D383D"/>
    <w:rsid w:val="008D38E1"/>
    <w:rsid w:val="008D396B"/>
    <w:rsid w:val="008D404C"/>
    <w:rsid w:val="008D409C"/>
    <w:rsid w:val="008D4633"/>
    <w:rsid w:val="008D4963"/>
    <w:rsid w:val="008D49EC"/>
    <w:rsid w:val="008D4C2F"/>
    <w:rsid w:val="008D53A2"/>
    <w:rsid w:val="008D5477"/>
    <w:rsid w:val="008D5510"/>
    <w:rsid w:val="008D5877"/>
    <w:rsid w:val="008D5C14"/>
    <w:rsid w:val="008D621D"/>
    <w:rsid w:val="008D6380"/>
    <w:rsid w:val="008D63C1"/>
    <w:rsid w:val="008D66B2"/>
    <w:rsid w:val="008D6736"/>
    <w:rsid w:val="008D674B"/>
    <w:rsid w:val="008D6843"/>
    <w:rsid w:val="008D6BB9"/>
    <w:rsid w:val="008D7DF7"/>
    <w:rsid w:val="008E099D"/>
    <w:rsid w:val="008E09AA"/>
    <w:rsid w:val="008E0CBA"/>
    <w:rsid w:val="008E0DAD"/>
    <w:rsid w:val="008E1252"/>
    <w:rsid w:val="008E223B"/>
    <w:rsid w:val="008E224B"/>
    <w:rsid w:val="008E22B8"/>
    <w:rsid w:val="008E23CE"/>
    <w:rsid w:val="008E24D1"/>
    <w:rsid w:val="008E2887"/>
    <w:rsid w:val="008E2A61"/>
    <w:rsid w:val="008E2F3B"/>
    <w:rsid w:val="008E2FF1"/>
    <w:rsid w:val="008E3780"/>
    <w:rsid w:val="008E3A49"/>
    <w:rsid w:val="008E3C19"/>
    <w:rsid w:val="008E3C49"/>
    <w:rsid w:val="008E3C7A"/>
    <w:rsid w:val="008E3F97"/>
    <w:rsid w:val="008E4670"/>
    <w:rsid w:val="008E469C"/>
    <w:rsid w:val="008E516C"/>
    <w:rsid w:val="008E565D"/>
    <w:rsid w:val="008E56DF"/>
    <w:rsid w:val="008E5771"/>
    <w:rsid w:val="008E58A0"/>
    <w:rsid w:val="008E593C"/>
    <w:rsid w:val="008E5B34"/>
    <w:rsid w:val="008E610D"/>
    <w:rsid w:val="008E649F"/>
    <w:rsid w:val="008E73E3"/>
    <w:rsid w:val="008E7431"/>
    <w:rsid w:val="008E7636"/>
    <w:rsid w:val="008E766A"/>
    <w:rsid w:val="008E7EFF"/>
    <w:rsid w:val="008F031D"/>
    <w:rsid w:val="008F0494"/>
    <w:rsid w:val="008F04D0"/>
    <w:rsid w:val="008F04D1"/>
    <w:rsid w:val="008F05F0"/>
    <w:rsid w:val="008F0996"/>
    <w:rsid w:val="008F0D8D"/>
    <w:rsid w:val="008F1673"/>
    <w:rsid w:val="008F167C"/>
    <w:rsid w:val="008F18F7"/>
    <w:rsid w:val="008F19B6"/>
    <w:rsid w:val="008F2300"/>
    <w:rsid w:val="008F2A45"/>
    <w:rsid w:val="008F33BA"/>
    <w:rsid w:val="008F33C2"/>
    <w:rsid w:val="008F41E6"/>
    <w:rsid w:val="008F46DD"/>
    <w:rsid w:val="008F46E7"/>
    <w:rsid w:val="008F4723"/>
    <w:rsid w:val="008F4871"/>
    <w:rsid w:val="008F4E22"/>
    <w:rsid w:val="008F517F"/>
    <w:rsid w:val="008F5262"/>
    <w:rsid w:val="008F528A"/>
    <w:rsid w:val="008F52EB"/>
    <w:rsid w:val="008F52FF"/>
    <w:rsid w:val="008F56D0"/>
    <w:rsid w:val="008F57ED"/>
    <w:rsid w:val="008F5D0E"/>
    <w:rsid w:val="008F6491"/>
    <w:rsid w:val="008F6542"/>
    <w:rsid w:val="008F65A4"/>
    <w:rsid w:val="008F68CE"/>
    <w:rsid w:val="008F692A"/>
    <w:rsid w:val="008F69B8"/>
    <w:rsid w:val="008F6ED3"/>
    <w:rsid w:val="008F700D"/>
    <w:rsid w:val="008F71B1"/>
    <w:rsid w:val="008F74A7"/>
    <w:rsid w:val="008F793A"/>
    <w:rsid w:val="009005D1"/>
    <w:rsid w:val="009005F2"/>
    <w:rsid w:val="00900E34"/>
    <w:rsid w:val="00900EB0"/>
    <w:rsid w:val="009013D5"/>
    <w:rsid w:val="009016C3"/>
    <w:rsid w:val="009017D3"/>
    <w:rsid w:val="009018EE"/>
    <w:rsid w:val="0090197A"/>
    <w:rsid w:val="0090200B"/>
    <w:rsid w:val="0090252C"/>
    <w:rsid w:val="00902DF9"/>
    <w:rsid w:val="00902F67"/>
    <w:rsid w:val="0090313D"/>
    <w:rsid w:val="009033F2"/>
    <w:rsid w:val="00903400"/>
    <w:rsid w:val="009039E9"/>
    <w:rsid w:val="00903AA2"/>
    <w:rsid w:val="009043FC"/>
    <w:rsid w:val="00904BAA"/>
    <w:rsid w:val="00904D35"/>
    <w:rsid w:val="00905140"/>
    <w:rsid w:val="00905334"/>
    <w:rsid w:val="00905718"/>
    <w:rsid w:val="0090586B"/>
    <w:rsid w:val="00905B4E"/>
    <w:rsid w:val="00905FE9"/>
    <w:rsid w:val="0090603C"/>
    <w:rsid w:val="009062BC"/>
    <w:rsid w:val="0090655D"/>
    <w:rsid w:val="0090656D"/>
    <w:rsid w:val="00906736"/>
    <w:rsid w:val="009068A2"/>
    <w:rsid w:val="00906B87"/>
    <w:rsid w:val="009070F5"/>
    <w:rsid w:val="00907808"/>
    <w:rsid w:val="0090783A"/>
    <w:rsid w:val="00910941"/>
    <w:rsid w:val="00910F13"/>
    <w:rsid w:val="00910FF4"/>
    <w:rsid w:val="00911133"/>
    <w:rsid w:val="0091129D"/>
    <w:rsid w:val="00911C12"/>
    <w:rsid w:val="00911D7F"/>
    <w:rsid w:val="00911E45"/>
    <w:rsid w:val="00911EDD"/>
    <w:rsid w:val="00912645"/>
    <w:rsid w:val="00912A25"/>
    <w:rsid w:val="00912A47"/>
    <w:rsid w:val="0091360C"/>
    <w:rsid w:val="009143FE"/>
    <w:rsid w:val="00914A12"/>
    <w:rsid w:val="00914AA1"/>
    <w:rsid w:val="00914C60"/>
    <w:rsid w:val="00914CFA"/>
    <w:rsid w:val="00915242"/>
    <w:rsid w:val="0091570F"/>
    <w:rsid w:val="00915E91"/>
    <w:rsid w:val="00915F31"/>
    <w:rsid w:val="00916388"/>
    <w:rsid w:val="00916BC2"/>
    <w:rsid w:val="00916F15"/>
    <w:rsid w:val="00917072"/>
    <w:rsid w:val="00917D52"/>
    <w:rsid w:val="00917E28"/>
    <w:rsid w:val="0092063F"/>
    <w:rsid w:val="00920A56"/>
    <w:rsid w:val="00921825"/>
    <w:rsid w:val="00921A19"/>
    <w:rsid w:val="00921A91"/>
    <w:rsid w:val="00921BAD"/>
    <w:rsid w:val="00921CAB"/>
    <w:rsid w:val="00921E58"/>
    <w:rsid w:val="00921E67"/>
    <w:rsid w:val="00921F5C"/>
    <w:rsid w:val="00922077"/>
    <w:rsid w:val="0092236D"/>
    <w:rsid w:val="009224F2"/>
    <w:rsid w:val="0092290A"/>
    <w:rsid w:val="00922A1F"/>
    <w:rsid w:val="00922B23"/>
    <w:rsid w:val="00922BCC"/>
    <w:rsid w:val="00922C9B"/>
    <w:rsid w:val="00922ED7"/>
    <w:rsid w:val="009232C3"/>
    <w:rsid w:val="0092370F"/>
    <w:rsid w:val="009237DF"/>
    <w:rsid w:val="009238BC"/>
    <w:rsid w:val="00923A3D"/>
    <w:rsid w:val="00923C82"/>
    <w:rsid w:val="00923D9E"/>
    <w:rsid w:val="009242F6"/>
    <w:rsid w:val="00924E60"/>
    <w:rsid w:val="00924EDC"/>
    <w:rsid w:val="0092510C"/>
    <w:rsid w:val="00925120"/>
    <w:rsid w:val="00925234"/>
    <w:rsid w:val="009257BE"/>
    <w:rsid w:val="00925AEF"/>
    <w:rsid w:val="009260EA"/>
    <w:rsid w:val="009262DF"/>
    <w:rsid w:val="009265C9"/>
    <w:rsid w:val="00926775"/>
    <w:rsid w:val="009268AC"/>
    <w:rsid w:val="00926A4D"/>
    <w:rsid w:val="00926B70"/>
    <w:rsid w:val="00926BFF"/>
    <w:rsid w:val="00926C72"/>
    <w:rsid w:val="00927128"/>
    <w:rsid w:val="0092774D"/>
    <w:rsid w:val="00927C1F"/>
    <w:rsid w:val="00927DCA"/>
    <w:rsid w:val="00930352"/>
    <w:rsid w:val="009305B4"/>
    <w:rsid w:val="00930C56"/>
    <w:rsid w:val="00930F22"/>
    <w:rsid w:val="00930F38"/>
    <w:rsid w:val="00931125"/>
    <w:rsid w:val="00931586"/>
    <w:rsid w:val="00931BD5"/>
    <w:rsid w:val="00931E1E"/>
    <w:rsid w:val="0093211C"/>
    <w:rsid w:val="00932402"/>
    <w:rsid w:val="00932ADE"/>
    <w:rsid w:val="00932B68"/>
    <w:rsid w:val="00932FCD"/>
    <w:rsid w:val="00933079"/>
    <w:rsid w:val="009333DD"/>
    <w:rsid w:val="00933A49"/>
    <w:rsid w:val="00933C87"/>
    <w:rsid w:val="00933FF5"/>
    <w:rsid w:val="00934012"/>
    <w:rsid w:val="00934152"/>
    <w:rsid w:val="009344BF"/>
    <w:rsid w:val="00934781"/>
    <w:rsid w:val="0093494C"/>
    <w:rsid w:val="00934FD5"/>
    <w:rsid w:val="009356A1"/>
    <w:rsid w:val="009356D8"/>
    <w:rsid w:val="00935919"/>
    <w:rsid w:val="00935C88"/>
    <w:rsid w:val="009365BA"/>
    <w:rsid w:val="00936685"/>
    <w:rsid w:val="00936AAE"/>
    <w:rsid w:val="00936D88"/>
    <w:rsid w:val="00936E82"/>
    <w:rsid w:val="00937496"/>
    <w:rsid w:val="009374AB"/>
    <w:rsid w:val="00937B48"/>
    <w:rsid w:val="00937B5B"/>
    <w:rsid w:val="00937C43"/>
    <w:rsid w:val="00937CB9"/>
    <w:rsid w:val="00937DE7"/>
    <w:rsid w:val="00937E30"/>
    <w:rsid w:val="00937FDF"/>
    <w:rsid w:val="009402CD"/>
    <w:rsid w:val="00940557"/>
    <w:rsid w:val="0094059E"/>
    <w:rsid w:val="0094145E"/>
    <w:rsid w:val="00941532"/>
    <w:rsid w:val="00941902"/>
    <w:rsid w:val="00941B9B"/>
    <w:rsid w:val="00942125"/>
    <w:rsid w:val="00942A7F"/>
    <w:rsid w:val="00942C85"/>
    <w:rsid w:val="00942CDA"/>
    <w:rsid w:val="00942EF5"/>
    <w:rsid w:val="00943105"/>
    <w:rsid w:val="0094325E"/>
    <w:rsid w:val="0094338D"/>
    <w:rsid w:val="009433F0"/>
    <w:rsid w:val="0094341A"/>
    <w:rsid w:val="009434F8"/>
    <w:rsid w:val="009438CC"/>
    <w:rsid w:val="00943F3B"/>
    <w:rsid w:val="009443B4"/>
    <w:rsid w:val="0094445B"/>
    <w:rsid w:val="009444B9"/>
    <w:rsid w:val="0094543E"/>
    <w:rsid w:val="009458C0"/>
    <w:rsid w:val="00945CD2"/>
    <w:rsid w:val="00945F84"/>
    <w:rsid w:val="00946E5D"/>
    <w:rsid w:val="00946EF8"/>
    <w:rsid w:val="009471A8"/>
    <w:rsid w:val="0094755A"/>
    <w:rsid w:val="00947616"/>
    <w:rsid w:val="00947735"/>
    <w:rsid w:val="00947BF7"/>
    <w:rsid w:val="00950156"/>
    <w:rsid w:val="009503E0"/>
    <w:rsid w:val="009503E2"/>
    <w:rsid w:val="00950724"/>
    <w:rsid w:val="00950A07"/>
    <w:rsid w:val="00950F40"/>
    <w:rsid w:val="0095121F"/>
    <w:rsid w:val="00951CBF"/>
    <w:rsid w:val="009523DC"/>
    <w:rsid w:val="00952DB1"/>
    <w:rsid w:val="00952F7D"/>
    <w:rsid w:val="00952FFA"/>
    <w:rsid w:val="00953358"/>
    <w:rsid w:val="00953559"/>
    <w:rsid w:val="009539DE"/>
    <w:rsid w:val="009542A1"/>
    <w:rsid w:val="0095436C"/>
    <w:rsid w:val="009543BC"/>
    <w:rsid w:val="00954685"/>
    <w:rsid w:val="009547A5"/>
    <w:rsid w:val="0095488E"/>
    <w:rsid w:val="00954956"/>
    <w:rsid w:val="00954BEF"/>
    <w:rsid w:val="00955108"/>
    <w:rsid w:val="009553AA"/>
    <w:rsid w:val="00955A6D"/>
    <w:rsid w:val="00955D3A"/>
    <w:rsid w:val="00955E6E"/>
    <w:rsid w:val="009560F2"/>
    <w:rsid w:val="0095623D"/>
    <w:rsid w:val="0095623E"/>
    <w:rsid w:val="009568E1"/>
    <w:rsid w:val="00956CB2"/>
    <w:rsid w:val="0095707F"/>
    <w:rsid w:val="00957B81"/>
    <w:rsid w:val="00957CDE"/>
    <w:rsid w:val="00957E5B"/>
    <w:rsid w:val="009604A4"/>
    <w:rsid w:val="009604F6"/>
    <w:rsid w:val="00960A4E"/>
    <w:rsid w:val="00960C14"/>
    <w:rsid w:val="00960C97"/>
    <w:rsid w:val="00960DD1"/>
    <w:rsid w:val="00960FB0"/>
    <w:rsid w:val="0096125A"/>
    <w:rsid w:val="009612BC"/>
    <w:rsid w:val="009612E2"/>
    <w:rsid w:val="0096164F"/>
    <w:rsid w:val="00961847"/>
    <w:rsid w:val="0096190E"/>
    <w:rsid w:val="00961978"/>
    <w:rsid w:val="00961C4B"/>
    <w:rsid w:val="00961E53"/>
    <w:rsid w:val="009620AB"/>
    <w:rsid w:val="0096216D"/>
    <w:rsid w:val="00962808"/>
    <w:rsid w:val="00962FB8"/>
    <w:rsid w:val="00963086"/>
    <w:rsid w:val="0096329A"/>
    <w:rsid w:val="00963762"/>
    <w:rsid w:val="00963A5A"/>
    <w:rsid w:val="00963CE9"/>
    <w:rsid w:val="00964176"/>
    <w:rsid w:val="009646D7"/>
    <w:rsid w:val="0096472B"/>
    <w:rsid w:val="0096474E"/>
    <w:rsid w:val="00964C85"/>
    <w:rsid w:val="00964CD1"/>
    <w:rsid w:val="00964CD7"/>
    <w:rsid w:val="009651DC"/>
    <w:rsid w:val="0096537E"/>
    <w:rsid w:val="009657E3"/>
    <w:rsid w:val="00965C8C"/>
    <w:rsid w:val="00965E99"/>
    <w:rsid w:val="00965EDA"/>
    <w:rsid w:val="00965F95"/>
    <w:rsid w:val="00966135"/>
    <w:rsid w:val="00966187"/>
    <w:rsid w:val="0096660D"/>
    <w:rsid w:val="00966993"/>
    <w:rsid w:val="00966E1A"/>
    <w:rsid w:val="00967062"/>
    <w:rsid w:val="00967616"/>
    <w:rsid w:val="00967B0F"/>
    <w:rsid w:val="00967B72"/>
    <w:rsid w:val="00967D86"/>
    <w:rsid w:val="00970170"/>
    <w:rsid w:val="009706E0"/>
    <w:rsid w:val="00970816"/>
    <w:rsid w:val="00970EEB"/>
    <w:rsid w:val="00970F67"/>
    <w:rsid w:val="0097124D"/>
    <w:rsid w:val="00971EDC"/>
    <w:rsid w:val="009720F8"/>
    <w:rsid w:val="00972FB9"/>
    <w:rsid w:val="009733D2"/>
    <w:rsid w:val="00973671"/>
    <w:rsid w:val="00973760"/>
    <w:rsid w:val="00973852"/>
    <w:rsid w:val="0097398D"/>
    <w:rsid w:val="00973A1D"/>
    <w:rsid w:val="00973B79"/>
    <w:rsid w:val="0097432D"/>
    <w:rsid w:val="009743D5"/>
    <w:rsid w:val="0097486D"/>
    <w:rsid w:val="00974B1B"/>
    <w:rsid w:val="00974B7A"/>
    <w:rsid w:val="00975024"/>
    <w:rsid w:val="009757D5"/>
    <w:rsid w:val="00975E41"/>
    <w:rsid w:val="00975E97"/>
    <w:rsid w:val="009767C6"/>
    <w:rsid w:val="009768B3"/>
    <w:rsid w:val="00976930"/>
    <w:rsid w:val="00977023"/>
    <w:rsid w:val="00977085"/>
    <w:rsid w:val="00977508"/>
    <w:rsid w:val="0097772F"/>
    <w:rsid w:val="009778D2"/>
    <w:rsid w:val="00977B17"/>
    <w:rsid w:val="00980860"/>
    <w:rsid w:val="00980A0F"/>
    <w:rsid w:val="00980A1C"/>
    <w:rsid w:val="00980D62"/>
    <w:rsid w:val="00980EA4"/>
    <w:rsid w:val="00981637"/>
    <w:rsid w:val="00981A98"/>
    <w:rsid w:val="00981C68"/>
    <w:rsid w:val="00982E05"/>
    <w:rsid w:val="00982F23"/>
    <w:rsid w:val="00983650"/>
    <w:rsid w:val="00983729"/>
    <w:rsid w:val="00983B1C"/>
    <w:rsid w:val="00983B67"/>
    <w:rsid w:val="00983BC0"/>
    <w:rsid w:val="00983DBE"/>
    <w:rsid w:val="00984338"/>
    <w:rsid w:val="0098448F"/>
    <w:rsid w:val="00984A49"/>
    <w:rsid w:val="00984A84"/>
    <w:rsid w:val="00984CE0"/>
    <w:rsid w:val="00984F95"/>
    <w:rsid w:val="009851AC"/>
    <w:rsid w:val="00985233"/>
    <w:rsid w:val="009853E3"/>
    <w:rsid w:val="009857B2"/>
    <w:rsid w:val="009857E4"/>
    <w:rsid w:val="00985831"/>
    <w:rsid w:val="0098600B"/>
    <w:rsid w:val="00986351"/>
    <w:rsid w:val="00986436"/>
    <w:rsid w:val="0098677B"/>
    <w:rsid w:val="00986A41"/>
    <w:rsid w:val="009872AD"/>
    <w:rsid w:val="009879B4"/>
    <w:rsid w:val="00987C58"/>
    <w:rsid w:val="00987CF4"/>
    <w:rsid w:val="00987D3B"/>
    <w:rsid w:val="00987FD3"/>
    <w:rsid w:val="00990231"/>
    <w:rsid w:val="0099024C"/>
    <w:rsid w:val="009904C7"/>
    <w:rsid w:val="00990EAB"/>
    <w:rsid w:val="00991949"/>
    <w:rsid w:val="00991A6B"/>
    <w:rsid w:val="00991CC3"/>
    <w:rsid w:val="009920C7"/>
    <w:rsid w:val="009923E5"/>
    <w:rsid w:val="00992653"/>
    <w:rsid w:val="00992800"/>
    <w:rsid w:val="00992A43"/>
    <w:rsid w:val="00992E9D"/>
    <w:rsid w:val="00993057"/>
    <w:rsid w:val="0099330C"/>
    <w:rsid w:val="00993461"/>
    <w:rsid w:val="00993488"/>
    <w:rsid w:val="009939E9"/>
    <w:rsid w:val="00993AE9"/>
    <w:rsid w:val="00994332"/>
    <w:rsid w:val="00994637"/>
    <w:rsid w:val="009946E8"/>
    <w:rsid w:val="0099499E"/>
    <w:rsid w:val="00994AD6"/>
    <w:rsid w:val="00994FF8"/>
    <w:rsid w:val="00995122"/>
    <w:rsid w:val="00995257"/>
    <w:rsid w:val="00995360"/>
    <w:rsid w:val="00995A12"/>
    <w:rsid w:val="00995B2E"/>
    <w:rsid w:val="00995FD5"/>
    <w:rsid w:val="00996156"/>
    <w:rsid w:val="009962CE"/>
    <w:rsid w:val="009964D7"/>
    <w:rsid w:val="009966D9"/>
    <w:rsid w:val="0099712D"/>
    <w:rsid w:val="0099714F"/>
    <w:rsid w:val="0099755F"/>
    <w:rsid w:val="0099760A"/>
    <w:rsid w:val="00997AC8"/>
    <w:rsid w:val="00997B9E"/>
    <w:rsid w:val="009A016D"/>
    <w:rsid w:val="009A0A86"/>
    <w:rsid w:val="009A15A3"/>
    <w:rsid w:val="009A199F"/>
    <w:rsid w:val="009A19B3"/>
    <w:rsid w:val="009A1C3B"/>
    <w:rsid w:val="009A1CD1"/>
    <w:rsid w:val="009A2414"/>
    <w:rsid w:val="009A2974"/>
    <w:rsid w:val="009A29A8"/>
    <w:rsid w:val="009A2C85"/>
    <w:rsid w:val="009A2CF1"/>
    <w:rsid w:val="009A2E76"/>
    <w:rsid w:val="009A30D8"/>
    <w:rsid w:val="009A376A"/>
    <w:rsid w:val="009A41DA"/>
    <w:rsid w:val="009A4F66"/>
    <w:rsid w:val="009A5236"/>
    <w:rsid w:val="009A524F"/>
    <w:rsid w:val="009A5F19"/>
    <w:rsid w:val="009A5FF1"/>
    <w:rsid w:val="009A6348"/>
    <w:rsid w:val="009A6A9F"/>
    <w:rsid w:val="009A6D9B"/>
    <w:rsid w:val="009A6D9D"/>
    <w:rsid w:val="009A6E10"/>
    <w:rsid w:val="009A6EB0"/>
    <w:rsid w:val="009A708C"/>
    <w:rsid w:val="009A73EB"/>
    <w:rsid w:val="009A7599"/>
    <w:rsid w:val="009A79B9"/>
    <w:rsid w:val="009B04C4"/>
    <w:rsid w:val="009B06CD"/>
    <w:rsid w:val="009B09F6"/>
    <w:rsid w:val="009B0AAF"/>
    <w:rsid w:val="009B137D"/>
    <w:rsid w:val="009B13C5"/>
    <w:rsid w:val="009B1C9F"/>
    <w:rsid w:val="009B1FF1"/>
    <w:rsid w:val="009B2782"/>
    <w:rsid w:val="009B2DD3"/>
    <w:rsid w:val="009B322B"/>
    <w:rsid w:val="009B3580"/>
    <w:rsid w:val="009B37B0"/>
    <w:rsid w:val="009B380C"/>
    <w:rsid w:val="009B3F5F"/>
    <w:rsid w:val="009B4356"/>
    <w:rsid w:val="009B4561"/>
    <w:rsid w:val="009B4E15"/>
    <w:rsid w:val="009B4F64"/>
    <w:rsid w:val="009B504A"/>
    <w:rsid w:val="009B52AE"/>
    <w:rsid w:val="009B52ED"/>
    <w:rsid w:val="009B54F5"/>
    <w:rsid w:val="009B57C5"/>
    <w:rsid w:val="009B58C1"/>
    <w:rsid w:val="009B5DE0"/>
    <w:rsid w:val="009B62DF"/>
    <w:rsid w:val="009B6642"/>
    <w:rsid w:val="009B6F59"/>
    <w:rsid w:val="009B6FB6"/>
    <w:rsid w:val="009B74ED"/>
    <w:rsid w:val="009B772A"/>
    <w:rsid w:val="009B77A3"/>
    <w:rsid w:val="009B77DD"/>
    <w:rsid w:val="009B7BAB"/>
    <w:rsid w:val="009C0466"/>
    <w:rsid w:val="009C0BA1"/>
    <w:rsid w:val="009C0DF8"/>
    <w:rsid w:val="009C0F35"/>
    <w:rsid w:val="009C0FEE"/>
    <w:rsid w:val="009C13A9"/>
    <w:rsid w:val="009C13CC"/>
    <w:rsid w:val="009C169F"/>
    <w:rsid w:val="009C1A4A"/>
    <w:rsid w:val="009C1D96"/>
    <w:rsid w:val="009C282E"/>
    <w:rsid w:val="009C295F"/>
    <w:rsid w:val="009C2F05"/>
    <w:rsid w:val="009C2F62"/>
    <w:rsid w:val="009C31BE"/>
    <w:rsid w:val="009C3B21"/>
    <w:rsid w:val="009C44E1"/>
    <w:rsid w:val="009C4F84"/>
    <w:rsid w:val="009C501F"/>
    <w:rsid w:val="009C50E0"/>
    <w:rsid w:val="009C50FE"/>
    <w:rsid w:val="009C553E"/>
    <w:rsid w:val="009C5555"/>
    <w:rsid w:val="009C5AB5"/>
    <w:rsid w:val="009C5C51"/>
    <w:rsid w:val="009C5DC0"/>
    <w:rsid w:val="009C5F23"/>
    <w:rsid w:val="009C66BA"/>
    <w:rsid w:val="009C681A"/>
    <w:rsid w:val="009C6ED2"/>
    <w:rsid w:val="009C723F"/>
    <w:rsid w:val="009C736D"/>
    <w:rsid w:val="009C74E1"/>
    <w:rsid w:val="009C775B"/>
    <w:rsid w:val="009C7F02"/>
    <w:rsid w:val="009D0318"/>
    <w:rsid w:val="009D0474"/>
    <w:rsid w:val="009D0584"/>
    <w:rsid w:val="009D065B"/>
    <w:rsid w:val="009D0C9D"/>
    <w:rsid w:val="009D0CD9"/>
    <w:rsid w:val="009D0E6D"/>
    <w:rsid w:val="009D1176"/>
    <w:rsid w:val="009D1446"/>
    <w:rsid w:val="009D1CF0"/>
    <w:rsid w:val="009D21E6"/>
    <w:rsid w:val="009D2409"/>
    <w:rsid w:val="009D259E"/>
    <w:rsid w:val="009D2725"/>
    <w:rsid w:val="009D293B"/>
    <w:rsid w:val="009D2CC2"/>
    <w:rsid w:val="009D2D61"/>
    <w:rsid w:val="009D2F6E"/>
    <w:rsid w:val="009D2FC1"/>
    <w:rsid w:val="009D305D"/>
    <w:rsid w:val="009D3776"/>
    <w:rsid w:val="009D39A5"/>
    <w:rsid w:val="009D3B99"/>
    <w:rsid w:val="009D3DF7"/>
    <w:rsid w:val="009D497D"/>
    <w:rsid w:val="009D4986"/>
    <w:rsid w:val="009D4C14"/>
    <w:rsid w:val="009D4F4B"/>
    <w:rsid w:val="009D51FD"/>
    <w:rsid w:val="009D5532"/>
    <w:rsid w:val="009D645B"/>
    <w:rsid w:val="009D6A86"/>
    <w:rsid w:val="009D6E64"/>
    <w:rsid w:val="009D7697"/>
    <w:rsid w:val="009D7E32"/>
    <w:rsid w:val="009E00D6"/>
    <w:rsid w:val="009E02C7"/>
    <w:rsid w:val="009E099E"/>
    <w:rsid w:val="009E0BEA"/>
    <w:rsid w:val="009E12A9"/>
    <w:rsid w:val="009E1668"/>
    <w:rsid w:val="009E20C8"/>
    <w:rsid w:val="009E23CD"/>
    <w:rsid w:val="009E28C8"/>
    <w:rsid w:val="009E2CA2"/>
    <w:rsid w:val="009E2DCD"/>
    <w:rsid w:val="009E3179"/>
    <w:rsid w:val="009E3496"/>
    <w:rsid w:val="009E3526"/>
    <w:rsid w:val="009E3988"/>
    <w:rsid w:val="009E3BB4"/>
    <w:rsid w:val="009E3CA7"/>
    <w:rsid w:val="009E3FEA"/>
    <w:rsid w:val="009E443A"/>
    <w:rsid w:val="009E47CF"/>
    <w:rsid w:val="009E4EC0"/>
    <w:rsid w:val="009E50C0"/>
    <w:rsid w:val="009E583F"/>
    <w:rsid w:val="009E60E0"/>
    <w:rsid w:val="009E64C2"/>
    <w:rsid w:val="009E7943"/>
    <w:rsid w:val="009E7B22"/>
    <w:rsid w:val="009E7F2D"/>
    <w:rsid w:val="009F004A"/>
    <w:rsid w:val="009F04F6"/>
    <w:rsid w:val="009F063F"/>
    <w:rsid w:val="009F06D3"/>
    <w:rsid w:val="009F06D8"/>
    <w:rsid w:val="009F14EE"/>
    <w:rsid w:val="009F1921"/>
    <w:rsid w:val="009F1C85"/>
    <w:rsid w:val="009F1C99"/>
    <w:rsid w:val="009F1D9F"/>
    <w:rsid w:val="009F2307"/>
    <w:rsid w:val="009F23B3"/>
    <w:rsid w:val="009F23B9"/>
    <w:rsid w:val="009F2AE7"/>
    <w:rsid w:val="009F2BD7"/>
    <w:rsid w:val="009F2CE6"/>
    <w:rsid w:val="009F2DA0"/>
    <w:rsid w:val="009F40D9"/>
    <w:rsid w:val="009F511D"/>
    <w:rsid w:val="009F54CE"/>
    <w:rsid w:val="009F5503"/>
    <w:rsid w:val="009F5979"/>
    <w:rsid w:val="009F5A40"/>
    <w:rsid w:val="009F5DC2"/>
    <w:rsid w:val="009F66CE"/>
    <w:rsid w:val="009F6728"/>
    <w:rsid w:val="009F67A7"/>
    <w:rsid w:val="009F67DB"/>
    <w:rsid w:val="009F7075"/>
    <w:rsid w:val="009F75B4"/>
    <w:rsid w:val="009F7702"/>
    <w:rsid w:val="009F7D5C"/>
    <w:rsid w:val="009F7D6F"/>
    <w:rsid w:val="00A0018C"/>
    <w:rsid w:val="00A004C7"/>
    <w:rsid w:val="00A00C83"/>
    <w:rsid w:val="00A0105D"/>
    <w:rsid w:val="00A0130C"/>
    <w:rsid w:val="00A024F9"/>
    <w:rsid w:val="00A026A3"/>
    <w:rsid w:val="00A02BB4"/>
    <w:rsid w:val="00A0300E"/>
    <w:rsid w:val="00A035B7"/>
    <w:rsid w:val="00A03842"/>
    <w:rsid w:val="00A03936"/>
    <w:rsid w:val="00A03AED"/>
    <w:rsid w:val="00A03D48"/>
    <w:rsid w:val="00A03F90"/>
    <w:rsid w:val="00A0403C"/>
    <w:rsid w:val="00A0444B"/>
    <w:rsid w:val="00A0445F"/>
    <w:rsid w:val="00A0462A"/>
    <w:rsid w:val="00A0489D"/>
    <w:rsid w:val="00A04B51"/>
    <w:rsid w:val="00A04BDB"/>
    <w:rsid w:val="00A04D37"/>
    <w:rsid w:val="00A050F7"/>
    <w:rsid w:val="00A056AC"/>
    <w:rsid w:val="00A0581B"/>
    <w:rsid w:val="00A05E85"/>
    <w:rsid w:val="00A05F7A"/>
    <w:rsid w:val="00A062C9"/>
    <w:rsid w:val="00A06306"/>
    <w:rsid w:val="00A06318"/>
    <w:rsid w:val="00A0668B"/>
    <w:rsid w:val="00A069BA"/>
    <w:rsid w:val="00A070AB"/>
    <w:rsid w:val="00A07244"/>
    <w:rsid w:val="00A07AD0"/>
    <w:rsid w:val="00A07F25"/>
    <w:rsid w:val="00A07FD9"/>
    <w:rsid w:val="00A103D8"/>
    <w:rsid w:val="00A1042D"/>
    <w:rsid w:val="00A10938"/>
    <w:rsid w:val="00A10BD3"/>
    <w:rsid w:val="00A10CBA"/>
    <w:rsid w:val="00A10F4B"/>
    <w:rsid w:val="00A1103E"/>
    <w:rsid w:val="00A1159F"/>
    <w:rsid w:val="00A11F8A"/>
    <w:rsid w:val="00A12062"/>
    <w:rsid w:val="00A120AA"/>
    <w:rsid w:val="00A12795"/>
    <w:rsid w:val="00A12DE1"/>
    <w:rsid w:val="00A12EF7"/>
    <w:rsid w:val="00A12FCC"/>
    <w:rsid w:val="00A12FCE"/>
    <w:rsid w:val="00A130D6"/>
    <w:rsid w:val="00A1311B"/>
    <w:rsid w:val="00A139C8"/>
    <w:rsid w:val="00A140C6"/>
    <w:rsid w:val="00A14791"/>
    <w:rsid w:val="00A147F3"/>
    <w:rsid w:val="00A1490C"/>
    <w:rsid w:val="00A14D9A"/>
    <w:rsid w:val="00A151C2"/>
    <w:rsid w:val="00A1528B"/>
    <w:rsid w:val="00A159EF"/>
    <w:rsid w:val="00A15B2C"/>
    <w:rsid w:val="00A15BA6"/>
    <w:rsid w:val="00A15FF0"/>
    <w:rsid w:val="00A16232"/>
    <w:rsid w:val="00A168DC"/>
    <w:rsid w:val="00A16CA7"/>
    <w:rsid w:val="00A17750"/>
    <w:rsid w:val="00A17D9D"/>
    <w:rsid w:val="00A17DCB"/>
    <w:rsid w:val="00A17EA5"/>
    <w:rsid w:val="00A2026F"/>
    <w:rsid w:val="00A20C40"/>
    <w:rsid w:val="00A20FC1"/>
    <w:rsid w:val="00A21427"/>
    <w:rsid w:val="00A21462"/>
    <w:rsid w:val="00A2186F"/>
    <w:rsid w:val="00A228E5"/>
    <w:rsid w:val="00A22E4D"/>
    <w:rsid w:val="00A230A8"/>
    <w:rsid w:val="00A23129"/>
    <w:rsid w:val="00A23224"/>
    <w:rsid w:val="00A238B0"/>
    <w:rsid w:val="00A23F45"/>
    <w:rsid w:val="00A2443C"/>
    <w:rsid w:val="00A2463C"/>
    <w:rsid w:val="00A24A27"/>
    <w:rsid w:val="00A24B34"/>
    <w:rsid w:val="00A24BD1"/>
    <w:rsid w:val="00A24FDA"/>
    <w:rsid w:val="00A25604"/>
    <w:rsid w:val="00A25A06"/>
    <w:rsid w:val="00A25CCD"/>
    <w:rsid w:val="00A26009"/>
    <w:rsid w:val="00A2606C"/>
    <w:rsid w:val="00A26510"/>
    <w:rsid w:val="00A265B4"/>
    <w:rsid w:val="00A266EE"/>
    <w:rsid w:val="00A267A7"/>
    <w:rsid w:val="00A26B2D"/>
    <w:rsid w:val="00A26EBF"/>
    <w:rsid w:val="00A27151"/>
    <w:rsid w:val="00A27382"/>
    <w:rsid w:val="00A2767A"/>
    <w:rsid w:val="00A27BF2"/>
    <w:rsid w:val="00A30177"/>
    <w:rsid w:val="00A30395"/>
    <w:rsid w:val="00A30422"/>
    <w:rsid w:val="00A3042C"/>
    <w:rsid w:val="00A30715"/>
    <w:rsid w:val="00A30B65"/>
    <w:rsid w:val="00A30C33"/>
    <w:rsid w:val="00A30CA4"/>
    <w:rsid w:val="00A31214"/>
    <w:rsid w:val="00A3145F"/>
    <w:rsid w:val="00A31907"/>
    <w:rsid w:val="00A31A66"/>
    <w:rsid w:val="00A31B8D"/>
    <w:rsid w:val="00A31EC6"/>
    <w:rsid w:val="00A32023"/>
    <w:rsid w:val="00A32330"/>
    <w:rsid w:val="00A32694"/>
    <w:rsid w:val="00A32853"/>
    <w:rsid w:val="00A329B9"/>
    <w:rsid w:val="00A32A6A"/>
    <w:rsid w:val="00A32DD6"/>
    <w:rsid w:val="00A32F7A"/>
    <w:rsid w:val="00A3307F"/>
    <w:rsid w:val="00A332DB"/>
    <w:rsid w:val="00A33A21"/>
    <w:rsid w:val="00A345AE"/>
    <w:rsid w:val="00A34A8B"/>
    <w:rsid w:val="00A34D40"/>
    <w:rsid w:val="00A34F61"/>
    <w:rsid w:val="00A35034"/>
    <w:rsid w:val="00A35A29"/>
    <w:rsid w:val="00A35BBE"/>
    <w:rsid w:val="00A3606F"/>
    <w:rsid w:val="00A3618B"/>
    <w:rsid w:val="00A361E2"/>
    <w:rsid w:val="00A36625"/>
    <w:rsid w:val="00A3676B"/>
    <w:rsid w:val="00A36926"/>
    <w:rsid w:val="00A36BDD"/>
    <w:rsid w:val="00A36EC4"/>
    <w:rsid w:val="00A3718B"/>
    <w:rsid w:val="00A37551"/>
    <w:rsid w:val="00A40359"/>
    <w:rsid w:val="00A40622"/>
    <w:rsid w:val="00A40D58"/>
    <w:rsid w:val="00A40E9F"/>
    <w:rsid w:val="00A40F0F"/>
    <w:rsid w:val="00A41063"/>
    <w:rsid w:val="00A410E5"/>
    <w:rsid w:val="00A414B1"/>
    <w:rsid w:val="00A414D1"/>
    <w:rsid w:val="00A41979"/>
    <w:rsid w:val="00A4267C"/>
    <w:rsid w:val="00A4279D"/>
    <w:rsid w:val="00A42949"/>
    <w:rsid w:val="00A43055"/>
    <w:rsid w:val="00A43976"/>
    <w:rsid w:val="00A43A40"/>
    <w:rsid w:val="00A43C09"/>
    <w:rsid w:val="00A43EAE"/>
    <w:rsid w:val="00A44341"/>
    <w:rsid w:val="00A4434C"/>
    <w:rsid w:val="00A447D7"/>
    <w:rsid w:val="00A44872"/>
    <w:rsid w:val="00A44A95"/>
    <w:rsid w:val="00A45646"/>
    <w:rsid w:val="00A45A2F"/>
    <w:rsid w:val="00A45BA9"/>
    <w:rsid w:val="00A45F1C"/>
    <w:rsid w:val="00A45F5A"/>
    <w:rsid w:val="00A46A56"/>
    <w:rsid w:val="00A46BF6"/>
    <w:rsid w:val="00A46DE5"/>
    <w:rsid w:val="00A46F45"/>
    <w:rsid w:val="00A47058"/>
    <w:rsid w:val="00A4706C"/>
    <w:rsid w:val="00A4789F"/>
    <w:rsid w:val="00A5023D"/>
    <w:rsid w:val="00A5032E"/>
    <w:rsid w:val="00A50441"/>
    <w:rsid w:val="00A507FE"/>
    <w:rsid w:val="00A50B7D"/>
    <w:rsid w:val="00A50D60"/>
    <w:rsid w:val="00A5104F"/>
    <w:rsid w:val="00A511C3"/>
    <w:rsid w:val="00A5125C"/>
    <w:rsid w:val="00A515E9"/>
    <w:rsid w:val="00A51822"/>
    <w:rsid w:val="00A52720"/>
    <w:rsid w:val="00A52B11"/>
    <w:rsid w:val="00A52CF8"/>
    <w:rsid w:val="00A536E1"/>
    <w:rsid w:val="00A53ED8"/>
    <w:rsid w:val="00A541A4"/>
    <w:rsid w:val="00A5467F"/>
    <w:rsid w:val="00A5491D"/>
    <w:rsid w:val="00A5495D"/>
    <w:rsid w:val="00A54C21"/>
    <w:rsid w:val="00A54F38"/>
    <w:rsid w:val="00A553DA"/>
    <w:rsid w:val="00A5556D"/>
    <w:rsid w:val="00A5578C"/>
    <w:rsid w:val="00A55B5F"/>
    <w:rsid w:val="00A55C6E"/>
    <w:rsid w:val="00A55CA1"/>
    <w:rsid w:val="00A56216"/>
    <w:rsid w:val="00A5627F"/>
    <w:rsid w:val="00A5663F"/>
    <w:rsid w:val="00A56DCE"/>
    <w:rsid w:val="00A56E7E"/>
    <w:rsid w:val="00A57033"/>
    <w:rsid w:val="00A573D3"/>
    <w:rsid w:val="00A57695"/>
    <w:rsid w:val="00A5769A"/>
    <w:rsid w:val="00A577A3"/>
    <w:rsid w:val="00A579DB"/>
    <w:rsid w:val="00A57F34"/>
    <w:rsid w:val="00A60146"/>
    <w:rsid w:val="00A60307"/>
    <w:rsid w:val="00A60372"/>
    <w:rsid w:val="00A604D0"/>
    <w:rsid w:val="00A60873"/>
    <w:rsid w:val="00A60DD7"/>
    <w:rsid w:val="00A61B84"/>
    <w:rsid w:val="00A61C1B"/>
    <w:rsid w:val="00A61C52"/>
    <w:rsid w:val="00A61E08"/>
    <w:rsid w:val="00A63891"/>
    <w:rsid w:val="00A644F7"/>
    <w:rsid w:val="00A64516"/>
    <w:rsid w:val="00A646CC"/>
    <w:rsid w:val="00A656B5"/>
    <w:rsid w:val="00A661D9"/>
    <w:rsid w:val="00A66499"/>
    <w:rsid w:val="00A66BF2"/>
    <w:rsid w:val="00A66E33"/>
    <w:rsid w:val="00A670E8"/>
    <w:rsid w:val="00A67696"/>
    <w:rsid w:val="00A676D4"/>
    <w:rsid w:val="00A67941"/>
    <w:rsid w:val="00A67C11"/>
    <w:rsid w:val="00A67FEC"/>
    <w:rsid w:val="00A70552"/>
    <w:rsid w:val="00A70588"/>
    <w:rsid w:val="00A7073F"/>
    <w:rsid w:val="00A71538"/>
    <w:rsid w:val="00A719FC"/>
    <w:rsid w:val="00A71D60"/>
    <w:rsid w:val="00A72741"/>
    <w:rsid w:val="00A72C1A"/>
    <w:rsid w:val="00A730AC"/>
    <w:rsid w:val="00A73226"/>
    <w:rsid w:val="00A7331A"/>
    <w:rsid w:val="00A7393A"/>
    <w:rsid w:val="00A73C76"/>
    <w:rsid w:val="00A73D8A"/>
    <w:rsid w:val="00A74180"/>
    <w:rsid w:val="00A743B3"/>
    <w:rsid w:val="00A743ED"/>
    <w:rsid w:val="00A744CB"/>
    <w:rsid w:val="00A74B1F"/>
    <w:rsid w:val="00A74B69"/>
    <w:rsid w:val="00A74F04"/>
    <w:rsid w:val="00A75020"/>
    <w:rsid w:val="00A75143"/>
    <w:rsid w:val="00A75424"/>
    <w:rsid w:val="00A75E4A"/>
    <w:rsid w:val="00A760A0"/>
    <w:rsid w:val="00A763E3"/>
    <w:rsid w:val="00A76732"/>
    <w:rsid w:val="00A76A43"/>
    <w:rsid w:val="00A76B0E"/>
    <w:rsid w:val="00A76FEA"/>
    <w:rsid w:val="00A770AB"/>
    <w:rsid w:val="00A7726A"/>
    <w:rsid w:val="00A77298"/>
    <w:rsid w:val="00A773B9"/>
    <w:rsid w:val="00A77474"/>
    <w:rsid w:val="00A77731"/>
    <w:rsid w:val="00A77DA7"/>
    <w:rsid w:val="00A77F4C"/>
    <w:rsid w:val="00A8039D"/>
    <w:rsid w:val="00A80455"/>
    <w:rsid w:val="00A80464"/>
    <w:rsid w:val="00A80792"/>
    <w:rsid w:val="00A808B4"/>
    <w:rsid w:val="00A80A95"/>
    <w:rsid w:val="00A80D50"/>
    <w:rsid w:val="00A80DAB"/>
    <w:rsid w:val="00A80E3D"/>
    <w:rsid w:val="00A811BD"/>
    <w:rsid w:val="00A81560"/>
    <w:rsid w:val="00A81961"/>
    <w:rsid w:val="00A81A96"/>
    <w:rsid w:val="00A81D45"/>
    <w:rsid w:val="00A81F61"/>
    <w:rsid w:val="00A82104"/>
    <w:rsid w:val="00A823F9"/>
    <w:rsid w:val="00A825E3"/>
    <w:rsid w:val="00A82A8C"/>
    <w:rsid w:val="00A82B19"/>
    <w:rsid w:val="00A830EF"/>
    <w:rsid w:val="00A83122"/>
    <w:rsid w:val="00A83842"/>
    <w:rsid w:val="00A83AD6"/>
    <w:rsid w:val="00A83F98"/>
    <w:rsid w:val="00A84486"/>
    <w:rsid w:val="00A8497A"/>
    <w:rsid w:val="00A84BB0"/>
    <w:rsid w:val="00A84FB1"/>
    <w:rsid w:val="00A8562A"/>
    <w:rsid w:val="00A85720"/>
    <w:rsid w:val="00A85925"/>
    <w:rsid w:val="00A85AB6"/>
    <w:rsid w:val="00A86208"/>
    <w:rsid w:val="00A8655D"/>
    <w:rsid w:val="00A86747"/>
    <w:rsid w:val="00A8698E"/>
    <w:rsid w:val="00A86D4B"/>
    <w:rsid w:val="00A87169"/>
    <w:rsid w:val="00A87984"/>
    <w:rsid w:val="00A87C57"/>
    <w:rsid w:val="00A87EBD"/>
    <w:rsid w:val="00A8DC93"/>
    <w:rsid w:val="00A90C9D"/>
    <w:rsid w:val="00A90E67"/>
    <w:rsid w:val="00A91282"/>
    <w:rsid w:val="00A912D3"/>
    <w:rsid w:val="00A914AD"/>
    <w:rsid w:val="00A91B97"/>
    <w:rsid w:val="00A91BDF"/>
    <w:rsid w:val="00A92B8A"/>
    <w:rsid w:val="00A92D64"/>
    <w:rsid w:val="00A93013"/>
    <w:rsid w:val="00A93A1F"/>
    <w:rsid w:val="00A93DF8"/>
    <w:rsid w:val="00A93F8D"/>
    <w:rsid w:val="00A93FEF"/>
    <w:rsid w:val="00A943D2"/>
    <w:rsid w:val="00A943FC"/>
    <w:rsid w:val="00A949A0"/>
    <w:rsid w:val="00A94AB8"/>
    <w:rsid w:val="00A94B52"/>
    <w:rsid w:val="00A951D8"/>
    <w:rsid w:val="00A95237"/>
    <w:rsid w:val="00A953A6"/>
    <w:rsid w:val="00A95963"/>
    <w:rsid w:val="00A959D2"/>
    <w:rsid w:val="00A95B82"/>
    <w:rsid w:val="00A95BA3"/>
    <w:rsid w:val="00A961B0"/>
    <w:rsid w:val="00A9638C"/>
    <w:rsid w:val="00A966AB"/>
    <w:rsid w:val="00A96955"/>
    <w:rsid w:val="00A96A6E"/>
    <w:rsid w:val="00A96EB9"/>
    <w:rsid w:val="00A97319"/>
    <w:rsid w:val="00A9796F"/>
    <w:rsid w:val="00A97AC1"/>
    <w:rsid w:val="00A97B62"/>
    <w:rsid w:val="00AA041D"/>
    <w:rsid w:val="00AA07D4"/>
    <w:rsid w:val="00AA0D11"/>
    <w:rsid w:val="00AA0F73"/>
    <w:rsid w:val="00AA133D"/>
    <w:rsid w:val="00AA13D0"/>
    <w:rsid w:val="00AA14C4"/>
    <w:rsid w:val="00AA1D50"/>
    <w:rsid w:val="00AA1DB8"/>
    <w:rsid w:val="00AA20FC"/>
    <w:rsid w:val="00AA2255"/>
    <w:rsid w:val="00AA2374"/>
    <w:rsid w:val="00AA23DB"/>
    <w:rsid w:val="00AA2676"/>
    <w:rsid w:val="00AA2719"/>
    <w:rsid w:val="00AA2A31"/>
    <w:rsid w:val="00AA2B89"/>
    <w:rsid w:val="00AA2C33"/>
    <w:rsid w:val="00AA36D7"/>
    <w:rsid w:val="00AA3842"/>
    <w:rsid w:val="00AA3A2B"/>
    <w:rsid w:val="00AA3C55"/>
    <w:rsid w:val="00AA3DAD"/>
    <w:rsid w:val="00AA3FFA"/>
    <w:rsid w:val="00AA4446"/>
    <w:rsid w:val="00AA4A03"/>
    <w:rsid w:val="00AA4B39"/>
    <w:rsid w:val="00AA50BC"/>
    <w:rsid w:val="00AA50D5"/>
    <w:rsid w:val="00AA5561"/>
    <w:rsid w:val="00AA59F3"/>
    <w:rsid w:val="00AA5FD4"/>
    <w:rsid w:val="00AA68B1"/>
    <w:rsid w:val="00AA72C8"/>
    <w:rsid w:val="00AA73A3"/>
    <w:rsid w:val="00AA75F4"/>
    <w:rsid w:val="00AA7792"/>
    <w:rsid w:val="00AA7FB1"/>
    <w:rsid w:val="00AA7FD7"/>
    <w:rsid w:val="00AA7FE9"/>
    <w:rsid w:val="00AB035B"/>
    <w:rsid w:val="00AB057B"/>
    <w:rsid w:val="00AB0859"/>
    <w:rsid w:val="00AB0B98"/>
    <w:rsid w:val="00AB0CDB"/>
    <w:rsid w:val="00AB10FF"/>
    <w:rsid w:val="00AB1807"/>
    <w:rsid w:val="00AB1882"/>
    <w:rsid w:val="00AB1C7A"/>
    <w:rsid w:val="00AB1C7F"/>
    <w:rsid w:val="00AB2331"/>
    <w:rsid w:val="00AB2353"/>
    <w:rsid w:val="00AB29B9"/>
    <w:rsid w:val="00AB2A35"/>
    <w:rsid w:val="00AB2FF3"/>
    <w:rsid w:val="00AB3294"/>
    <w:rsid w:val="00AB35A8"/>
    <w:rsid w:val="00AB360E"/>
    <w:rsid w:val="00AB3930"/>
    <w:rsid w:val="00AB39E9"/>
    <w:rsid w:val="00AB3AE5"/>
    <w:rsid w:val="00AB4300"/>
    <w:rsid w:val="00AB4D50"/>
    <w:rsid w:val="00AB4E29"/>
    <w:rsid w:val="00AB4F89"/>
    <w:rsid w:val="00AB5F66"/>
    <w:rsid w:val="00AB635A"/>
    <w:rsid w:val="00AB63DB"/>
    <w:rsid w:val="00AB64D4"/>
    <w:rsid w:val="00AB65A2"/>
    <w:rsid w:val="00AB67F7"/>
    <w:rsid w:val="00AB6B0D"/>
    <w:rsid w:val="00AB6CF8"/>
    <w:rsid w:val="00AB70A0"/>
    <w:rsid w:val="00AB77A6"/>
    <w:rsid w:val="00AB7CE9"/>
    <w:rsid w:val="00AB7D8E"/>
    <w:rsid w:val="00AC054C"/>
    <w:rsid w:val="00AC10CF"/>
    <w:rsid w:val="00AC18E7"/>
    <w:rsid w:val="00AC237B"/>
    <w:rsid w:val="00AC2F1C"/>
    <w:rsid w:val="00AC301B"/>
    <w:rsid w:val="00AC341C"/>
    <w:rsid w:val="00AC3487"/>
    <w:rsid w:val="00AC3890"/>
    <w:rsid w:val="00AC3CAC"/>
    <w:rsid w:val="00AC3DC4"/>
    <w:rsid w:val="00AC3E94"/>
    <w:rsid w:val="00AC4179"/>
    <w:rsid w:val="00AC452E"/>
    <w:rsid w:val="00AC49AC"/>
    <w:rsid w:val="00AC4C80"/>
    <w:rsid w:val="00AC4CE3"/>
    <w:rsid w:val="00AC4DE3"/>
    <w:rsid w:val="00AC5061"/>
    <w:rsid w:val="00AC5339"/>
    <w:rsid w:val="00AC5731"/>
    <w:rsid w:val="00AC57B6"/>
    <w:rsid w:val="00AC5850"/>
    <w:rsid w:val="00AC5D4E"/>
    <w:rsid w:val="00AC619A"/>
    <w:rsid w:val="00AC65D0"/>
    <w:rsid w:val="00AC6638"/>
    <w:rsid w:val="00AC672D"/>
    <w:rsid w:val="00AC6746"/>
    <w:rsid w:val="00AC686B"/>
    <w:rsid w:val="00AC6BE7"/>
    <w:rsid w:val="00AC6DD4"/>
    <w:rsid w:val="00AC7402"/>
    <w:rsid w:val="00AC76EE"/>
    <w:rsid w:val="00AC773C"/>
    <w:rsid w:val="00AC7B32"/>
    <w:rsid w:val="00AD0008"/>
    <w:rsid w:val="00AD07C1"/>
    <w:rsid w:val="00AD0E57"/>
    <w:rsid w:val="00AD1425"/>
    <w:rsid w:val="00AD189B"/>
    <w:rsid w:val="00AD1CA1"/>
    <w:rsid w:val="00AD218F"/>
    <w:rsid w:val="00AD219E"/>
    <w:rsid w:val="00AD2237"/>
    <w:rsid w:val="00AD22BF"/>
    <w:rsid w:val="00AD29A7"/>
    <w:rsid w:val="00AD2C04"/>
    <w:rsid w:val="00AD2E1C"/>
    <w:rsid w:val="00AD3562"/>
    <w:rsid w:val="00AD3CC1"/>
    <w:rsid w:val="00AD4156"/>
    <w:rsid w:val="00AD430C"/>
    <w:rsid w:val="00AD4347"/>
    <w:rsid w:val="00AD4A31"/>
    <w:rsid w:val="00AD5052"/>
    <w:rsid w:val="00AD5224"/>
    <w:rsid w:val="00AD54E8"/>
    <w:rsid w:val="00AD5A5D"/>
    <w:rsid w:val="00AD5E74"/>
    <w:rsid w:val="00AD5EA2"/>
    <w:rsid w:val="00AD63B9"/>
    <w:rsid w:val="00AD655B"/>
    <w:rsid w:val="00AD65E9"/>
    <w:rsid w:val="00AD66B2"/>
    <w:rsid w:val="00AD69FD"/>
    <w:rsid w:val="00AD7138"/>
    <w:rsid w:val="00AD71D5"/>
    <w:rsid w:val="00AD71E5"/>
    <w:rsid w:val="00AD7242"/>
    <w:rsid w:val="00AE0091"/>
    <w:rsid w:val="00AE05D5"/>
    <w:rsid w:val="00AE07B0"/>
    <w:rsid w:val="00AE0AA1"/>
    <w:rsid w:val="00AE1039"/>
    <w:rsid w:val="00AE114B"/>
    <w:rsid w:val="00AE125B"/>
    <w:rsid w:val="00AE148A"/>
    <w:rsid w:val="00AE14F9"/>
    <w:rsid w:val="00AE18B8"/>
    <w:rsid w:val="00AE192D"/>
    <w:rsid w:val="00AE1D2E"/>
    <w:rsid w:val="00AE1D44"/>
    <w:rsid w:val="00AE27B7"/>
    <w:rsid w:val="00AE2F4C"/>
    <w:rsid w:val="00AE2F97"/>
    <w:rsid w:val="00AE30F4"/>
    <w:rsid w:val="00AE3489"/>
    <w:rsid w:val="00AE3B0E"/>
    <w:rsid w:val="00AE3B2B"/>
    <w:rsid w:val="00AE3DA9"/>
    <w:rsid w:val="00AE3E68"/>
    <w:rsid w:val="00AE3E70"/>
    <w:rsid w:val="00AE433C"/>
    <w:rsid w:val="00AE4590"/>
    <w:rsid w:val="00AE4D78"/>
    <w:rsid w:val="00AE4D96"/>
    <w:rsid w:val="00AE4E76"/>
    <w:rsid w:val="00AE4EC8"/>
    <w:rsid w:val="00AE53F9"/>
    <w:rsid w:val="00AE56A1"/>
    <w:rsid w:val="00AE5DB5"/>
    <w:rsid w:val="00AE5FB1"/>
    <w:rsid w:val="00AE6057"/>
    <w:rsid w:val="00AE62A4"/>
    <w:rsid w:val="00AE63DB"/>
    <w:rsid w:val="00AE6847"/>
    <w:rsid w:val="00AE6CE3"/>
    <w:rsid w:val="00AE6DC3"/>
    <w:rsid w:val="00AE6DED"/>
    <w:rsid w:val="00AE7012"/>
    <w:rsid w:val="00AE7376"/>
    <w:rsid w:val="00AE7747"/>
    <w:rsid w:val="00AE7BFF"/>
    <w:rsid w:val="00AE7CB1"/>
    <w:rsid w:val="00AE7D6B"/>
    <w:rsid w:val="00AF0122"/>
    <w:rsid w:val="00AF069E"/>
    <w:rsid w:val="00AF09C7"/>
    <w:rsid w:val="00AF0A48"/>
    <w:rsid w:val="00AF0E90"/>
    <w:rsid w:val="00AF1204"/>
    <w:rsid w:val="00AF12D7"/>
    <w:rsid w:val="00AF18F7"/>
    <w:rsid w:val="00AF1DEC"/>
    <w:rsid w:val="00AF1E40"/>
    <w:rsid w:val="00AF1EAC"/>
    <w:rsid w:val="00AF255E"/>
    <w:rsid w:val="00AF2655"/>
    <w:rsid w:val="00AF27BF"/>
    <w:rsid w:val="00AF288A"/>
    <w:rsid w:val="00AF2B58"/>
    <w:rsid w:val="00AF2C7D"/>
    <w:rsid w:val="00AF2E9D"/>
    <w:rsid w:val="00AF3BDF"/>
    <w:rsid w:val="00AF3D98"/>
    <w:rsid w:val="00AF3FFF"/>
    <w:rsid w:val="00AF441C"/>
    <w:rsid w:val="00AF448F"/>
    <w:rsid w:val="00AF4C71"/>
    <w:rsid w:val="00AF54A5"/>
    <w:rsid w:val="00AF5661"/>
    <w:rsid w:val="00AF5C04"/>
    <w:rsid w:val="00AF60C3"/>
    <w:rsid w:val="00AF610E"/>
    <w:rsid w:val="00AF6559"/>
    <w:rsid w:val="00AF6C5F"/>
    <w:rsid w:val="00AF742B"/>
    <w:rsid w:val="00AF78B7"/>
    <w:rsid w:val="00AF79F4"/>
    <w:rsid w:val="00AF7BAA"/>
    <w:rsid w:val="00AF7E64"/>
    <w:rsid w:val="00AF7FCB"/>
    <w:rsid w:val="00B0051B"/>
    <w:rsid w:val="00B012FF"/>
    <w:rsid w:val="00B01406"/>
    <w:rsid w:val="00B0150B"/>
    <w:rsid w:val="00B01518"/>
    <w:rsid w:val="00B017CD"/>
    <w:rsid w:val="00B0196E"/>
    <w:rsid w:val="00B01B58"/>
    <w:rsid w:val="00B01C6F"/>
    <w:rsid w:val="00B01F91"/>
    <w:rsid w:val="00B0221D"/>
    <w:rsid w:val="00B024BA"/>
    <w:rsid w:val="00B027AA"/>
    <w:rsid w:val="00B02C0C"/>
    <w:rsid w:val="00B032BE"/>
    <w:rsid w:val="00B032C0"/>
    <w:rsid w:val="00B03497"/>
    <w:rsid w:val="00B03910"/>
    <w:rsid w:val="00B03DC0"/>
    <w:rsid w:val="00B03DF5"/>
    <w:rsid w:val="00B0421B"/>
    <w:rsid w:val="00B0421E"/>
    <w:rsid w:val="00B045D8"/>
    <w:rsid w:val="00B04A0D"/>
    <w:rsid w:val="00B04C28"/>
    <w:rsid w:val="00B05088"/>
    <w:rsid w:val="00B054EB"/>
    <w:rsid w:val="00B05BED"/>
    <w:rsid w:val="00B05EE2"/>
    <w:rsid w:val="00B05EEE"/>
    <w:rsid w:val="00B06395"/>
    <w:rsid w:val="00B0664A"/>
    <w:rsid w:val="00B06752"/>
    <w:rsid w:val="00B06908"/>
    <w:rsid w:val="00B06E84"/>
    <w:rsid w:val="00B071E9"/>
    <w:rsid w:val="00B0727F"/>
    <w:rsid w:val="00B07411"/>
    <w:rsid w:val="00B076A7"/>
    <w:rsid w:val="00B07856"/>
    <w:rsid w:val="00B0787C"/>
    <w:rsid w:val="00B078A2"/>
    <w:rsid w:val="00B07A75"/>
    <w:rsid w:val="00B07C6F"/>
    <w:rsid w:val="00B07C9F"/>
    <w:rsid w:val="00B07EBA"/>
    <w:rsid w:val="00B10538"/>
    <w:rsid w:val="00B1057B"/>
    <w:rsid w:val="00B1204D"/>
    <w:rsid w:val="00B120F5"/>
    <w:rsid w:val="00B122A2"/>
    <w:rsid w:val="00B1283A"/>
    <w:rsid w:val="00B12B9F"/>
    <w:rsid w:val="00B12CBB"/>
    <w:rsid w:val="00B12CE2"/>
    <w:rsid w:val="00B13036"/>
    <w:rsid w:val="00B138CC"/>
    <w:rsid w:val="00B1405B"/>
    <w:rsid w:val="00B140F4"/>
    <w:rsid w:val="00B14972"/>
    <w:rsid w:val="00B156BD"/>
    <w:rsid w:val="00B156C3"/>
    <w:rsid w:val="00B15AAD"/>
    <w:rsid w:val="00B15B4A"/>
    <w:rsid w:val="00B15C5F"/>
    <w:rsid w:val="00B1618D"/>
    <w:rsid w:val="00B16755"/>
    <w:rsid w:val="00B16943"/>
    <w:rsid w:val="00B16A62"/>
    <w:rsid w:val="00B16B50"/>
    <w:rsid w:val="00B16E9D"/>
    <w:rsid w:val="00B171BC"/>
    <w:rsid w:val="00B1740E"/>
    <w:rsid w:val="00B17539"/>
    <w:rsid w:val="00B17DAF"/>
    <w:rsid w:val="00B17F82"/>
    <w:rsid w:val="00B200AE"/>
    <w:rsid w:val="00B201A7"/>
    <w:rsid w:val="00B2033E"/>
    <w:rsid w:val="00B203BC"/>
    <w:rsid w:val="00B20895"/>
    <w:rsid w:val="00B20DD9"/>
    <w:rsid w:val="00B21066"/>
    <w:rsid w:val="00B21217"/>
    <w:rsid w:val="00B212DE"/>
    <w:rsid w:val="00B218D4"/>
    <w:rsid w:val="00B21F79"/>
    <w:rsid w:val="00B222FF"/>
    <w:rsid w:val="00B225B1"/>
    <w:rsid w:val="00B227F0"/>
    <w:rsid w:val="00B22931"/>
    <w:rsid w:val="00B22C79"/>
    <w:rsid w:val="00B22D8A"/>
    <w:rsid w:val="00B230EA"/>
    <w:rsid w:val="00B2310C"/>
    <w:rsid w:val="00B23141"/>
    <w:rsid w:val="00B23638"/>
    <w:rsid w:val="00B2396A"/>
    <w:rsid w:val="00B23A27"/>
    <w:rsid w:val="00B23A38"/>
    <w:rsid w:val="00B23ECB"/>
    <w:rsid w:val="00B24C94"/>
    <w:rsid w:val="00B24E3B"/>
    <w:rsid w:val="00B255DE"/>
    <w:rsid w:val="00B257B7"/>
    <w:rsid w:val="00B261CE"/>
    <w:rsid w:val="00B2650A"/>
    <w:rsid w:val="00B266CF"/>
    <w:rsid w:val="00B27441"/>
    <w:rsid w:val="00B278A3"/>
    <w:rsid w:val="00B27915"/>
    <w:rsid w:val="00B27ABA"/>
    <w:rsid w:val="00B27B84"/>
    <w:rsid w:val="00B27C0C"/>
    <w:rsid w:val="00B30404"/>
    <w:rsid w:val="00B3054F"/>
    <w:rsid w:val="00B307D8"/>
    <w:rsid w:val="00B308DC"/>
    <w:rsid w:val="00B30D6E"/>
    <w:rsid w:val="00B3123F"/>
    <w:rsid w:val="00B3131A"/>
    <w:rsid w:val="00B3139D"/>
    <w:rsid w:val="00B3143D"/>
    <w:rsid w:val="00B31C52"/>
    <w:rsid w:val="00B32696"/>
    <w:rsid w:val="00B32747"/>
    <w:rsid w:val="00B327A5"/>
    <w:rsid w:val="00B32B8A"/>
    <w:rsid w:val="00B32CAE"/>
    <w:rsid w:val="00B32FAC"/>
    <w:rsid w:val="00B33792"/>
    <w:rsid w:val="00B33899"/>
    <w:rsid w:val="00B3396D"/>
    <w:rsid w:val="00B33D9A"/>
    <w:rsid w:val="00B33E22"/>
    <w:rsid w:val="00B343CC"/>
    <w:rsid w:val="00B343DE"/>
    <w:rsid w:val="00B344DE"/>
    <w:rsid w:val="00B34D5B"/>
    <w:rsid w:val="00B34F2D"/>
    <w:rsid w:val="00B35133"/>
    <w:rsid w:val="00B354F9"/>
    <w:rsid w:val="00B355B8"/>
    <w:rsid w:val="00B3568F"/>
    <w:rsid w:val="00B35CF8"/>
    <w:rsid w:val="00B35FF9"/>
    <w:rsid w:val="00B36437"/>
    <w:rsid w:val="00B36B33"/>
    <w:rsid w:val="00B373BE"/>
    <w:rsid w:val="00B373D1"/>
    <w:rsid w:val="00B37CBC"/>
    <w:rsid w:val="00B4060E"/>
    <w:rsid w:val="00B40A9A"/>
    <w:rsid w:val="00B40AB1"/>
    <w:rsid w:val="00B40C90"/>
    <w:rsid w:val="00B40CFA"/>
    <w:rsid w:val="00B40F0D"/>
    <w:rsid w:val="00B41286"/>
    <w:rsid w:val="00B41932"/>
    <w:rsid w:val="00B41C02"/>
    <w:rsid w:val="00B42167"/>
    <w:rsid w:val="00B42393"/>
    <w:rsid w:val="00B42699"/>
    <w:rsid w:val="00B428D3"/>
    <w:rsid w:val="00B428D7"/>
    <w:rsid w:val="00B42C47"/>
    <w:rsid w:val="00B42E34"/>
    <w:rsid w:val="00B43726"/>
    <w:rsid w:val="00B43732"/>
    <w:rsid w:val="00B43880"/>
    <w:rsid w:val="00B43F13"/>
    <w:rsid w:val="00B43FF8"/>
    <w:rsid w:val="00B443F3"/>
    <w:rsid w:val="00B44760"/>
    <w:rsid w:val="00B44A7B"/>
    <w:rsid w:val="00B44E34"/>
    <w:rsid w:val="00B45173"/>
    <w:rsid w:val="00B45406"/>
    <w:rsid w:val="00B45614"/>
    <w:rsid w:val="00B458B2"/>
    <w:rsid w:val="00B45CFF"/>
    <w:rsid w:val="00B45E4A"/>
    <w:rsid w:val="00B45E69"/>
    <w:rsid w:val="00B469AC"/>
    <w:rsid w:val="00B46A7E"/>
    <w:rsid w:val="00B46D6C"/>
    <w:rsid w:val="00B46E44"/>
    <w:rsid w:val="00B46F65"/>
    <w:rsid w:val="00B473BD"/>
    <w:rsid w:val="00B474D0"/>
    <w:rsid w:val="00B475B5"/>
    <w:rsid w:val="00B47C08"/>
    <w:rsid w:val="00B47CF1"/>
    <w:rsid w:val="00B507C3"/>
    <w:rsid w:val="00B5092F"/>
    <w:rsid w:val="00B50C30"/>
    <w:rsid w:val="00B50DDF"/>
    <w:rsid w:val="00B50F7E"/>
    <w:rsid w:val="00B51285"/>
    <w:rsid w:val="00B51723"/>
    <w:rsid w:val="00B51F47"/>
    <w:rsid w:val="00B52561"/>
    <w:rsid w:val="00B5263A"/>
    <w:rsid w:val="00B52984"/>
    <w:rsid w:val="00B52A82"/>
    <w:rsid w:val="00B52BB0"/>
    <w:rsid w:val="00B52CB7"/>
    <w:rsid w:val="00B5317B"/>
    <w:rsid w:val="00B531CD"/>
    <w:rsid w:val="00B5351C"/>
    <w:rsid w:val="00B54160"/>
    <w:rsid w:val="00B54293"/>
    <w:rsid w:val="00B54349"/>
    <w:rsid w:val="00B5450E"/>
    <w:rsid w:val="00B547AC"/>
    <w:rsid w:val="00B5556B"/>
    <w:rsid w:val="00B5642B"/>
    <w:rsid w:val="00B56C64"/>
    <w:rsid w:val="00B571A9"/>
    <w:rsid w:val="00B573CC"/>
    <w:rsid w:val="00B577FB"/>
    <w:rsid w:val="00B57B43"/>
    <w:rsid w:val="00B608EF"/>
    <w:rsid w:val="00B6091C"/>
    <w:rsid w:val="00B6095C"/>
    <w:rsid w:val="00B60E9F"/>
    <w:rsid w:val="00B6164C"/>
    <w:rsid w:val="00B619A9"/>
    <w:rsid w:val="00B625C8"/>
    <w:rsid w:val="00B6272F"/>
    <w:rsid w:val="00B62A2D"/>
    <w:rsid w:val="00B62D13"/>
    <w:rsid w:val="00B62E2B"/>
    <w:rsid w:val="00B62F7B"/>
    <w:rsid w:val="00B62FD2"/>
    <w:rsid w:val="00B63298"/>
    <w:rsid w:val="00B634AB"/>
    <w:rsid w:val="00B63576"/>
    <w:rsid w:val="00B6371B"/>
    <w:rsid w:val="00B6395C"/>
    <w:rsid w:val="00B63AC2"/>
    <w:rsid w:val="00B63EF2"/>
    <w:rsid w:val="00B64193"/>
    <w:rsid w:val="00B6451F"/>
    <w:rsid w:val="00B646A0"/>
    <w:rsid w:val="00B646E1"/>
    <w:rsid w:val="00B64EED"/>
    <w:rsid w:val="00B65752"/>
    <w:rsid w:val="00B65B4C"/>
    <w:rsid w:val="00B65B72"/>
    <w:rsid w:val="00B65F73"/>
    <w:rsid w:val="00B663C3"/>
    <w:rsid w:val="00B66706"/>
    <w:rsid w:val="00B668DB"/>
    <w:rsid w:val="00B66CD3"/>
    <w:rsid w:val="00B66D8D"/>
    <w:rsid w:val="00B66DB9"/>
    <w:rsid w:val="00B67360"/>
    <w:rsid w:val="00B67D80"/>
    <w:rsid w:val="00B67DE7"/>
    <w:rsid w:val="00B70072"/>
    <w:rsid w:val="00B70123"/>
    <w:rsid w:val="00B70307"/>
    <w:rsid w:val="00B70417"/>
    <w:rsid w:val="00B70454"/>
    <w:rsid w:val="00B704A9"/>
    <w:rsid w:val="00B70A3A"/>
    <w:rsid w:val="00B70DC9"/>
    <w:rsid w:val="00B70F87"/>
    <w:rsid w:val="00B710CC"/>
    <w:rsid w:val="00B71CCC"/>
    <w:rsid w:val="00B72186"/>
    <w:rsid w:val="00B72357"/>
    <w:rsid w:val="00B72ADD"/>
    <w:rsid w:val="00B72B10"/>
    <w:rsid w:val="00B73887"/>
    <w:rsid w:val="00B73C91"/>
    <w:rsid w:val="00B73E69"/>
    <w:rsid w:val="00B742A8"/>
    <w:rsid w:val="00B74423"/>
    <w:rsid w:val="00B74679"/>
    <w:rsid w:val="00B74691"/>
    <w:rsid w:val="00B74896"/>
    <w:rsid w:val="00B74998"/>
    <w:rsid w:val="00B74E0A"/>
    <w:rsid w:val="00B75032"/>
    <w:rsid w:val="00B75039"/>
    <w:rsid w:val="00B7504C"/>
    <w:rsid w:val="00B75592"/>
    <w:rsid w:val="00B75BC5"/>
    <w:rsid w:val="00B75D27"/>
    <w:rsid w:val="00B76134"/>
    <w:rsid w:val="00B7629B"/>
    <w:rsid w:val="00B764CA"/>
    <w:rsid w:val="00B76B14"/>
    <w:rsid w:val="00B76E51"/>
    <w:rsid w:val="00B77084"/>
    <w:rsid w:val="00B77142"/>
    <w:rsid w:val="00B77187"/>
    <w:rsid w:val="00B77D46"/>
    <w:rsid w:val="00B801B3"/>
    <w:rsid w:val="00B80284"/>
    <w:rsid w:val="00B803B0"/>
    <w:rsid w:val="00B806C0"/>
    <w:rsid w:val="00B806D2"/>
    <w:rsid w:val="00B80984"/>
    <w:rsid w:val="00B80C67"/>
    <w:rsid w:val="00B80C81"/>
    <w:rsid w:val="00B80D36"/>
    <w:rsid w:val="00B81A07"/>
    <w:rsid w:val="00B81E0A"/>
    <w:rsid w:val="00B82068"/>
    <w:rsid w:val="00B823D8"/>
    <w:rsid w:val="00B8244D"/>
    <w:rsid w:val="00B82840"/>
    <w:rsid w:val="00B82884"/>
    <w:rsid w:val="00B829B8"/>
    <w:rsid w:val="00B82DFA"/>
    <w:rsid w:val="00B83870"/>
    <w:rsid w:val="00B83A5B"/>
    <w:rsid w:val="00B83B90"/>
    <w:rsid w:val="00B83CC1"/>
    <w:rsid w:val="00B84183"/>
    <w:rsid w:val="00B85234"/>
    <w:rsid w:val="00B85288"/>
    <w:rsid w:val="00B85B9A"/>
    <w:rsid w:val="00B85F12"/>
    <w:rsid w:val="00B8624D"/>
    <w:rsid w:val="00B865BA"/>
    <w:rsid w:val="00B86735"/>
    <w:rsid w:val="00B86B75"/>
    <w:rsid w:val="00B86CFD"/>
    <w:rsid w:val="00B87045"/>
    <w:rsid w:val="00B872EC"/>
    <w:rsid w:val="00B8775F"/>
    <w:rsid w:val="00B877EE"/>
    <w:rsid w:val="00B87B79"/>
    <w:rsid w:val="00B90659"/>
    <w:rsid w:val="00B90E0F"/>
    <w:rsid w:val="00B914CC"/>
    <w:rsid w:val="00B9181E"/>
    <w:rsid w:val="00B9183C"/>
    <w:rsid w:val="00B91932"/>
    <w:rsid w:val="00B919CB"/>
    <w:rsid w:val="00B91C2A"/>
    <w:rsid w:val="00B91EC0"/>
    <w:rsid w:val="00B9251F"/>
    <w:rsid w:val="00B92805"/>
    <w:rsid w:val="00B92D07"/>
    <w:rsid w:val="00B93062"/>
    <w:rsid w:val="00B93428"/>
    <w:rsid w:val="00B93899"/>
    <w:rsid w:val="00B939F7"/>
    <w:rsid w:val="00B93B80"/>
    <w:rsid w:val="00B93B83"/>
    <w:rsid w:val="00B93E17"/>
    <w:rsid w:val="00B93E53"/>
    <w:rsid w:val="00B9449F"/>
    <w:rsid w:val="00B94876"/>
    <w:rsid w:val="00B948D8"/>
    <w:rsid w:val="00B949F0"/>
    <w:rsid w:val="00B94DAC"/>
    <w:rsid w:val="00B95284"/>
    <w:rsid w:val="00B9579C"/>
    <w:rsid w:val="00B9587B"/>
    <w:rsid w:val="00B959DD"/>
    <w:rsid w:val="00B95BC9"/>
    <w:rsid w:val="00B960F5"/>
    <w:rsid w:val="00B96549"/>
    <w:rsid w:val="00B965B8"/>
    <w:rsid w:val="00B96662"/>
    <w:rsid w:val="00B96945"/>
    <w:rsid w:val="00B973E8"/>
    <w:rsid w:val="00B9795B"/>
    <w:rsid w:val="00B97CD7"/>
    <w:rsid w:val="00BA01F3"/>
    <w:rsid w:val="00BA04E5"/>
    <w:rsid w:val="00BA09A6"/>
    <w:rsid w:val="00BA0AF2"/>
    <w:rsid w:val="00BA0C4E"/>
    <w:rsid w:val="00BA13F1"/>
    <w:rsid w:val="00BA143E"/>
    <w:rsid w:val="00BA176B"/>
    <w:rsid w:val="00BA197C"/>
    <w:rsid w:val="00BA1B7A"/>
    <w:rsid w:val="00BA26C4"/>
    <w:rsid w:val="00BA2909"/>
    <w:rsid w:val="00BA310F"/>
    <w:rsid w:val="00BA3299"/>
    <w:rsid w:val="00BA36EF"/>
    <w:rsid w:val="00BA385C"/>
    <w:rsid w:val="00BA3EEB"/>
    <w:rsid w:val="00BA3F6E"/>
    <w:rsid w:val="00BA43B3"/>
    <w:rsid w:val="00BA477B"/>
    <w:rsid w:val="00BA4D56"/>
    <w:rsid w:val="00BA4ECF"/>
    <w:rsid w:val="00BA5184"/>
    <w:rsid w:val="00BA56AE"/>
    <w:rsid w:val="00BA59E6"/>
    <w:rsid w:val="00BA5CF1"/>
    <w:rsid w:val="00BA670C"/>
    <w:rsid w:val="00BA6DE1"/>
    <w:rsid w:val="00BA764A"/>
    <w:rsid w:val="00BA7BCA"/>
    <w:rsid w:val="00BA7D18"/>
    <w:rsid w:val="00BB0713"/>
    <w:rsid w:val="00BB0D1E"/>
    <w:rsid w:val="00BB0E20"/>
    <w:rsid w:val="00BB1063"/>
    <w:rsid w:val="00BB1BA9"/>
    <w:rsid w:val="00BB1CEF"/>
    <w:rsid w:val="00BB1ECF"/>
    <w:rsid w:val="00BB22BC"/>
    <w:rsid w:val="00BB2431"/>
    <w:rsid w:val="00BB24A8"/>
    <w:rsid w:val="00BB26CB"/>
    <w:rsid w:val="00BB27DD"/>
    <w:rsid w:val="00BB2968"/>
    <w:rsid w:val="00BB2A70"/>
    <w:rsid w:val="00BB3364"/>
    <w:rsid w:val="00BB3615"/>
    <w:rsid w:val="00BB3772"/>
    <w:rsid w:val="00BB38DD"/>
    <w:rsid w:val="00BB3BE7"/>
    <w:rsid w:val="00BB3ED7"/>
    <w:rsid w:val="00BB3F08"/>
    <w:rsid w:val="00BB4736"/>
    <w:rsid w:val="00BB47EF"/>
    <w:rsid w:val="00BB47FE"/>
    <w:rsid w:val="00BB49AF"/>
    <w:rsid w:val="00BB4AFD"/>
    <w:rsid w:val="00BB5080"/>
    <w:rsid w:val="00BB5312"/>
    <w:rsid w:val="00BB5525"/>
    <w:rsid w:val="00BB5615"/>
    <w:rsid w:val="00BB5735"/>
    <w:rsid w:val="00BB58D5"/>
    <w:rsid w:val="00BB5F69"/>
    <w:rsid w:val="00BB64F8"/>
    <w:rsid w:val="00BB6503"/>
    <w:rsid w:val="00BB6A88"/>
    <w:rsid w:val="00BB6C54"/>
    <w:rsid w:val="00BB6D2B"/>
    <w:rsid w:val="00BB6DBB"/>
    <w:rsid w:val="00BB732F"/>
    <w:rsid w:val="00BB7943"/>
    <w:rsid w:val="00BC0900"/>
    <w:rsid w:val="00BC1214"/>
    <w:rsid w:val="00BC1BC9"/>
    <w:rsid w:val="00BC1E2D"/>
    <w:rsid w:val="00BC24BE"/>
    <w:rsid w:val="00BC2566"/>
    <w:rsid w:val="00BC3F2D"/>
    <w:rsid w:val="00BC53E7"/>
    <w:rsid w:val="00BC669A"/>
    <w:rsid w:val="00BC66FA"/>
    <w:rsid w:val="00BC68E5"/>
    <w:rsid w:val="00BC6AB5"/>
    <w:rsid w:val="00BC7225"/>
    <w:rsid w:val="00BC72ED"/>
    <w:rsid w:val="00BC7611"/>
    <w:rsid w:val="00BC7AB9"/>
    <w:rsid w:val="00BC7B58"/>
    <w:rsid w:val="00BC7B98"/>
    <w:rsid w:val="00BC7DA8"/>
    <w:rsid w:val="00BD0389"/>
    <w:rsid w:val="00BD0884"/>
    <w:rsid w:val="00BD0971"/>
    <w:rsid w:val="00BD0D8B"/>
    <w:rsid w:val="00BD0E25"/>
    <w:rsid w:val="00BD0EB4"/>
    <w:rsid w:val="00BD1237"/>
    <w:rsid w:val="00BD16E2"/>
    <w:rsid w:val="00BD1863"/>
    <w:rsid w:val="00BD1A87"/>
    <w:rsid w:val="00BD1F84"/>
    <w:rsid w:val="00BD2113"/>
    <w:rsid w:val="00BD2828"/>
    <w:rsid w:val="00BD2A87"/>
    <w:rsid w:val="00BD2C9F"/>
    <w:rsid w:val="00BD2F15"/>
    <w:rsid w:val="00BD35EF"/>
    <w:rsid w:val="00BD3979"/>
    <w:rsid w:val="00BD39F1"/>
    <w:rsid w:val="00BD3F17"/>
    <w:rsid w:val="00BD41DC"/>
    <w:rsid w:val="00BD4304"/>
    <w:rsid w:val="00BD4B67"/>
    <w:rsid w:val="00BD5075"/>
    <w:rsid w:val="00BD51BA"/>
    <w:rsid w:val="00BD51D7"/>
    <w:rsid w:val="00BD58B5"/>
    <w:rsid w:val="00BD58C6"/>
    <w:rsid w:val="00BD5B9D"/>
    <w:rsid w:val="00BD6187"/>
    <w:rsid w:val="00BD622C"/>
    <w:rsid w:val="00BD62C9"/>
    <w:rsid w:val="00BD6461"/>
    <w:rsid w:val="00BD68E1"/>
    <w:rsid w:val="00BD6939"/>
    <w:rsid w:val="00BD6D95"/>
    <w:rsid w:val="00BD6F9F"/>
    <w:rsid w:val="00BD721D"/>
    <w:rsid w:val="00BD7719"/>
    <w:rsid w:val="00BD7817"/>
    <w:rsid w:val="00BD7B42"/>
    <w:rsid w:val="00BE0648"/>
    <w:rsid w:val="00BE09D7"/>
    <w:rsid w:val="00BE0D25"/>
    <w:rsid w:val="00BE0D83"/>
    <w:rsid w:val="00BE0E04"/>
    <w:rsid w:val="00BE1227"/>
    <w:rsid w:val="00BE15A3"/>
    <w:rsid w:val="00BE15E0"/>
    <w:rsid w:val="00BE181D"/>
    <w:rsid w:val="00BE19C3"/>
    <w:rsid w:val="00BE1F51"/>
    <w:rsid w:val="00BE1FEE"/>
    <w:rsid w:val="00BE2179"/>
    <w:rsid w:val="00BE223B"/>
    <w:rsid w:val="00BE26B5"/>
    <w:rsid w:val="00BE275C"/>
    <w:rsid w:val="00BE28A9"/>
    <w:rsid w:val="00BE28D2"/>
    <w:rsid w:val="00BE29D2"/>
    <w:rsid w:val="00BE2E91"/>
    <w:rsid w:val="00BE3011"/>
    <w:rsid w:val="00BE31C8"/>
    <w:rsid w:val="00BE395E"/>
    <w:rsid w:val="00BE3E5D"/>
    <w:rsid w:val="00BE3FDD"/>
    <w:rsid w:val="00BE41AB"/>
    <w:rsid w:val="00BE42B8"/>
    <w:rsid w:val="00BE434B"/>
    <w:rsid w:val="00BE4798"/>
    <w:rsid w:val="00BE5191"/>
    <w:rsid w:val="00BE51C3"/>
    <w:rsid w:val="00BE5522"/>
    <w:rsid w:val="00BE5D9C"/>
    <w:rsid w:val="00BE5FD8"/>
    <w:rsid w:val="00BE60FC"/>
    <w:rsid w:val="00BE61FA"/>
    <w:rsid w:val="00BE63CD"/>
    <w:rsid w:val="00BE6CE4"/>
    <w:rsid w:val="00BE6DCB"/>
    <w:rsid w:val="00BE7300"/>
    <w:rsid w:val="00BE747A"/>
    <w:rsid w:val="00BE7974"/>
    <w:rsid w:val="00BE7B69"/>
    <w:rsid w:val="00BE7FC5"/>
    <w:rsid w:val="00BF040D"/>
    <w:rsid w:val="00BF0965"/>
    <w:rsid w:val="00BF098B"/>
    <w:rsid w:val="00BF0E3B"/>
    <w:rsid w:val="00BF0EE3"/>
    <w:rsid w:val="00BF1050"/>
    <w:rsid w:val="00BF155F"/>
    <w:rsid w:val="00BF1569"/>
    <w:rsid w:val="00BF158A"/>
    <w:rsid w:val="00BF17A0"/>
    <w:rsid w:val="00BF2349"/>
    <w:rsid w:val="00BF26DE"/>
    <w:rsid w:val="00BF27E5"/>
    <w:rsid w:val="00BF2A84"/>
    <w:rsid w:val="00BF3060"/>
    <w:rsid w:val="00BF3808"/>
    <w:rsid w:val="00BF39D4"/>
    <w:rsid w:val="00BF3A8D"/>
    <w:rsid w:val="00BF43CE"/>
    <w:rsid w:val="00BF44CC"/>
    <w:rsid w:val="00BF4956"/>
    <w:rsid w:val="00BF496D"/>
    <w:rsid w:val="00BF4A94"/>
    <w:rsid w:val="00BF4B7C"/>
    <w:rsid w:val="00BF5482"/>
    <w:rsid w:val="00BF5775"/>
    <w:rsid w:val="00BF625C"/>
    <w:rsid w:val="00BF6A86"/>
    <w:rsid w:val="00BF6C28"/>
    <w:rsid w:val="00BF77D1"/>
    <w:rsid w:val="00BF7B4A"/>
    <w:rsid w:val="00BF7E44"/>
    <w:rsid w:val="00C0010F"/>
    <w:rsid w:val="00C00680"/>
    <w:rsid w:val="00C0080F"/>
    <w:rsid w:val="00C008AF"/>
    <w:rsid w:val="00C011DD"/>
    <w:rsid w:val="00C0134D"/>
    <w:rsid w:val="00C01538"/>
    <w:rsid w:val="00C01EBB"/>
    <w:rsid w:val="00C03A0C"/>
    <w:rsid w:val="00C03A40"/>
    <w:rsid w:val="00C04277"/>
    <w:rsid w:val="00C047FC"/>
    <w:rsid w:val="00C04B00"/>
    <w:rsid w:val="00C04D0B"/>
    <w:rsid w:val="00C0582C"/>
    <w:rsid w:val="00C05A29"/>
    <w:rsid w:val="00C05EA3"/>
    <w:rsid w:val="00C05F08"/>
    <w:rsid w:val="00C0602E"/>
    <w:rsid w:val="00C0674E"/>
    <w:rsid w:val="00C06A82"/>
    <w:rsid w:val="00C075CE"/>
    <w:rsid w:val="00C07765"/>
    <w:rsid w:val="00C07B52"/>
    <w:rsid w:val="00C07DA5"/>
    <w:rsid w:val="00C07E70"/>
    <w:rsid w:val="00C07EF8"/>
    <w:rsid w:val="00C1090C"/>
    <w:rsid w:val="00C115A0"/>
    <w:rsid w:val="00C1185A"/>
    <w:rsid w:val="00C11945"/>
    <w:rsid w:val="00C11ACA"/>
    <w:rsid w:val="00C11D41"/>
    <w:rsid w:val="00C11E0D"/>
    <w:rsid w:val="00C1232D"/>
    <w:rsid w:val="00C1275D"/>
    <w:rsid w:val="00C12A5D"/>
    <w:rsid w:val="00C13233"/>
    <w:rsid w:val="00C133E0"/>
    <w:rsid w:val="00C136CE"/>
    <w:rsid w:val="00C13D87"/>
    <w:rsid w:val="00C14068"/>
    <w:rsid w:val="00C14365"/>
    <w:rsid w:val="00C14458"/>
    <w:rsid w:val="00C14728"/>
    <w:rsid w:val="00C14DC6"/>
    <w:rsid w:val="00C150A4"/>
    <w:rsid w:val="00C152B2"/>
    <w:rsid w:val="00C154D9"/>
    <w:rsid w:val="00C1582C"/>
    <w:rsid w:val="00C15A78"/>
    <w:rsid w:val="00C15D04"/>
    <w:rsid w:val="00C16168"/>
    <w:rsid w:val="00C167C2"/>
    <w:rsid w:val="00C16804"/>
    <w:rsid w:val="00C17132"/>
    <w:rsid w:val="00C1721D"/>
    <w:rsid w:val="00C179C7"/>
    <w:rsid w:val="00C17A1B"/>
    <w:rsid w:val="00C17A91"/>
    <w:rsid w:val="00C17EA8"/>
    <w:rsid w:val="00C17EEB"/>
    <w:rsid w:val="00C17FD0"/>
    <w:rsid w:val="00C20021"/>
    <w:rsid w:val="00C20433"/>
    <w:rsid w:val="00C20473"/>
    <w:rsid w:val="00C20D8F"/>
    <w:rsid w:val="00C20D9E"/>
    <w:rsid w:val="00C20E1B"/>
    <w:rsid w:val="00C20F1F"/>
    <w:rsid w:val="00C218D8"/>
    <w:rsid w:val="00C219E6"/>
    <w:rsid w:val="00C21CAF"/>
    <w:rsid w:val="00C21E14"/>
    <w:rsid w:val="00C2247F"/>
    <w:rsid w:val="00C226F6"/>
    <w:rsid w:val="00C229D5"/>
    <w:rsid w:val="00C22BCA"/>
    <w:rsid w:val="00C22F13"/>
    <w:rsid w:val="00C23178"/>
    <w:rsid w:val="00C232DF"/>
    <w:rsid w:val="00C2362C"/>
    <w:rsid w:val="00C2380B"/>
    <w:rsid w:val="00C23FBD"/>
    <w:rsid w:val="00C242DD"/>
    <w:rsid w:val="00C24664"/>
    <w:rsid w:val="00C246A0"/>
    <w:rsid w:val="00C250DC"/>
    <w:rsid w:val="00C251C1"/>
    <w:rsid w:val="00C25A5A"/>
    <w:rsid w:val="00C25C0E"/>
    <w:rsid w:val="00C26196"/>
    <w:rsid w:val="00C2623E"/>
    <w:rsid w:val="00C263DC"/>
    <w:rsid w:val="00C26551"/>
    <w:rsid w:val="00C266B0"/>
    <w:rsid w:val="00C2714B"/>
    <w:rsid w:val="00C2752D"/>
    <w:rsid w:val="00C27601"/>
    <w:rsid w:val="00C27FFE"/>
    <w:rsid w:val="00C30E2E"/>
    <w:rsid w:val="00C31006"/>
    <w:rsid w:val="00C312D1"/>
    <w:rsid w:val="00C3195C"/>
    <w:rsid w:val="00C31BCE"/>
    <w:rsid w:val="00C3200F"/>
    <w:rsid w:val="00C32013"/>
    <w:rsid w:val="00C320C6"/>
    <w:rsid w:val="00C3224A"/>
    <w:rsid w:val="00C322D9"/>
    <w:rsid w:val="00C33822"/>
    <w:rsid w:val="00C33C56"/>
    <w:rsid w:val="00C33CFA"/>
    <w:rsid w:val="00C34029"/>
    <w:rsid w:val="00C3444F"/>
    <w:rsid w:val="00C3491C"/>
    <w:rsid w:val="00C34923"/>
    <w:rsid w:val="00C34C99"/>
    <w:rsid w:val="00C35DDE"/>
    <w:rsid w:val="00C35E63"/>
    <w:rsid w:val="00C35E98"/>
    <w:rsid w:val="00C363DD"/>
    <w:rsid w:val="00C3658F"/>
    <w:rsid w:val="00C365B8"/>
    <w:rsid w:val="00C36765"/>
    <w:rsid w:val="00C37080"/>
    <w:rsid w:val="00C371E0"/>
    <w:rsid w:val="00C3723E"/>
    <w:rsid w:val="00C37382"/>
    <w:rsid w:val="00C3765B"/>
    <w:rsid w:val="00C37905"/>
    <w:rsid w:val="00C37CAE"/>
    <w:rsid w:val="00C37ED5"/>
    <w:rsid w:val="00C40C34"/>
    <w:rsid w:val="00C40CDE"/>
    <w:rsid w:val="00C4108F"/>
    <w:rsid w:val="00C410AE"/>
    <w:rsid w:val="00C41544"/>
    <w:rsid w:val="00C41C60"/>
    <w:rsid w:val="00C421F9"/>
    <w:rsid w:val="00C42228"/>
    <w:rsid w:val="00C42933"/>
    <w:rsid w:val="00C42DB7"/>
    <w:rsid w:val="00C42FCE"/>
    <w:rsid w:val="00C43249"/>
    <w:rsid w:val="00C432A2"/>
    <w:rsid w:val="00C432D7"/>
    <w:rsid w:val="00C43357"/>
    <w:rsid w:val="00C43389"/>
    <w:rsid w:val="00C4349B"/>
    <w:rsid w:val="00C4389B"/>
    <w:rsid w:val="00C43961"/>
    <w:rsid w:val="00C44107"/>
    <w:rsid w:val="00C441E5"/>
    <w:rsid w:val="00C445D8"/>
    <w:rsid w:val="00C44A96"/>
    <w:rsid w:val="00C44AF3"/>
    <w:rsid w:val="00C44BEA"/>
    <w:rsid w:val="00C4536D"/>
    <w:rsid w:val="00C4555C"/>
    <w:rsid w:val="00C45660"/>
    <w:rsid w:val="00C45964"/>
    <w:rsid w:val="00C45F68"/>
    <w:rsid w:val="00C46434"/>
    <w:rsid w:val="00C46549"/>
    <w:rsid w:val="00C47136"/>
    <w:rsid w:val="00C47285"/>
    <w:rsid w:val="00C474FB"/>
    <w:rsid w:val="00C47D39"/>
    <w:rsid w:val="00C47E4D"/>
    <w:rsid w:val="00C47F3C"/>
    <w:rsid w:val="00C5038F"/>
    <w:rsid w:val="00C50701"/>
    <w:rsid w:val="00C509D9"/>
    <w:rsid w:val="00C50ADC"/>
    <w:rsid w:val="00C50B29"/>
    <w:rsid w:val="00C513D8"/>
    <w:rsid w:val="00C51795"/>
    <w:rsid w:val="00C51CBC"/>
    <w:rsid w:val="00C5202D"/>
    <w:rsid w:val="00C5210D"/>
    <w:rsid w:val="00C523DF"/>
    <w:rsid w:val="00C52BDB"/>
    <w:rsid w:val="00C52D7F"/>
    <w:rsid w:val="00C52F11"/>
    <w:rsid w:val="00C5372B"/>
    <w:rsid w:val="00C5372D"/>
    <w:rsid w:val="00C53762"/>
    <w:rsid w:val="00C53D92"/>
    <w:rsid w:val="00C53D94"/>
    <w:rsid w:val="00C54157"/>
    <w:rsid w:val="00C5426D"/>
    <w:rsid w:val="00C54699"/>
    <w:rsid w:val="00C54C3A"/>
    <w:rsid w:val="00C54E40"/>
    <w:rsid w:val="00C550EA"/>
    <w:rsid w:val="00C551D0"/>
    <w:rsid w:val="00C55291"/>
    <w:rsid w:val="00C559ED"/>
    <w:rsid w:val="00C55AEA"/>
    <w:rsid w:val="00C5602E"/>
    <w:rsid w:val="00C560C1"/>
    <w:rsid w:val="00C5683F"/>
    <w:rsid w:val="00C56F4F"/>
    <w:rsid w:val="00C570CB"/>
    <w:rsid w:val="00C5742A"/>
    <w:rsid w:val="00C5743C"/>
    <w:rsid w:val="00C57497"/>
    <w:rsid w:val="00C574C3"/>
    <w:rsid w:val="00C57676"/>
    <w:rsid w:val="00C5768F"/>
    <w:rsid w:val="00C5774B"/>
    <w:rsid w:val="00C577E8"/>
    <w:rsid w:val="00C57936"/>
    <w:rsid w:val="00C579EB"/>
    <w:rsid w:val="00C57B1A"/>
    <w:rsid w:val="00C60210"/>
    <w:rsid w:val="00C6029C"/>
    <w:rsid w:val="00C6088A"/>
    <w:rsid w:val="00C6096E"/>
    <w:rsid w:val="00C61171"/>
    <w:rsid w:val="00C615FC"/>
    <w:rsid w:val="00C61702"/>
    <w:rsid w:val="00C62494"/>
    <w:rsid w:val="00C627C2"/>
    <w:rsid w:val="00C62BE0"/>
    <w:rsid w:val="00C62BFC"/>
    <w:rsid w:val="00C62C0D"/>
    <w:rsid w:val="00C62FD0"/>
    <w:rsid w:val="00C63430"/>
    <w:rsid w:val="00C6354F"/>
    <w:rsid w:val="00C6357A"/>
    <w:rsid w:val="00C63E86"/>
    <w:rsid w:val="00C6420E"/>
    <w:rsid w:val="00C64434"/>
    <w:rsid w:val="00C64447"/>
    <w:rsid w:val="00C6472A"/>
    <w:rsid w:val="00C64C35"/>
    <w:rsid w:val="00C64D46"/>
    <w:rsid w:val="00C64E6D"/>
    <w:rsid w:val="00C65251"/>
    <w:rsid w:val="00C65942"/>
    <w:rsid w:val="00C65975"/>
    <w:rsid w:val="00C65D7D"/>
    <w:rsid w:val="00C660E0"/>
    <w:rsid w:val="00C66813"/>
    <w:rsid w:val="00C677D9"/>
    <w:rsid w:val="00C67C18"/>
    <w:rsid w:val="00C67FD3"/>
    <w:rsid w:val="00C700B6"/>
    <w:rsid w:val="00C708E6"/>
    <w:rsid w:val="00C70BDE"/>
    <w:rsid w:val="00C70C50"/>
    <w:rsid w:val="00C70D35"/>
    <w:rsid w:val="00C70DF3"/>
    <w:rsid w:val="00C70E16"/>
    <w:rsid w:val="00C71934"/>
    <w:rsid w:val="00C71A57"/>
    <w:rsid w:val="00C71D2F"/>
    <w:rsid w:val="00C71E2E"/>
    <w:rsid w:val="00C71EA0"/>
    <w:rsid w:val="00C71F08"/>
    <w:rsid w:val="00C72233"/>
    <w:rsid w:val="00C73019"/>
    <w:rsid w:val="00C7318B"/>
    <w:rsid w:val="00C73FC9"/>
    <w:rsid w:val="00C74390"/>
    <w:rsid w:val="00C748E6"/>
    <w:rsid w:val="00C749FE"/>
    <w:rsid w:val="00C74E6E"/>
    <w:rsid w:val="00C751C3"/>
    <w:rsid w:val="00C754F1"/>
    <w:rsid w:val="00C7577D"/>
    <w:rsid w:val="00C75D87"/>
    <w:rsid w:val="00C75DAF"/>
    <w:rsid w:val="00C75DEC"/>
    <w:rsid w:val="00C761E3"/>
    <w:rsid w:val="00C76316"/>
    <w:rsid w:val="00C763A4"/>
    <w:rsid w:val="00C765EB"/>
    <w:rsid w:val="00C7664C"/>
    <w:rsid w:val="00C7696A"/>
    <w:rsid w:val="00C76D9E"/>
    <w:rsid w:val="00C770D9"/>
    <w:rsid w:val="00C776C7"/>
    <w:rsid w:val="00C778AB"/>
    <w:rsid w:val="00C77CB9"/>
    <w:rsid w:val="00C77FE8"/>
    <w:rsid w:val="00C80107"/>
    <w:rsid w:val="00C80447"/>
    <w:rsid w:val="00C8107B"/>
    <w:rsid w:val="00C81297"/>
    <w:rsid w:val="00C81660"/>
    <w:rsid w:val="00C81958"/>
    <w:rsid w:val="00C81BAF"/>
    <w:rsid w:val="00C8231B"/>
    <w:rsid w:val="00C8254E"/>
    <w:rsid w:val="00C828A9"/>
    <w:rsid w:val="00C82D16"/>
    <w:rsid w:val="00C82FA3"/>
    <w:rsid w:val="00C833DD"/>
    <w:rsid w:val="00C835DD"/>
    <w:rsid w:val="00C838E7"/>
    <w:rsid w:val="00C83A41"/>
    <w:rsid w:val="00C83C56"/>
    <w:rsid w:val="00C84AE9"/>
    <w:rsid w:val="00C84B13"/>
    <w:rsid w:val="00C84E06"/>
    <w:rsid w:val="00C84F6A"/>
    <w:rsid w:val="00C85751"/>
    <w:rsid w:val="00C858CD"/>
    <w:rsid w:val="00C85A6C"/>
    <w:rsid w:val="00C85D6B"/>
    <w:rsid w:val="00C867D3"/>
    <w:rsid w:val="00C867FF"/>
    <w:rsid w:val="00C86A14"/>
    <w:rsid w:val="00C86C04"/>
    <w:rsid w:val="00C86D8D"/>
    <w:rsid w:val="00C870B8"/>
    <w:rsid w:val="00C87206"/>
    <w:rsid w:val="00C900C8"/>
    <w:rsid w:val="00C90286"/>
    <w:rsid w:val="00C902C0"/>
    <w:rsid w:val="00C90802"/>
    <w:rsid w:val="00C91096"/>
    <w:rsid w:val="00C91890"/>
    <w:rsid w:val="00C9200B"/>
    <w:rsid w:val="00C921CE"/>
    <w:rsid w:val="00C9227E"/>
    <w:rsid w:val="00C92306"/>
    <w:rsid w:val="00C9252E"/>
    <w:rsid w:val="00C939D1"/>
    <w:rsid w:val="00C939F7"/>
    <w:rsid w:val="00C93CBF"/>
    <w:rsid w:val="00C93E58"/>
    <w:rsid w:val="00C9402E"/>
    <w:rsid w:val="00C9416C"/>
    <w:rsid w:val="00C95746"/>
    <w:rsid w:val="00C96023"/>
    <w:rsid w:val="00C96329"/>
    <w:rsid w:val="00C96349"/>
    <w:rsid w:val="00C96C82"/>
    <w:rsid w:val="00C96D5C"/>
    <w:rsid w:val="00C971CB"/>
    <w:rsid w:val="00C9756E"/>
    <w:rsid w:val="00C97B67"/>
    <w:rsid w:val="00C97D18"/>
    <w:rsid w:val="00CA09BE"/>
    <w:rsid w:val="00CA09ED"/>
    <w:rsid w:val="00CA0B05"/>
    <w:rsid w:val="00CA0C0C"/>
    <w:rsid w:val="00CA0C5D"/>
    <w:rsid w:val="00CA0EC6"/>
    <w:rsid w:val="00CA1087"/>
    <w:rsid w:val="00CA11F9"/>
    <w:rsid w:val="00CA16EC"/>
    <w:rsid w:val="00CA195B"/>
    <w:rsid w:val="00CA212C"/>
    <w:rsid w:val="00CA2B1B"/>
    <w:rsid w:val="00CA2B86"/>
    <w:rsid w:val="00CA2DFC"/>
    <w:rsid w:val="00CA30E8"/>
    <w:rsid w:val="00CA30F0"/>
    <w:rsid w:val="00CA3218"/>
    <w:rsid w:val="00CA34AA"/>
    <w:rsid w:val="00CA3584"/>
    <w:rsid w:val="00CA374D"/>
    <w:rsid w:val="00CA3831"/>
    <w:rsid w:val="00CA3BAC"/>
    <w:rsid w:val="00CA3BD7"/>
    <w:rsid w:val="00CA3DD1"/>
    <w:rsid w:val="00CA4274"/>
    <w:rsid w:val="00CA44B6"/>
    <w:rsid w:val="00CA463C"/>
    <w:rsid w:val="00CA47A1"/>
    <w:rsid w:val="00CA4F93"/>
    <w:rsid w:val="00CA4FDE"/>
    <w:rsid w:val="00CA5284"/>
    <w:rsid w:val="00CA5872"/>
    <w:rsid w:val="00CA58A6"/>
    <w:rsid w:val="00CA5A4D"/>
    <w:rsid w:val="00CA644D"/>
    <w:rsid w:val="00CA65F0"/>
    <w:rsid w:val="00CA69CC"/>
    <w:rsid w:val="00CA6C7F"/>
    <w:rsid w:val="00CA6DC4"/>
    <w:rsid w:val="00CA6F36"/>
    <w:rsid w:val="00CA7837"/>
    <w:rsid w:val="00CA7847"/>
    <w:rsid w:val="00CA7AC9"/>
    <w:rsid w:val="00CB0500"/>
    <w:rsid w:val="00CB06FB"/>
    <w:rsid w:val="00CB0DD6"/>
    <w:rsid w:val="00CB13FD"/>
    <w:rsid w:val="00CB15C6"/>
    <w:rsid w:val="00CB1774"/>
    <w:rsid w:val="00CB1793"/>
    <w:rsid w:val="00CB1CEC"/>
    <w:rsid w:val="00CB1DB3"/>
    <w:rsid w:val="00CB20E6"/>
    <w:rsid w:val="00CB21AE"/>
    <w:rsid w:val="00CB26BB"/>
    <w:rsid w:val="00CB2D3B"/>
    <w:rsid w:val="00CB37FA"/>
    <w:rsid w:val="00CB3E34"/>
    <w:rsid w:val="00CB4ABD"/>
    <w:rsid w:val="00CB4B21"/>
    <w:rsid w:val="00CB4B2C"/>
    <w:rsid w:val="00CB505F"/>
    <w:rsid w:val="00CB527E"/>
    <w:rsid w:val="00CB579B"/>
    <w:rsid w:val="00CB5945"/>
    <w:rsid w:val="00CB59C9"/>
    <w:rsid w:val="00CB5A26"/>
    <w:rsid w:val="00CB5F98"/>
    <w:rsid w:val="00CB601B"/>
    <w:rsid w:val="00CB6584"/>
    <w:rsid w:val="00CB6817"/>
    <w:rsid w:val="00CB6A6F"/>
    <w:rsid w:val="00CB6B7A"/>
    <w:rsid w:val="00CB6ED4"/>
    <w:rsid w:val="00CB708D"/>
    <w:rsid w:val="00CB76F6"/>
    <w:rsid w:val="00CC0162"/>
    <w:rsid w:val="00CC0AE2"/>
    <w:rsid w:val="00CC0C1C"/>
    <w:rsid w:val="00CC0D7B"/>
    <w:rsid w:val="00CC14D9"/>
    <w:rsid w:val="00CC15AF"/>
    <w:rsid w:val="00CC19A2"/>
    <w:rsid w:val="00CC1AC8"/>
    <w:rsid w:val="00CC20C0"/>
    <w:rsid w:val="00CC278E"/>
    <w:rsid w:val="00CC2F82"/>
    <w:rsid w:val="00CC3225"/>
    <w:rsid w:val="00CC3BD0"/>
    <w:rsid w:val="00CC3D6C"/>
    <w:rsid w:val="00CC478F"/>
    <w:rsid w:val="00CC4893"/>
    <w:rsid w:val="00CC497A"/>
    <w:rsid w:val="00CC4AA8"/>
    <w:rsid w:val="00CC4E44"/>
    <w:rsid w:val="00CC5051"/>
    <w:rsid w:val="00CC5218"/>
    <w:rsid w:val="00CC5804"/>
    <w:rsid w:val="00CC593B"/>
    <w:rsid w:val="00CC66A5"/>
    <w:rsid w:val="00CC6D4D"/>
    <w:rsid w:val="00CC6E44"/>
    <w:rsid w:val="00CC6FD1"/>
    <w:rsid w:val="00CC7859"/>
    <w:rsid w:val="00CD03A8"/>
    <w:rsid w:val="00CD0E1F"/>
    <w:rsid w:val="00CD122E"/>
    <w:rsid w:val="00CD177B"/>
    <w:rsid w:val="00CD180D"/>
    <w:rsid w:val="00CD19A3"/>
    <w:rsid w:val="00CD279E"/>
    <w:rsid w:val="00CD2B2E"/>
    <w:rsid w:val="00CD3212"/>
    <w:rsid w:val="00CD356D"/>
    <w:rsid w:val="00CD448D"/>
    <w:rsid w:val="00CD459D"/>
    <w:rsid w:val="00CD48A2"/>
    <w:rsid w:val="00CD4A8C"/>
    <w:rsid w:val="00CD4B7D"/>
    <w:rsid w:val="00CD538E"/>
    <w:rsid w:val="00CD59CC"/>
    <w:rsid w:val="00CD5AAD"/>
    <w:rsid w:val="00CD5E20"/>
    <w:rsid w:val="00CD5EB7"/>
    <w:rsid w:val="00CD680E"/>
    <w:rsid w:val="00CD69B1"/>
    <w:rsid w:val="00CD714A"/>
    <w:rsid w:val="00CD7B16"/>
    <w:rsid w:val="00CD7EB6"/>
    <w:rsid w:val="00CD7EF1"/>
    <w:rsid w:val="00CD7FEE"/>
    <w:rsid w:val="00CE0C82"/>
    <w:rsid w:val="00CE0D14"/>
    <w:rsid w:val="00CE0D96"/>
    <w:rsid w:val="00CE1299"/>
    <w:rsid w:val="00CE13B5"/>
    <w:rsid w:val="00CE194D"/>
    <w:rsid w:val="00CE1CB0"/>
    <w:rsid w:val="00CE1ED2"/>
    <w:rsid w:val="00CE22D8"/>
    <w:rsid w:val="00CE27C9"/>
    <w:rsid w:val="00CE2B71"/>
    <w:rsid w:val="00CE3106"/>
    <w:rsid w:val="00CE3501"/>
    <w:rsid w:val="00CE3B2E"/>
    <w:rsid w:val="00CE3F38"/>
    <w:rsid w:val="00CE3F6D"/>
    <w:rsid w:val="00CE4236"/>
    <w:rsid w:val="00CE46A8"/>
    <w:rsid w:val="00CE4B52"/>
    <w:rsid w:val="00CE4FC6"/>
    <w:rsid w:val="00CE5295"/>
    <w:rsid w:val="00CE5602"/>
    <w:rsid w:val="00CE5F4B"/>
    <w:rsid w:val="00CE63AB"/>
    <w:rsid w:val="00CE6452"/>
    <w:rsid w:val="00CE6742"/>
    <w:rsid w:val="00CE6A27"/>
    <w:rsid w:val="00CE6DA8"/>
    <w:rsid w:val="00CE7A39"/>
    <w:rsid w:val="00CE7F8C"/>
    <w:rsid w:val="00CF01EC"/>
    <w:rsid w:val="00CF0439"/>
    <w:rsid w:val="00CF04F6"/>
    <w:rsid w:val="00CF0511"/>
    <w:rsid w:val="00CF0AE6"/>
    <w:rsid w:val="00CF0C42"/>
    <w:rsid w:val="00CF16A3"/>
    <w:rsid w:val="00CF1763"/>
    <w:rsid w:val="00CF1C7A"/>
    <w:rsid w:val="00CF1CFC"/>
    <w:rsid w:val="00CF1E9E"/>
    <w:rsid w:val="00CF1F65"/>
    <w:rsid w:val="00CF1F76"/>
    <w:rsid w:val="00CF22FE"/>
    <w:rsid w:val="00CF255E"/>
    <w:rsid w:val="00CF258F"/>
    <w:rsid w:val="00CF25C8"/>
    <w:rsid w:val="00CF26AE"/>
    <w:rsid w:val="00CF2A94"/>
    <w:rsid w:val="00CF2E49"/>
    <w:rsid w:val="00CF3708"/>
    <w:rsid w:val="00CF3B05"/>
    <w:rsid w:val="00CF3CD5"/>
    <w:rsid w:val="00CF4034"/>
    <w:rsid w:val="00CF4048"/>
    <w:rsid w:val="00CF40B3"/>
    <w:rsid w:val="00CF43C9"/>
    <w:rsid w:val="00CF44EB"/>
    <w:rsid w:val="00CF4546"/>
    <w:rsid w:val="00CF4819"/>
    <w:rsid w:val="00CF5044"/>
    <w:rsid w:val="00CF5283"/>
    <w:rsid w:val="00CF53C8"/>
    <w:rsid w:val="00CF5568"/>
    <w:rsid w:val="00CF5A67"/>
    <w:rsid w:val="00CF5C32"/>
    <w:rsid w:val="00CF60DF"/>
    <w:rsid w:val="00CF629A"/>
    <w:rsid w:val="00CF6372"/>
    <w:rsid w:val="00CF6426"/>
    <w:rsid w:val="00CF655A"/>
    <w:rsid w:val="00CF67D5"/>
    <w:rsid w:val="00CF6A0D"/>
    <w:rsid w:val="00CF6BE1"/>
    <w:rsid w:val="00CF6EC0"/>
    <w:rsid w:val="00CF702F"/>
    <w:rsid w:val="00CF7BDF"/>
    <w:rsid w:val="00CF7CB2"/>
    <w:rsid w:val="00CF7D3C"/>
    <w:rsid w:val="00D001C8"/>
    <w:rsid w:val="00D00A1F"/>
    <w:rsid w:val="00D014BE"/>
    <w:rsid w:val="00D01BE1"/>
    <w:rsid w:val="00D01C61"/>
    <w:rsid w:val="00D0216A"/>
    <w:rsid w:val="00D021F8"/>
    <w:rsid w:val="00D024A5"/>
    <w:rsid w:val="00D024E9"/>
    <w:rsid w:val="00D0347F"/>
    <w:rsid w:val="00D036EC"/>
    <w:rsid w:val="00D03804"/>
    <w:rsid w:val="00D03C3E"/>
    <w:rsid w:val="00D04003"/>
    <w:rsid w:val="00D04089"/>
    <w:rsid w:val="00D044A2"/>
    <w:rsid w:val="00D04546"/>
    <w:rsid w:val="00D04989"/>
    <w:rsid w:val="00D04AA6"/>
    <w:rsid w:val="00D04BB9"/>
    <w:rsid w:val="00D04E68"/>
    <w:rsid w:val="00D04F51"/>
    <w:rsid w:val="00D04F9B"/>
    <w:rsid w:val="00D05172"/>
    <w:rsid w:val="00D05622"/>
    <w:rsid w:val="00D05795"/>
    <w:rsid w:val="00D059E8"/>
    <w:rsid w:val="00D06100"/>
    <w:rsid w:val="00D0628C"/>
    <w:rsid w:val="00D06503"/>
    <w:rsid w:val="00D0675D"/>
    <w:rsid w:val="00D070CB"/>
    <w:rsid w:val="00D0727D"/>
    <w:rsid w:val="00D07386"/>
    <w:rsid w:val="00D0774F"/>
    <w:rsid w:val="00D077EC"/>
    <w:rsid w:val="00D07A0D"/>
    <w:rsid w:val="00D07A32"/>
    <w:rsid w:val="00D07C66"/>
    <w:rsid w:val="00D07CC7"/>
    <w:rsid w:val="00D07CFF"/>
    <w:rsid w:val="00D10012"/>
    <w:rsid w:val="00D102E7"/>
    <w:rsid w:val="00D1068C"/>
    <w:rsid w:val="00D10964"/>
    <w:rsid w:val="00D10F57"/>
    <w:rsid w:val="00D10FE1"/>
    <w:rsid w:val="00D110A9"/>
    <w:rsid w:val="00D11514"/>
    <w:rsid w:val="00D120D0"/>
    <w:rsid w:val="00D1242B"/>
    <w:rsid w:val="00D12699"/>
    <w:rsid w:val="00D12760"/>
    <w:rsid w:val="00D129AB"/>
    <w:rsid w:val="00D129DA"/>
    <w:rsid w:val="00D12B7E"/>
    <w:rsid w:val="00D12D29"/>
    <w:rsid w:val="00D1343C"/>
    <w:rsid w:val="00D13902"/>
    <w:rsid w:val="00D1396C"/>
    <w:rsid w:val="00D13C65"/>
    <w:rsid w:val="00D13D4D"/>
    <w:rsid w:val="00D1414A"/>
    <w:rsid w:val="00D14244"/>
    <w:rsid w:val="00D14392"/>
    <w:rsid w:val="00D144E8"/>
    <w:rsid w:val="00D145B8"/>
    <w:rsid w:val="00D14651"/>
    <w:rsid w:val="00D14771"/>
    <w:rsid w:val="00D1481A"/>
    <w:rsid w:val="00D14836"/>
    <w:rsid w:val="00D14CAE"/>
    <w:rsid w:val="00D14D4E"/>
    <w:rsid w:val="00D14DD1"/>
    <w:rsid w:val="00D14E82"/>
    <w:rsid w:val="00D153FF"/>
    <w:rsid w:val="00D15539"/>
    <w:rsid w:val="00D159F5"/>
    <w:rsid w:val="00D15E79"/>
    <w:rsid w:val="00D15F8E"/>
    <w:rsid w:val="00D166C7"/>
    <w:rsid w:val="00D16AFA"/>
    <w:rsid w:val="00D16CAE"/>
    <w:rsid w:val="00D16D3D"/>
    <w:rsid w:val="00D16EBC"/>
    <w:rsid w:val="00D1794D"/>
    <w:rsid w:val="00D17E3A"/>
    <w:rsid w:val="00D17FBE"/>
    <w:rsid w:val="00D207A2"/>
    <w:rsid w:val="00D211C4"/>
    <w:rsid w:val="00D2137B"/>
    <w:rsid w:val="00D21698"/>
    <w:rsid w:val="00D21C0E"/>
    <w:rsid w:val="00D22158"/>
    <w:rsid w:val="00D224FD"/>
    <w:rsid w:val="00D22770"/>
    <w:rsid w:val="00D2280A"/>
    <w:rsid w:val="00D229D7"/>
    <w:rsid w:val="00D22DFE"/>
    <w:rsid w:val="00D22E53"/>
    <w:rsid w:val="00D23118"/>
    <w:rsid w:val="00D23652"/>
    <w:rsid w:val="00D23661"/>
    <w:rsid w:val="00D244E2"/>
    <w:rsid w:val="00D24B7A"/>
    <w:rsid w:val="00D24E34"/>
    <w:rsid w:val="00D25007"/>
    <w:rsid w:val="00D2561E"/>
    <w:rsid w:val="00D257B4"/>
    <w:rsid w:val="00D257DD"/>
    <w:rsid w:val="00D25A68"/>
    <w:rsid w:val="00D25DE0"/>
    <w:rsid w:val="00D262F8"/>
    <w:rsid w:val="00D26566"/>
    <w:rsid w:val="00D265D1"/>
    <w:rsid w:val="00D26A41"/>
    <w:rsid w:val="00D26A58"/>
    <w:rsid w:val="00D26D81"/>
    <w:rsid w:val="00D26D8F"/>
    <w:rsid w:val="00D26F25"/>
    <w:rsid w:val="00D27409"/>
    <w:rsid w:val="00D27848"/>
    <w:rsid w:val="00D27C92"/>
    <w:rsid w:val="00D27D0D"/>
    <w:rsid w:val="00D27D36"/>
    <w:rsid w:val="00D3091F"/>
    <w:rsid w:val="00D30C6D"/>
    <w:rsid w:val="00D30EC6"/>
    <w:rsid w:val="00D3123C"/>
    <w:rsid w:val="00D316F7"/>
    <w:rsid w:val="00D3182C"/>
    <w:rsid w:val="00D31C39"/>
    <w:rsid w:val="00D321C6"/>
    <w:rsid w:val="00D3234A"/>
    <w:rsid w:val="00D32825"/>
    <w:rsid w:val="00D32A41"/>
    <w:rsid w:val="00D338DD"/>
    <w:rsid w:val="00D3396E"/>
    <w:rsid w:val="00D33D42"/>
    <w:rsid w:val="00D34066"/>
    <w:rsid w:val="00D345A0"/>
    <w:rsid w:val="00D34975"/>
    <w:rsid w:val="00D3503F"/>
    <w:rsid w:val="00D35208"/>
    <w:rsid w:val="00D3526E"/>
    <w:rsid w:val="00D35396"/>
    <w:rsid w:val="00D3562F"/>
    <w:rsid w:val="00D356AA"/>
    <w:rsid w:val="00D35AA1"/>
    <w:rsid w:val="00D361DB"/>
    <w:rsid w:val="00D3699E"/>
    <w:rsid w:val="00D36B61"/>
    <w:rsid w:val="00D36C95"/>
    <w:rsid w:val="00D36D2F"/>
    <w:rsid w:val="00D36DDF"/>
    <w:rsid w:val="00D373A4"/>
    <w:rsid w:val="00D37404"/>
    <w:rsid w:val="00D37539"/>
    <w:rsid w:val="00D375D7"/>
    <w:rsid w:val="00D37683"/>
    <w:rsid w:val="00D377EF"/>
    <w:rsid w:val="00D37D62"/>
    <w:rsid w:val="00D37E5B"/>
    <w:rsid w:val="00D40062"/>
    <w:rsid w:val="00D40501"/>
    <w:rsid w:val="00D40DA0"/>
    <w:rsid w:val="00D41A80"/>
    <w:rsid w:val="00D41B59"/>
    <w:rsid w:val="00D41DFF"/>
    <w:rsid w:val="00D41FBD"/>
    <w:rsid w:val="00D421F1"/>
    <w:rsid w:val="00D42A30"/>
    <w:rsid w:val="00D42B20"/>
    <w:rsid w:val="00D43294"/>
    <w:rsid w:val="00D43332"/>
    <w:rsid w:val="00D43A15"/>
    <w:rsid w:val="00D43EAA"/>
    <w:rsid w:val="00D4498F"/>
    <w:rsid w:val="00D44C9F"/>
    <w:rsid w:val="00D44DC8"/>
    <w:rsid w:val="00D44EBC"/>
    <w:rsid w:val="00D456D6"/>
    <w:rsid w:val="00D45709"/>
    <w:rsid w:val="00D45984"/>
    <w:rsid w:val="00D45FB1"/>
    <w:rsid w:val="00D462F0"/>
    <w:rsid w:val="00D46327"/>
    <w:rsid w:val="00D46660"/>
    <w:rsid w:val="00D46760"/>
    <w:rsid w:val="00D47192"/>
    <w:rsid w:val="00D47440"/>
    <w:rsid w:val="00D47663"/>
    <w:rsid w:val="00D476C3"/>
    <w:rsid w:val="00D4784E"/>
    <w:rsid w:val="00D47946"/>
    <w:rsid w:val="00D47D86"/>
    <w:rsid w:val="00D504A1"/>
    <w:rsid w:val="00D50553"/>
    <w:rsid w:val="00D50A5C"/>
    <w:rsid w:val="00D50AC2"/>
    <w:rsid w:val="00D51227"/>
    <w:rsid w:val="00D51887"/>
    <w:rsid w:val="00D519E3"/>
    <w:rsid w:val="00D51C03"/>
    <w:rsid w:val="00D51E84"/>
    <w:rsid w:val="00D51FA3"/>
    <w:rsid w:val="00D52248"/>
    <w:rsid w:val="00D523A5"/>
    <w:rsid w:val="00D524A1"/>
    <w:rsid w:val="00D525B8"/>
    <w:rsid w:val="00D52785"/>
    <w:rsid w:val="00D528BF"/>
    <w:rsid w:val="00D531E8"/>
    <w:rsid w:val="00D535F5"/>
    <w:rsid w:val="00D539F2"/>
    <w:rsid w:val="00D53BE4"/>
    <w:rsid w:val="00D5438A"/>
    <w:rsid w:val="00D5465F"/>
    <w:rsid w:val="00D54FD5"/>
    <w:rsid w:val="00D54FDC"/>
    <w:rsid w:val="00D55023"/>
    <w:rsid w:val="00D5523D"/>
    <w:rsid w:val="00D5524B"/>
    <w:rsid w:val="00D553BF"/>
    <w:rsid w:val="00D55649"/>
    <w:rsid w:val="00D557FA"/>
    <w:rsid w:val="00D56588"/>
    <w:rsid w:val="00D566F2"/>
    <w:rsid w:val="00D56BD1"/>
    <w:rsid w:val="00D56BED"/>
    <w:rsid w:val="00D56E4E"/>
    <w:rsid w:val="00D57861"/>
    <w:rsid w:val="00D57913"/>
    <w:rsid w:val="00D57A7F"/>
    <w:rsid w:val="00D57A9B"/>
    <w:rsid w:val="00D57E9B"/>
    <w:rsid w:val="00D57F26"/>
    <w:rsid w:val="00D603B0"/>
    <w:rsid w:val="00D60C20"/>
    <w:rsid w:val="00D60C50"/>
    <w:rsid w:val="00D613C9"/>
    <w:rsid w:val="00D6159F"/>
    <w:rsid w:val="00D6175B"/>
    <w:rsid w:val="00D61871"/>
    <w:rsid w:val="00D61990"/>
    <w:rsid w:val="00D619A3"/>
    <w:rsid w:val="00D61A63"/>
    <w:rsid w:val="00D61A65"/>
    <w:rsid w:val="00D61E1A"/>
    <w:rsid w:val="00D62231"/>
    <w:rsid w:val="00D6224E"/>
    <w:rsid w:val="00D62550"/>
    <w:rsid w:val="00D63DCA"/>
    <w:rsid w:val="00D644F8"/>
    <w:rsid w:val="00D64731"/>
    <w:rsid w:val="00D649E0"/>
    <w:rsid w:val="00D64DC5"/>
    <w:rsid w:val="00D6516D"/>
    <w:rsid w:val="00D655FF"/>
    <w:rsid w:val="00D65719"/>
    <w:rsid w:val="00D65DA4"/>
    <w:rsid w:val="00D65E25"/>
    <w:rsid w:val="00D65F28"/>
    <w:rsid w:val="00D66A10"/>
    <w:rsid w:val="00D66B4A"/>
    <w:rsid w:val="00D67150"/>
    <w:rsid w:val="00D6726A"/>
    <w:rsid w:val="00D673C6"/>
    <w:rsid w:val="00D67689"/>
    <w:rsid w:val="00D67C99"/>
    <w:rsid w:val="00D67FAE"/>
    <w:rsid w:val="00D706BB"/>
    <w:rsid w:val="00D70A3A"/>
    <w:rsid w:val="00D70A81"/>
    <w:rsid w:val="00D70B39"/>
    <w:rsid w:val="00D713BB"/>
    <w:rsid w:val="00D71509"/>
    <w:rsid w:val="00D7154A"/>
    <w:rsid w:val="00D71818"/>
    <w:rsid w:val="00D720C3"/>
    <w:rsid w:val="00D728FF"/>
    <w:rsid w:val="00D72987"/>
    <w:rsid w:val="00D72B20"/>
    <w:rsid w:val="00D73281"/>
    <w:rsid w:val="00D73D37"/>
    <w:rsid w:val="00D73EB3"/>
    <w:rsid w:val="00D74029"/>
    <w:rsid w:val="00D74037"/>
    <w:rsid w:val="00D74439"/>
    <w:rsid w:val="00D749ED"/>
    <w:rsid w:val="00D74A6D"/>
    <w:rsid w:val="00D74AC2"/>
    <w:rsid w:val="00D755C1"/>
    <w:rsid w:val="00D7565F"/>
    <w:rsid w:val="00D75B78"/>
    <w:rsid w:val="00D75E80"/>
    <w:rsid w:val="00D76354"/>
    <w:rsid w:val="00D763FE"/>
    <w:rsid w:val="00D76AAF"/>
    <w:rsid w:val="00D76C70"/>
    <w:rsid w:val="00D76FCC"/>
    <w:rsid w:val="00D77C28"/>
    <w:rsid w:val="00D80003"/>
    <w:rsid w:val="00D8027E"/>
    <w:rsid w:val="00D80478"/>
    <w:rsid w:val="00D81804"/>
    <w:rsid w:val="00D81CC9"/>
    <w:rsid w:val="00D81EC5"/>
    <w:rsid w:val="00D81F1E"/>
    <w:rsid w:val="00D81F4B"/>
    <w:rsid w:val="00D82057"/>
    <w:rsid w:val="00D82195"/>
    <w:rsid w:val="00D821F8"/>
    <w:rsid w:val="00D82511"/>
    <w:rsid w:val="00D827C6"/>
    <w:rsid w:val="00D82A49"/>
    <w:rsid w:val="00D837DE"/>
    <w:rsid w:val="00D83E5A"/>
    <w:rsid w:val="00D8420C"/>
    <w:rsid w:val="00D84508"/>
    <w:rsid w:val="00D847BB"/>
    <w:rsid w:val="00D847C8"/>
    <w:rsid w:val="00D84908"/>
    <w:rsid w:val="00D849D0"/>
    <w:rsid w:val="00D84EF1"/>
    <w:rsid w:val="00D852E8"/>
    <w:rsid w:val="00D8551C"/>
    <w:rsid w:val="00D85720"/>
    <w:rsid w:val="00D85877"/>
    <w:rsid w:val="00D85BB3"/>
    <w:rsid w:val="00D85DB7"/>
    <w:rsid w:val="00D865B7"/>
    <w:rsid w:val="00D865BD"/>
    <w:rsid w:val="00D86755"/>
    <w:rsid w:val="00D86763"/>
    <w:rsid w:val="00D8682F"/>
    <w:rsid w:val="00D875BE"/>
    <w:rsid w:val="00D87913"/>
    <w:rsid w:val="00D87998"/>
    <w:rsid w:val="00D87B49"/>
    <w:rsid w:val="00D87D6F"/>
    <w:rsid w:val="00D87D97"/>
    <w:rsid w:val="00D87E05"/>
    <w:rsid w:val="00D87F16"/>
    <w:rsid w:val="00D90060"/>
    <w:rsid w:val="00D9011F"/>
    <w:rsid w:val="00D90491"/>
    <w:rsid w:val="00D908ED"/>
    <w:rsid w:val="00D90A78"/>
    <w:rsid w:val="00D90B2B"/>
    <w:rsid w:val="00D90CF2"/>
    <w:rsid w:val="00D90D12"/>
    <w:rsid w:val="00D91252"/>
    <w:rsid w:val="00D91A47"/>
    <w:rsid w:val="00D91E02"/>
    <w:rsid w:val="00D92484"/>
    <w:rsid w:val="00D93225"/>
    <w:rsid w:val="00D9385E"/>
    <w:rsid w:val="00D93BEF"/>
    <w:rsid w:val="00D93ECD"/>
    <w:rsid w:val="00D94027"/>
    <w:rsid w:val="00D944DE"/>
    <w:rsid w:val="00D95094"/>
    <w:rsid w:val="00D9517B"/>
    <w:rsid w:val="00D95310"/>
    <w:rsid w:val="00D95D4C"/>
    <w:rsid w:val="00D9604F"/>
    <w:rsid w:val="00D9635E"/>
    <w:rsid w:val="00D968FC"/>
    <w:rsid w:val="00D96A9F"/>
    <w:rsid w:val="00D96D87"/>
    <w:rsid w:val="00D97D08"/>
    <w:rsid w:val="00D97FF2"/>
    <w:rsid w:val="00DA06EC"/>
    <w:rsid w:val="00DA0B0E"/>
    <w:rsid w:val="00DA0FD1"/>
    <w:rsid w:val="00DA1059"/>
    <w:rsid w:val="00DA15B2"/>
    <w:rsid w:val="00DA1A76"/>
    <w:rsid w:val="00DA1BC1"/>
    <w:rsid w:val="00DA1BDB"/>
    <w:rsid w:val="00DA1C0E"/>
    <w:rsid w:val="00DA1C1A"/>
    <w:rsid w:val="00DA1F4C"/>
    <w:rsid w:val="00DA21CB"/>
    <w:rsid w:val="00DA2715"/>
    <w:rsid w:val="00DA2A67"/>
    <w:rsid w:val="00DA2AE1"/>
    <w:rsid w:val="00DA2BD6"/>
    <w:rsid w:val="00DA2E3B"/>
    <w:rsid w:val="00DA3097"/>
    <w:rsid w:val="00DA3318"/>
    <w:rsid w:val="00DA3B3A"/>
    <w:rsid w:val="00DA497E"/>
    <w:rsid w:val="00DA4EAC"/>
    <w:rsid w:val="00DA573E"/>
    <w:rsid w:val="00DA580E"/>
    <w:rsid w:val="00DA59DB"/>
    <w:rsid w:val="00DA66FE"/>
    <w:rsid w:val="00DA6880"/>
    <w:rsid w:val="00DA6C69"/>
    <w:rsid w:val="00DA7015"/>
    <w:rsid w:val="00DA70CA"/>
    <w:rsid w:val="00DA7174"/>
    <w:rsid w:val="00DA75D9"/>
    <w:rsid w:val="00DA7765"/>
    <w:rsid w:val="00DA778A"/>
    <w:rsid w:val="00DA7B55"/>
    <w:rsid w:val="00DA7C71"/>
    <w:rsid w:val="00DB026C"/>
    <w:rsid w:val="00DB02E6"/>
    <w:rsid w:val="00DB0348"/>
    <w:rsid w:val="00DB03DC"/>
    <w:rsid w:val="00DB05E7"/>
    <w:rsid w:val="00DB072B"/>
    <w:rsid w:val="00DB0ADD"/>
    <w:rsid w:val="00DB1864"/>
    <w:rsid w:val="00DB191A"/>
    <w:rsid w:val="00DB2605"/>
    <w:rsid w:val="00DB26C9"/>
    <w:rsid w:val="00DB2767"/>
    <w:rsid w:val="00DB3348"/>
    <w:rsid w:val="00DB3A03"/>
    <w:rsid w:val="00DB3A95"/>
    <w:rsid w:val="00DB414A"/>
    <w:rsid w:val="00DB42A7"/>
    <w:rsid w:val="00DB4E1B"/>
    <w:rsid w:val="00DB5582"/>
    <w:rsid w:val="00DB5A23"/>
    <w:rsid w:val="00DB5C51"/>
    <w:rsid w:val="00DB5F25"/>
    <w:rsid w:val="00DB649E"/>
    <w:rsid w:val="00DB6B89"/>
    <w:rsid w:val="00DB6D69"/>
    <w:rsid w:val="00DB6ED2"/>
    <w:rsid w:val="00DB6FE9"/>
    <w:rsid w:val="00DB73EA"/>
    <w:rsid w:val="00DB7738"/>
    <w:rsid w:val="00DB7B66"/>
    <w:rsid w:val="00DB7C6C"/>
    <w:rsid w:val="00DC00D4"/>
    <w:rsid w:val="00DC0AB4"/>
    <w:rsid w:val="00DC0B71"/>
    <w:rsid w:val="00DC0C1D"/>
    <w:rsid w:val="00DC0C5F"/>
    <w:rsid w:val="00DC0EF6"/>
    <w:rsid w:val="00DC11E3"/>
    <w:rsid w:val="00DC1241"/>
    <w:rsid w:val="00DC124D"/>
    <w:rsid w:val="00DC18DE"/>
    <w:rsid w:val="00DC1C6E"/>
    <w:rsid w:val="00DC1ECC"/>
    <w:rsid w:val="00DC2504"/>
    <w:rsid w:val="00DC291B"/>
    <w:rsid w:val="00DC2A0A"/>
    <w:rsid w:val="00DC2A49"/>
    <w:rsid w:val="00DC2C5B"/>
    <w:rsid w:val="00DC2CDE"/>
    <w:rsid w:val="00DC2DA6"/>
    <w:rsid w:val="00DC2DEF"/>
    <w:rsid w:val="00DC34D2"/>
    <w:rsid w:val="00DC3647"/>
    <w:rsid w:val="00DC3963"/>
    <w:rsid w:val="00DC3CFC"/>
    <w:rsid w:val="00DC4631"/>
    <w:rsid w:val="00DC46A0"/>
    <w:rsid w:val="00DC4783"/>
    <w:rsid w:val="00DC4AC4"/>
    <w:rsid w:val="00DC4DED"/>
    <w:rsid w:val="00DC52B5"/>
    <w:rsid w:val="00DC5580"/>
    <w:rsid w:val="00DC56E4"/>
    <w:rsid w:val="00DC58FF"/>
    <w:rsid w:val="00DC5B3C"/>
    <w:rsid w:val="00DC69C1"/>
    <w:rsid w:val="00DC6D3D"/>
    <w:rsid w:val="00DC6D7D"/>
    <w:rsid w:val="00DC70F0"/>
    <w:rsid w:val="00DC7AEB"/>
    <w:rsid w:val="00DC7D98"/>
    <w:rsid w:val="00DD01E7"/>
    <w:rsid w:val="00DD0593"/>
    <w:rsid w:val="00DD05A7"/>
    <w:rsid w:val="00DD09D3"/>
    <w:rsid w:val="00DD0B64"/>
    <w:rsid w:val="00DD0CFA"/>
    <w:rsid w:val="00DD1009"/>
    <w:rsid w:val="00DD1201"/>
    <w:rsid w:val="00DD174E"/>
    <w:rsid w:val="00DD181B"/>
    <w:rsid w:val="00DD21AC"/>
    <w:rsid w:val="00DD2CCC"/>
    <w:rsid w:val="00DD2F72"/>
    <w:rsid w:val="00DD2FCB"/>
    <w:rsid w:val="00DD30D5"/>
    <w:rsid w:val="00DD3216"/>
    <w:rsid w:val="00DD423D"/>
    <w:rsid w:val="00DD43C1"/>
    <w:rsid w:val="00DD4440"/>
    <w:rsid w:val="00DD454A"/>
    <w:rsid w:val="00DD486F"/>
    <w:rsid w:val="00DD497E"/>
    <w:rsid w:val="00DD4CFD"/>
    <w:rsid w:val="00DD5386"/>
    <w:rsid w:val="00DD551F"/>
    <w:rsid w:val="00DD5B49"/>
    <w:rsid w:val="00DD5D3C"/>
    <w:rsid w:val="00DD5E1A"/>
    <w:rsid w:val="00DD5FBF"/>
    <w:rsid w:val="00DD60ED"/>
    <w:rsid w:val="00DD645D"/>
    <w:rsid w:val="00DD6624"/>
    <w:rsid w:val="00DD6A0C"/>
    <w:rsid w:val="00DD6A2E"/>
    <w:rsid w:val="00DD71B3"/>
    <w:rsid w:val="00DD726E"/>
    <w:rsid w:val="00DD72F5"/>
    <w:rsid w:val="00DD7791"/>
    <w:rsid w:val="00DD7F1D"/>
    <w:rsid w:val="00DE08E7"/>
    <w:rsid w:val="00DE0A5A"/>
    <w:rsid w:val="00DE1377"/>
    <w:rsid w:val="00DE1528"/>
    <w:rsid w:val="00DE1D72"/>
    <w:rsid w:val="00DE2885"/>
    <w:rsid w:val="00DE2955"/>
    <w:rsid w:val="00DE29F9"/>
    <w:rsid w:val="00DE2BCB"/>
    <w:rsid w:val="00DE2E63"/>
    <w:rsid w:val="00DE2E8E"/>
    <w:rsid w:val="00DE3283"/>
    <w:rsid w:val="00DE3369"/>
    <w:rsid w:val="00DE3457"/>
    <w:rsid w:val="00DE359F"/>
    <w:rsid w:val="00DE38D4"/>
    <w:rsid w:val="00DE39D2"/>
    <w:rsid w:val="00DE4257"/>
    <w:rsid w:val="00DE4380"/>
    <w:rsid w:val="00DE456B"/>
    <w:rsid w:val="00DE4721"/>
    <w:rsid w:val="00DE5199"/>
    <w:rsid w:val="00DE590F"/>
    <w:rsid w:val="00DE5932"/>
    <w:rsid w:val="00DE5A08"/>
    <w:rsid w:val="00DE5ACB"/>
    <w:rsid w:val="00DE5C99"/>
    <w:rsid w:val="00DE5DB0"/>
    <w:rsid w:val="00DE5DB7"/>
    <w:rsid w:val="00DE6A22"/>
    <w:rsid w:val="00DE6B3D"/>
    <w:rsid w:val="00DE7053"/>
    <w:rsid w:val="00DE76AD"/>
    <w:rsid w:val="00DE7ACD"/>
    <w:rsid w:val="00DE7B64"/>
    <w:rsid w:val="00DF0500"/>
    <w:rsid w:val="00DF08C5"/>
    <w:rsid w:val="00DF0BD6"/>
    <w:rsid w:val="00DF0EF7"/>
    <w:rsid w:val="00DF0F10"/>
    <w:rsid w:val="00DF1129"/>
    <w:rsid w:val="00DF1C6F"/>
    <w:rsid w:val="00DF1CAB"/>
    <w:rsid w:val="00DF1E88"/>
    <w:rsid w:val="00DF1F54"/>
    <w:rsid w:val="00DF2086"/>
    <w:rsid w:val="00DF20E3"/>
    <w:rsid w:val="00DF211C"/>
    <w:rsid w:val="00DF2134"/>
    <w:rsid w:val="00DF26C4"/>
    <w:rsid w:val="00DF29CE"/>
    <w:rsid w:val="00DF2C0E"/>
    <w:rsid w:val="00DF2FF6"/>
    <w:rsid w:val="00DF3141"/>
    <w:rsid w:val="00DF3810"/>
    <w:rsid w:val="00DF395D"/>
    <w:rsid w:val="00DF39B8"/>
    <w:rsid w:val="00DF3E2D"/>
    <w:rsid w:val="00DF41FE"/>
    <w:rsid w:val="00DF461C"/>
    <w:rsid w:val="00DF4690"/>
    <w:rsid w:val="00DF479E"/>
    <w:rsid w:val="00DF502D"/>
    <w:rsid w:val="00DF5116"/>
    <w:rsid w:val="00DF57BD"/>
    <w:rsid w:val="00DF5CEF"/>
    <w:rsid w:val="00DF648C"/>
    <w:rsid w:val="00DF6A63"/>
    <w:rsid w:val="00DF6AA8"/>
    <w:rsid w:val="00DF6E0D"/>
    <w:rsid w:val="00DF7069"/>
    <w:rsid w:val="00DF78B1"/>
    <w:rsid w:val="00DF7B13"/>
    <w:rsid w:val="00DF7CFD"/>
    <w:rsid w:val="00E00511"/>
    <w:rsid w:val="00E00E31"/>
    <w:rsid w:val="00E00EA3"/>
    <w:rsid w:val="00E00F87"/>
    <w:rsid w:val="00E00F9C"/>
    <w:rsid w:val="00E01104"/>
    <w:rsid w:val="00E01503"/>
    <w:rsid w:val="00E016C4"/>
    <w:rsid w:val="00E01927"/>
    <w:rsid w:val="00E01984"/>
    <w:rsid w:val="00E01F36"/>
    <w:rsid w:val="00E02534"/>
    <w:rsid w:val="00E02C73"/>
    <w:rsid w:val="00E02D2D"/>
    <w:rsid w:val="00E030BF"/>
    <w:rsid w:val="00E0327B"/>
    <w:rsid w:val="00E038BA"/>
    <w:rsid w:val="00E046CA"/>
    <w:rsid w:val="00E04961"/>
    <w:rsid w:val="00E04C43"/>
    <w:rsid w:val="00E04ECB"/>
    <w:rsid w:val="00E04FC3"/>
    <w:rsid w:val="00E054B7"/>
    <w:rsid w:val="00E05AF2"/>
    <w:rsid w:val="00E06042"/>
    <w:rsid w:val="00E06078"/>
    <w:rsid w:val="00E06379"/>
    <w:rsid w:val="00E068B3"/>
    <w:rsid w:val="00E06A15"/>
    <w:rsid w:val="00E06D39"/>
    <w:rsid w:val="00E070CB"/>
    <w:rsid w:val="00E07210"/>
    <w:rsid w:val="00E075EA"/>
    <w:rsid w:val="00E07A3F"/>
    <w:rsid w:val="00E07D3D"/>
    <w:rsid w:val="00E107FD"/>
    <w:rsid w:val="00E109D0"/>
    <w:rsid w:val="00E10A25"/>
    <w:rsid w:val="00E10AC2"/>
    <w:rsid w:val="00E10D6F"/>
    <w:rsid w:val="00E1101A"/>
    <w:rsid w:val="00E11229"/>
    <w:rsid w:val="00E11424"/>
    <w:rsid w:val="00E11E59"/>
    <w:rsid w:val="00E12009"/>
    <w:rsid w:val="00E128F5"/>
    <w:rsid w:val="00E12CF7"/>
    <w:rsid w:val="00E12DF4"/>
    <w:rsid w:val="00E13344"/>
    <w:rsid w:val="00E133C1"/>
    <w:rsid w:val="00E138F1"/>
    <w:rsid w:val="00E13A4E"/>
    <w:rsid w:val="00E13B45"/>
    <w:rsid w:val="00E13D49"/>
    <w:rsid w:val="00E13F6B"/>
    <w:rsid w:val="00E13FDB"/>
    <w:rsid w:val="00E14105"/>
    <w:rsid w:val="00E14124"/>
    <w:rsid w:val="00E148D3"/>
    <w:rsid w:val="00E14A3A"/>
    <w:rsid w:val="00E14AEF"/>
    <w:rsid w:val="00E14E20"/>
    <w:rsid w:val="00E152C0"/>
    <w:rsid w:val="00E1534A"/>
    <w:rsid w:val="00E1537F"/>
    <w:rsid w:val="00E15495"/>
    <w:rsid w:val="00E15523"/>
    <w:rsid w:val="00E1552F"/>
    <w:rsid w:val="00E15596"/>
    <w:rsid w:val="00E15C1E"/>
    <w:rsid w:val="00E15CE7"/>
    <w:rsid w:val="00E15D91"/>
    <w:rsid w:val="00E16460"/>
    <w:rsid w:val="00E16997"/>
    <w:rsid w:val="00E169C3"/>
    <w:rsid w:val="00E16B22"/>
    <w:rsid w:val="00E16D60"/>
    <w:rsid w:val="00E16F97"/>
    <w:rsid w:val="00E1705E"/>
    <w:rsid w:val="00E17AAD"/>
    <w:rsid w:val="00E17CC4"/>
    <w:rsid w:val="00E17F76"/>
    <w:rsid w:val="00E17FE8"/>
    <w:rsid w:val="00E2097C"/>
    <w:rsid w:val="00E20A91"/>
    <w:rsid w:val="00E20DC8"/>
    <w:rsid w:val="00E21332"/>
    <w:rsid w:val="00E21487"/>
    <w:rsid w:val="00E21D79"/>
    <w:rsid w:val="00E222F6"/>
    <w:rsid w:val="00E2237E"/>
    <w:rsid w:val="00E22408"/>
    <w:rsid w:val="00E2255D"/>
    <w:rsid w:val="00E2304B"/>
    <w:rsid w:val="00E233A4"/>
    <w:rsid w:val="00E23870"/>
    <w:rsid w:val="00E23874"/>
    <w:rsid w:val="00E23C9A"/>
    <w:rsid w:val="00E23E8F"/>
    <w:rsid w:val="00E24332"/>
    <w:rsid w:val="00E24589"/>
    <w:rsid w:val="00E24741"/>
    <w:rsid w:val="00E249A4"/>
    <w:rsid w:val="00E24A5D"/>
    <w:rsid w:val="00E24C62"/>
    <w:rsid w:val="00E24CCF"/>
    <w:rsid w:val="00E25032"/>
    <w:rsid w:val="00E25175"/>
    <w:rsid w:val="00E251D6"/>
    <w:rsid w:val="00E25309"/>
    <w:rsid w:val="00E2537A"/>
    <w:rsid w:val="00E25386"/>
    <w:rsid w:val="00E253DF"/>
    <w:rsid w:val="00E25504"/>
    <w:rsid w:val="00E258C9"/>
    <w:rsid w:val="00E25F72"/>
    <w:rsid w:val="00E25F9B"/>
    <w:rsid w:val="00E26A2B"/>
    <w:rsid w:val="00E26F73"/>
    <w:rsid w:val="00E2711D"/>
    <w:rsid w:val="00E27679"/>
    <w:rsid w:val="00E27AC9"/>
    <w:rsid w:val="00E27EEC"/>
    <w:rsid w:val="00E3011D"/>
    <w:rsid w:val="00E308F0"/>
    <w:rsid w:val="00E309EA"/>
    <w:rsid w:val="00E30E0A"/>
    <w:rsid w:val="00E30E38"/>
    <w:rsid w:val="00E30FC6"/>
    <w:rsid w:val="00E31345"/>
    <w:rsid w:val="00E314EE"/>
    <w:rsid w:val="00E31713"/>
    <w:rsid w:val="00E31729"/>
    <w:rsid w:val="00E31A65"/>
    <w:rsid w:val="00E31D60"/>
    <w:rsid w:val="00E31E24"/>
    <w:rsid w:val="00E31ED4"/>
    <w:rsid w:val="00E31F6D"/>
    <w:rsid w:val="00E32023"/>
    <w:rsid w:val="00E324A5"/>
    <w:rsid w:val="00E32BBE"/>
    <w:rsid w:val="00E32F5C"/>
    <w:rsid w:val="00E32F5D"/>
    <w:rsid w:val="00E33018"/>
    <w:rsid w:val="00E33EDC"/>
    <w:rsid w:val="00E34007"/>
    <w:rsid w:val="00E34495"/>
    <w:rsid w:val="00E34AA0"/>
    <w:rsid w:val="00E353DE"/>
    <w:rsid w:val="00E358EB"/>
    <w:rsid w:val="00E361AB"/>
    <w:rsid w:val="00E3631D"/>
    <w:rsid w:val="00E36E0E"/>
    <w:rsid w:val="00E370D0"/>
    <w:rsid w:val="00E3769C"/>
    <w:rsid w:val="00E37934"/>
    <w:rsid w:val="00E37A02"/>
    <w:rsid w:val="00E37A81"/>
    <w:rsid w:val="00E37AF7"/>
    <w:rsid w:val="00E37BA0"/>
    <w:rsid w:val="00E37F0E"/>
    <w:rsid w:val="00E40368"/>
    <w:rsid w:val="00E40526"/>
    <w:rsid w:val="00E40606"/>
    <w:rsid w:val="00E40E9C"/>
    <w:rsid w:val="00E41254"/>
    <w:rsid w:val="00E41ACE"/>
    <w:rsid w:val="00E41CF0"/>
    <w:rsid w:val="00E4216A"/>
    <w:rsid w:val="00E42311"/>
    <w:rsid w:val="00E42B62"/>
    <w:rsid w:val="00E43944"/>
    <w:rsid w:val="00E43BD9"/>
    <w:rsid w:val="00E43E0D"/>
    <w:rsid w:val="00E44222"/>
    <w:rsid w:val="00E443EB"/>
    <w:rsid w:val="00E44749"/>
    <w:rsid w:val="00E44CA2"/>
    <w:rsid w:val="00E4515D"/>
    <w:rsid w:val="00E45174"/>
    <w:rsid w:val="00E45410"/>
    <w:rsid w:val="00E45798"/>
    <w:rsid w:val="00E457AC"/>
    <w:rsid w:val="00E45CBC"/>
    <w:rsid w:val="00E4639E"/>
    <w:rsid w:val="00E465C0"/>
    <w:rsid w:val="00E46A0B"/>
    <w:rsid w:val="00E46ABA"/>
    <w:rsid w:val="00E46D47"/>
    <w:rsid w:val="00E46EF7"/>
    <w:rsid w:val="00E46FC8"/>
    <w:rsid w:val="00E47230"/>
    <w:rsid w:val="00E47550"/>
    <w:rsid w:val="00E47AD2"/>
    <w:rsid w:val="00E47B70"/>
    <w:rsid w:val="00E47EC0"/>
    <w:rsid w:val="00E500DF"/>
    <w:rsid w:val="00E5035B"/>
    <w:rsid w:val="00E506F5"/>
    <w:rsid w:val="00E50E06"/>
    <w:rsid w:val="00E51B63"/>
    <w:rsid w:val="00E51E5A"/>
    <w:rsid w:val="00E51F6E"/>
    <w:rsid w:val="00E52139"/>
    <w:rsid w:val="00E52389"/>
    <w:rsid w:val="00E52EB5"/>
    <w:rsid w:val="00E53408"/>
    <w:rsid w:val="00E53450"/>
    <w:rsid w:val="00E534F6"/>
    <w:rsid w:val="00E53705"/>
    <w:rsid w:val="00E53E73"/>
    <w:rsid w:val="00E547AE"/>
    <w:rsid w:val="00E548B3"/>
    <w:rsid w:val="00E549F5"/>
    <w:rsid w:val="00E54C51"/>
    <w:rsid w:val="00E54D38"/>
    <w:rsid w:val="00E553D1"/>
    <w:rsid w:val="00E558DD"/>
    <w:rsid w:val="00E55A14"/>
    <w:rsid w:val="00E55A69"/>
    <w:rsid w:val="00E55D03"/>
    <w:rsid w:val="00E55DB9"/>
    <w:rsid w:val="00E55E73"/>
    <w:rsid w:val="00E563DD"/>
    <w:rsid w:val="00E56653"/>
    <w:rsid w:val="00E56F3E"/>
    <w:rsid w:val="00E5726C"/>
    <w:rsid w:val="00E57622"/>
    <w:rsid w:val="00E576E5"/>
    <w:rsid w:val="00E57740"/>
    <w:rsid w:val="00E57D08"/>
    <w:rsid w:val="00E57F4E"/>
    <w:rsid w:val="00E602A6"/>
    <w:rsid w:val="00E60659"/>
    <w:rsid w:val="00E6068E"/>
    <w:rsid w:val="00E60858"/>
    <w:rsid w:val="00E6093E"/>
    <w:rsid w:val="00E61429"/>
    <w:rsid w:val="00E614BE"/>
    <w:rsid w:val="00E617C2"/>
    <w:rsid w:val="00E61871"/>
    <w:rsid w:val="00E618FD"/>
    <w:rsid w:val="00E6196A"/>
    <w:rsid w:val="00E61979"/>
    <w:rsid w:val="00E61E12"/>
    <w:rsid w:val="00E625F5"/>
    <w:rsid w:val="00E62D98"/>
    <w:rsid w:val="00E6305C"/>
    <w:rsid w:val="00E63087"/>
    <w:rsid w:val="00E635A2"/>
    <w:rsid w:val="00E63935"/>
    <w:rsid w:val="00E63D02"/>
    <w:rsid w:val="00E653B8"/>
    <w:rsid w:val="00E65650"/>
    <w:rsid w:val="00E658EE"/>
    <w:rsid w:val="00E65B17"/>
    <w:rsid w:val="00E65B9C"/>
    <w:rsid w:val="00E65C3B"/>
    <w:rsid w:val="00E66502"/>
    <w:rsid w:val="00E66591"/>
    <w:rsid w:val="00E6659A"/>
    <w:rsid w:val="00E66CA1"/>
    <w:rsid w:val="00E66FC4"/>
    <w:rsid w:val="00E6773C"/>
    <w:rsid w:val="00E704A9"/>
    <w:rsid w:val="00E70516"/>
    <w:rsid w:val="00E7055B"/>
    <w:rsid w:val="00E705C2"/>
    <w:rsid w:val="00E70C2D"/>
    <w:rsid w:val="00E70FA1"/>
    <w:rsid w:val="00E70FA2"/>
    <w:rsid w:val="00E715CE"/>
    <w:rsid w:val="00E7182B"/>
    <w:rsid w:val="00E72547"/>
    <w:rsid w:val="00E72A05"/>
    <w:rsid w:val="00E72B78"/>
    <w:rsid w:val="00E72BC9"/>
    <w:rsid w:val="00E72DD9"/>
    <w:rsid w:val="00E72F8C"/>
    <w:rsid w:val="00E7343D"/>
    <w:rsid w:val="00E734F8"/>
    <w:rsid w:val="00E7372A"/>
    <w:rsid w:val="00E73A23"/>
    <w:rsid w:val="00E73EA7"/>
    <w:rsid w:val="00E73F91"/>
    <w:rsid w:val="00E740BA"/>
    <w:rsid w:val="00E74134"/>
    <w:rsid w:val="00E7462C"/>
    <w:rsid w:val="00E749C8"/>
    <w:rsid w:val="00E74AED"/>
    <w:rsid w:val="00E74B4D"/>
    <w:rsid w:val="00E74C98"/>
    <w:rsid w:val="00E74D46"/>
    <w:rsid w:val="00E753C5"/>
    <w:rsid w:val="00E7544E"/>
    <w:rsid w:val="00E7545C"/>
    <w:rsid w:val="00E754CA"/>
    <w:rsid w:val="00E7630B"/>
    <w:rsid w:val="00E765D2"/>
    <w:rsid w:val="00E7660D"/>
    <w:rsid w:val="00E76846"/>
    <w:rsid w:val="00E76868"/>
    <w:rsid w:val="00E768DD"/>
    <w:rsid w:val="00E7696E"/>
    <w:rsid w:val="00E76ABC"/>
    <w:rsid w:val="00E76C2F"/>
    <w:rsid w:val="00E76E0C"/>
    <w:rsid w:val="00E77023"/>
    <w:rsid w:val="00E77861"/>
    <w:rsid w:val="00E77948"/>
    <w:rsid w:val="00E77E4A"/>
    <w:rsid w:val="00E80770"/>
    <w:rsid w:val="00E80841"/>
    <w:rsid w:val="00E80BFE"/>
    <w:rsid w:val="00E814F2"/>
    <w:rsid w:val="00E81B10"/>
    <w:rsid w:val="00E81EA5"/>
    <w:rsid w:val="00E81F33"/>
    <w:rsid w:val="00E81F94"/>
    <w:rsid w:val="00E82142"/>
    <w:rsid w:val="00E823D2"/>
    <w:rsid w:val="00E823F5"/>
    <w:rsid w:val="00E82CCF"/>
    <w:rsid w:val="00E83053"/>
    <w:rsid w:val="00E832B9"/>
    <w:rsid w:val="00E83917"/>
    <w:rsid w:val="00E83B0F"/>
    <w:rsid w:val="00E83B27"/>
    <w:rsid w:val="00E83B3B"/>
    <w:rsid w:val="00E83B59"/>
    <w:rsid w:val="00E84109"/>
    <w:rsid w:val="00E84F09"/>
    <w:rsid w:val="00E850D6"/>
    <w:rsid w:val="00E85247"/>
    <w:rsid w:val="00E854C1"/>
    <w:rsid w:val="00E85A9C"/>
    <w:rsid w:val="00E85B49"/>
    <w:rsid w:val="00E85DBF"/>
    <w:rsid w:val="00E8641F"/>
    <w:rsid w:val="00E8670E"/>
    <w:rsid w:val="00E86E8F"/>
    <w:rsid w:val="00E87073"/>
    <w:rsid w:val="00E87351"/>
    <w:rsid w:val="00E878E7"/>
    <w:rsid w:val="00E901F6"/>
    <w:rsid w:val="00E90776"/>
    <w:rsid w:val="00E907E1"/>
    <w:rsid w:val="00E90929"/>
    <w:rsid w:val="00E90AF1"/>
    <w:rsid w:val="00E90B23"/>
    <w:rsid w:val="00E914DE"/>
    <w:rsid w:val="00E914EF"/>
    <w:rsid w:val="00E91BF3"/>
    <w:rsid w:val="00E91F54"/>
    <w:rsid w:val="00E91FF8"/>
    <w:rsid w:val="00E92125"/>
    <w:rsid w:val="00E9212C"/>
    <w:rsid w:val="00E92427"/>
    <w:rsid w:val="00E9246A"/>
    <w:rsid w:val="00E92CFD"/>
    <w:rsid w:val="00E92F61"/>
    <w:rsid w:val="00E93DBF"/>
    <w:rsid w:val="00E93FEE"/>
    <w:rsid w:val="00E940BC"/>
    <w:rsid w:val="00E94163"/>
    <w:rsid w:val="00E945A7"/>
    <w:rsid w:val="00E945C2"/>
    <w:rsid w:val="00E94803"/>
    <w:rsid w:val="00E94D2E"/>
    <w:rsid w:val="00E94F40"/>
    <w:rsid w:val="00E953F9"/>
    <w:rsid w:val="00E956BB"/>
    <w:rsid w:val="00E956CA"/>
    <w:rsid w:val="00E95EA2"/>
    <w:rsid w:val="00E960EB"/>
    <w:rsid w:val="00E96B4E"/>
    <w:rsid w:val="00E96D53"/>
    <w:rsid w:val="00E97457"/>
    <w:rsid w:val="00E97796"/>
    <w:rsid w:val="00EA02F7"/>
    <w:rsid w:val="00EA0374"/>
    <w:rsid w:val="00EA0E5C"/>
    <w:rsid w:val="00EA10B1"/>
    <w:rsid w:val="00EA12DF"/>
    <w:rsid w:val="00EA186D"/>
    <w:rsid w:val="00EA1AA8"/>
    <w:rsid w:val="00EA1BB4"/>
    <w:rsid w:val="00EA21BD"/>
    <w:rsid w:val="00EA223A"/>
    <w:rsid w:val="00EA223E"/>
    <w:rsid w:val="00EA223F"/>
    <w:rsid w:val="00EA27DC"/>
    <w:rsid w:val="00EA28AF"/>
    <w:rsid w:val="00EA2D97"/>
    <w:rsid w:val="00EA2DA9"/>
    <w:rsid w:val="00EA311B"/>
    <w:rsid w:val="00EA314A"/>
    <w:rsid w:val="00EA3DF5"/>
    <w:rsid w:val="00EA3E51"/>
    <w:rsid w:val="00EA405E"/>
    <w:rsid w:val="00EA4367"/>
    <w:rsid w:val="00EA4395"/>
    <w:rsid w:val="00EA4607"/>
    <w:rsid w:val="00EA4BF2"/>
    <w:rsid w:val="00EA4EB7"/>
    <w:rsid w:val="00EA503B"/>
    <w:rsid w:val="00EA504A"/>
    <w:rsid w:val="00EA51BC"/>
    <w:rsid w:val="00EA5401"/>
    <w:rsid w:val="00EA5569"/>
    <w:rsid w:val="00EA614E"/>
    <w:rsid w:val="00EA62BD"/>
    <w:rsid w:val="00EA68C0"/>
    <w:rsid w:val="00EA6AA4"/>
    <w:rsid w:val="00EA6B35"/>
    <w:rsid w:val="00EA714B"/>
    <w:rsid w:val="00EA77CF"/>
    <w:rsid w:val="00EA7925"/>
    <w:rsid w:val="00EB008D"/>
    <w:rsid w:val="00EB0196"/>
    <w:rsid w:val="00EB0402"/>
    <w:rsid w:val="00EB0491"/>
    <w:rsid w:val="00EB1454"/>
    <w:rsid w:val="00EB153E"/>
    <w:rsid w:val="00EB17A0"/>
    <w:rsid w:val="00EB1BBD"/>
    <w:rsid w:val="00EB1D9D"/>
    <w:rsid w:val="00EB2111"/>
    <w:rsid w:val="00EB2276"/>
    <w:rsid w:val="00EB23CA"/>
    <w:rsid w:val="00EB2AE2"/>
    <w:rsid w:val="00EB2B4C"/>
    <w:rsid w:val="00EB3819"/>
    <w:rsid w:val="00EB46DA"/>
    <w:rsid w:val="00EB470C"/>
    <w:rsid w:val="00EB4A5C"/>
    <w:rsid w:val="00EB4BB0"/>
    <w:rsid w:val="00EB4EF5"/>
    <w:rsid w:val="00EB4FE8"/>
    <w:rsid w:val="00EB54C1"/>
    <w:rsid w:val="00EB57EB"/>
    <w:rsid w:val="00EB5AA4"/>
    <w:rsid w:val="00EB5AC6"/>
    <w:rsid w:val="00EB6030"/>
    <w:rsid w:val="00EB63F2"/>
    <w:rsid w:val="00EB64E0"/>
    <w:rsid w:val="00EB68CA"/>
    <w:rsid w:val="00EB69B7"/>
    <w:rsid w:val="00EB6C19"/>
    <w:rsid w:val="00EB7AEA"/>
    <w:rsid w:val="00EB7DF3"/>
    <w:rsid w:val="00EC00D3"/>
    <w:rsid w:val="00EC01A0"/>
    <w:rsid w:val="00EC01EF"/>
    <w:rsid w:val="00EC0750"/>
    <w:rsid w:val="00EC0790"/>
    <w:rsid w:val="00EC0D23"/>
    <w:rsid w:val="00EC0E1C"/>
    <w:rsid w:val="00EC0F77"/>
    <w:rsid w:val="00EC11B2"/>
    <w:rsid w:val="00EC1979"/>
    <w:rsid w:val="00EC19BE"/>
    <w:rsid w:val="00EC1CE5"/>
    <w:rsid w:val="00EC2938"/>
    <w:rsid w:val="00EC2E76"/>
    <w:rsid w:val="00EC3075"/>
    <w:rsid w:val="00EC30BB"/>
    <w:rsid w:val="00EC352B"/>
    <w:rsid w:val="00EC3717"/>
    <w:rsid w:val="00EC37AD"/>
    <w:rsid w:val="00EC3892"/>
    <w:rsid w:val="00EC3B4F"/>
    <w:rsid w:val="00EC3E99"/>
    <w:rsid w:val="00EC40B1"/>
    <w:rsid w:val="00EC4489"/>
    <w:rsid w:val="00EC46FF"/>
    <w:rsid w:val="00EC476B"/>
    <w:rsid w:val="00EC496F"/>
    <w:rsid w:val="00EC4CE5"/>
    <w:rsid w:val="00EC4F35"/>
    <w:rsid w:val="00EC4F55"/>
    <w:rsid w:val="00EC4FF0"/>
    <w:rsid w:val="00EC5519"/>
    <w:rsid w:val="00EC5A03"/>
    <w:rsid w:val="00EC5BFC"/>
    <w:rsid w:val="00EC5FF8"/>
    <w:rsid w:val="00EC6272"/>
    <w:rsid w:val="00EC62BA"/>
    <w:rsid w:val="00EC63E1"/>
    <w:rsid w:val="00EC6470"/>
    <w:rsid w:val="00EC650E"/>
    <w:rsid w:val="00EC6552"/>
    <w:rsid w:val="00EC66BD"/>
    <w:rsid w:val="00EC6DED"/>
    <w:rsid w:val="00EC6DF1"/>
    <w:rsid w:val="00EC70E4"/>
    <w:rsid w:val="00EC7510"/>
    <w:rsid w:val="00EC7968"/>
    <w:rsid w:val="00EC7C42"/>
    <w:rsid w:val="00EC7D1E"/>
    <w:rsid w:val="00EC7E1F"/>
    <w:rsid w:val="00EC7ECB"/>
    <w:rsid w:val="00ED0681"/>
    <w:rsid w:val="00ED0776"/>
    <w:rsid w:val="00ED0EB0"/>
    <w:rsid w:val="00ED0F66"/>
    <w:rsid w:val="00ED113C"/>
    <w:rsid w:val="00ED1FD4"/>
    <w:rsid w:val="00ED2577"/>
    <w:rsid w:val="00ED2590"/>
    <w:rsid w:val="00ED2686"/>
    <w:rsid w:val="00ED28E2"/>
    <w:rsid w:val="00ED28EA"/>
    <w:rsid w:val="00ED3012"/>
    <w:rsid w:val="00ED308B"/>
    <w:rsid w:val="00ED3178"/>
    <w:rsid w:val="00ED34D2"/>
    <w:rsid w:val="00ED374F"/>
    <w:rsid w:val="00ED39EB"/>
    <w:rsid w:val="00ED3A53"/>
    <w:rsid w:val="00ED3DCB"/>
    <w:rsid w:val="00ED51A6"/>
    <w:rsid w:val="00ED51AA"/>
    <w:rsid w:val="00ED52B2"/>
    <w:rsid w:val="00ED52DA"/>
    <w:rsid w:val="00ED5580"/>
    <w:rsid w:val="00ED594E"/>
    <w:rsid w:val="00ED65B7"/>
    <w:rsid w:val="00ED65CC"/>
    <w:rsid w:val="00ED683A"/>
    <w:rsid w:val="00ED7303"/>
    <w:rsid w:val="00ED7CE7"/>
    <w:rsid w:val="00EE04D9"/>
    <w:rsid w:val="00EE0581"/>
    <w:rsid w:val="00EE0B07"/>
    <w:rsid w:val="00EE15A1"/>
    <w:rsid w:val="00EE165F"/>
    <w:rsid w:val="00EE1723"/>
    <w:rsid w:val="00EE17FC"/>
    <w:rsid w:val="00EE1867"/>
    <w:rsid w:val="00EE1A72"/>
    <w:rsid w:val="00EE1F29"/>
    <w:rsid w:val="00EE1FF7"/>
    <w:rsid w:val="00EE247F"/>
    <w:rsid w:val="00EE2B7F"/>
    <w:rsid w:val="00EE2BB1"/>
    <w:rsid w:val="00EE331B"/>
    <w:rsid w:val="00EE38FA"/>
    <w:rsid w:val="00EE3A75"/>
    <w:rsid w:val="00EE3E08"/>
    <w:rsid w:val="00EE4010"/>
    <w:rsid w:val="00EE4560"/>
    <w:rsid w:val="00EE480A"/>
    <w:rsid w:val="00EE51F9"/>
    <w:rsid w:val="00EE544C"/>
    <w:rsid w:val="00EE5454"/>
    <w:rsid w:val="00EE565B"/>
    <w:rsid w:val="00EE5691"/>
    <w:rsid w:val="00EE57B6"/>
    <w:rsid w:val="00EE5863"/>
    <w:rsid w:val="00EE5AA4"/>
    <w:rsid w:val="00EE5CA4"/>
    <w:rsid w:val="00EE5F3B"/>
    <w:rsid w:val="00EE6673"/>
    <w:rsid w:val="00EE6F58"/>
    <w:rsid w:val="00EE708C"/>
    <w:rsid w:val="00EE72CC"/>
    <w:rsid w:val="00EE73BE"/>
    <w:rsid w:val="00EE7431"/>
    <w:rsid w:val="00EE7462"/>
    <w:rsid w:val="00EE756E"/>
    <w:rsid w:val="00EE774B"/>
    <w:rsid w:val="00EE78DF"/>
    <w:rsid w:val="00EE7E77"/>
    <w:rsid w:val="00EF0114"/>
    <w:rsid w:val="00EF0176"/>
    <w:rsid w:val="00EF02AC"/>
    <w:rsid w:val="00EF068C"/>
    <w:rsid w:val="00EF0960"/>
    <w:rsid w:val="00EF0EF3"/>
    <w:rsid w:val="00EF109C"/>
    <w:rsid w:val="00EF1B2E"/>
    <w:rsid w:val="00EF220B"/>
    <w:rsid w:val="00EF2347"/>
    <w:rsid w:val="00EF2681"/>
    <w:rsid w:val="00EF276A"/>
    <w:rsid w:val="00EF2B4A"/>
    <w:rsid w:val="00EF2DD8"/>
    <w:rsid w:val="00EF2EBA"/>
    <w:rsid w:val="00EF33A1"/>
    <w:rsid w:val="00EF369E"/>
    <w:rsid w:val="00EF3EFD"/>
    <w:rsid w:val="00EF45EE"/>
    <w:rsid w:val="00EF4B42"/>
    <w:rsid w:val="00EF5138"/>
    <w:rsid w:val="00EF51DE"/>
    <w:rsid w:val="00EF5FD2"/>
    <w:rsid w:val="00EF60EE"/>
    <w:rsid w:val="00EF65C8"/>
    <w:rsid w:val="00EF667F"/>
    <w:rsid w:val="00EF67A9"/>
    <w:rsid w:val="00EF693D"/>
    <w:rsid w:val="00EF6941"/>
    <w:rsid w:val="00EF69AD"/>
    <w:rsid w:val="00EF6A04"/>
    <w:rsid w:val="00EF6AEB"/>
    <w:rsid w:val="00EF6E55"/>
    <w:rsid w:val="00EF6ECF"/>
    <w:rsid w:val="00EF70DC"/>
    <w:rsid w:val="00EF7309"/>
    <w:rsid w:val="00EF7798"/>
    <w:rsid w:val="00EF7C5D"/>
    <w:rsid w:val="00EF7C5F"/>
    <w:rsid w:val="00EF7D4A"/>
    <w:rsid w:val="00F000AF"/>
    <w:rsid w:val="00F00892"/>
    <w:rsid w:val="00F00ACB"/>
    <w:rsid w:val="00F0101D"/>
    <w:rsid w:val="00F012D5"/>
    <w:rsid w:val="00F013AF"/>
    <w:rsid w:val="00F014DC"/>
    <w:rsid w:val="00F0210D"/>
    <w:rsid w:val="00F0213E"/>
    <w:rsid w:val="00F021B3"/>
    <w:rsid w:val="00F02665"/>
    <w:rsid w:val="00F02764"/>
    <w:rsid w:val="00F02CFC"/>
    <w:rsid w:val="00F02E49"/>
    <w:rsid w:val="00F030BA"/>
    <w:rsid w:val="00F03280"/>
    <w:rsid w:val="00F0397E"/>
    <w:rsid w:val="00F03997"/>
    <w:rsid w:val="00F04151"/>
    <w:rsid w:val="00F04280"/>
    <w:rsid w:val="00F04375"/>
    <w:rsid w:val="00F0440B"/>
    <w:rsid w:val="00F047F1"/>
    <w:rsid w:val="00F04CAF"/>
    <w:rsid w:val="00F04DE5"/>
    <w:rsid w:val="00F050E4"/>
    <w:rsid w:val="00F058B1"/>
    <w:rsid w:val="00F05B3D"/>
    <w:rsid w:val="00F05DDE"/>
    <w:rsid w:val="00F06499"/>
    <w:rsid w:val="00F06675"/>
    <w:rsid w:val="00F066DC"/>
    <w:rsid w:val="00F06731"/>
    <w:rsid w:val="00F06791"/>
    <w:rsid w:val="00F0688E"/>
    <w:rsid w:val="00F076D9"/>
    <w:rsid w:val="00F07818"/>
    <w:rsid w:val="00F07B51"/>
    <w:rsid w:val="00F07E0E"/>
    <w:rsid w:val="00F07FBB"/>
    <w:rsid w:val="00F10018"/>
    <w:rsid w:val="00F103E7"/>
    <w:rsid w:val="00F10816"/>
    <w:rsid w:val="00F10C2A"/>
    <w:rsid w:val="00F10CBF"/>
    <w:rsid w:val="00F11791"/>
    <w:rsid w:val="00F121A5"/>
    <w:rsid w:val="00F12291"/>
    <w:rsid w:val="00F1251F"/>
    <w:rsid w:val="00F12853"/>
    <w:rsid w:val="00F12D8D"/>
    <w:rsid w:val="00F12E77"/>
    <w:rsid w:val="00F134F6"/>
    <w:rsid w:val="00F13928"/>
    <w:rsid w:val="00F14393"/>
    <w:rsid w:val="00F14542"/>
    <w:rsid w:val="00F1463E"/>
    <w:rsid w:val="00F146A9"/>
    <w:rsid w:val="00F14982"/>
    <w:rsid w:val="00F14B1A"/>
    <w:rsid w:val="00F14C9B"/>
    <w:rsid w:val="00F153CA"/>
    <w:rsid w:val="00F15408"/>
    <w:rsid w:val="00F1592E"/>
    <w:rsid w:val="00F15AB3"/>
    <w:rsid w:val="00F15DDF"/>
    <w:rsid w:val="00F16212"/>
    <w:rsid w:val="00F162CD"/>
    <w:rsid w:val="00F163F8"/>
    <w:rsid w:val="00F1667E"/>
    <w:rsid w:val="00F1697A"/>
    <w:rsid w:val="00F1705E"/>
    <w:rsid w:val="00F17512"/>
    <w:rsid w:val="00F175A2"/>
    <w:rsid w:val="00F201D3"/>
    <w:rsid w:val="00F211B9"/>
    <w:rsid w:val="00F21244"/>
    <w:rsid w:val="00F21251"/>
    <w:rsid w:val="00F215ED"/>
    <w:rsid w:val="00F21E6A"/>
    <w:rsid w:val="00F2277C"/>
    <w:rsid w:val="00F22B9E"/>
    <w:rsid w:val="00F22EB1"/>
    <w:rsid w:val="00F22EF9"/>
    <w:rsid w:val="00F2391A"/>
    <w:rsid w:val="00F23B9E"/>
    <w:rsid w:val="00F23D7D"/>
    <w:rsid w:val="00F23EA8"/>
    <w:rsid w:val="00F23F2C"/>
    <w:rsid w:val="00F24130"/>
    <w:rsid w:val="00F24976"/>
    <w:rsid w:val="00F24F75"/>
    <w:rsid w:val="00F25B57"/>
    <w:rsid w:val="00F25F82"/>
    <w:rsid w:val="00F25FC3"/>
    <w:rsid w:val="00F26048"/>
    <w:rsid w:val="00F26716"/>
    <w:rsid w:val="00F26725"/>
    <w:rsid w:val="00F27219"/>
    <w:rsid w:val="00F279E1"/>
    <w:rsid w:val="00F27BED"/>
    <w:rsid w:val="00F300F2"/>
    <w:rsid w:val="00F302BB"/>
    <w:rsid w:val="00F307AC"/>
    <w:rsid w:val="00F307E5"/>
    <w:rsid w:val="00F30A61"/>
    <w:rsid w:val="00F30E02"/>
    <w:rsid w:val="00F312E4"/>
    <w:rsid w:val="00F3139D"/>
    <w:rsid w:val="00F313BF"/>
    <w:rsid w:val="00F316A5"/>
    <w:rsid w:val="00F3192A"/>
    <w:rsid w:val="00F3208E"/>
    <w:rsid w:val="00F324FC"/>
    <w:rsid w:val="00F32528"/>
    <w:rsid w:val="00F32833"/>
    <w:rsid w:val="00F32B11"/>
    <w:rsid w:val="00F32DF4"/>
    <w:rsid w:val="00F335C3"/>
    <w:rsid w:val="00F338E1"/>
    <w:rsid w:val="00F33ACD"/>
    <w:rsid w:val="00F33DA5"/>
    <w:rsid w:val="00F33F26"/>
    <w:rsid w:val="00F343CF"/>
    <w:rsid w:val="00F34505"/>
    <w:rsid w:val="00F34681"/>
    <w:rsid w:val="00F349ED"/>
    <w:rsid w:val="00F35500"/>
    <w:rsid w:val="00F357D5"/>
    <w:rsid w:val="00F35A61"/>
    <w:rsid w:val="00F35CDB"/>
    <w:rsid w:val="00F35E10"/>
    <w:rsid w:val="00F35F3F"/>
    <w:rsid w:val="00F36110"/>
    <w:rsid w:val="00F364E1"/>
    <w:rsid w:val="00F36523"/>
    <w:rsid w:val="00F36781"/>
    <w:rsid w:val="00F367E4"/>
    <w:rsid w:val="00F3714E"/>
    <w:rsid w:val="00F3725E"/>
    <w:rsid w:val="00F3746B"/>
    <w:rsid w:val="00F374B6"/>
    <w:rsid w:val="00F37787"/>
    <w:rsid w:val="00F37F44"/>
    <w:rsid w:val="00F37FB2"/>
    <w:rsid w:val="00F40179"/>
    <w:rsid w:val="00F40381"/>
    <w:rsid w:val="00F40E9A"/>
    <w:rsid w:val="00F41196"/>
    <w:rsid w:val="00F411D7"/>
    <w:rsid w:val="00F41224"/>
    <w:rsid w:val="00F4153A"/>
    <w:rsid w:val="00F4164F"/>
    <w:rsid w:val="00F417F2"/>
    <w:rsid w:val="00F41914"/>
    <w:rsid w:val="00F41C4A"/>
    <w:rsid w:val="00F42CE1"/>
    <w:rsid w:val="00F43302"/>
    <w:rsid w:val="00F43839"/>
    <w:rsid w:val="00F43D31"/>
    <w:rsid w:val="00F445A5"/>
    <w:rsid w:val="00F446B0"/>
    <w:rsid w:val="00F44711"/>
    <w:rsid w:val="00F4495A"/>
    <w:rsid w:val="00F44B95"/>
    <w:rsid w:val="00F45114"/>
    <w:rsid w:val="00F45AC3"/>
    <w:rsid w:val="00F464AB"/>
    <w:rsid w:val="00F466B2"/>
    <w:rsid w:val="00F46A17"/>
    <w:rsid w:val="00F46A7E"/>
    <w:rsid w:val="00F46FB0"/>
    <w:rsid w:val="00F47127"/>
    <w:rsid w:val="00F471B8"/>
    <w:rsid w:val="00F473A6"/>
    <w:rsid w:val="00F473EC"/>
    <w:rsid w:val="00F47B1E"/>
    <w:rsid w:val="00F47B7B"/>
    <w:rsid w:val="00F47D41"/>
    <w:rsid w:val="00F47E85"/>
    <w:rsid w:val="00F50074"/>
    <w:rsid w:val="00F50F08"/>
    <w:rsid w:val="00F510E1"/>
    <w:rsid w:val="00F5140E"/>
    <w:rsid w:val="00F51654"/>
    <w:rsid w:val="00F5213E"/>
    <w:rsid w:val="00F52557"/>
    <w:rsid w:val="00F52964"/>
    <w:rsid w:val="00F52F67"/>
    <w:rsid w:val="00F53694"/>
    <w:rsid w:val="00F539D2"/>
    <w:rsid w:val="00F53A40"/>
    <w:rsid w:val="00F53C1A"/>
    <w:rsid w:val="00F53C73"/>
    <w:rsid w:val="00F53EB0"/>
    <w:rsid w:val="00F542F9"/>
    <w:rsid w:val="00F5479D"/>
    <w:rsid w:val="00F54842"/>
    <w:rsid w:val="00F54A57"/>
    <w:rsid w:val="00F54A97"/>
    <w:rsid w:val="00F54AA9"/>
    <w:rsid w:val="00F54CDF"/>
    <w:rsid w:val="00F54FBE"/>
    <w:rsid w:val="00F550FD"/>
    <w:rsid w:val="00F55262"/>
    <w:rsid w:val="00F55615"/>
    <w:rsid w:val="00F55628"/>
    <w:rsid w:val="00F556B4"/>
    <w:rsid w:val="00F55AAE"/>
    <w:rsid w:val="00F5629D"/>
    <w:rsid w:val="00F5683A"/>
    <w:rsid w:val="00F579A8"/>
    <w:rsid w:val="00F57C47"/>
    <w:rsid w:val="00F57F23"/>
    <w:rsid w:val="00F606C2"/>
    <w:rsid w:val="00F607B7"/>
    <w:rsid w:val="00F608B6"/>
    <w:rsid w:val="00F60AA9"/>
    <w:rsid w:val="00F60C2E"/>
    <w:rsid w:val="00F60D30"/>
    <w:rsid w:val="00F60EDB"/>
    <w:rsid w:val="00F61540"/>
    <w:rsid w:val="00F616EA"/>
    <w:rsid w:val="00F61D4F"/>
    <w:rsid w:val="00F6239D"/>
    <w:rsid w:val="00F62536"/>
    <w:rsid w:val="00F626AF"/>
    <w:rsid w:val="00F62B54"/>
    <w:rsid w:val="00F62F5F"/>
    <w:rsid w:val="00F63109"/>
    <w:rsid w:val="00F6323D"/>
    <w:rsid w:val="00F632CA"/>
    <w:rsid w:val="00F63572"/>
    <w:rsid w:val="00F6377B"/>
    <w:rsid w:val="00F63835"/>
    <w:rsid w:val="00F63D04"/>
    <w:rsid w:val="00F63DEE"/>
    <w:rsid w:val="00F644B6"/>
    <w:rsid w:val="00F655A2"/>
    <w:rsid w:val="00F65B68"/>
    <w:rsid w:val="00F65E2E"/>
    <w:rsid w:val="00F65E4A"/>
    <w:rsid w:val="00F660B7"/>
    <w:rsid w:val="00F663FC"/>
    <w:rsid w:val="00F66B08"/>
    <w:rsid w:val="00F6711E"/>
    <w:rsid w:val="00F67478"/>
    <w:rsid w:val="00F67545"/>
    <w:rsid w:val="00F677A3"/>
    <w:rsid w:val="00F67843"/>
    <w:rsid w:val="00F67F1B"/>
    <w:rsid w:val="00F70051"/>
    <w:rsid w:val="00F702DD"/>
    <w:rsid w:val="00F707C4"/>
    <w:rsid w:val="00F70954"/>
    <w:rsid w:val="00F70A37"/>
    <w:rsid w:val="00F70EAF"/>
    <w:rsid w:val="00F710E6"/>
    <w:rsid w:val="00F71313"/>
    <w:rsid w:val="00F713B0"/>
    <w:rsid w:val="00F7148C"/>
    <w:rsid w:val="00F714E5"/>
    <w:rsid w:val="00F7193F"/>
    <w:rsid w:val="00F71D61"/>
    <w:rsid w:val="00F72615"/>
    <w:rsid w:val="00F729A2"/>
    <w:rsid w:val="00F72AC0"/>
    <w:rsid w:val="00F72E80"/>
    <w:rsid w:val="00F730B4"/>
    <w:rsid w:val="00F730CA"/>
    <w:rsid w:val="00F736DE"/>
    <w:rsid w:val="00F73867"/>
    <w:rsid w:val="00F73911"/>
    <w:rsid w:val="00F73928"/>
    <w:rsid w:val="00F73BD0"/>
    <w:rsid w:val="00F73CBE"/>
    <w:rsid w:val="00F74589"/>
    <w:rsid w:val="00F74CFD"/>
    <w:rsid w:val="00F75163"/>
    <w:rsid w:val="00F75D06"/>
    <w:rsid w:val="00F75D8C"/>
    <w:rsid w:val="00F75DFC"/>
    <w:rsid w:val="00F75E4D"/>
    <w:rsid w:val="00F76334"/>
    <w:rsid w:val="00F7641F"/>
    <w:rsid w:val="00F76548"/>
    <w:rsid w:val="00F765F7"/>
    <w:rsid w:val="00F76711"/>
    <w:rsid w:val="00F76855"/>
    <w:rsid w:val="00F769CB"/>
    <w:rsid w:val="00F76FCD"/>
    <w:rsid w:val="00F76FDD"/>
    <w:rsid w:val="00F77127"/>
    <w:rsid w:val="00F771A2"/>
    <w:rsid w:val="00F77250"/>
    <w:rsid w:val="00F7747C"/>
    <w:rsid w:val="00F77DA7"/>
    <w:rsid w:val="00F77E32"/>
    <w:rsid w:val="00F77F34"/>
    <w:rsid w:val="00F77F48"/>
    <w:rsid w:val="00F8005B"/>
    <w:rsid w:val="00F80113"/>
    <w:rsid w:val="00F80751"/>
    <w:rsid w:val="00F80A98"/>
    <w:rsid w:val="00F80BD2"/>
    <w:rsid w:val="00F80E28"/>
    <w:rsid w:val="00F80E48"/>
    <w:rsid w:val="00F818D8"/>
    <w:rsid w:val="00F81B0C"/>
    <w:rsid w:val="00F81DD4"/>
    <w:rsid w:val="00F82280"/>
    <w:rsid w:val="00F82644"/>
    <w:rsid w:val="00F8264F"/>
    <w:rsid w:val="00F82722"/>
    <w:rsid w:val="00F82DFA"/>
    <w:rsid w:val="00F82F28"/>
    <w:rsid w:val="00F83272"/>
    <w:rsid w:val="00F834CB"/>
    <w:rsid w:val="00F837BA"/>
    <w:rsid w:val="00F838BD"/>
    <w:rsid w:val="00F83EAD"/>
    <w:rsid w:val="00F842DE"/>
    <w:rsid w:val="00F846F3"/>
    <w:rsid w:val="00F848E8"/>
    <w:rsid w:val="00F8557E"/>
    <w:rsid w:val="00F85722"/>
    <w:rsid w:val="00F859E7"/>
    <w:rsid w:val="00F85AB7"/>
    <w:rsid w:val="00F8602C"/>
    <w:rsid w:val="00F8651E"/>
    <w:rsid w:val="00F8667E"/>
    <w:rsid w:val="00F866BF"/>
    <w:rsid w:val="00F86841"/>
    <w:rsid w:val="00F869AC"/>
    <w:rsid w:val="00F86A7D"/>
    <w:rsid w:val="00F86CE1"/>
    <w:rsid w:val="00F86F18"/>
    <w:rsid w:val="00F86F1E"/>
    <w:rsid w:val="00F8701D"/>
    <w:rsid w:val="00F872FB"/>
    <w:rsid w:val="00F877EB"/>
    <w:rsid w:val="00F87ABE"/>
    <w:rsid w:val="00F87F71"/>
    <w:rsid w:val="00F87F7F"/>
    <w:rsid w:val="00F9050A"/>
    <w:rsid w:val="00F9052D"/>
    <w:rsid w:val="00F90F72"/>
    <w:rsid w:val="00F91298"/>
    <w:rsid w:val="00F91831"/>
    <w:rsid w:val="00F91BB6"/>
    <w:rsid w:val="00F91E25"/>
    <w:rsid w:val="00F92082"/>
    <w:rsid w:val="00F92934"/>
    <w:rsid w:val="00F92A05"/>
    <w:rsid w:val="00F935E3"/>
    <w:rsid w:val="00F9386C"/>
    <w:rsid w:val="00F93999"/>
    <w:rsid w:val="00F939F7"/>
    <w:rsid w:val="00F93B18"/>
    <w:rsid w:val="00F93D52"/>
    <w:rsid w:val="00F94188"/>
    <w:rsid w:val="00F94384"/>
    <w:rsid w:val="00F94459"/>
    <w:rsid w:val="00F94704"/>
    <w:rsid w:val="00F94903"/>
    <w:rsid w:val="00F94AEB"/>
    <w:rsid w:val="00F94C6D"/>
    <w:rsid w:val="00F94DBE"/>
    <w:rsid w:val="00F94F2E"/>
    <w:rsid w:val="00F950BF"/>
    <w:rsid w:val="00F95206"/>
    <w:rsid w:val="00F952D6"/>
    <w:rsid w:val="00F95721"/>
    <w:rsid w:val="00F959CB"/>
    <w:rsid w:val="00F959E9"/>
    <w:rsid w:val="00F95C6D"/>
    <w:rsid w:val="00F95E15"/>
    <w:rsid w:val="00F962A2"/>
    <w:rsid w:val="00F965A2"/>
    <w:rsid w:val="00F96A31"/>
    <w:rsid w:val="00F97056"/>
    <w:rsid w:val="00F97686"/>
    <w:rsid w:val="00FA0043"/>
    <w:rsid w:val="00FA03AD"/>
    <w:rsid w:val="00FA03FB"/>
    <w:rsid w:val="00FA0451"/>
    <w:rsid w:val="00FA0695"/>
    <w:rsid w:val="00FA06D4"/>
    <w:rsid w:val="00FA0BC3"/>
    <w:rsid w:val="00FA0C58"/>
    <w:rsid w:val="00FA0E03"/>
    <w:rsid w:val="00FA0E81"/>
    <w:rsid w:val="00FA0F50"/>
    <w:rsid w:val="00FA0FB6"/>
    <w:rsid w:val="00FA134F"/>
    <w:rsid w:val="00FA14EB"/>
    <w:rsid w:val="00FA1632"/>
    <w:rsid w:val="00FA1B77"/>
    <w:rsid w:val="00FA2072"/>
    <w:rsid w:val="00FA217A"/>
    <w:rsid w:val="00FA231C"/>
    <w:rsid w:val="00FA23C6"/>
    <w:rsid w:val="00FA2406"/>
    <w:rsid w:val="00FA25DA"/>
    <w:rsid w:val="00FA2908"/>
    <w:rsid w:val="00FA2AD4"/>
    <w:rsid w:val="00FA345A"/>
    <w:rsid w:val="00FA35AB"/>
    <w:rsid w:val="00FA3C10"/>
    <w:rsid w:val="00FA4128"/>
    <w:rsid w:val="00FA42C8"/>
    <w:rsid w:val="00FA482B"/>
    <w:rsid w:val="00FA48EE"/>
    <w:rsid w:val="00FA49EC"/>
    <w:rsid w:val="00FA4ECB"/>
    <w:rsid w:val="00FA4EDF"/>
    <w:rsid w:val="00FA4FA9"/>
    <w:rsid w:val="00FA5005"/>
    <w:rsid w:val="00FA51B2"/>
    <w:rsid w:val="00FA5508"/>
    <w:rsid w:val="00FA5549"/>
    <w:rsid w:val="00FA5756"/>
    <w:rsid w:val="00FA5951"/>
    <w:rsid w:val="00FA5BC6"/>
    <w:rsid w:val="00FA640D"/>
    <w:rsid w:val="00FA6ADD"/>
    <w:rsid w:val="00FA6B45"/>
    <w:rsid w:val="00FA7378"/>
    <w:rsid w:val="00FA77A8"/>
    <w:rsid w:val="00FB0211"/>
    <w:rsid w:val="00FB051E"/>
    <w:rsid w:val="00FB09E2"/>
    <w:rsid w:val="00FB09EF"/>
    <w:rsid w:val="00FB0C35"/>
    <w:rsid w:val="00FB0D64"/>
    <w:rsid w:val="00FB1938"/>
    <w:rsid w:val="00FB1E49"/>
    <w:rsid w:val="00FB279A"/>
    <w:rsid w:val="00FB27F1"/>
    <w:rsid w:val="00FB2AD4"/>
    <w:rsid w:val="00FB2C4B"/>
    <w:rsid w:val="00FB2D3B"/>
    <w:rsid w:val="00FB2ECC"/>
    <w:rsid w:val="00FB3047"/>
    <w:rsid w:val="00FB3191"/>
    <w:rsid w:val="00FB3E9E"/>
    <w:rsid w:val="00FB3FDB"/>
    <w:rsid w:val="00FB4004"/>
    <w:rsid w:val="00FB4076"/>
    <w:rsid w:val="00FB4240"/>
    <w:rsid w:val="00FB42B6"/>
    <w:rsid w:val="00FB459F"/>
    <w:rsid w:val="00FB4811"/>
    <w:rsid w:val="00FB4C57"/>
    <w:rsid w:val="00FB4C9F"/>
    <w:rsid w:val="00FB4E89"/>
    <w:rsid w:val="00FB5094"/>
    <w:rsid w:val="00FB53B0"/>
    <w:rsid w:val="00FB5550"/>
    <w:rsid w:val="00FB558C"/>
    <w:rsid w:val="00FB61AD"/>
    <w:rsid w:val="00FB61B2"/>
    <w:rsid w:val="00FB6290"/>
    <w:rsid w:val="00FB62D8"/>
    <w:rsid w:val="00FB6493"/>
    <w:rsid w:val="00FB66F8"/>
    <w:rsid w:val="00FB6F7C"/>
    <w:rsid w:val="00FB7371"/>
    <w:rsid w:val="00FB73DF"/>
    <w:rsid w:val="00FB745C"/>
    <w:rsid w:val="00FB74A7"/>
    <w:rsid w:val="00FB74FB"/>
    <w:rsid w:val="00FB7916"/>
    <w:rsid w:val="00FB7A42"/>
    <w:rsid w:val="00FC0252"/>
    <w:rsid w:val="00FC0351"/>
    <w:rsid w:val="00FC03C2"/>
    <w:rsid w:val="00FC0AB6"/>
    <w:rsid w:val="00FC13E2"/>
    <w:rsid w:val="00FC14E6"/>
    <w:rsid w:val="00FC1AF9"/>
    <w:rsid w:val="00FC1F54"/>
    <w:rsid w:val="00FC1FF0"/>
    <w:rsid w:val="00FC215B"/>
    <w:rsid w:val="00FC2FA2"/>
    <w:rsid w:val="00FC3494"/>
    <w:rsid w:val="00FC3B15"/>
    <w:rsid w:val="00FC3B3F"/>
    <w:rsid w:val="00FC3CC2"/>
    <w:rsid w:val="00FC3CE8"/>
    <w:rsid w:val="00FC419D"/>
    <w:rsid w:val="00FC4D15"/>
    <w:rsid w:val="00FC5219"/>
    <w:rsid w:val="00FC55E1"/>
    <w:rsid w:val="00FC5894"/>
    <w:rsid w:val="00FC58C6"/>
    <w:rsid w:val="00FC5D5E"/>
    <w:rsid w:val="00FC60EB"/>
    <w:rsid w:val="00FC64C3"/>
    <w:rsid w:val="00FC657C"/>
    <w:rsid w:val="00FC6BCB"/>
    <w:rsid w:val="00FC6F3A"/>
    <w:rsid w:val="00FC703D"/>
    <w:rsid w:val="00FC7540"/>
    <w:rsid w:val="00FC75C0"/>
    <w:rsid w:val="00FC77FC"/>
    <w:rsid w:val="00FC7BAB"/>
    <w:rsid w:val="00FC7E2C"/>
    <w:rsid w:val="00FD03E7"/>
    <w:rsid w:val="00FD08DA"/>
    <w:rsid w:val="00FD0CD9"/>
    <w:rsid w:val="00FD0D02"/>
    <w:rsid w:val="00FD1258"/>
    <w:rsid w:val="00FD1296"/>
    <w:rsid w:val="00FD1773"/>
    <w:rsid w:val="00FD18BA"/>
    <w:rsid w:val="00FD1E9D"/>
    <w:rsid w:val="00FD1F35"/>
    <w:rsid w:val="00FD2562"/>
    <w:rsid w:val="00FD2837"/>
    <w:rsid w:val="00FD2BF0"/>
    <w:rsid w:val="00FD2BF9"/>
    <w:rsid w:val="00FD3169"/>
    <w:rsid w:val="00FD3232"/>
    <w:rsid w:val="00FD34EA"/>
    <w:rsid w:val="00FD3967"/>
    <w:rsid w:val="00FD3C16"/>
    <w:rsid w:val="00FD416F"/>
    <w:rsid w:val="00FD4743"/>
    <w:rsid w:val="00FD52B5"/>
    <w:rsid w:val="00FD54C1"/>
    <w:rsid w:val="00FD5ACC"/>
    <w:rsid w:val="00FD60FC"/>
    <w:rsid w:val="00FD63B3"/>
    <w:rsid w:val="00FD6EA3"/>
    <w:rsid w:val="00FD706B"/>
    <w:rsid w:val="00FD76B2"/>
    <w:rsid w:val="00FD7B13"/>
    <w:rsid w:val="00FE0022"/>
    <w:rsid w:val="00FE091F"/>
    <w:rsid w:val="00FE0A8A"/>
    <w:rsid w:val="00FE0D2B"/>
    <w:rsid w:val="00FE1010"/>
    <w:rsid w:val="00FE10A4"/>
    <w:rsid w:val="00FE1216"/>
    <w:rsid w:val="00FE1259"/>
    <w:rsid w:val="00FE203B"/>
    <w:rsid w:val="00FE23EE"/>
    <w:rsid w:val="00FE289A"/>
    <w:rsid w:val="00FE2B10"/>
    <w:rsid w:val="00FE2CDF"/>
    <w:rsid w:val="00FE31A3"/>
    <w:rsid w:val="00FE326E"/>
    <w:rsid w:val="00FE35D9"/>
    <w:rsid w:val="00FE40A9"/>
    <w:rsid w:val="00FE4125"/>
    <w:rsid w:val="00FE47A2"/>
    <w:rsid w:val="00FE48CE"/>
    <w:rsid w:val="00FE5083"/>
    <w:rsid w:val="00FE533E"/>
    <w:rsid w:val="00FE5767"/>
    <w:rsid w:val="00FE5AF1"/>
    <w:rsid w:val="00FE6274"/>
    <w:rsid w:val="00FE6398"/>
    <w:rsid w:val="00FE6517"/>
    <w:rsid w:val="00FE6960"/>
    <w:rsid w:val="00FE73B0"/>
    <w:rsid w:val="00FE7537"/>
    <w:rsid w:val="00FE7594"/>
    <w:rsid w:val="00FF00F3"/>
    <w:rsid w:val="00FF018F"/>
    <w:rsid w:val="00FF0A4F"/>
    <w:rsid w:val="00FF146D"/>
    <w:rsid w:val="00FF15DC"/>
    <w:rsid w:val="00FF18D7"/>
    <w:rsid w:val="00FF1A6E"/>
    <w:rsid w:val="00FF1A9B"/>
    <w:rsid w:val="00FF1F6C"/>
    <w:rsid w:val="00FF2455"/>
    <w:rsid w:val="00FF25AD"/>
    <w:rsid w:val="00FF2A06"/>
    <w:rsid w:val="00FF2CDA"/>
    <w:rsid w:val="00FF2EAC"/>
    <w:rsid w:val="00FF2F16"/>
    <w:rsid w:val="00FF330A"/>
    <w:rsid w:val="00FF3D9F"/>
    <w:rsid w:val="00FF4197"/>
    <w:rsid w:val="00FF4465"/>
    <w:rsid w:val="00FF45D9"/>
    <w:rsid w:val="00FF46C7"/>
    <w:rsid w:val="00FF47CB"/>
    <w:rsid w:val="00FF5024"/>
    <w:rsid w:val="00FF5068"/>
    <w:rsid w:val="00FF51CB"/>
    <w:rsid w:val="00FF52C8"/>
    <w:rsid w:val="00FF5BB3"/>
    <w:rsid w:val="00FF5C6C"/>
    <w:rsid w:val="00FF5E51"/>
    <w:rsid w:val="00FF6074"/>
    <w:rsid w:val="00FF61B0"/>
    <w:rsid w:val="00FF637D"/>
    <w:rsid w:val="00FF6413"/>
    <w:rsid w:val="00FF64CB"/>
    <w:rsid w:val="00FF689F"/>
    <w:rsid w:val="00FF6C61"/>
    <w:rsid w:val="00FF73D3"/>
    <w:rsid w:val="00FF7FD5"/>
    <w:rsid w:val="011D38BC"/>
    <w:rsid w:val="02671204"/>
    <w:rsid w:val="02B1FD40"/>
    <w:rsid w:val="03E6EA5E"/>
    <w:rsid w:val="03EE3F6C"/>
    <w:rsid w:val="0400EA27"/>
    <w:rsid w:val="04AA23FD"/>
    <w:rsid w:val="0545CD6A"/>
    <w:rsid w:val="05B2DE4D"/>
    <w:rsid w:val="07EDA02E"/>
    <w:rsid w:val="08005CC0"/>
    <w:rsid w:val="081C40FA"/>
    <w:rsid w:val="08A64D6A"/>
    <w:rsid w:val="08CE342C"/>
    <w:rsid w:val="08CFAB8A"/>
    <w:rsid w:val="0921C120"/>
    <w:rsid w:val="0AC53245"/>
    <w:rsid w:val="0B855B21"/>
    <w:rsid w:val="0C3FB729"/>
    <w:rsid w:val="0C66B95D"/>
    <w:rsid w:val="0D09D699"/>
    <w:rsid w:val="0E4D66DF"/>
    <w:rsid w:val="0E8F925A"/>
    <w:rsid w:val="0EE41FB5"/>
    <w:rsid w:val="0EF18E55"/>
    <w:rsid w:val="0F749AFB"/>
    <w:rsid w:val="0FF4D66D"/>
    <w:rsid w:val="106A799A"/>
    <w:rsid w:val="11122C2D"/>
    <w:rsid w:val="1175B07B"/>
    <w:rsid w:val="118294E8"/>
    <w:rsid w:val="121006BA"/>
    <w:rsid w:val="12512DD7"/>
    <w:rsid w:val="125BEE15"/>
    <w:rsid w:val="12CAF48E"/>
    <w:rsid w:val="12FA9D4C"/>
    <w:rsid w:val="13342722"/>
    <w:rsid w:val="1356D445"/>
    <w:rsid w:val="145CCE2E"/>
    <w:rsid w:val="14980D71"/>
    <w:rsid w:val="15239019"/>
    <w:rsid w:val="1610AC39"/>
    <w:rsid w:val="166AA7DC"/>
    <w:rsid w:val="180EFAFE"/>
    <w:rsid w:val="184469E4"/>
    <w:rsid w:val="1885F8B6"/>
    <w:rsid w:val="18CCBAF9"/>
    <w:rsid w:val="19B1E0B1"/>
    <w:rsid w:val="19C711E8"/>
    <w:rsid w:val="19D765A3"/>
    <w:rsid w:val="1A2C21A0"/>
    <w:rsid w:val="1ACFBDF8"/>
    <w:rsid w:val="1B60EA0B"/>
    <w:rsid w:val="1BC16A86"/>
    <w:rsid w:val="1C11E11E"/>
    <w:rsid w:val="1D48A1C7"/>
    <w:rsid w:val="1D870B80"/>
    <w:rsid w:val="1DF998DA"/>
    <w:rsid w:val="1E467C54"/>
    <w:rsid w:val="1E7DEA06"/>
    <w:rsid w:val="1FA8414E"/>
    <w:rsid w:val="1FFBA45D"/>
    <w:rsid w:val="20823AC7"/>
    <w:rsid w:val="211D5D8A"/>
    <w:rsid w:val="2181F88F"/>
    <w:rsid w:val="222EDAD9"/>
    <w:rsid w:val="2273AE47"/>
    <w:rsid w:val="22A9EEB9"/>
    <w:rsid w:val="24B702DC"/>
    <w:rsid w:val="24DBA95F"/>
    <w:rsid w:val="25CE6647"/>
    <w:rsid w:val="26034FA8"/>
    <w:rsid w:val="264F95FB"/>
    <w:rsid w:val="26518E39"/>
    <w:rsid w:val="27747637"/>
    <w:rsid w:val="278C7572"/>
    <w:rsid w:val="281D4C3C"/>
    <w:rsid w:val="283849D6"/>
    <w:rsid w:val="287688BE"/>
    <w:rsid w:val="290304C5"/>
    <w:rsid w:val="2A3D47ED"/>
    <w:rsid w:val="2C4F12BA"/>
    <w:rsid w:val="2C5CC1EC"/>
    <w:rsid w:val="2D6B9921"/>
    <w:rsid w:val="2D71DBD3"/>
    <w:rsid w:val="2D81DE46"/>
    <w:rsid w:val="2DDE0245"/>
    <w:rsid w:val="2E417F83"/>
    <w:rsid w:val="2E8D7DA8"/>
    <w:rsid w:val="2FD0EE37"/>
    <w:rsid w:val="3086DC29"/>
    <w:rsid w:val="318C2184"/>
    <w:rsid w:val="3290232F"/>
    <w:rsid w:val="32A56870"/>
    <w:rsid w:val="34297421"/>
    <w:rsid w:val="34E31615"/>
    <w:rsid w:val="352FB127"/>
    <w:rsid w:val="35ACA356"/>
    <w:rsid w:val="36261F95"/>
    <w:rsid w:val="363D72BC"/>
    <w:rsid w:val="367C75A2"/>
    <w:rsid w:val="36D24A74"/>
    <w:rsid w:val="37175718"/>
    <w:rsid w:val="378E33F4"/>
    <w:rsid w:val="38CDC066"/>
    <w:rsid w:val="38D1639C"/>
    <w:rsid w:val="38D3FA70"/>
    <w:rsid w:val="39302B73"/>
    <w:rsid w:val="397C12CE"/>
    <w:rsid w:val="39E12286"/>
    <w:rsid w:val="3A79ED5B"/>
    <w:rsid w:val="3AAE324A"/>
    <w:rsid w:val="3B19DB6D"/>
    <w:rsid w:val="3BAD233E"/>
    <w:rsid w:val="3BB1B506"/>
    <w:rsid w:val="3BC7DE23"/>
    <w:rsid w:val="3C2A2902"/>
    <w:rsid w:val="3D189186"/>
    <w:rsid w:val="3D1BC68E"/>
    <w:rsid w:val="3E28A5C3"/>
    <w:rsid w:val="3EE2D663"/>
    <w:rsid w:val="3F3A5D3F"/>
    <w:rsid w:val="3F970DDE"/>
    <w:rsid w:val="40983BE5"/>
    <w:rsid w:val="411859A3"/>
    <w:rsid w:val="41CAECB2"/>
    <w:rsid w:val="41D30C0E"/>
    <w:rsid w:val="4200A398"/>
    <w:rsid w:val="427CDFE4"/>
    <w:rsid w:val="42D0E69B"/>
    <w:rsid w:val="4330CE47"/>
    <w:rsid w:val="4336FD27"/>
    <w:rsid w:val="434CE54F"/>
    <w:rsid w:val="444B83C5"/>
    <w:rsid w:val="446ABEBE"/>
    <w:rsid w:val="447DA182"/>
    <w:rsid w:val="44B7A238"/>
    <w:rsid w:val="450228CD"/>
    <w:rsid w:val="450B1CF4"/>
    <w:rsid w:val="452ECC13"/>
    <w:rsid w:val="45639E92"/>
    <w:rsid w:val="46561131"/>
    <w:rsid w:val="4678E086"/>
    <w:rsid w:val="47C95B6B"/>
    <w:rsid w:val="4829C359"/>
    <w:rsid w:val="48B3FDE4"/>
    <w:rsid w:val="48BEC51E"/>
    <w:rsid w:val="48E093FF"/>
    <w:rsid w:val="492F8E22"/>
    <w:rsid w:val="49ACF517"/>
    <w:rsid w:val="4AC70A80"/>
    <w:rsid w:val="4AD5C8D4"/>
    <w:rsid w:val="4B74917F"/>
    <w:rsid w:val="4BD4032F"/>
    <w:rsid w:val="4CBC493F"/>
    <w:rsid w:val="4CDCB188"/>
    <w:rsid w:val="4D19F9DB"/>
    <w:rsid w:val="4D27C3D5"/>
    <w:rsid w:val="4D3F51AE"/>
    <w:rsid w:val="4DCEEF6F"/>
    <w:rsid w:val="4DFD2AC2"/>
    <w:rsid w:val="5026778E"/>
    <w:rsid w:val="507F25FE"/>
    <w:rsid w:val="50808C81"/>
    <w:rsid w:val="50B13174"/>
    <w:rsid w:val="51AF5BFC"/>
    <w:rsid w:val="51DFAFA3"/>
    <w:rsid w:val="523E00D8"/>
    <w:rsid w:val="54D426F5"/>
    <w:rsid w:val="5583E408"/>
    <w:rsid w:val="55C188F5"/>
    <w:rsid w:val="55C757C8"/>
    <w:rsid w:val="562B27A5"/>
    <w:rsid w:val="567087CA"/>
    <w:rsid w:val="574B5AE0"/>
    <w:rsid w:val="57A12671"/>
    <w:rsid w:val="57CF63DD"/>
    <w:rsid w:val="5851AED8"/>
    <w:rsid w:val="58639D4A"/>
    <w:rsid w:val="5B04E780"/>
    <w:rsid w:val="5B3C7394"/>
    <w:rsid w:val="5C30CA79"/>
    <w:rsid w:val="5DAD4DBD"/>
    <w:rsid w:val="5DC78F3B"/>
    <w:rsid w:val="5EC684EB"/>
    <w:rsid w:val="5FC45F78"/>
    <w:rsid w:val="5FCCCD7D"/>
    <w:rsid w:val="600E3B73"/>
    <w:rsid w:val="60411993"/>
    <w:rsid w:val="6087BDC2"/>
    <w:rsid w:val="613A0E57"/>
    <w:rsid w:val="61A5FA81"/>
    <w:rsid w:val="61C9012C"/>
    <w:rsid w:val="6285E781"/>
    <w:rsid w:val="6305BD3A"/>
    <w:rsid w:val="639676BD"/>
    <w:rsid w:val="645063CC"/>
    <w:rsid w:val="64E24B74"/>
    <w:rsid w:val="64E3B7F6"/>
    <w:rsid w:val="651E9650"/>
    <w:rsid w:val="6583A608"/>
    <w:rsid w:val="671A6ACA"/>
    <w:rsid w:val="671EF24D"/>
    <w:rsid w:val="67B54CE1"/>
    <w:rsid w:val="67E6EB2C"/>
    <w:rsid w:val="68A5322A"/>
    <w:rsid w:val="68BB46CA"/>
    <w:rsid w:val="68C3D3B2"/>
    <w:rsid w:val="68DB621E"/>
    <w:rsid w:val="68F04A6F"/>
    <w:rsid w:val="69401441"/>
    <w:rsid w:val="696C24A4"/>
    <w:rsid w:val="6971A938"/>
    <w:rsid w:val="69F10B54"/>
    <w:rsid w:val="6A4EF7CF"/>
    <w:rsid w:val="6A770FB8"/>
    <w:rsid w:val="6AB40EB5"/>
    <w:rsid w:val="6B99E61C"/>
    <w:rsid w:val="6BA0A12E"/>
    <w:rsid w:val="6BE5CD77"/>
    <w:rsid w:val="6C87692F"/>
    <w:rsid w:val="6D0E7710"/>
    <w:rsid w:val="6D39B517"/>
    <w:rsid w:val="6D6963DE"/>
    <w:rsid w:val="6D749371"/>
    <w:rsid w:val="6DB3F31F"/>
    <w:rsid w:val="6E56CAB3"/>
    <w:rsid w:val="6F2268F2"/>
    <w:rsid w:val="6F54F61A"/>
    <w:rsid w:val="6F584C93"/>
    <w:rsid w:val="6FFD1C3E"/>
    <w:rsid w:val="70F81B8E"/>
    <w:rsid w:val="71136DA8"/>
    <w:rsid w:val="71137301"/>
    <w:rsid w:val="7136FB1A"/>
    <w:rsid w:val="7338E090"/>
    <w:rsid w:val="7344E302"/>
    <w:rsid w:val="736B00E4"/>
    <w:rsid w:val="73702717"/>
    <w:rsid w:val="737D72BE"/>
    <w:rsid w:val="74F82231"/>
    <w:rsid w:val="75C8BD07"/>
    <w:rsid w:val="75DA0C35"/>
    <w:rsid w:val="7623F096"/>
    <w:rsid w:val="768C90A6"/>
    <w:rsid w:val="77C7612B"/>
    <w:rsid w:val="781034C9"/>
    <w:rsid w:val="785C1C24"/>
    <w:rsid w:val="785C8094"/>
    <w:rsid w:val="78BC5222"/>
    <w:rsid w:val="78D815EC"/>
    <w:rsid w:val="7A3F716E"/>
    <w:rsid w:val="7AA3612E"/>
    <w:rsid w:val="7AA52EDA"/>
    <w:rsid w:val="7B41AB34"/>
    <w:rsid w:val="7C21A74B"/>
    <w:rsid w:val="7CF58F75"/>
    <w:rsid w:val="7CFEC3D0"/>
    <w:rsid w:val="7D37ACA3"/>
    <w:rsid w:val="7E8AF6EF"/>
    <w:rsid w:val="7EBDFFDF"/>
    <w:rsid w:val="7ED37D04"/>
    <w:rsid w:val="7F2713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941"/>
  <w15:chartTrackingRefBased/>
  <w15:docId w15:val="{8B80400B-8411-41A1-927C-D309FBA4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F4C"/>
    <w:rPr>
      <w:rFonts w:ascii="Calibri" w:eastAsiaTheme="minorEastAsia" w:hAnsi="Calibri"/>
      <w:sz w:val="22"/>
      <w:szCs w:val="22"/>
    </w:rPr>
  </w:style>
  <w:style w:type="paragraph" w:styleId="Heading1">
    <w:name w:val="heading 1"/>
    <w:basedOn w:val="Normal"/>
    <w:next w:val="BodyText"/>
    <w:link w:val="Heading1Char"/>
    <w:uiPriority w:val="9"/>
    <w:qFormat/>
    <w:rsid w:val="00D3123C"/>
    <w:pPr>
      <w:keepNext/>
      <w:numPr>
        <w:numId w:val="3"/>
      </w:numPr>
      <w:spacing w:before="300" w:after="200"/>
      <w:outlineLvl w:val="0"/>
    </w:pPr>
    <w:rPr>
      <w:rFonts w:cs="Arial"/>
      <w:b/>
      <w:color w:val="0B5480"/>
      <w:sz w:val="40"/>
      <w:szCs w:val="36"/>
    </w:rPr>
  </w:style>
  <w:style w:type="paragraph" w:styleId="Heading2">
    <w:name w:val="heading 2"/>
    <w:basedOn w:val="Normal"/>
    <w:next w:val="BodyText"/>
    <w:link w:val="Heading2Char"/>
    <w:uiPriority w:val="9"/>
    <w:qFormat/>
    <w:rsid w:val="00BA176B"/>
    <w:pPr>
      <w:keepNext/>
      <w:numPr>
        <w:ilvl w:val="1"/>
        <w:numId w:val="3"/>
      </w:numPr>
      <w:spacing w:before="200" w:after="200"/>
      <w:outlineLvl w:val="1"/>
    </w:pPr>
    <w:rPr>
      <w:b/>
      <w:color w:val="44546A" w:themeColor="text2"/>
      <w:sz w:val="32"/>
      <w:szCs w:val="28"/>
    </w:rPr>
  </w:style>
  <w:style w:type="paragraph" w:styleId="Heading3">
    <w:name w:val="heading 3"/>
    <w:basedOn w:val="Heading2"/>
    <w:next w:val="BodyText"/>
    <w:link w:val="Heading3Char"/>
    <w:uiPriority w:val="9"/>
    <w:qFormat/>
    <w:rsid w:val="00050512"/>
    <w:pPr>
      <w:numPr>
        <w:ilvl w:val="2"/>
      </w:numPr>
      <w:outlineLvl w:val="2"/>
    </w:pPr>
    <w:rPr>
      <w:i/>
      <w:color w:val="000000" w:themeColor="text1"/>
      <w:sz w:val="28"/>
    </w:rPr>
  </w:style>
  <w:style w:type="paragraph" w:styleId="Heading4">
    <w:name w:val="heading 4"/>
    <w:basedOn w:val="Normal"/>
    <w:next w:val="BodyText"/>
    <w:link w:val="Heading4Char"/>
    <w:uiPriority w:val="9"/>
    <w:qFormat/>
    <w:rsid w:val="001C144B"/>
    <w:pPr>
      <w:keepNext/>
      <w:numPr>
        <w:ilvl w:val="3"/>
        <w:numId w:val="3"/>
      </w:numPr>
      <w:spacing w:before="200" w:after="200"/>
      <w:outlineLvl w:val="3"/>
    </w:pPr>
    <w:rPr>
      <w:b/>
      <w:color w:val="000000" w:themeColor="text1"/>
      <w:sz w:val="24"/>
    </w:rPr>
  </w:style>
  <w:style w:type="paragraph" w:styleId="Heading5">
    <w:name w:val="heading 5"/>
    <w:basedOn w:val="Normal"/>
    <w:next w:val="BodyText"/>
    <w:link w:val="Heading5Char"/>
    <w:uiPriority w:val="9"/>
    <w:qFormat/>
    <w:rsid w:val="0059594F"/>
    <w:pPr>
      <w:keepNext/>
      <w:numPr>
        <w:ilvl w:val="4"/>
        <w:numId w:val="3"/>
      </w:numPr>
      <w:spacing w:before="200" w:after="200"/>
      <w:outlineLvl w:val="4"/>
    </w:pPr>
    <w:rPr>
      <w:rFonts w:asciiTheme="minorHAnsi" w:hAnsiTheme="minorHAnsi"/>
      <w:b/>
      <w:i/>
      <w:color w:val="0B1F65"/>
    </w:rPr>
  </w:style>
  <w:style w:type="paragraph" w:styleId="Heading6">
    <w:name w:val="heading 6"/>
    <w:basedOn w:val="Normal"/>
    <w:next w:val="Normal"/>
    <w:link w:val="Heading6Char"/>
    <w:uiPriority w:val="9"/>
    <w:qFormat/>
    <w:rsid w:val="00B87045"/>
    <w:pPr>
      <w:keepNext/>
      <w:numPr>
        <w:ilvl w:val="5"/>
        <w:numId w:val="3"/>
      </w:numPr>
      <w:outlineLvl w:val="5"/>
    </w:pPr>
    <w:rPr>
      <w:rFonts w:ascii="Arial Narrow" w:hAnsi="Arial Narrow"/>
      <w:b/>
      <w:color w:val="0B5480"/>
      <w:sz w:val="40"/>
    </w:rPr>
  </w:style>
  <w:style w:type="paragraph" w:styleId="Heading7">
    <w:name w:val="heading 7"/>
    <w:basedOn w:val="Normal"/>
    <w:next w:val="Normal"/>
    <w:link w:val="Heading7Char"/>
    <w:uiPriority w:val="9"/>
    <w:qFormat/>
    <w:rsid w:val="00B87045"/>
    <w:pPr>
      <w:keepNext/>
      <w:numPr>
        <w:ilvl w:val="6"/>
        <w:numId w:val="3"/>
      </w:numPr>
      <w:tabs>
        <w:tab w:val="left" w:pos="360"/>
      </w:tabs>
      <w:spacing w:line="480" w:lineRule="auto"/>
      <w:outlineLvl w:val="6"/>
    </w:pPr>
    <w:rPr>
      <w:rFonts w:ascii="Arial Narrow" w:hAnsi="Arial Narrow"/>
      <w:b/>
      <w:color w:val="0B5480"/>
      <w:sz w:val="32"/>
    </w:rPr>
  </w:style>
  <w:style w:type="paragraph" w:styleId="Heading8">
    <w:name w:val="heading 8"/>
    <w:basedOn w:val="Normal"/>
    <w:next w:val="Normal"/>
    <w:link w:val="Heading8Char"/>
    <w:uiPriority w:val="9"/>
    <w:qFormat/>
    <w:rsid w:val="00B87045"/>
    <w:pPr>
      <w:keepNext/>
      <w:numPr>
        <w:ilvl w:val="7"/>
        <w:numId w:val="3"/>
      </w:numPr>
      <w:outlineLvl w:val="7"/>
    </w:pPr>
    <w:rPr>
      <w:rFonts w:ascii="Arial" w:hAnsi="Arial"/>
      <w:b/>
    </w:rPr>
  </w:style>
  <w:style w:type="paragraph" w:styleId="Heading9">
    <w:name w:val="heading 9"/>
    <w:basedOn w:val="Normal"/>
    <w:next w:val="Normal"/>
    <w:link w:val="Heading9Char"/>
    <w:uiPriority w:val="9"/>
    <w:qFormat/>
    <w:rsid w:val="00B87045"/>
    <w:pPr>
      <w:keepNext/>
      <w:numPr>
        <w:ilvl w:val="8"/>
        <w:numId w:val="3"/>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3C"/>
    <w:rPr>
      <w:rFonts w:ascii="Calibri" w:eastAsiaTheme="minorEastAsia" w:hAnsi="Calibri" w:cs="Arial"/>
      <w:b/>
      <w:color w:val="0B5480"/>
      <w:sz w:val="40"/>
      <w:szCs w:val="36"/>
    </w:rPr>
  </w:style>
  <w:style w:type="character" w:customStyle="1" w:styleId="Heading2Char">
    <w:name w:val="Heading 2 Char"/>
    <w:basedOn w:val="DefaultParagraphFont"/>
    <w:link w:val="Heading2"/>
    <w:uiPriority w:val="9"/>
    <w:rsid w:val="00BA176B"/>
    <w:rPr>
      <w:rFonts w:ascii="Calibri" w:eastAsiaTheme="minorEastAsia" w:hAnsi="Calibri"/>
      <w:b/>
      <w:color w:val="44546A" w:themeColor="text2"/>
      <w:sz w:val="32"/>
      <w:szCs w:val="28"/>
    </w:rPr>
  </w:style>
  <w:style w:type="character" w:customStyle="1" w:styleId="Heading3Char">
    <w:name w:val="Heading 3 Char"/>
    <w:basedOn w:val="DefaultParagraphFont"/>
    <w:link w:val="Heading3"/>
    <w:uiPriority w:val="9"/>
    <w:rsid w:val="00050512"/>
    <w:rPr>
      <w:rFonts w:ascii="Calibri" w:eastAsiaTheme="minorEastAsia" w:hAnsi="Calibri"/>
      <w:b/>
      <w:i/>
      <w:color w:val="000000" w:themeColor="text1"/>
      <w:sz w:val="28"/>
      <w:szCs w:val="28"/>
    </w:rPr>
  </w:style>
  <w:style w:type="character" w:customStyle="1" w:styleId="Heading4Char">
    <w:name w:val="Heading 4 Char"/>
    <w:basedOn w:val="DefaultParagraphFont"/>
    <w:link w:val="Heading4"/>
    <w:uiPriority w:val="9"/>
    <w:rsid w:val="001C144B"/>
    <w:rPr>
      <w:rFonts w:ascii="Calibri" w:eastAsiaTheme="minorEastAsia" w:hAnsi="Calibri"/>
      <w:b/>
      <w:color w:val="000000" w:themeColor="text1"/>
      <w:szCs w:val="22"/>
    </w:rPr>
  </w:style>
  <w:style w:type="character" w:customStyle="1" w:styleId="Heading5Char">
    <w:name w:val="Heading 5 Char"/>
    <w:basedOn w:val="DefaultParagraphFont"/>
    <w:link w:val="Heading5"/>
    <w:uiPriority w:val="9"/>
    <w:rsid w:val="0059594F"/>
    <w:rPr>
      <w:rFonts w:eastAsiaTheme="minorEastAsia"/>
      <w:b/>
      <w:i/>
      <w:color w:val="0B1F65"/>
      <w:sz w:val="22"/>
      <w:szCs w:val="22"/>
    </w:rPr>
  </w:style>
  <w:style w:type="character" w:customStyle="1" w:styleId="Heading6Char">
    <w:name w:val="Heading 6 Char"/>
    <w:basedOn w:val="DefaultParagraphFont"/>
    <w:link w:val="Heading6"/>
    <w:uiPriority w:val="9"/>
    <w:rsid w:val="00B87045"/>
    <w:rPr>
      <w:rFonts w:ascii="Arial Narrow" w:eastAsiaTheme="minorEastAsia" w:hAnsi="Arial Narrow"/>
      <w:b/>
      <w:color w:val="0B5480"/>
      <w:sz w:val="40"/>
      <w:szCs w:val="22"/>
    </w:rPr>
  </w:style>
  <w:style w:type="character" w:customStyle="1" w:styleId="Heading7Char">
    <w:name w:val="Heading 7 Char"/>
    <w:basedOn w:val="DefaultParagraphFont"/>
    <w:link w:val="Heading7"/>
    <w:uiPriority w:val="9"/>
    <w:rsid w:val="00B87045"/>
    <w:rPr>
      <w:rFonts w:ascii="Arial Narrow" w:eastAsiaTheme="minorEastAsia" w:hAnsi="Arial Narrow"/>
      <w:b/>
      <w:color w:val="0B5480"/>
      <w:sz w:val="32"/>
      <w:szCs w:val="22"/>
    </w:rPr>
  </w:style>
  <w:style w:type="character" w:customStyle="1" w:styleId="Heading8Char">
    <w:name w:val="Heading 8 Char"/>
    <w:basedOn w:val="DefaultParagraphFont"/>
    <w:link w:val="Heading8"/>
    <w:uiPriority w:val="9"/>
    <w:rsid w:val="00B87045"/>
    <w:rPr>
      <w:rFonts w:ascii="Arial" w:eastAsiaTheme="minorEastAsia" w:hAnsi="Arial"/>
      <w:b/>
      <w:sz w:val="22"/>
      <w:szCs w:val="22"/>
    </w:rPr>
  </w:style>
  <w:style w:type="character" w:customStyle="1" w:styleId="Heading9Char">
    <w:name w:val="Heading 9 Char"/>
    <w:basedOn w:val="DefaultParagraphFont"/>
    <w:link w:val="Heading9"/>
    <w:uiPriority w:val="9"/>
    <w:rsid w:val="00B87045"/>
    <w:rPr>
      <w:rFonts w:ascii="Calibri" w:eastAsiaTheme="minorEastAsia" w:hAnsi="Calibri"/>
      <w:b/>
      <w:i/>
      <w:kern w:val="28"/>
      <w:sz w:val="22"/>
      <w:szCs w:val="22"/>
    </w:rPr>
  </w:style>
  <w:style w:type="paragraph" w:styleId="Header">
    <w:name w:val="header"/>
    <w:basedOn w:val="Normal"/>
    <w:link w:val="HeaderChar"/>
    <w:uiPriority w:val="99"/>
    <w:rsid w:val="00B87045"/>
    <w:pPr>
      <w:tabs>
        <w:tab w:val="center" w:pos="4320"/>
        <w:tab w:val="right" w:pos="8640"/>
      </w:tabs>
    </w:pPr>
  </w:style>
  <w:style w:type="character" w:customStyle="1" w:styleId="HeaderChar">
    <w:name w:val="Header Char"/>
    <w:basedOn w:val="DefaultParagraphFont"/>
    <w:link w:val="Header"/>
    <w:uiPriority w:val="99"/>
    <w:rsid w:val="00B87045"/>
    <w:rPr>
      <w:rFonts w:ascii="Calibri" w:eastAsiaTheme="minorEastAsia" w:hAnsi="Calibri"/>
      <w:sz w:val="22"/>
      <w:szCs w:val="22"/>
    </w:rPr>
  </w:style>
  <w:style w:type="paragraph" w:styleId="Footer">
    <w:name w:val="footer"/>
    <w:basedOn w:val="Normal"/>
    <w:link w:val="FooterChar"/>
    <w:uiPriority w:val="99"/>
    <w:rsid w:val="00B87045"/>
    <w:pPr>
      <w:tabs>
        <w:tab w:val="center" w:pos="4320"/>
        <w:tab w:val="right" w:pos="8640"/>
      </w:tabs>
    </w:pPr>
  </w:style>
  <w:style w:type="character" w:customStyle="1" w:styleId="FooterChar">
    <w:name w:val="Footer Char"/>
    <w:basedOn w:val="DefaultParagraphFont"/>
    <w:link w:val="Footer"/>
    <w:uiPriority w:val="99"/>
    <w:rsid w:val="00B87045"/>
    <w:rPr>
      <w:rFonts w:ascii="Calibri" w:eastAsiaTheme="minorEastAsia" w:hAnsi="Calibri"/>
      <w:sz w:val="22"/>
      <w:szCs w:val="22"/>
    </w:rPr>
  </w:style>
  <w:style w:type="paragraph" w:styleId="TOC1">
    <w:name w:val="toc 1"/>
    <w:basedOn w:val="TOC2"/>
    <w:next w:val="Normal"/>
    <w:autoRedefine/>
    <w:uiPriority w:val="39"/>
    <w:qFormat/>
    <w:rsid w:val="00B87045"/>
    <w:pPr>
      <w:spacing w:before="120"/>
      <w:ind w:left="0"/>
    </w:pPr>
    <w:rPr>
      <w:sz w:val="24"/>
      <w:szCs w:val="24"/>
    </w:rPr>
  </w:style>
  <w:style w:type="paragraph" w:styleId="ListParagraph">
    <w:name w:val="List Paragraph"/>
    <w:basedOn w:val="Normal"/>
    <w:link w:val="ListParagraphChar"/>
    <w:uiPriority w:val="34"/>
    <w:qFormat/>
    <w:rsid w:val="00B87045"/>
    <w:pPr>
      <w:spacing w:before="200" w:after="200" w:line="276" w:lineRule="auto"/>
      <w:ind w:left="720"/>
      <w:contextualSpacing/>
    </w:pPr>
    <w:rPr>
      <w:szCs w:val="20"/>
    </w:rPr>
  </w:style>
  <w:style w:type="table" w:styleId="TableGrid">
    <w:name w:val="Table Grid"/>
    <w:basedOn w:val="TableNormal"/>
    <w:rsid w:val="00B87045"/>
    <w:pPr>
      <w:spacing w:before="200" w:after="200" w:line="276" w:lineRule="auto"/>
    </w:pPr>
    <w:rPr>
      <w:rFonts w:eastAsiaTheme="minorEastAs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B87045"/>
    <w:pPr>
      <w:keepNext w:val="0"/>
      <w:numPr>
        <w:numId w:val="0"/>
      </w:numPr>
      <w:pBdr>
        <w:top w:val="single" w:sz="24" w:space="0" w:color="205594"/>
        <w:left w:val="single" w:sz="24" w:space="0" w:color="205594"/>
        <w:bottom w:val="single" w:sz="24" w:space="0" w:color="205594"/>
        <w:right w:val="single" w:sz="24" w:space="0" w:color="205594"/>
      </w:pBdr>
      <w:shd w:val="clear" w:color="auto" w:fill="205594"/>
      <w:spacing w:before="200" w:after="0" w:line="276" w:lineRule="auto"/>
      <w:outlineLvl w:val="9"/>
    </w:pPr>
    <w:rPr>
      <w:rFonts w:cstheme="minorBidi"/>
      <w:bCs/>
      <w:caps/>
      <w:color w:val="FFFFFF" w:themeColor="background1"/>
      <w:spacing w:val="15"/>
      <w:sz w:val="22"/>
      <w:szCs w:val="22"/>
    </w:rPr>
  </w:style>
  <w:style w:type="paragraph" w:styleId="TOC2">
    <w:name w:val="toc 2"/>
    <w:basedOn w:val="Normal"/>
    <w:next w:val="Normal"/>
    <w:autoRedefine/>
    <w:uiPriority w:val="39"/>
    <w:qFormat/>
    <w:rsid w:val="0047640E"/>
    <w:pPr>
      <w:tabs>
        <w:tab w:val="left" w:pos="880"/>
        <w:tab w:val="right" w:leader="dot" w:pos="9350"/>
      </w:tabs>
      <w:spacing w:before="200" w:after="200" w:line="276" w:lineRule="auto"/>
      <w:ind w:left="240"/>
    </w:pPr>
    <w:rPr>
      <w:rFonts w:cstheme="minorHAnsi"/>
      <w:b/>
      <w:bCs/>
    </w:rPr>
  </w:style>
  <w:style w:type="character" w:styleId="Hyperlink">
    <w:name w:val="Hyperlink"/>
    <w:basedOn w:val="DefaultParagraphFont"/>
    <w:uiPriority w:val="99"/>
    <w:unhideWhenUsed/>
    <w:rsid w:val="00B87045"/>
    <w:rPr>
      <w:color w:val="0000FF"/>
      <w:u w:val="single"/>
    </w:rPr>
  </w:style>
  <w:style w:type="paragraph" w:styleId="TOC3">
    <w:name w:val="toc 3"/>
    <w:basedOn w:val="Normal"/>
    <w:next w:val="Normal"/>
    <w:autoRedefine/>
    <w:uiPriority w:val="39"/>
    <w:unhideWhenUsed/>
    <w:qFormat/>
    <w:rsid w:val="00B87045"/>
    <w:pPr>
      <w:spacing w:before="200" w:after="200" w:line="276" w:lineRule="auto"/>
      <w:ind w:left="480"/>
    </w:pPr>
    <w:rPr>
      <w:rFonts w:cstheme="minorHAnsi"/>
    </w:rPr>
  </w:style>
  <w:style w:type="paragraph" w:styleId="NormalWeb">
    <w:name w:val="Normal (Web)"/>
    <w:basedOn w:val="Normal"/>
    <w:uiPriority w:val="99"/>
    <w:rsid w:val="00B87045"/>
    <w:pPr>
      <w:spacing w:before="100" w:beforeAutospacing="1" w:after="100" w:afterAutospacing="1"/>
    </w:pPr>
    <w:rPr>
      <w:rFonts w:ascii="Verdana" w:hAnsi="Verdana"/>
      <w:sz w:val="18"/>
      <w:szCs w:val="18"/>
    </w:rPr>
  </w:style>
  <w:style w:type="paragraph" w:styleId="TableofFigures">
    <w:name w:val="table of figures"/>
    <w:basedOn w:val="Normal"/>
    <w:next w:val="Normal"/>
    <w:uiPriority w:val="99"/>
    <w:rsid w:val="00B87045"/>
    <w:pPr>
      <w:spacing w:line="276" w:lineRule="auto"/>
    </w:pPr>
    <w:rPr>
      <w:rFonts w:cstheme="minorHAnsi"/>
      <w:i/>
      <w:iCs/>
      <w:sz w:val="20"/>
      <w:szCs w:val="20"/>
    </w:rPr>
  </w:style>
  <w:style w:type="character" w:customStyle="1" w:styleId="ListParagraphChar">
    <w:name w:val="List Paragraph Char"/>
    <w:basedOn w:val="DefaultParagraphFont"/>
    <w:link w:val="ListParagraph"/>
    <w:uiPriority w:val="34"/>
    <w:rsid w:val="00B87045"/>
    <w:rPr>
      <w:rFonts w:ascii="Calibri" w:eastAsiaTheme="minorEastAsia" w:hAnsi="Calibri"/>
      <w:sz w:val="22"/>
      <w:szCs w:val="20"/>
    </w:rPr>
  </w:style>
  <w:style w:type="paragraph" w:customStyle="1" w:styleId="Body">
    <w:name w:val="Body"/>
    <w:basedOn w:val="Normal"/>
    <w:link w:val="BodyChar"/>
    <w:qFormat/>
    <w:rsid w:val="00B87045"/>
    <w:pPr>
      <w:spacing w:before="60" w:after="60" w:line="276" w:lineRule="auto"/>
      <w:jc w:val="both"/>
    </w:pPr>
    <w:rPr>
      <w:rFonts w:cs="Arial"/>
      <w:szCs w:val="24"/>
    </w:rPr>
  </w:style>
  <w:style w:type="character" w:customStyle="1" w:styleId="BodyChar">
    <w:name w:val="Body Char"/>
    <w:basedOn w:val="DefaultParagraphFont"/>
    <w:link w:val="Body"/>
    <w:rsid w:val="00B87045"/>
    <w:rPr>
      <w:rFonts w:ascii="Calibri" w:eastAsiaTheme="minorEastAsia" w:hAnsi="Calibri" w:cs="Arial"/>
      <w:sz w:val="22"/>
    </w:rPr>
  </w:style>
  <w:style w:type="paragraph" w:customStyle="1" w:styleId="Numberedlist">
    <w:name w:val="Numbered list"/>
    <w:basedOn w:val="Normal"/>
    <w:rsid w:val="00B87045"/>
    <w:pPr>
      <w:numPr>
        <w:numId w:val="25"/>
      </w:numPr>
    </w:pPr>
    <w:rPr>
      <w:rFonts w:ascii="Arial" w:hAnsi="Arial"/>
      <w:szCs w:val="24"/>
    </w:rPr>
  </w:style>
  <w:style w:type="numbering" w:customStyle="1" w:styleId="ProgramHeadings">
    <w:name w:val="Program Headings"/>
    <w:uiPriority w:val="99"/>
    <w:rsid w:val="00B87045"/>
    <w:pPr>
      <w:numPr>
        <w:numId w:val="1"/>
      </w:numPr>
    </w:pPr>
  </w:style>
  <w:style w:type="paragraph" w:customStyle="1" w:styleId="AppendixHeader10">
    <w:name w:val="Appendix Header 1"/>
    <w:basedOn w:val="Heading1"/>
    <w:rsid w:val="00B87045"/>
    <w:pPr>
      <w:numPr>
        <w:numId w:val="0"/>
      </w:numPr>
      <w:spacing w:line="23" w:lineRule="atLeast"/>
      <w:contextualSpacing/>
    </w:pPr>
    <w:rPr>
      <w:b w:val="0"/>
      <w:color w:val="000000" w:themeColor="text1"/>
      <w:sz w:val="32"/>
      <w:szCs w:val="24"/>
    </w:rPr>
  </w:style>
  <w:style w:type="numbering" w:customStyle="1" w:styleId="AppendixHeader1">
    <w:name w:val="Appendix Header_1"/>
    <w:uiPriority w:val="99"/>
    <w:rsid w:val="00B87045"/>
    <w:pPr>
      <w:numPr>
        <w:numId w:val="4"/>
      </w:numPr>
    </w:pPr>
  </w:style>
  <w:style w:type="character" w:customStyle="1" w:styleId="InstructionalTextChar">
    <w:name w:val="Instructional Text Char"/>
    <w:basedOn w:val="DefaultParagraphFont"/>
    <w:link w:val="InstructionalText"/>
    <w:locked/>
    <w:rsid w:val="007D195B"/>
    <w:rPr>
      <w:rFonts w:ascii="Calibri" w:hAnsi="Calibri"/>
      <w:i/>
      <w:color w:val="0000FF"/>
      <w:sz w:val="22"/>
      <w:szCs w:val="20"/>
      <w:lang w:eastAsia="ar-SA"/>
    </w:rPr>
  </w:style>
  <w:style w:type="paragraph" w:customStyle="1" w:styleId="InstructionalText">
    <w:name w:val="Instructional Text"/>
    <w:basedOn w:val="Normal"/>
    <w:next w:val="BodyText"/>
    <w:link w:val="InstructionalTextChar"/>
    <w:qFormat/>
    <w:rsid w:val="007D195B"/>
    <w:pPr>
      <w:spacing w:before="120" w:after="120"/>
    </w:pPr>
    <w:rPr>
      <w:rFonts w:eastAsiaTheme="minorHAnsi"/>
      <w:i/>
      <w:color w:val="0000FF"/>
      <w:szCs w:val="20"/>
      <w:lang w:eastAsia="ar-SA"/>
    </w:rPr>
  </w:style>
  <w:style w:type="paragraph" w:customStyle="1" w:styleId="AppendixHeading">
    <w:name w:val="Appendix Heading"/>
    <w:basedOn w:val="Normal"/>
    <w:next w:val="AppendixHeader10"/>
    <w:qFormat/>
    <w:rsid w:val="00B87045"/>
    <w:pPr>
      <w:keepLines/>
      <w:numPr>
        <w:numId w:val="2"/>
      </w:numPr>
      <w:pBdr>
        <w:top w:val="single" w:sz="24" w:space="0" w:color="205594"/>
        <w:left w:val="single" w:sz="24" w:space="0" w:color="205594"/>
        <w:bottom w:val="single" w:sz="24" w:space="0" w:color="205594"/>
        <w:right w:val="single" w:sz="24" w:space="0" w:color="205594"/>
      </w:pBdr>
      <w:shd w:val="clear" w:color="auto" w:fill="205594"/>
      <w:spacing w:before="720" w:after="240" w:line="276" w:lineRule="auto"/>
      <w:outlineLvl w:val="0"/>
    </w:pPr>
    <w:rPr>
      <w:rFonts w:asciiTheme="majorHAnsi" w:eastAsiaTheme="majorEastAsia" w:hAnsiTheme="majorHAnsi" w:cstheme="majorBidi"/>
      <w:b/>
      <w:caps/>
      <w:color w:val="FFFFFF" w:themeColor="background1"/>
      <w:spacing w:val="15"/>
      <w:sz w:val="40"/>
      <w:szCs w:val="28"/>
    </w:rPr>
  </w:style>
  <w:style w:type="paragraph" w:customStyle="1" w:styleId="NoNumberHeading1">
    <w:name w:val="No Number Heading 1"/>
    <w:basedOn w:val="Heading1"/>
    <w:autoRedefine/>
    <w:qFormat/>
    <w:rsid w:val="0046598C"/>
    <w:pPr>
      <w:numPr>
        <w:numId w:val="0"/>
      </w:numPr>
      <w:spacing w:before="0" w:after="120"/>
    </w:pPr>
  </w:style>
  <w:style w:type="paragraph" w:styleId="BodyText">
    <w:name w:val="Body Text"/>
    <w:basedOn w:val="Normal"/>
    <w:link w:val="BodyTextChar"/>
    <w:uiPriority w:val="99"/>
    <w:unhideWhenUsed/>
    <w:qFormat/>
    <w:rsid w:val="00B87045"/>
    <w:pPr>
      <w:spacing w:after="120"/>
    </w:pPr>
  </w:style>
  <w:style w:type="character" w:customStyle="1" w:styleId="BodyTextChar">
    <w:name w:val="Body Text Char"/>
    <w:basedOn w:val="DefaultParagraphFont"/>
    <w:link w:val="BodyText"/>
    <w:uiPriority w:val="99"/>
    <w:rsid w:val="00B87045"/>
    <w:rPr>
      <w:rFonts w:ascii="Calibri" w:eastAsiaTheme="minorEastAsia" w:hAnsi="Calibri"/>
      <w:sz w:val="22"/>
      <w:szCs w:val="22"/>
    </w:rPr>
  </w:style>
  <w:style w:type="table" w:customStyle="1" w:styleId="OITTable">
    <w:name w:val="OI&amp;T Table"/>
    <w:basedOn w:val="TableNormal"/>
    <w:uiPriority w:val="99"/>
    <w:rsid w:val="00B87045"/>
    <w:rPr>
      <w:sz w:val="22"/>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205594"/>
      </w:tcPr>
    </w:tblStylePr>
    <w:tblStylePr w:type="lastRow">
      <w:rPr>
        <w:b w:val="0"/>
        <w:bCs/>
      </w:rPr>
      <w:tblPr/>
      <w:tcPr>
        <w:tcBorders>
          <w:top w:val="double" w:sz="4" w:space="0" w:color="4472C4" w:themeColor="accent1"/>
        </w:tcBorders>
      </w:tcPr>
    </w:tblStylePr>
    <w:tblStylePr w:type="firstCol">
      <w:rPr>
        <w:b w:val="0"/>
        <w:bCs/>
      </w:rPr>
    </w:tblStylePr>
    <w:tblStylePr w:type="lastCol">
      <w:rPr>
        <w:b w:val="0"/>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link w:val="CaptionChar"/>
    <w:uiPriority w:val="35"/>
    <w:unhideWhenUsed/>
    <w:qFormat/>
    <w:rsid w:val="00361CA4"/>
    <w:pPr>
      <w:spacing w:before="60" w:after="200"/>
      <w:jc w:val="center"/>
    </w:pPr>
    <w:rPr>
      <w:i/>
      <w:iCs/>
      <w:color w:val="44546A" w:themeColor="text2"/>
      <w:sz w:val="18"/>
      <w:szCs w:val="18"/>
    </w:rPr>
  </w:style>
  <w:style w:type="paragraph" w:styleId="FootnoteText">
    <w:name w:val="footnote text"/>
    <w:basedOn w:val="Normal"/>
    <w:link w:val="FootnoteTextChar"/>
    <w:uiPriority w:val="99"/>
    <w:semiHidden/>
    <w:unhideWhenUsed/>
    <w:rsid w:val="00812E34"/>
    <w:rPr>
      <w:sz w:val="20"/>
      <w:szCs w:val="20"/>
    </w:rPr>
  </w:style>
  <w:style w:type="character" w:customStyle="1" w:styleId="FootnoteTextChar">
    <w:name w:val="Footnote Text Char"/>
    <w:basedOn w:val="DefaultParagraphFont"/>
    <w:link w:val="FootnoteText"/>
    <w:uiPriority w:val="99"/>
    <w:semiHidden/>
    <w:rsid w:val="00812E34"/>
    <w:rPr>
      <w:rFonts w:ascii="Calibri" w:eastAsiaTheme="minorEastAsia" w:hAnsi="Calibri"/>
      <w:sz w:val="20"/>
      <w:szCs w:val="20"/>
    </w:rPr>
  </w:style>
  <w:style w:type="character" w:styleId="FootnoteReference">
    <w:name w:val="footnote reference"/>
    <w:basedOn w:val="DefaultParagraphFont"/>
    <w:uiPriority w:val="99"/>
    <w:semiHidden/>
    <w:unhideWhenUsed/>
    <w:rsid w:val="00812E34"/>
    <w:rPr>
      <w:vertAlign w:val="superscript"/>
    </w:rPr>
  </w:style>
  <w:style w:type="character" w:customStyle="1" w:styleId="UnresolvedMention1">
    <w:name w:val="Unresolved Mention1"/>
    <w:basedOn w:val="DefaultParagraphFont"/>
    <w:uiPriority w:val="99"/>
    <w:rsid w:val="00812E34"/>
    <w:rPr>
      <w:color w:val="605E5C"/>
      <w:shd w:val="clear" w:color="auto" w:fill="E1DFDD"/>
    </w:rPr>
  </w:style>
  <w:style w:type="paragraph" w:styleId="TOC4">
    <w:name w:val="toc 4"/>
    <w:basedOn w:val="Normal"/>
    <w:next w:val="Normal"/>
    <w:autoRedefine/>
    <w:uiPriority w:val="39"/>
    <w:unhideWhenUsed/>
    <w:rsid w:val="00D014BE"/>
    <w:pPr>
      <w:spacing w:after="100"/>
      <w:ind w:left="660"/>
    </w:pPr>
  </w:style>
  <w:style w:type="paragraph" w:styleId="TOC5">
    <w:name w:val="toc 5"/>
    <w:basedOn w:val="Normal"/>
    <w:next w:val="Normal"/>
    <w:autoRedefine/>
    <w:uiPriority w:val="39"/>
    <w:unhideWhenUsed/>
    <w:rsid w:val="00D014BE"/>
    <w:pPr>
      <w:spacing w:after="100"/>
      <w:ind w:left="880"/>
    </w:pPr>
  </w:style>
  <w:style w:type="paragraph" w:styleId="BalloonText">
    <w:name w:val="Balloon Text"/>
    <w:basedOn w:val="Normal"/>
    <w:link w:val="BalloonTextChar"/>
    <w:uiPriority w:val="99"/>
    <w:semiHidden/>
    <w:unhideWhenUsed/>
    <w:rsid w:val="00B65F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F73"/>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B65F73"/>
    <w:rPr>
      <w:sz w:val="16"/>
      <w:szCs w:val="16"/>
    </w:rPr>
  </w:style>
  <w:style w:type="paragraph" w:styleId="CommentText">
    <w:name w:val="annotation text"/>
    <w:basedOn w:val="Normal"/>
    <w:link w:val="CommentTextChar"/>
    <w:uiPriority w:val="99"/>
    <w:unhideWhenUsed/>
    <w:rsid w:val="00B65F73"/>
    <w:rPr>
      <w:sz w:val="20"/>
      <w:szCs w:val="20"/>
    </w:rPr>
  </w:style>
  <w:style w:type="character" w:customStyle="1" w:styleId="CommentTextChar">
    <w:name w:val="Comment Text Char"/>
    <w:basedOn w:val="DefaultParagraphFont"/>
    <w:link w:val="CommentText"/>
    <w:uiPriority w:val="99"/>
    <w:rsid w:val="00B65F73"/>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B65F73"/>
    <w:rPr>
      <w:b/>
      <w:bCs/>
    </w:rPr>
  </w:style>
  <w:style w:type="character" w:customStyle="1" w:styleId="CommentSubjectChar">
    <w:name w:val="Comment Subject Char"/>
    <w:basedOn w:val="CommentTextChar"/>
    <w:link w:val="CommentSubject"/>
    <w:uiPriority w:val="99"/>
    <w:semiHidden/>
    <w:rsid w:val="00B65F73"/>
    <w:rPr>
      <w:rFonts w:ascii="Calibri" w:eastAsiaTheme="minorEastAsia" w:hAnsi="Calibri"/>
      <w:b/>
      <w:bCs/>
      <w:sz w:val="20"/>
      <w:szCs w:val="20"/>
    </w:rPr>
  </w:style>
  <w:style w:type="paragraph" w:styleId="Revision">
    <w:name w:val="Revision"/>
    <w:hidden/>
    <w:uiPriority w:val="99"/>
    <w:semiHidden/>
    <w:rsid w:val="006C4CA9"/>
    <w:rPr>
      <w:rFonts w:ascii="Calibri" w:eastAsiaTheme="minorEastAsia" w:hAnsi="Calibri"/>
      <w:sz w:val="22"/>
      <w:szCs w:val="22"/>
    </w:rPr>
  </w:style>
  <w:style w:type="character" w:styleId="FollowedHyperlink">
    <w:name w:val="FollowedHyperlink"/>
    <w:basedOn w:val="DefaultParagraphFont"/>
    <w:uiPriority w:val="99"/>
    <w:semiHidden/>
    <w:unhideWhenUsed/>
    <w:rsid w:val="0047640E"/>
    <w:rPr>
      <w:color w:val="954F72" w:themeColor="followedHyperlink"/>
      <w:u w:val="single"/>
    </w:rPr>
  </w:style>
  <w:style w:type="paragraph" w:customStyle="1" w:styleId="SubsectionDivider">
    <w:name w:val="Subsection Divider"/>
    <w:basedOn w:val="Normal"/>
    <w:next w:val="BodyText"/>
    <w:qFormat/>
    <w:rsid w:val="00715252"/>
    <w:pPr>
      <w:keepNext/>
      <w:spacing w:before="200" w:after="120"/>
    </w:pPr>
    <w:rPr>
      <w:i/>
      <w:u w:val="single"/>
      <w:lang w:eastAsia="ar-SA"/>
    </w:rPr>
  </w:style>
  <w:style w:type="paragraph" w:customStyle="1" w:styleId="ExampleMessage">
    <w:name w:val="Example Message"/>
    <w:basedOn w:val="BodyText"/>
    <w:qFormat/>
    <w:rsid w:val="008E58A0"/>
    <w:pPr>
      <w:keepNext/>
      <w:keepLines/>
      <w:pBdr>
        <w:top w:val="single" w:sz="4" w:space="1" w:color="auto"/>
        <w:left w:val="single" w:sz="4" w:space="4" w:color="auto"/>
        <w:bottom w:val="single" w:sz="4" w:space="1" w:color="auto"/>
        <w:right w:val="single" w:sz="4" w:space="4" w:color="auto"/>
      </w:pBdr>
    </w:pPr>
    <w:rPr>
      <w:rFonts w:ascii="Courier New" w:hAnsi="Courier New" w:cs="Courier New"/>
      <w:lang w:eastAsia="ar-SA"/>
    </w:rPr>
  </w:style>
  <w:style w:type="paragraph" w:customStyle="1" w:styleId="ExampleMessageInstructions">
    <w:name w:val="Example Message Instructions"/>
    <w:basedOn w:val="Normal"/>
    <w:next w:val="ExampleMessage"/>
    <w:qFormat/>
    <w:rsid w:val="007103BC"/>
    <w:rPr>
      <w:b/>
      <w:i/>
    </w:rPr>
  </w:style>
  <w:style w:type="paragraph" w:customStyle="1" w:styleId="DIVTableCaption">
    <w:name w:val="DIV Table Caption"/>
    <w:basedOn w:val="Caption"/>
    <w:qFormat/>
    <w:rsid w:val="006E5ED0"/>
  </w:style>
  <w:style w:type="paragraph" w:customStyle="1" w:styleId="SV-7TableCaption">
    <w:name w:val="SV-7 Table Caption"/>
    <w:basedOn w:val="Caption"/>
    <w:qFormat/>
    <w:rsid w:val="00770194"/>
  </w:style>
  <w:style w:type="paragraph" w:styleId="ListBullet">
    <w:name w:val="List Bullet"/>
    <w:basedOn w:val="Normal"/>
    <w:uiPriority w:val="99"/>
    <w:unhideWhenUsed/>
    <w:rsid w:val="008E516C"/>
    <w:pPr>
      <w:spacing w:after="120"/>
      <w:ind w:left="720" w:hanging="360"/>
    </w:pPr>
  </w:style>
  <w:style w:type="paragraph" w:customStyle="1" w:styleId="ListBullet2s">
    <w:name w:val="List Bullet 2_s"/>
    <w:basedOn w:val="ListBullet2"/>
    <w:rsid w:val="00EE51F9"/>
    <w:pPr>
      <w:numPr>
        <w:numId w:val="0"/>
      </w:numPr>
      <w:tabs>
        <w:tab w:val="num" w:pos="720"/>
      </w:tabs>
      <w:spacing w:before="60" w:after="60"/>
      <w:ind w:left="720" w:hanging="360"/>
      <w:contextualSpacing w:val="0"/>
    </w:pPr>
    <w:rPr>
      <w:rFonts w:ascii="Arial" w:eastAsia="Times New Roman" w:hAnsi="Arial" w:cs="Times New Roman"/>
      <w:szCs w:val="20"/>
    </w:rPr>
  </w:style>
  <w:style w:type="paragraph" w:styleId="ListBullet2">
    <w:name w:val="List Bullet 2"/>
    <w:basedOn w:val="Normal"/>
    <w:uiPriority w:val="99"/>
    <w:unhideWhenUsed/>
    <w:rsid w:val="00766C1E"/>
    <w:pPr>
      <w:numPr>
        <w:numId w:val="5"/>
      </w:numPr>
      <w:spacing w:after="120"/>
      <w:contextualSpacing/>
    </w:pPr>
    <w:rPr>
      <w:lang w:eastAsia="ar-SA"/>
    </w:rPr>
  </w:style>
  <w:style w:type="character" w:customStyle="1" w:styleId="UnresolvedMention2">
    <w:name w:val="Unresolved Mention2"/>
    <w:basedOn w:val="DefaultParagraphFont"/>
    <w:uiPriority w:val="99"/>
    <w:semiHidden/>
    <w:unhideWhenUsed/>
    <w:rsid w:val="00BE275C"/>
    <w:rPr>
      <w:color w:val="605E5C"/>
      <w:shd w:val="clear" w:color="auto" w:fill="E1DFDD"/>
    </w:rPr>
  </w:style>
  <w:style w:type="paragraph" w:customStyle="1" w:styleId="Graphic">
    <w:name w:val="Graphic"/>
    <w:basedOn w:val="Normal"/>
    <w:qFormat/>
    <w:rsid w:val="004F4741"/>
    <w:pPr>
      <w:spacing w:before="240"/>
      <w:jc w:val="center"/>
    </w:pPr>
  </w:style>
  <w:style w:type="paragraph" w:styleId="ListNumber3">
    <w:name w:val="List Number 3"/>
    <w:basedOn w:val="Normal"/>
    <w:semiHidden/>
    <w:unhideWhenUsed/>
    <w:rsid w:val="002766CB"/>
    <w:pPr>
      <w:tabs>
        <w:tab w:val="left" w:pos="1051"/>
      </w:tabs>
      <w:spacing w:after="240"/>
    </w:pPr>
    <w:rPr>
      <w:rFonts w:ascii="Arial" w:eastAsia="Times New Roman" w:hAnsi="Arial" w:cs="Times New Roman"/>
      <w:sz w:val="24"/>
      <w:szCs w:val="24"/>
    </w:rPr>
  </w:style>
  <w:style w:type="paragraph" w:styleId="ListBullet3">
    <w:name w:val="List Bullet 3"/>
    <w:basedOn w:val="Normal"/>
    <w:uiPriority w:val="99"/>
    <w:unhideWhenUsed/>
    <w:rsid w:val="004D1AA6"/>
    <w:pPr>
      <w:numPr>
        <w:numId w:val="6"/>
      </w:numPr>
      <w:ind w:left="1440"/>
      <w:contextualSpacing/>
    </w:pPr>
  </w:style>
  <w:style w:type="paragraph" w:styleId="BodyText2">
    <w:name w:val="Body Text 2"/>
    <w:basedOn w:val="Normal"/>
    <w:link w:val="BodyText2Char"/>
    <w:uiPriority w:val="99"/>
    <w:unhideWhenUsed/>
    <w:rsid w:val="0050632A"/>
    <w:pPr>
      <w:spacing w:after="120"/>
    </w:pPr>
  </w:style>
  <w:style w:type="character" w:customStyle="1" w:styleId="BodyText2Char">
    <w:name w:val="Body Text 2 Char"/>
    <w:basedOn w:val="DefaultParagraphFont"/>
    <w:link w:val="BodyText2"/>
    <w:uiPriority w:val="99"/>
    <w:rsid w:val="0050632A"/>
    <w:rPr>
      <w:rFonts w:ascii="Calibri" w:eastAsiaTheme="minorEastAsia" w:hAnsi="Calibri"/>
      <w:sz w:val="22"/>
      <w:szCs w:val="22"/>
    </w:rPr>
  </w:style>
  <w:style w:type="paragraph" w:styleId="BodyText3">
    <w:name w:val="Body Text 3"/>
    <w:basedOn w:val="Normal"/>
    <w:link w:val="BodyText3Char"/>
    <w:uiPriority w:val="99"/>
    <w:unhideWhenUsed/>
    <w:rsid w:val="00B62E2B"/>
    <w:pPr>
      <w:spacing w:after="120"/>
    </w:pPr>
    <w:rPr>
      <w:sz w:val="16"/>
      <w:szCs w:val="16"/>
    </w:rPr>
  </w:style>
  <w:style w:type="character" w:customStyle="1" w:styleId="BodyText3Char">
    <w:name w:val="Body Text 3 Char"/>
    <w:basedOn w:val="DefaultParagraphFont"/>
    <w:link w:val="BodyText3"/>
    <w:uiPriority w:val="99"/>
    <w:rsid w:val="00B62E2B"/>
    <w:rPr>
      <w:rFonts w:ascii="Calibri" w:eastAsiaTheme="minorEastAsia" w:hAnsi="Calibri"/>
      <w:sz w:val="16"/>
      <w:szCs w:val="16"/>
    </w:rPr>
  </w:style>
  <w:style w:type="character" w:customStyle="1" w:styleId="normaltextrun1">
    <w:name w:val="normaltextrun1"/>
    <w:basedOn w:val="DefaultParagraphFont"/>
    <w:rsid w:val="0074502B"/>
  </w:style>
  <w:style w:type="paragraph" w:customStyle="1" w:styleId="style-guide-body-text-small">
    <w:name w:val="style-guide-body-text-small"/>
    <w:basedOn w:val="Normal"/>
    <w:rsid w:val="00EA714B"/>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3D6B"/>
    <w:rPr>
      <w:rFonts w:ascii="Courier New" w:eastAsia="Times New Roman" w:hAnsi="Courier New" w:cs="Courier New"/>
      <w:sz w:val="20"/>
      <w:szCs w:val="20"/>
    </w:rPr>
  </w:style>
  <w:style w:type="character" w:customStyle="1" w:styleId="UnresolvedMention3">
    <w:name w:val="Unresolved Mention3"/>
    <w:basedOn w:val="DefaultParagraphFont"/>
    <w:uiPriority w:val="99"/>
    <w:unhideWhenUsed/>
    <w:rsid w:val="00DC1C6E"/>
    <w:rPr>
      <w:color w:val="605E5C"/>
      <w:shd w:val="clear" w:color="auto" w:fill="E1DFDD"/>
    </w:rPr>
  </w:style>
  <w:style w:type="character" w:customStyle="1" w:styleId="conf-solution-name">
    <w:name w:val="conf-solution-name"/>
    <w:basedOn w:val="DefaultParagraphFont"/>
    <w:rsid w:val="00DC1C6E"/>
  </w:style>
  <w:style w:type="character" w:styleId="Strong">
    <w:name w:val="Strong"/>
    <w:basedOn w:val="DefaultParagraphFont"/>
    <w:uiPriority w:val="22"/>
    <w:qFormat/>
    <w:rsid w:val="00DC1C6E"/>
    <w:rPr>
      <w:b/>
      <w:bCs/>
    </w:rPr>
  </w:style>
  <w:style w:type="character" w:customStyle="1" w:styleId="ucern-disc-appr-first">
    <w:name w:val="ucern-disc-appr-first"/>
    <w:basedOn w:val="DefaultParagraphFont"/>
    <w:rsid w:val="00DC1C6E"/>
  </w:style>
  <w:style w:type="character" w:customStyle="1" w:styleId="conf-macro">
    <w:name w:val="conf-macro"/>
    <w:basedOn w:val="DefaultParagraphFont"/>
    <w:rsid w:val="00DC1C6E"/>
  </w:style>
  <w:style w:type="paragraph" w:customStyle="1" w:styleId="Title1">
    <w:name w:val="Title1"/>
    <w:basedOn w:val="Normal"/>
    <w:rsid w:val="00DC1C6E"/>
    <w:pPr>
      <w:spacing w:before="100" w:beforeAutospacing="1" w:after="100" w:afterAutospacing="1"/>
    </w:pPr>
    <w:rPr>
      <w:rFonts w:ascii="Times New Roman" w:eastAsia="Times New Roman" w:hAnsi="Times New Roman" w:cs="Times New Roman"/>
      <w:sz w:val="24"/>
      <w:szCs w:val="24"/>
    </w:rPr>
  </w:style>
  <w:style w:type="character" w:customStyle="1" w:styleId="conf-release-note">
    <w:name w:val="conf-release-note"/>
    <w:basedOn w:val="DefaultParagraphFont"/>
    <w:rsid w:val="00DC1C6E"/>
  </w:style>
  <w:style w:type="character" w:customStyle="1" w:styleId="Mention1">
    <w:name w:val="Mention1"/>
    <w:basedOn w:val="DefaultParagraphFont"/>
    <w:uiPriority w:val="99"/>
    <w:unhideWhenUsed/>
    <w:rsid w:val="00DC1C6E"/>
    <w:rPr>
      <w:color w:val="2B579A"/>
      <w:shd w:val="clear" w:color="auto" w:fill="E1DFDD"/>
    </w:rPr>
  </w:style>
  <w:style w:type="paragraph" w:styleId="HTMLPreformatted">
    <w:name w:val="HTML Preformatted"/>
    <w:basedOn w:val="Normal"/>
    <w:link w:val="HTMLPreformattedChar"/>
    <w:uiPriority w:val="99"/>
    <w:unhideWhenUsed/>
    <w:rsid w:val="00D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C6E"/>
    <w:rPr>
      <w:rFonts w:ascii="Courier New" w:eastAsia="Times New Roman" w:hAnsi="Courier New" w:cs="Courier New"/>
      <w:sz w:val="20"/>
      <w:szCs w:val="20"/>
    </w:rPr>
  </w:style>
  <w:style w:type="paragraph" w:customStyle="1" w:styleId="paragraph">
    <w:name w:val="paragraph"/>
    <w:basedOn w:val="Normal"/>
    <w:rsid w:val="00DC1C6E"/>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C1C6E"/>
  </w:style>
  <w:style w:type="character" w:customStyle="1" w:styleId="eop">
    <w:name w:val="eop"/>
    <w:basedOn w:val="DefaultParagraphFont"/>
    <w:rsid w:val="00DC1C6E"/>
  </w:style>
  <w:style w:type="paragraph" w:styleId="TOC6">
    <w:name w:val="toc 6"/>
    <w:basedOn w:val="Normal"/>
    <w:next w:val="Normal"/>
    <w:autoRedefine/>
    <w:uiPriority w:val="39"/>
    <w:unhideWhenUsed/>
    <w:rsid w:val="00DC1C6E"/>
    <w:pPr>
      <w:spacing w:after="100" w:line="259" w:lineRule="auto"/>
      <w:ind w:left="1100"/>
    </w:pPr>
    <w:rPr>
      <w:rFonts w:asciiTheme="minorHAnsi" w:hAnsiTheme="minorHAnsi"/>
    </w:rPr>
  </w:style>
  <w:style w:type="paragraph" w:styleId="TOC7">
    <w:name w:val="toc 7"/>
    <w:basedOn w:val="Normal"/>
    <w:next w:val="Normal"/>
    <w:autoRedefine/>
    <w:uiPriority w:val="39"/>
    <w:unhideWhenUsed/>
    <w:rsid w:val="00DC1C6E"/>
    <w:pPr>
      <w:spacing w:after="100" w:line="259" w:lineRule="auto"/>
      <w:ind w:left="1320"/>
    </w:pPr>
    <w:rPr>
      <w:rFonts w:asciiTheme="minorHAnsi" w:hAnsiTheme="minorHAnsi"/>
    </w:rPr>
  </w:style>
  <w:style w:type="paragraph" w:styleId="TOC8">
    <w:name w:val="toc 8"/>
    <w:basedOn w:val="Normal"/>
    <w:next w:val="Normal"/>
    <w:autoRedefine/>
    <w:uiPriority w:val="39"/>
    <w:unhideWhenUsed/>
    <w:rsid w:val="00DC1C6E"/>
    <w:pPr>
      <w:spacing w:after="100" w:line="259" w:lineRule="auto"/>
      <w:ind w:left="1540"/>
    </w:pPr>
    <w:rPr>
      <w:rFonts w:asciiTheme="minorHAnsi" w:hAnsiTheme="minorHAnsi"/>
    </w:rPr>
  </w:style>
  <w:style w:type="paragraph" w:styleId="TOC9">
    <w:name w:val="toc 9"/>
    <w:basedOn w:val="Normal"/>
    <w:next w:val="Normal"/>
    <w:autoRedefine/>
    <w:uiPriority w:val="39"/>
    <w:unhideWhenUsed/>
    <w:rsid w:val="00DC1C6E"/>
    <w:pPr>
      <w:spacing w:after="100" w:line="259" w:lineRule="auto"/>
      <w:ind w:left="1760"/>
    </w:pPr>
    <w:rPr>
      <w:rFonts w:asciiTheme="minorHAnsi" w:hAnsiTheme="minorHAnsi"/>
    </w:rPr>
  </w:style>
  <w:style w:type="character" w:styleId="UnresolvedMention">
    <w:name w:val="Unresolved Mention"/>
    <w:basedOn w:val="DefaultParagraphFont"/>
    <w:uiPriority w:val="99"/>
    <w:semiHidden/>
    <w:unhideWhenUsed/>
    <w:rsid w:val="002623BF"/>
    <w:rPr>
      <w:color w:val="605E5C"/>
      <w:shd w:val="clear" w:color="auto" w:fill="E1DFDD"/>
    </w:rPr>
  </w:style>
  <w:style w:type="character" w:customStyle="1" w:styleId="attr-value">
    <w:name w:val="attr-value"/>
    <w:basedOn w:val="DefaultParagraphFont"/>
    <w:rsid w:val="00832F68"/>
  </w:style>
  <w:style w:type="character" w:customStyle="1" w:styleId="CaptionChar">
    <w:name w:val="Caption Char"/>
    <w:link w:val="Caption"/>
    <w:uiPriority w:val="35"/>
    <w:locked/>
    <w:rsid w:val="002E627A"/>
    <w:rPr>
      <w:rFonts w:ascii="Calibri" w:eastAsiaTheme="minorEastAsia" w:hAnsi="Calibri"/>
      <w:i/>
      <w:iCs/>
      <w:color w:val="44546A" w:themeColor="text2"/>
      <w:sz w:val="18"/>
      <w:szCs w:val="18"/>
    </w:rPr>
  </w:style>
  <w:style w:type="paragraph" w:customStyle="1" w:styleId="Default">
    <w:name w:val="Default"/>
    <w:rsid w:val="00A3145F"/>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E070CB"/>
    <w:rPr>
      <w:i/>
      <w:iCs/>
    </w:rPr>
  </w:style>
  <w:style w:type="paragraph" w:customStyle="1" w:styleId="xmsonormal">
    <w:name w:val="x_msonormal"/>
    <w:basedOn w:val="Normal"/>
    <w:rsid w:val="0036567F"/>
    <w:rPr>
      <w:rFonts w:eastAsiaTheme="minorHAnsi" w:cs="Calibri"/>
    </w:rPr>
  </w:style>
  <w:style w:type="character" w:customStyle="1" w:styleId="hljs-attr">
    <w:name w:val="hljs-attr"/>
    <w:basedOn w:val="DefaultParagraphFont"/>
    <w:rsid w:val="00454314"/>
  </w:style>
  <w:style w:type="character" w:customStyle="1" w:styleId="environment-preview-list-itemvalue">
    <w:name w:val="environment-preview-list-item__value"/>
    <w:basedOn w:val="DefaultParagraphFont"/>
    <w:rsid w:val="007C6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598">
      <w:bodyDiv w:val="1"/>
      <w:marLeft w:val="0"/>
      <w:marRight w:val="0"/>
      <w:marTop w:val="0"/>
      <w:marBottom w:val="0"/>
      <w:divBdr>
        <w:top w:val="none" w:sz="0" w:space="0" w:color="auto"/>
        <w:left w:val="none" w:sz="0" w:space="0" w:color="auto"/>
        <w:bottom w:val="none" w:sz="0" w:space="0" w:color="auto"/>
        <w:right w:val="none" w:sz="0" w:space="0" w:color="auto"/>
      </w:divBdr>
      <w:divsChild>
        <w:div w:id="1498811813">
          <w:marLeft w:val="0"/>
          <w:marRight w:val="0"/>
          <w:marTop w:val="0"/>
          <w:marBottom w:val="0"/>
          <w:divBdr>
            <w:top w:val="none" w:sz="0" w:space="0" w:color="auto"/>
            <w:left w:val="none" w:sz="0" w:space="0" w:color="auto"/>
            <w:bottom w:val="none" w:sz="0" w:space="0" w:color="auto"/>
            <w:right w:val="none" w:sz="0" w:space="0" w:color="auto"/>
          </w:divBdr>
          <w:divsChild>
            <w:div w:id="673537043">
              <w:marLeft w:val="0"/>
              <w:marRight w:val="0"/>
              <w:marTop w:val="0"/>
              <w:marBottom w:val="0"/>
              <w:divBdr>
                <w:top w:val="none" w:sz="0" w:space="0" w:color="auto"/>
                <w:left w:val="none" w:sz="0" w:space="0" w:color="auto"/>
                <w:bottom w:val="none" w:sz="0" w:space="0" w:color="auto"/>
                <w:right w:val="none" w:sz="0" w:space="0" w:color="auto"/>
              </w:divBdr>
              <w:divsChild>
                <w:div w:id="1623803102">
                  <w:marLeft w:val="0"/>
                  <w:marRight w:val="0"/>
                  <w:marTop w:val="0"/>
                  <w:marBottom w:val="0"/>
                  <w:divBdr>
                    <w:top w:val="none" w:sz="0" w:space="0" w:color="auto"/>
                    <w:left w:val="none" w:sz="0" w:space="0" w:color="auto"/>
                    <w:bottom w:val="none" w:sz="0" w:space="0" w:color="auto"/>
                    <w:right w:val="none" w:sz="0" w:space="0" w:color="auto"/>
                  </w:divBdr>
                  <w:divsChild>
                    <w:div w:id="4098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9370">
      <w:bodyDiv w:val="1"/>
      <w:marLeft w:val="0"/>
      <w:marRight w:val="0"/>
      <w:marTop w:val="0"/>
      <w:marBottom w:val="0"/>
      <w:divBdr>
        <w:top w:val="none" w:sz="0" w:space="0" w:color="auto"/>
        <w:left w:val="none" w:sz="0" w:space="0" w:color="auto"/>
        <w:bottom w:val="none" w:sz="0" w:space="0" w:color="auto"/>
        <w:right w:val="none" w:sz="0" w:space="0" w:color="auto"/>
      </w:divBdr>
    </w:div>
    <w:div w:id="45181168">
      <w:bodyDiv w:val="1"/>
      <w:marLeft w:val="0"/>
      <w:marRight w:val="0"/>
      <w:marTop w:val="0"/>
      <w:marBottom w:val="0"/>
      <w:divBdr>
        <w:top w:val="none" w:sz="0" w:space="0" w:color="auto"/>
        <w:left w:val="none" w:sz="0" w:space="0" w:color="auto"/>
        <w:bottom w:val="none" w:sz="0" w:space="0" w:color="auto"/>
        <w:right w:val="none" w:sz="0" w:space="0" w:color="auto"/>
      </w:divBdr>
    </w:div>
    <w:div w:id="50159934">
      <w:bodyDiv w:val="1"/>
      <w:marLeft w:val="0"/>
      <w:marRight w:val="0"/>
      <w:marTop w:val="0"/>
      <w:marBottom w:val="0"/>
      <w:divBdr>
        <w:top w:val="none" w:sz="0" w:space="0" w:color="auto"/>
        <w:left w:val="none" w:sz="0" w:space="0" w:color="auto"/>
        <w:bottom w:val="none" w:sz="0" w:space="0" w:color="auto"/>
        <w:right w:val="none" w:sz="0" w:space="0" w:color="auto"/>
      </w:divBdr>
    </w:div>
    <w:div w:id="67382045">
      <w:bodyDiv w:val="1"/>
      <w:marLeft w:val="0"/>
      <w:marRight w:val="0"/>
      <w:marTop w:val="0"/>
      <w:marBottom w:val="0"/>
      <w:divBdr>
        <w:top w:val="none" w:sz="0" w:space="0" w:color="auto"/>
        <w:left w:val="none" w:sz="0" w:space="0" w:color="auto"/>
        <w:bottom w:val="none" w:sz="0" w:space="0" w:color="auto"/>
        <w:right w:val="none" w:sz="0" w:space="0" w:color="auto"/>
      </w:divBdr>
    </w:div>
    <w:div w:id="67382905">
      <w:bodyDiv w:val="1"/>
      <w:marLeft w:val="0"/>
      <w:marRight w:val="0"/>
      <w:marTop w:val="0"/>
      <w:marBottom w:val="0"/>
      <w:divBdr>
        <w:top w:val="none" w:sz="0" w:space="0" w:color="auto"/>
        <w:left w:val="none" w:sz="0" w:space="0" w:color="auto"/>
        <w:bottom w:val="none" w:sz="0" w:space="0" w:color="auto"/>
        <w:right w:val="none" w:sz="0" w:space="0" w:color="auto"/>
      </w:divBdr>
      <w:divsChild>
        <w:div w:id="1818567519">
          <w:marLeft w:val="0"/>
          <w:marRight w:val="0"/>
          <w:marTop w:val="0"/>
          <w:marBottom w:val="0"/>
          <w:divBdr>
            <w:top w:val="none" w:sz="0" w:space="0" w:color="auto"/>
            <w:left w:val="none" w:sz="0" w:space="0" w:color="auto"/>
            <w:bottom w:val="none" w:sz="0" w:space="0" w:color="auto"/>
            <w:right w:val="none" w:sz="0" w:space="0" w:color="auto"/>
          </w:divBdr>
          <w:divsChild>
            <w:div w:id="1410037975">
              <w:marLeft w:val="0"/>
              <w:marRight w:val="0"/>
              <w:marTop w:val="0"/>
              <w:marBottom w:val="0"/>
              <w:divBdr>
                <w:top w:val="none" w:sz="0" w:space="0" w:color="auto"/>
                <w:left w:val="none" w:sz="0" w:space="0" w:color="auto"/>
                <w:bottom w:val="none" w:sz="0" w:space="0" w:color="auto"/>
                <w:right w:val="none" w:sz="0" w:space="0" w:color="auto"/>
              </w:divBdr>
              <w:divsChild>
                <w:div w:id="1599679980">
                  <w:marLeft w:val="0"/>
                  <w:marRight w:val="0"/>
                  <w:marTop w:val="0"/>
                  <w:marBottom w:val="0"/>
                  <w:divBdr>
                    <w:top w:val="none" w:sz="0" w:space="0" w:color="auto"/>
                    <w:left w:val="none" w:sz="0" w:space="0" w:color="auto"/>
                    <w:bottom w:val="none" w:sz="0" w:space="0" w:color="auto"/>
                    <w:right w:val="none" w:sz="0" w:space="0" w:color="auto"/>
                  </w:divBdr>
                  <w:divsChild>
                    <w:div w:id="12996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0485">
      <w:bodyDiv w:val="1"/>
      <w:marLeft w:val="0"/>
      <w:marRight w:val="0"/>
      <w:marTop w:val="0"/>
      <w:marBottom w:val="0"/>
      <w:divBdr>
        <w:top w:val="none" w:sz="0" w:space="0" w:color="auto"/>
        <w:left w:val="none" w:sz="0" w:space="0" w:color="auto"/>
        <w:bottom w:val="none" w:sz="0" w:space="0" w:color="auto"/>
        <w:right w:val="none" w:sz="0" w:space="0" w:color="auto"/>
      </w:divBdr>
      <w:divsChild>
        <w:div w:id="797649753">
          <w:marLeft w:val="0"/>
          <w:marRight w:val="0"/>
          <w:marTop w:val="0"/>
          <w:marBottom w:val="0"/>
          <w:divBdr>
            <w:top w:val="none" w:sz="0" w:space="0" w:color="auto"/>
            <w:left w:val="none" w:sz="0" w:space="0" w:color="auto"/>
            <w:bottom w:val="none" w:sz="0" w:space="0" w:color="auto"/>
            <w:right w:val="none" w:sz="0" w:space="0" w:color="auto"/>
          </w:divBdr>
        </w:div>
      </w:divsChild>
    </w:div>
    <w:div w:id="105589856">
      <w:bodyDiv w:val="1"/>
      <w:marLeft w:val="0"/>
      <w:marRight w:val="0"/>
      <w:marTop w:val="0"/>
      <w:marBottom w:val="0"/>
      <w:divBdr>
        <w:top w:val="none" w:sz="0" w:space="0" w:color="auto"/>
        <w:left w:val="none" w:sz="0" w:space="0" w:color="auto"/>
        <w:bottom w:val="none" w:sz="0" w:space="0" w:color="auto"/>
        <w:right w:val="none" w:sz="0" w:space="0" w:color="auto"/>
      </w:divBdr>
    </w:div>
    <w:div w:id="115681587">
      <w:bodyDiv w:val="1"/>
      <w:marLeft w:val="0"/>
      <w:marRight w:val="0"/>
      <w:marTop w:val="0"/>
      <w:marBottom w:val="0"/>
      <w:divBdr>
        <w:top w:val="none" w:sz="0" w:space="0" w:color="auto"/>
        <w:left w:val="none" w:sz="0" w:space="0" w:color="auto"/>
        <w:bottom w:val="none" w:sz="0" w:space="0" w:color="auto"/>
        <w:right w:val="none" w:sz="0" w:space="0" w:color="auto"/>
      </w:divBdr>
      <w:divsChild>
        <w:div w:id="1028681506">
          <w:marLeft w:val="0"/>
          <w:marRight w:val="0"/>
          <w:marTop w:val="0"/>
          <w:marBottom w:val="0"/>
          <w:divBdr>
            <w:top w:val="none" w:sz="0" w:space="0" w:color="auto"/>
            <w:left w:val="none" w:sz="0" w:space="0" w:color="auto"/>
            <w:bottom w:val="none" w:sz="0" w:space="0" w:color="auto"/>
            <w:right w:val="none" w:sz="0" w:space="0" w:color="auto"/>
          </w:divBdr>
        </w:div>
      </w:divsChild>
    </w:div>
    <w:div w:id="127206058">
      <w:bodyDiv w:val="1"/>
      <w:marLeft w:val="0"/>
      <w:marRight w:val="0"/>
      <w:marTop w:val="0"/>
      <w:marBottom w:val="0"/>
      <w:divBdr>
        <w:top w:val="none" w:sz="0" w:space="0" w:color="auto"/>
        <w:left w:val="none" w:sz="0" w:space="0" w:color="auto"/>
        <w:bottom w:val="none" w:sz="0" w:space="0" w:color="auto"/>
        <w:right w:val="none" w:sz="0" w:space="0" w:color="auto"/>
      </w:divBdr>
    </w:div>
    <w:div w:id="143668917">
      <w:bodyDiv w:val="1"/>
      <w:marLeft w:val="0"/>
      <w:marRight w:val="0"/>
      <w:marTop w:val="0"/>
      <w:marBottom w:val="0"/>
      <w:divBdr>
        <w:top w:val="none" w:sz="0" w:space="0" w:color="auto"/>
        <w:left w:val="none" w:sz="0" w:space="0" w:color="auto"/>
        <w:bottom w:val="none" w:sz="0" w:space="0" w:color="auto"/>
        <w:right w:val="none" w:sz="0" w:space="0" w:color="auto"/>
      </w:divBdr>
    </w:div>
    <w:div w:id="147594983">
      <w:bodyDiv w:val="1"/>
      <w:marLeft w:val="0"/>
      <w:marRight w:val="0"/>
      <w:marTop w:val="0"/>
      <w:marBottom w:val="0"/>
      <w:divBdr>
        <w:top w:val="none" w:sz="0" w:space="0" w:color="auto"/>
        <w:left w:val="none" w:sz="0" w:space="0" w:color="auto"/>
        <w:bottom w:val="none" w:sz="0" w:space="0" w:color="auto"/>
        <w:right w:val="none" w:sz="0" w:space="0" w:color="auto"/>
      </w:divBdr>
    </w:div>
    <w:div w:id="147944155">
      <w:bodyDiv w:val="1"/>
      <w:marLeft w:val="0"/>
      <w:marRight w:val="0"/>
      <w:marTop w:val="0"/>
      <w:marBottom w:val="0"/>
      <w:divBdr>
        <w:top w:val="none" w:sz="0" w:space="0" w:color="auto"/>
        <w:left w:val="none" w:sz="0" w:space="0" w:color="auto"/>
        <w:bottom w:val="none" w:sz="0" w:space="0" w:color="auto"/>
        <w:right w:val="none" w:sz="0" w:space="0" w:color="auto"/>
      </w:divBdr>
    </w:div>
    <w:div w:id="181600680">
      <w:bodyDiv w:val="1"/>
      <w:marLeft w:val="0"/>
      <w:marRight w:val="0"/>
      <w:marTop w:val="0"/>
      <w:marBottom w:val="0"/>
      <w:divBdr>
        <w:top w:val="none" w:sz="0" w:space="0" w:color="auto"/>
        <w:left w:val="none" w:sz="0" w:space="0" w:color="auto"/>
        <w:bottom w:val="none" w:sz="0" w:space="0" w:color="auto"/>
        <w:right w:val="none" w:sz="0" w:space="0" w:color="auto"/>
      </w:divBdr>
      <w:divsChild>
        <w:div w:id="706877999">
          <w:marLeft w:val="0"/>
          <w:marRight w:val="0"/>
          <w:marTop w:val="0"/>
          <w:marBottom w:val="0"/>
          <w:divBdr>
            <w:top w:val="none" w:sz="0" w:space="0" w:color="auto"/>
            <w:left w:val="none" w:sz="0" w:space="0" w:color="auto"/>
            <w:bottom w:val="none" w:sz="0" w:space="0" w:color="auto"/>
            <w:right w:val="none" w:sz="0" w:space="0" w:color="auto"/>
          </w:divBdr>
          <w:divsChild>
            <w:div w:id="936130945">
              <w:marLeft w:val="0"/>
              <w:marRight w:val="0"/>
              <w:marTop w:val="0"/>
              <w:marBottom w:val="0"/>
              <w:divBdr>
                <w:top w:val="none" w:sz="0" w:space="0" w:color="auto"/>
                <w:left w:val="none" w:sz="0" w:space="0" w:color="auto"/>
                <w:bottom w:val="none" w:sz="0" w:space="0" w:color="auto"/>
                <w:right w:val="none" w:sz="0" w:space="0" w:color="auto"/>
              </w:divBdr>
              <w:divsChild>
                <w:div w:id="243075271">
                  <w:marLeft w:val="0"/>
                  <w:marRight w:val="0"/>
                  <w:marTop w:val="0"/>
                  <w:marBottom w:val="0"/>
                  <w:divBdr>
                    <w:top w:val="none" w:sz="0" w:space="0" w:color="auto"/>
                    <w:left w:val="none" w:sz="0" w:space="0" w:color="auto"/>
                    <w:bottom w:val="none" w:sz="0" w:space="0" w:color="auto"/>
                    <w:right w:val="none" w:sz="0" w:space="0" w:color="auto"/>
                  </w:divBdr>
                  <w:divsChild>
                    <w:div w:id="10896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0075">
      <w:bodyDiv w:val="1"/>
      <w:marLeft w:val="0"/>
      <w:marRight w:val="0"/>
      <w:marTop w:val="0"/>
      <w:marBottom w:val="0"/>
      <w:divBdr>
        <w:top w:val="none" w:sz="0" w:space="0" w:color="auto"/>
        <w:left w:val="none" w:sz="0" w:space="0" w:color="auto"/>
        <w:bottom w:val="none" w:sz="0" w:space="0" w:color="auto"/>
        <w:right w:val="none" w:sz="0" w:space="0" w:color="auto"/>
      </w:divBdr>
      <w:divsChild>
        <w:div w:id="871726429">
          <w:marLeft w:val="0"/>
          <w:marRight w:val="0"/>
          <w:marTop w:val="0"/>
          <w:marBottom w:val="0"/>
          <w:divBdr>
            <w:top w:val="none" w:sz="0" w:space="0" w:color="auto"/>
            <w:left w:val="none" w:sz="0" w:space="0" w:color="auto"/>
            <w:bottom w:val="none" w:sz="0" w:space="0" w:color="auto"/>
            <w:right w:val="none" w:sz="0" w:space="0" w:color="auto"/>
          </w:divBdr>
          <w:divsChild>
            <w:div w:id="1290088079">
              <w:marLeft w:val="0"/>
              <w:marRight w:val="0"/>
              <w:marTop w:val="0"/>
              <w:marBottom w:val="0"/>
              <w:divBdr>
                <w:top w:val="none" w:sz="0" w:space="0" w:color="auto"/>
                <w:left w:val="none" w:sz="0" w:space="0" w:color="auto"/>
                <w:bottom w:val="none" w:sz="0" w:space="0" w:color="auto"/>
                <w:right w:val="none" w:sz="0" w:space="0" w:color="auto"/>
              </w:divBdr>
              <w:divsChild>
                <w:div w:id="2010401542">
                  <w:marLeft w:val="0"/>
                  <w:marRight w:val="0"/>
                  <w:marTop w:val="0"/>
                  <w:marBottom w:val="0"/>
                  <w:divBdr>
                    <w:top w:val="none" w:sz="0" w:space="0" w:color="auto"/>
                    <w:left w:val="none" w:sz="0" w:space="0" w:color="auto"/>
                    <w:bottom w:val="none" w:sz="0" w:space="0" w:color="auto"/>
                    <w:right w:val="none" w:sz="0" w:space="0" w:color="auto"/>
                  </w:divBdr>
                  <w:divsChild>
                    <w:div w:id="7762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7422">
      <w:bodyDiv w:val="1"/>
      <w:marLeft w:val="0"/>
      <w:marRight w:val="0"/>
      <w:marTop w:val="0"/>
      <w:marBottom w:val="0"/>
      <w:divBdr>
        <w:top w:val="none" w:sz="0" w:space="0" w:color="auto"/>
        <w:left w:val="none" w:sz="0" w:space="0" w:color="auto"/>
        <w:bottom w:val="none" w:sz="0" w:space="0" w:color="auto"/>
        <w:right w:val="none" w:sz="0" w:space="0" w:color="auto"/>
      </w:divBdr>
      <w:divsChild>
        <w:div w:id="2117408797">
          <w:marLeft w:val="0"/>
          <w:marRight w:val="0"/>
          <w:marTop w:val="0"/>
          <w:marBottom w:val="0"/>
          <w:divBdr>
            <w:top w:val="none" w:sz="0" w:space="0" w:color="auto"/>
            <w:left w:val="none" w:sz="0" w:space="0" w:color="auto"/>
            <w:bottom w:val="none" w:sz="0" w:space="0" w:color="auto"/>
            <w:right w:val="none" w:sz="0" w:space="0" w:color="auto"/>
          </w:divBdr>
          <w:divsChild>
            <w:div w:id="1290431025">
              <w:marLeft w:val="0"/>
              <w:marRight w:val="0"/>
              <w:marTop w:val="0"/>
              <w:marBottom w:val="0"/>
              <w:divBdr>
                <w:top w:val="none" w:sz="0" w:space="0" w:color="auto"/>
                <w:left w:val="none" w:sz="0" w:space="0" w:color="auto"/>
                <w:bottom w:val="none" w:sz="0" w:space="0" w:color="auto"/>
                <w:right w:val="none" w:sz="0" w:space="0" w:color="auto"/>
              </w:divBdr>
              <w:divsChild>
                <w:div w:id="1347948460">
                  <w:marLeft w:val="0"/>
                  <w:marRight w:val="0"/>
                  <w:marTop w:val="0"/>
                  <w:marBottom w:val="0"/>
                  <w:divBdr>
                    <w:top w:val="none" w:sz="0" w:space="0" w:color="auto"/>
                    <w:left w:val="none" w:sz="0" w:space="0" w:color="auto"/>
                    <w:bottom w:val="none" w:sz="0" w:space="0" w:color="auto"/>
                    <w:right w:val="none" w:sz="0" w:space="0" w:color="auto"/>
                  </w:divBdr>
                  <w:divsChild>
                    <w:div w:id="2049257844">
                      <w:marLeft w:val="0"/>
                      <w:marRight w:val="0"/>
                      <w:marTop w:val="0"/>
                      <w:marBottom w:val="0"/>
                      <w:divBdr>
                        <w:top w:val="none" w:sz="0" w:space="0" w:color="auto"/>
                        <w:left w:val="none" w:sz="0" w:space="0" w:color="auto"/>
                        <w:bottom w:val="none" w:sz="0" w:space="0" w:color="auto"/>
                        <w:right w:val="none" w:sz="0" w:space="0" w:color="auto"/>
                      </w:divBdr>
                      <w:divsChild>
                        <w:div w:id="541944953">
                          <w:marLeft w:val="0"/>
                          <w:marRight w:val="0"/>
                          <w:marTop w:val="0"/>
                          <w:marBottom w:val="0"/>
                          <w:divBdr>
                            <w:top w:val="none" w:sz="0" w:space="0" w:color="auto"/>
                            <w:left w:val="none" w:sz="0" w:space="0" w:color="auto"/>
                            <w:bottom w:val="none" w:sz="0" w:space="0" w:color="auto"/>
                            <w:right w:val="none" w:sz="0" w:space="0" w:color="auto"/>
                          </w:divBdr>
                          <w:divsChild>
                            <w:div w:id="7741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751551">
      <w:bodyDiv w:val="1"/>
      <w:marLeft w:val="0"/>
      <w:marRight w:val="0"/>
      <w:marTop w:val="0"/>
      <w:marBottom w:val="0"/>
      <w:divBdr>
        <w:top w:val="none" w:sz="0" w:space="0" w:color="auto"/>
        <w:left w:val="none" w:sz="0" w:space="0" w:color="auto"/>
        <w:bottom w:val="none" w:sz="0" w:space="0" w:color="auto"/>
        <w:right w:val="none" w:sz="0" w:space="0" w:color="auto"/>
      </w:divBdr>
    </w:div>
    <w:div w:id="258757201">
      <w:bodyDiv w:val="1"/>
      <w:marLeft w:val="0"/>
      <w:marRight w:val="0"/>
      <w:marTop w:val="0"/>
      <w:marBottom w:val="0"/>
      <w:divBdr>
        <w:top w:val="none" w:sz="0" w:space="0" w:color="auto"/>
        <w:left w:val="none" w:sz="0" w:space="0" w:color="auto"/>
        <w:bottom w:val="none" w:sz="0" w:space="0" w:color="auto"/>
        <w:right w:val="none" w:sz="0" w:space="0" w:color="auto"/>
      </w:divBdr>
      <w:divsChild>
        <w:div w:id="1760826863">
          <w:marLeft w:val="0"/>
          <w:marRight w:val="0"/>
          <w:marTop w:val="0"/>
          <w:marBottom w:val="0"/>
          <w:divBdr>
            <w:top w:val="none" w:sz="0" w:space="0" w:color="auto"/>
            <w:left w:val="none" w:sz="0" w:space="0" w:color="auto"/>
            <w:bottom w:val="none" w:sz="0" w:space="0" w:color="auto"/>
            <w:right w:val="none" w:sz="0" w:space="0" w:color="auto"/>
          </w:divBdr>
          <w:divsChild>
            <w:div w:id="12658297">
              <w:marLeft w:val="0"/>
              <w:marRight w:val="0"/>
              <w:marTop w:val="0"/>
              <w:marBottom w:val="0"/>
              <w:divBdr>
                <w:top w:val="none" w:sz="0" w:space="0" w:color="auto"/>
                <w:left w:val="none" w:sz="0" w:space="0" w:color="auto"/>
                <w:bottom w:val="none" w:sz="0" w:space="0" w:color="auto"/>
                <w:right w:val="none" w:sz="0" w:space="0" w:color="auto"/>
              </w:divBdr>
              <w:divsChild>
                <w:div w:id="95028544">
                  <w:marLeft w:val="0"/>
                  <w:marRight w:val="0"/>
                  <w:marTop w:val="0"/>
                  <w:marBottom w:val="0"/>
                  <w:divBdr>
                    <w:top w:val="none" w:sz="0" w:space="0" w:color="auto"/>
                    <w:left w:val="none" w:sz="0" w:space="0" w:color="auto"/>
                    <w:bottom w:val="none" w:sz="0" w:space="0" w:color="auto"/>
                    <w:right w:val="none" w:sz="0" w:space="0" w:color="auto"/>
                  </w:divBdr>
                </w:div>
              </w:divsChild>
            </w:div>
            <w:div w:id="29382577">
              <w:marLeft w:val="0"/>
              <w:marRight w:val="0"/>
              <w:marTop w:val="0"/>
              <w:marBottom w:val="0"/>
              <w:divBdr>
                <w:top w:val="none" w:sz="0" w:space="0" w:color="auto"/>
                <w:left w:val="none" w:sz="0" w:space="0" w:color="auto"/>
                <w:bottom w:val="none" w:sz="0" w:space="0" w:color="auto"/>
                <w:right w:val="none" w:sz="0" w:space="0" w:color="auto"/>
              </w:divBdr>
              <w:divsChild>
                <w:div w:id="309092589">
                  <w:marLeft w:val="0"/>
                  <w:marRight w:val="0"/>
                  <w:marTop w:val="0"/>
                  <w:marBottom w:val="0"/>
                  <w:divBdr>
                    <w:top w:val="none" w:sz="0" w:space="0" w:color="auto"/>
                    <w:left w:val="none" w:sz="0" w:space="0" w:color="auto"/>
                    <w:bottom w:val="none" w:sz="0" w:space="0" w:color="auto"/>
                    <w:right w:val="none" w:sz="0" w:space="0" w:color="auto"/>
                  </w:divBdr>
                </w:div>
              </w:divsChild>
            </w:div>
            <w:div w:id="212499467">
              <w:marLeft w:val="0"/>
              <w:marRight w:val="0"/>
              <w:marTop w:val="0"/>
              <w:marBottom w:val="0"/>
              <w:divBdr>
                <w:top w:val="none" w:sz="0" w:space="0" w:color="auto"/>
                <w:left w:val="none" w:sz="0" w:space="0" w:color="auto"/>
                <w:bottom w:val="none" w:sz="0" w:space="0" w:color="auto"/>
                <w:right w:val="none" w:sz="0" w:space="0" w:color="auto"/>
              </w:divBdr>
              <w:divsChild>
                <w:div w:id="298271806">
                  <w:marLeft w:val="0"/>
                  <w:marRight w:val="0"/>
                  <w:marTop w:val="0"/>
                  <w:marBottom w:val="0"/>
                  <w:divBdr>
                    <w:top w:val="none" w:sz="0" w:space="0" w:color="auto"/>
                    <w:left w:val="none" w:sz="0" w:space="0" w:color="auto"/>
                    <w:bottom w:val="none" w:sz="0" w:space="0" w:color="auto"/>
                    <w:right w:val="none" w:sz="0" w:space="0" w:color="auto"/>
                  </w:divBdr>
                </w:div>
              </w:divsChild>
            </w:div>
            <w:div w:id="218366688">
              <w:marLeft w:val="0"/>
              <w:marRight w:val="0"/>
              <w:marTop w:val="0"/>
              <w:marBottom w:val="0"/>
              <w:divBdr>
                <w:top w:val="none" w:sz="0" w:space="0" w:color="auto"/>
                <w:left w:val="none" w:sz="0" w:space="0" w:color="auto"/>
                <w:bottom w:val="none" w:sz="0" w:space="0" w:color="auto"/>
                <w:right w:val="none" w:sz="0" w:space="0" w:color="auto"/>
              </w:divBdr>
              <w:divsChild>
                <w:div w:id="709233381">
                  <w:marLeft w:val="0"/>
                  <w:marRight w:val="0"/>
                  <w:marTop w:val="0"/>
                  <w:marBottom w:val="0"/>
                  <w:divBdr>
                    <w:top w:val="none" w:sz="0" w:space="0" w:color="auto"/>
                    <w:left w:val="none" w:sz="0" w:space="0" w:color="auto"/>
                    <w:bottom w:val="none" w:sz="0" w:space="0" w:color="auto"/>
                    <w:right w:val="none" w:sz="0" w:space="0" w:color="auto"/>
                  </w:divBdr>
                </w:div>
              </w:divsChild>
            </w:div>
            <w:div w:id="232204347">
              <w:marLeft w:val="0"/>
              <w:marRight w:val="0"/>
              <w:marTop w:val="0"/>
              <w:marBottom w:val="0"/>
              <w:divBdr>
                <w:top w:val="none" w:sz="0" w:space="0" w:color="auto"/>
                <w:left w:val="none" w:sz="0" w:space="0" w:color="auto"/>
                <w:bottom w:val="none" w:sz="0" w:space="0" w:color="auto"/>
                <w:right w:val="none" w:sz="0" w:space="0" w:color="auto"/>
              </w:divBdr>
              <w:divsChild>
                <w:div w:id="716470187">
                  <w:marLeft w:val="0"/>
                  <w:marRight w:val="0"/>
                  <w:marTop w:val="0"/>
                  <w:marBottom w:val="0"/>
                  <w:divBdr>
                    <w:top w:val="none" w:sz="0" w:space="0" w:color="auto"/>
                    <w:left w:val="none" w:sz="0" w:space="0" w:color="auto"/>
                    <w:bottom w:val="none" w:sz="0" w:space="0" w:color="auto"/>
                    <w:right w:val="none" w:sz="0" w:space="0" w:color="auto"/>
                  </w:divBdr>
                </w:div>
              </w:divsChild>
            </w:div>
            <w:div w:id="238565416">
              <w:marLeft w:val="0"/>
              <w:marRight w:val="0"/>
              <w:marTop w:val="0"/>
              <w:marBottom w:val="0"/>
              <w:divBdr>
                <w:top w:val="none" w:sz="0" w:space="0" w:color="auto"/>
                <w:left w:val="none" w:sz="0" w:space="0" w:color="auto"/>
                <w:bottom w:val="none" w:sz="0" w:space="0" w:color="auto"/>
                <w:right w:val="none" w:sz="0" w:space="0" w:color="auto"/>
              </w:divBdr>
              <w:divsChild>
                <w:div w:id="292176267">
                  <w:marLeft w:val="0"/>
                  <w:marRight w:val="0"/>
                  <w:marTop w:val="0"/>
                  <w:marBottom w:val="0"/>
                  <w:divBdr>
                    <w:top w:val="none" w:sz="0" w:space="0" w:color="auto"/>
                    <w:left w:val="none" w:sz="0" w:space="0" w:color="auto"/>
                    <w:bottom w:val="none" w:sz="0" w:space="0" w:color="auto"/>
                    <w:right w:val="none" w:sz="0" w:space="0" w:color="auto"/>
                  </w:divBdr>
                </w:div>
              </w:divsChild>
            </w:div>
            <w:div w:id="314381715">
              <w:marLeft w:val="0"/>
              <w:marRight w:val="0"/>
              <w:marTop w:val="0"/>
              <w:marBottom w:val="0"/>
              <w:divBdr>
                <w:top w:val="none" w:sz="0" w:space="0" w:color="auto"/>
                <w:left w:val="none" w:sz="0" w:space="0" w:color="auto"/>
                <w:bottom w:val="none" w:sz="0" w:space="0" w:color="auto"/>
                <w:right w:val="none" w:sz="0" w:space="0" w:color="auto"/>
              </w:divBdr>
              <w:divsChild>
                <w:div w:id="1601058937">
                  <w:marLeft w:val="0"/>
                  <w:marRight w:val="0"/>
                  <w:marTop w:val="0"/>
                  <w:marBottom w:val="0"/>
                  <w:divBdr>
                    <w:top w:val="none" w:sz="0" w:space="0" w:color="auto"/>
                    <w:left w:val="none" w:sz="0" w:space="0" w:color="auto"/>
                    <w:bottom w:val="none" w:sz="0" w:space="0" w:color="auto"/>
                    <w:right w:val="none" w:sz="0" w:space="0" w:color="auto"/>
                  </w:divBdr>
                </w:div>
              </w:divsChild>
            </w:div>
            <w:div w:id="344140264">
              <w:marLeft w:val="0"/>
              <w:marRight w:val="0"/>
              <w:marTop w:val="0"/>
              <w:marBottom w:val="0"/>
              <w:divBdr>
                <w:top w:val="none" w:sz="0" w:space="0" w:color="auto"/>
                <w:left w:val="none" w:sz="0" w:space="0" w:color="auto"/>
                <w:bottom w:val="none" w:sz="0" w:space="0" w:color="auto"/>
                <w:right w:val="none" w:sz="0" w:space="0" w:color="auto"/>
              </w:divBdr>
              <w:divsChild>
                <w:div w:id="529073673">
                  <w:marLeft w:val="0"/>
                  <w:marRight w:val="0"/>
                  <w:marTop w:val="0"/>
                  <w:marBottom w:val="0"/>
                  <w:divBdr>
                    <w:top w:val="none" w:sz="0" w:space="0" w:color="auto"/>
                    <w:left w:val="none" w:sz="0" w:space="0" w:color="auto"/>
                    <w:bottom w:val="none" w:sz="0" w:space="0" w:color="auto"/>
                    <w:right w:val="none" w:sz="0" w:space="0" w:color="auto"/>
                  </w:divBdr>
                </w:div>
              </w:divsChild>
            </w:div>
            <w:div w:id="370232356">
              <w:marLeft w:val="0"/>
              <w:marRight w:val="0"/>
              <w:marTop w:val="0"/>
              <w:marBottom w:val="0"/>
              <w:divBdr>
                <w:top w:val="none" w:sz="0" w:space="0" w:color="auto"/>
                <w:left w:val="none" w:sz="0" w:space="0" w:color="auto"/>
                <w:bottom w:val="none" w:sz="0" w:space="0" w:color="auto"/>
                <w:right w:val="none" w:sz="0" w:space="0" w:color="auto"/>
              </w:divBdr>
              <w:divsChild>
                <w:div w:id="528570174">
                  <w:marLeft w:val="0"/>
                  <w:marRight w:val="0"/>
                  <w:marTop w:val="0"/>
                  <w:marBottom w:val="0"/>
                  <w:divBdr>
                    <w:top w:val="none" w:sz="0" w:space="0" w:color="auto"/>
                    <w:left w:val="none" w:sz="0" w:space="0" w:color="auto"/>
                    <w:bottom w:val="none" w:sz="0" w:space="0" w:color="auto"/>
                    <w:right w:val="none" w:sz="0" w:space="0" w:color="auto"/>
                  </w:divBdr>
                </w:div>
              </w:divsChild>
            </w:div>
            <w:div w:id="397438968">
              <w:marLeft w:val="0"/>
              <w:marRight w:val="0"/>
              <w:marTop w:val="0"/>
              <w:marBottom w:val="0"/>
              <w:divBdr>
                <w:top w:val="none" w:sz="0" w:space="0" w:color="auto"/>
                <w:left w:val="none" w:sz="0" w:space="0" w:color="auto"/>
                <w:bottom w:val="none" w:sz="0" w:space="0" w:color="auto"/>
                <w:right w:val="none" w:sz="0" w:space="0" w:color="auto"/>
              </w:divBdr>
              <w:divsChild>
                <w:div w:id="743648693">
                  <w:marLeft w:val="0"/>
                  <w:marRight w:val="0"/>
                  <w:marTop w:val="0"/>
                  <w:marBottom w:val="0"/>
                  <w:divBdr>
                    <w:top w:val="none" w:sz="0" w:space="0" w:color="auto"/>
                    <w:left w:val="none" w:sz="0" w:space="0" w:color="auto"/>
                    <w:bottom w:val="none" w:sz="0" w:space="0" w:color="auto"/>
                    <w:right w:val="none" w:sz="0" w:space="0" w:color="auto"/>
                  </w:divBdr>
                </w:div>
              </w:divsChild>
            </w:div>
            <w:div w:id="419253247">
              <w:marLeft w:val="0"/>
              <w:marRight w:val="0"/>
              <w:marTop w:val="0"/>
              <w:marBottom w:val="0"/>
              <w:divBdr>
                <w:top w:val="none" w:sz="0" w:space="0" w:color="auto"/>
                <w:left w:val="none" w:sz="0" w:space="0" w:color="auto"/>
                <w:bottom w:val="none" w:sz="0" w:space="0" w:color="auto"/>
                <w:right w:val="none" w:sz="0" w:space="0" w:color="auto"/>
              </w:divBdr>
              <w:divsChild>
                <w:div w:id="1036855947">
                  <w:marLeft w:val="0"/>
                  <w:marRight w:val="0"/>
                  <w:marTop w:val="0"/>
                  <w:marBottom w:val="0"/>
                  <w:divBdr>
                    <w:top w:val="none" w:sz="0" w:space="0" w:color="auto"/>
                    <w:left w:val="none" w:sz="0" w:space="0" w:color="auto"/>
                    <w:bottom w:val="none" w:sz="0" w:space="0" w:color="auto"/>
                    <w:right w:val="none" w:sz="0" w:space="0" w:color="auto"/>
                  </w:divBdr>
                </w:div>
              </w:divsChild>
            </w:div>
            <w:div w:id="442578469">
              <w:marLeft w:val="0"/>
              <w:marRight w:val="0"/>
              <w:marTop w:val="0"/>
              <w:marBottom w:val="0"/>
              <w:divBdr>
                <w:top w:val="none" w:sz="0" w:space="0" w:color="auto"/>
                <w:left w:val="none" w:sz="0" w:space="0" w:color="auto"/>
                <w:bottom w:val="none" w:sz="0" w:space="0" w:color="auto"/>
                <w:right w:val="none" w:sz="0" w:space="0" w:color="auto"/>
              </w:divBdr>
              <w:divsChild>
                <w:div w:id="856582849">
                  <w:marLeft w:val="0"/>
                  <w:marRight w:val="0"/>
                  <w:marTop w:val="0"/>
                  <w:marBottom w:val="0"/>
                  <w:divBdr>
                    <w:top w:val="none" w:sz="0" w:space="0" w:color="auto"/>
                    <w:left w:val="none" w:sz="0" w:space="0" w:color="auto"/>
                    <w:bottom w:val="none" w:sz="0" w:space="0" w:color="auto"/>
                    <w:right w:val="none" w:sz="0" w:space="0" w:color="auto"/>
                  </w:divBdr>
                </w:div>
              </w:divsChild>
            </w:div>
            <w:div w:id="446780531">
              <w:marLeft w:val="0"/>
              <w:marRight w:val="0"/>
              <w:marTop w:val="0"/>
              <w:marBottom w:val="0"/>
              <w:divBdr>
                <w:top w:val="none" w:sz="0" w:space="0" w:color="auto"/>
                <w:left w:val="none" w:sz="0" w:space="0" w:color="auto"/>
                <w:bottom w:val="none" w:sz="0" w:space="0" w:color="auto"/>
                <w:right w:val="none" w:sz="0" w:space="0" w:color="auto"/>
              </w:divBdr>
              <w:divsChild>
                <w:div w:id="830801748">
                  <w:marLeft w:val="0"/>
                  <w:marRight w:val="0"/>
                  <w:marTop w:val="0"/>
                  <w:marBottom w:val="0"/>
                  <w:divBdr>
                    <w:top w:val="none" w:sz="0" w:space="0" w:color="auto"/>
                    <w:left w:val="none" w:sz="0" w:space="0" w:color="auto"/>
                    <w:bottom w:val="none" w:sz="0" w:space="0" w:color="auto"/>
                    <w:right w:val="none" w:sz="0" w:space="0" w:color="auto"/>
                  </w:divBdr>
                </w:div>
              </w:divsChild>
            </w:div>
            <w:div w:id="462312721">
              <w:marLeft w:val="0"/>
              <w:marRight w:val="0"/>
              <w:marTop w:val="0"/>
              <w:marBottom w:val="0"/>
              <w:divBdr>
                <w:top w:val="none" w:sz="0" w:space="0" w:color="auto"/>
                <w:left w:val="none" w:sz="0" w:space="0" w:color="auto"/>
                <w:bottom w:val="none" w:sz="0" w:space="0" w:color="auto"/>
                <w:right w:val="none" w:sz="0" w:space="0" w:color="auto"/>
              </w:divBdr>
              <w:divsChild>
                <w:div w:id="1005983169">
                  <w:marLeft w:val="0"/>
                  <w:marRight w:val="0"/>
                  <w:marTop w:val="0"/>
                  <w:marBottom w:val="0"/>
                  <w:divBdr>
                    <w:top w:val="none" w:sz="0" w:space="0" w:color="auto"/>
                    <w:left w:val="none" w:sz="0" w:space="0" w:color="auto"/>
                    <w:bottom w:val="none" w:sz="0" w:space="0" w:color="auto"/>
                    <w:right w:val="none" w:sz="0" w:space="0" w:color="auto"/>
                  </w:divBdr>
                </w:div>
              </w:divsChild>
            </w:div>
            <w:div w:id="469400368">
              <w:marLeft w:val="0"/>
              <w:marRight w:val="0"/>
              <w:marTop w:val="0"/>
              <w:marBottom w:val="0"/>
              <w:divBdr>
                <w:top w:val="none" w:sz="0" w:space="0" w:color="auto"/>
                <w:left w:val="none" w:sz="0" w:space="0" w:color="auto"/>
                <w:bottom w:val="none" w:sz="0" w:space="0" w:color="auto"/>
                <w:right w:val="none" w:sz="0" w:space="0" w:color="auto"/>
              </w:divBdr>
              <w:divsChild>
                <w:div w:id="156847240">
                  <w:marLeft w:val="0"/>
                  <w:marRight w:val="0"/>
                  <w:marTop w:val="0"/>
                  <w:marBottom w:val="0"/>
                  <w:divBdr>
                    <w:top w:val="none" w:sz="0" w:space="0" w:color="auto"/>
                    <w:left w:val="none" w:sz="0" w:space="0" w:color="auto"/>
                    <w:bottom w:val="none" w:sz="0" w:space="0" w:color="auto"/>
                    <w:right w:val="none" w:sz="0" w:space="0" w:color="auto"/>
                  </w:divBdr>
                </w:div>
              </w:divsChild>
            </w:div>
            <w:div w:id="541600675">
              <w:marLeft w:val="0"/>
              <w:marRight w:val="0"/>
              <w:marTop w:val="0"/>
              <w:marBottom w:val="0"/>
              <w:divBdr>
                <w:top w:val="none" w:sz="0" w:space="0" w:color="auto"/>
                <w:left w:val="none" w:sz="0" w:space="0" w:color="auto"/>
                <w:bottom w:val="none" w:sz="0" w:space="0" w:color="auto"/>
                <w:right w:val="none" w:sz="0" w:space="0" w:color="auto"/>
              </w:divBdr>
              <w:divsChild>
                <w:div w:id="147481808">
                  <w:marLeft w:val="0"/>
                  <w:marRight w:val="0"/>
                  <w:marTop w:val="0"/>
                  <w:marBottom w:val="0"/>
                  <w:divBdr>
                    <w:top w:val="none" w:sz="0" w:space="0" w:color="auto"/>
                    <w:left w:val="none" w:sz="0" w:space="0" w:color="auto"/>
                    <w:bottom w:val="none" w:sz="0" w:space="0" w:color="auto"/>
                    <w:right w:val="none" w:sz="0" w:space="0" w:color="auto"/>
                  </w:divBdr>
                </w:div>
              </w:divsChild>
            </w:div>
            <w:div w:id="602961037">
              <w:marLeft w:val="0"/>
              <w:marRight w:val="0"/>
              <w:marTop w:val="0"/>
              <w:marBottom w:val="0"/>
              <w:divBdr>
                <w:top w:val="none" w:sz="0" w:space="0" w:color="auto"/>
                <w:left w:val="none" w:sz="0" w:space="0" w:color="auto"/>
                <w:bottom w:val="none" w:sz="0" w:space="0" w:color="auto"/>
                <w:right w:val="none" w:sz="0" w:space="0" w:color="auto"/>
              </w:divBdr>
              <w:divsChild>
                <w:div w:id="1764034074">
                  <w:marLeft w:val="0"/>
                  <w:marRight w:val="0"/>
                  <w:marTop w:val="0"/>
                  <w:marBottom w:val="0"/>
                  <w:divBdr>
                    <w:top w:val="none" w:sz="0" w:space="0" w:color="auto"/>
                    <w:left w:val="none" w:sz="0" w:space="0" w:color="auto"/>
                    <w:bottom w:val="none" w:sz="0" w:space="0" w:color="auto"/>
                    <w:right w:val="none" w:sz="0" w:space="0" w:color="auto"/>
                  </w:divBdr>
                </w:div>
              </w:divsChild>
            </w:div>
            <w:div w:id="627010803">
              <w:marLeft w:val="0"/>
              <w:marRight w:val="0"/>
              <w:marTop w:val="0"/>
              <w:marBottom w:val="0"/>
              <w:divBdr>
                <w:top w:val="none" w:sz="0" w:space="0" w:color="auto"/>
                <w:left w:val="none" w:sz="0" w:space="0" w:color="auto"/>
                <w:bottom w:val="none" w:sz="0" w:space="0" w:color="auto"/>
                <w:right w:val="none" w:sz="0" w:space="0" w:color="auto"/>
              </w:divBdr>
              <w:divsChild>
                <w:div w:id="1301378991">
                  <w:marLeft w:val="0"/>
                  <w:marRight w:val="0"/>
                  <w:marTop w:val="0"/>
                  <w:marBottom w:val="0"/>
                  <w:divBdr>
                    <w:top w:val="none" w:sz="0" w:space="0" w:color="auto"/>
                    <w:left w:val="none" w:sz="0" w:space="0" w:color="auto"/>
                    <w:bottom w:val="none" w:sz="0" w:space="0" w:color="auto"/>
                    <w:right w:val="none" w:sz="0" w:space="0" w:color="auto"/>
                  </w:divBdr>
                </w:div>
              </w:divsChild>
            </w:div>
            <w:div w:id="667172298">
              <w:marLeft w:val="0"/>
              <w:marRight w:val="0"/>
              <w:marTop w:val="0"/>
              <w:marBottom w:val="0"/>
              <w:divBdr>
                <w:top w:val="none" w:sz="0" w:space="0" w:color="auto"/>
                <w:left w:val="none" w:sz="0" w:space="0" w:color="auto"/>
                <w:bottom w:val="none" w:sz="0" w:space="0" w:color="auto"/>
                <w:right w:val="none" w:sz="0" w:space="0" w:color="auto"/>
              </w:divBdr>
              <w:divsChild>
                <w:div w:id="930238657">
                  <w:marLeft w:val="0"/>
                  <w:marRight w:val="0"/>
                  <w:marTop w:val="0"/>
                  <w:marBottom w:val="0"/>
                  <w:divBdr>
                    <w:top w:val="none" w:sz="0" w:space="0" w:color="auto"/>
                    <w:left w:val="none" w:sz="0" w:space="0" w:color="auto"/>
                    <w:bottom w:val="none" w:sz="0" w:space="0" w:color="auto"/>
                    <w:right w:val="none" w:sz="0" w:space="0" w:color="auto"/>
                  </w:divBdr>
                </w:div>
              </w:divsChild>
            </w:div>
            <w:div w:id="670572395">
              <w:marLeft w:val="0"/>
              <w:marRight w:val="0"/>
              <w:marTop w:val="0"/>
              <w:marBottom w:val="0"/>
              <w:divBdr>
                <w:top w:val="none" w:sz="0" w:space="0" w:color="auto"/>
                <w:left w:val="none" w:sz="0" w:space="0" w:color="auto"/>
                <w:bottom w:val="none" w:sz="0" w:space="0" w:color="auto"/>
                <w:right w:val="none" w:sz="0" w:space="0" w:color="auto"/>
              </w:divBdr>
              <w:divsChild>
                <w:div w:id="1078592950">
                  <w:marLeft w:val="0"/>
                  <w:marRight w:val="0"/>
                  <w:marTop w:val="0"/>
                  <w:marBottom w:val="0"/>
                  <w:divBdr>
                    <w:top w:val="none" w:sz="0" w:space="0" w:color="auto"/>
                    <w:left w:val="none" w:sz="0" w:space="0" w:color="auto"/>
                    <w:bottom w:val="none" w:sz="0" w:space="0" w:color="auto"/>
                    <w:right w:val="none" w:sz="0" w:space="0" w:color="auto"/>
                  </w:divBdr>
                </w:div>
              </w:divsChild>
            </w:div>
            <w:div w:id="673075748">
              <w:marLeft w:val="0"/>
              <w:marRight w:val="0"/>
              <w:marTop w:val="0"/>
              <w:marBottom w:val="0"/>
              <w:divBdr>
                <w:top w:val="none" w:sz="0" w:space="0" w:color="auto"/>
                <w:left w:val="none" w:sz="0" w:space="0" w:color="auto"/>
                <w:bottom w:val="none" w:sz="0" w:space="0" w:color="auto"/>
                <w:right w:val="none" w:sz="0" w:space="0" w:color="auto"/>
              </w:divBdr>
              <w:divsChild>
                <w:div w:id="535392288">
                  <w:marLeft w:val="0"/>
                  <w:marRight w:val="0"/>
                  <w:marTop w:val="0"/>
                  <w:marBottom w:val="0"/>
                  <w:divBdr>
                    <w:top w:val="none" w:sz="0" w:space="0" w:color="auto"/>
                    <w:left w:val="none" w:sz="0" w:space="0" w:color="auto"/>
                    <w:bottom w:val="none" w:sz="0" w:space="0" w:color="auto"/>
                    <w:right w:val="none" w:sz="0" w:space="0" w:color="auto"/>
                  </w:divBdr>
                </w:div>
              </w:divsChild>
            </w:div>
            <w:div w:id="676732514">
              <w:marLeft w:val="0"/>
              <w:marRight w:val="0"/>
              <w:marTop w:val="0"/>
              <w:marBottom w:val="0"/>
              <w:divBdr>
                <w:top w:val="none" w:sz="0" w:space="0" w:color="auto"/>
                <w:left w:val="none" w:sz="0" w:space="0" w:color="auto"/>
                <w:bottom w:val="none" w:sz="0" w:space="0" w:color="auto"/>
                <w:right w:val="none" w:sz="0" w:space="0" w:color="auto"/>
              </w:divBdr>
              <w:divsChild>
                <w:div w:id="896668311">
                  <w:marLeft w:val="0"/>
                  <w:marRight w:val="0"/>
                  <w:marTop w:val="0"/>
                  <w:marBottom w:val="0"/>
                  <w:divBdr>
                    <w:top w:val="none" w:sz="0" w:space="0" w:color="auto"/>
                    <w:left w:val="none" w:sz="0" w:space="0" w:color="auto"/>
                    <w:bottom w:val="none" w:sz="0" w:space="0" w:color="auto"/>
                    <w:right w:val="none" w:sz="0" w:space="0" w:color="auto"/>
                  </w:divBdr>
                </w:div>
              </w:divsChild>
            </w:div>
            <w:div w:id="698160904">
              <w:marLeft w:val="0"/>
              <w:marRight w:val="0"/>
              <w:marTop w:val="0"/>
              <w:marBottom w:val="0"/>
              <w:divBdr>
                <w:top w:val="none" w:sz="0" w:space="0" w:color="auto"/>
                <w:left w:val="none" w:sz="0" w:space="0" w:color="auto"/>
                <w:bottom w:val="none" w:sz="0" w:space="0" w:color="auto"/>
                <w:right w:val="none" w:sz="0" w:space="0" w:color="auto"/>
              </w:divBdr>
              <w:divsChild>
                <w:div w:id="1490368333">
                  <w:marLeft w:val="0"/>
                  <w:marRight w:val="0"/>
                  <w:marTop w:val="0"/>
                  <w:marBottom w:val="0"/>
                  <w:divBdr>
                    <w:top w:val="none" w:sz="0" w:space="0" w:color="auto"/>
                    <w:left w:val="none" w:sz="0" w:space="0" w:color="auto"/>
                    <w:bottom w:val="none" w:sz="0" w:space="0" w:color="auto"/>
                    <w:right w:val="none" w:sz="0" w:space="0" w:color="auto"/>
                  </w:divBdr>
                </w:div>
              </w:divsChild>
            </w:div>
            <w:div w:id="727268201">
              <w:marLeft w:val="0"/>
              <w:marRight w:val="0"/>
              <w:marTop w:val="0"/>
              <w:marBottom w:val="0"/>
              <w:divBdr>
                <w:top w:val="none" w:sz="0" w:space="0" w:color="auto"/>
                <w:left w:val="none" w:sz="0" w:space="0" w:color="auto"/>
                <w:bottom w:val="none" w:sz="0" w:space="0" w:color="auto"/>
                <w:right w:val="none" w:sz="0" w:space="0" w:color="auto"/>
              </w:divBdr>
              <w:divsChild>
                <w:div w:id="1867790301">
                  <w:marLeft w:val="0"/>
                  <w:marRight w:val="0"/>
                  <w:marTop w:val="0"/>
                  <w:marBottom w:val="0"/>
                  <w:divBdr>
                    <w:top w:val="none" w:sz="0" w:space="0" w:color="auto"/>
                    <w:left w:val="none" w:sz="0" w:space="0" w:color="auto"/>
                    <w:bottom w:val="none" w:sz="0" w:space="0" w:color="auto"/>
                    <w:right w:val="none" w:sz="0" w:space="0" w:color="auto"/>
                  </w:divBdr>
                </w:div>
              </w:divsChild>
            </w:div>
            <w:div w:id="740836911">
              <w:marLeft w:val="0"/>
              <w:marRight w:val="0"/>
              <w:marTop w:val="0"/>
              <w:marBottom w:val="0"/>
              <w:divBdr>
                <w:top w:val="none" w:sz="0" w:space="0" w:color="auto"/>
                <w:left w:val="none" w:sz="0" w:space="0" w:color="auto"/>
                <w:bottom w:val="none" w:sz="0" w:space="0" w:color="auto"/>
                <w:right w:val="none" w:sz="0" w:space="0" w:color="auto"/>
              </w:divBdr>
              <w:divsChild>
                <w:div w:id="1453744456">
                  <w:marLeft w:val="0"/>
                  <w:marRight w:val="0"/>
                  <w:marTop w:val="0"/>
                  <w:marBottom w:val="0"/>
                  <w:divBdr>
                    <w:top w:val="none" w:sz="0" w:space="0" w:color="auto"/>
                    <w:left w:val="none" w:sz="0" w:space="0" w:color="auto"/>
                    <w:bottom w:val="none" w:sz="0" w:space="0" w:color="auto"/>
                    <w:right w:val="none" w:sz="0" w:space="0" w:color="auto"/>
                  </w:divBdr>
                </w:div>
              </w:divsChild>
            </w:div>
            <w:div w:id="749691795">
              <w:marLeft w:val="0"/>
              <w:marRight w:val="0"/>
              <w:marTop w:val="0"/>
              <w:marBottom w:val="0"/>
              <w:divBdr>
                <w:top w:val="none" w:sz="0" w:space="0" w:color="auto"/>
                <w:left w:val="none" w:sz="0" w:space="0" w:color="auto"/>
                <w:bottom w:val="none" w:sz="0" w:space="0" w:color="auto"/>
                <w:right w:val="none" w:sz="0" w:space="0" w:color="auto"/>
              </w:divBdr>
              <w:divsChild>
                <w:div w:id="1842354025">
                  <w:marLeft w:val="0"/>
                  <w:marRight w:val="0"/>
                  <w:marTop w:val="0"/>
                  <w:marBottom w:val="0"/>
                  <w:divBdr>
                    <w:top w:val="none" w:sz="0" w:space="0" w:color="auto"/>
                    <w:left w:val="none" w:sz="0" w:space="0" w:color="auto"/>
                    <w:bottom w:val="none" w:sz="0" w:space="0" w:color="auto"/>
                    <w:right w:val="none" w:sz="0" w:space="0" w:color="auto"/>
                  </w:divBdr>
                </w:div>
              </w:divsChild>
            </w:div>
            <w:div w:id="756946063">
              <w:marLeft w:val="0"/>
              <w:marRight w:val="0"/>
              <w:marTop w:val="0"/>
              <w:marBottom w:val="0"/>
              <w:divBdr>
                <w:top w:val="none" w:sz="0" w:space="0" w:color="auto"/>
                <w:left w:val="none" w:sz="0" w:space="0" w:color="auto"/>
                <w:bottom w:val="none" w:sz="0" w:space="0" w:color="auto"/>
                <w:right w:val="none" w:sz="0" w:space="0" w:color="auto"/>
              </w:divBdr>
              <w:divsChild>
                <w:div w:id="1285892500">
                  <w:marLeft w:val="0"/>
                  <w:marRight w:val="0"/>
                  <w:marTop w:val="0"/>
                  <w:marBottom w:val="0"/>
                  <w:divBdr>
                    <w:top w:val="none" w:sz="0" w:space="0" w:color="auto"/>
                    <w:left w:val="none" w:sz="0" w:space="0" w:color="auto"/>
                    <w:bottom w:val="none" w:sz="0" w:space="0" w:color="auto"/>
                    <w:right w:val="none" w:sz="0" w:space="0" w:color="auto"/>
                  </w:divBdr>
                </w:div>
              </w:divsChild>
            </w:div>
            <w:div w:id="765687788">
              <w:marLeft w:val="0"/>
              <w:marRight w:val="0"/>
              <w:marTop w:val="0"/>
              <w:marBottom w:val="0"/>
              <w:divBdr>
                <w:top w:val="none" w:sz="0" w:space="0" w:color="auto"/>
                <w:left w:val="none" w:sz="0" w:space="0" w:color="auto"/>
                <w:bottom w:val="none" w:sz="0" w:space="0" w:color="auto"/>
                <w:right w:val="none" w:sz="0" w:space="0" w:color="auto"/>
              </w:divBdr>
              <w:divsChild>
                <w:div w:id="1168015110">
                  <w:marLeft w:val="0"/>
                  <w:marRight w:val="0"/>
                  <w:marTop w:val="0"/>
                  <w:marBottom w:val="0"/>
                  <w:divBdr>
                    <w:top w:val="none" w:sz="0" w:space="0" w:color="auto"/>
                    <w:left w:val="none" w:sz="0" w:space="0" w:color="auto"/>
                    <w:bottom w:val="none" w:sz="0" w:space="0" w:color="auto"/>
                    <w:right w:val="none" w:sz="0" w:space="0" w:color="auto"/>
                  </w:divBdr>
                </w:div>
              </w:divsChild>
            </w:div>
            <w:div w:id="788160405">
              <w:marLeft w:val="0"/>
              <w:marRight w:val="0"/>
              <w:marTop w:val="0"/>
              <w:marBottom w:val="0"/>
              <w:divBdr>
                <w:top w:val="none" w:sz="0" w:space="0" w:color="auto"/>
                <w:left w:val="none" w:sz="0" w:space="0" w:color="auto"/>
                <w:bottom w:val="none" w:sz="0" w:space="0" w:color="auto"/>
                <w:right w:val="none" w:sz="0" w:space="0" w:color="auto"/>
              </w:divBdr>
              <w:divsChild>
                <w:div w:id="1101533773">
                  <w:marLeft w:val="0"/>
                  <w:marRight w:val="0"/>
                  <w:marTop w:val="0"/>
                  <w:marBottom w:val="0"/>
                  <w:divBdr>
                    <w:top w:val="none" w:sz="0" w:space="0" w:color="auto"/>
                    <w:left w:val="none" w:sz="0" w:space="0" w:color="auto"/>
                    <w:bottom w:val="none" w:sz="0" w:space="0" w:color="auto"/>
                    <w:right w:val="none" w:sz="0" w:space="0" w:color="auto"/>
                  </w:divBdr>
                </w:div>
              </w:divsChild>
            </w:div>
            <w:div w:id="798260307">
              <w:marLeft w:val="0"/>
              <w:marRight w:val="0"/>
              <w:marTop w:val="0"/>
              <w:marBottom w:val="0"/>
              <w:divBdr>
                <w:top w:val="none" w:sz="0" w:space="0" w:color="auto"/>
                <w:left w:val="none" w:sz="0" w:space="0" w:color="auto"/>
                <w:bottom w:val="none" w:sz="0" w:space="0" w:color="auto"/>
                <w:right w:val="none" w:sz="0" w:space="0" w:color="auto"/>
              </w:divBdr>
              <w:divsChild>
                <w:div w:id="1174567375">
                  <w:marLeft w:val="0"/>
                  <w:marRight w:val="0"/>
                  <w:marTop w:val="0"/>
                  <w:marBottom w:val="0"/>
                  <w:divBdr>
                    <w:top w:val="none" w:sz="0" w:space="0" w:color="auto"/>
                    <w:left w:val="none" w:sz="0" w:space="0" w:color="auto"/>
                    <w:bottom w:val="none" w:sz="0" w:space="0" w:color="auto"/>
                    <w:right w:val="none" w:sz="0" w:space="0" w:color="auto"/>
                  </w:divBdr>
                </w:div>
              </w:divsChild>
            </w:div>
            <w:div w:id="846872954">
              <w:marLeft w:val="0"/>
              <w:marRight w:val="0"/>
              <w:marTop w:val="0"/>
              <w:marBottom w:val="0"/>
              <w:divBdr>
                <w:top w:val="none" w:sz="0" w:space="0" w:color="auto"/>
                <w:left w:val="none" w:sz="0" w:space="0" w:color="auto"/>
                <w:bottom w:val="none" w:sz="0" w:space="0" w:color="auto"/>
                <w:right w:val="none" w:sz="0" w:space="0" w:color="auto"/>
              </w:divBdr>
              <w:divsChild>
                <w:div w:id="751632659">
                  <w:marLeft w:val="0"/>
                  <w:marRight w:val="0"/>
                  <w:marTop w:val="0"/>
                  <w:marBottom w:val="0"/>
                  <w:divBdr>
                    <w:top w:val="none" w:sz="0" w:space="0" w:color="auto"/>
                    <w:left w:val="none" w:sz="0" w:space="0" w:color="auto"/>
                    <w:bottom w:val="none" w:sz="0" w:space="0" w:color="auto"/>
                    <w:right w:val="none" w:sz="0" w:space="0" w:color="auto"/>
                  </w:divBdr>
                </w:div>
              </w:divsChild>
            </w:div>
            <w:div w:id="848330092">
              <w:marLeft w:val="0"/>
              <w:marRight w:val="0"/>
              <w:marTop w:val="0"/>
              <w:marBottom w:val="0"/>
              <w:divBdr>
                <w:top w:val="none" w:sz="0" w:space="0" w:color="auto"/>
                <w:left w:val="none" w:sz="0" w:space="0" w:color="auto"/>
                <w:bottom w:val="none" w:sz="0" w:space="0" w:color="auto"/>
                <w:right w:val="none" w:sz="0" w:space="0" w:color="auto"/>
              </w:divBdr>
              <w:divsChild>
                <w:div w:id="1720128915">
                  <w:marLeft w:val="0"/>
                  <w:marRight w:val="0"/>
                  <w:marTop w:val="0"/>
                  <w:marBottom w:val="0"/>
                  <w:divBdr>
                    <w:top w:val="none" w:sz="0" w:space="0" w:color="auto"/>
                    <w:left w:val="none" w:sz="0" w:space="0" w:color="auto"/>
                    <w:bottom w:val="none" w:sz="0" w:space="0" w:color="auto"/>
                    <w:right w:val="none" w:sz="0" w:space="0" w:color="auto"/>
                  </w:divBdr>
                </w:div>
              </w:divsChild>
            </w:div>
            <w:div w:id="903183511">
              <w:marLeft w:val="0"/>
              <w:marRight w:val="0"/>
              <w:marTop w:val="0"/>
              <w:marBottom w:val="0"/>
              <w:divBdr>
                <w:top w:val="none" w:sz="0" w:space="0" w:color="auto"/>
                <w:left w:val="none" w:sz="0" w:space="0" w:color="auto"/>
                <w:bottom w:val="none" w:sz="0" w:space="0" w:color="auto"/>
                <w:right w:val="none" w:sz="0" w:space="0" w:color="auto"/>
              </w:divBdr>
              <w:divsChild>
                <w:div w:id="1356729513">
                  <w:marLeft w:val="0"/>
                  <w:marRight w:val="0"/>
                  <w:marTop w:val="0"/>
                  <w:marBottom w:val="0"/>
                  <w:divBdr>
                    <w:top w:val="none" w:sz="0" w:space="0" w:color="auto"/>
                    <w:left w:val="none" w:sz="0" w:space="0" w:color="auto"/>
                    <w:bottom w:val="none" w:sz="0" w:space="0" w:color="auto"/>
                    <w:right w:val="none" w:sz="0" w:space="0" w:color="auto"/>
                  </w:divBdr>
                </w:div>
              </w:divsChild>
            </w:div>
            <w:div w:id="906190333">
              <w:marLeft w:val="0"/>
              <w:marRight w:val="0"/>
              <w:marTop w:val="0"/>
              <w:marBottom w:val="0"/>
              <w:divBdr>
                <w:top w:val="none" w:sz="0" w:space="0" w:color="auto"/>
                <w:left w:val="none" w:sz="0" w:space="0" w:color="auto"/>
                <w:bottom w:val="none" w:sz="0" w:space="0" w:color="auto"/>
                <w:right w:val="none" w:sz="0" w:space="0" w:color="auto"/>
              </w:divBdr>
              <w:divsChild>
                <w:div w:id="650989305">
                  <w:marLeft w:val="0"/>
                  <w:marRight w:val="0"/>
                  <w:marTop w:val="0"/>
                  <w:marBottom w:val="0"/>
                  <w:divBdr>
                    <w:top w:val="none" w:sz="0" w:space="0" w:color="auto"/>
                    <w:left w:val="none" w:sz="0" w:space="0" w:color="auto"/>
                    <w:bottom w:val="none" w:sz="0" w:space="0" w:color="auto"/>
                    <w:right w:val="none" w:sz="0" w:space="0" w:color="auto"/>
                  </w:divBdr>
                </w:div>
              </w:divsChild>
            </w:div>
            <w:div w:id="970867035">
              <w:marLeft w:val="0"/>
              <w:marRight w:val="0"/>
              <w:marTop w:val="0"/>
              <w:marBottom w:val="0"/>
              <w:divBdr>
                <w:top w:val="none" w:sz="0" w:space="0" w:color="auto"/>
                <w:left w:val="none" w:sz="0" w:space="0" w:color="auto"/>
                <w:bottom w:val="none" w:sz="0" w:space="0" w:color="auto"/>
                <w:right w:val="none" w:sz="0" w:space="0" w:color="auto"/>
              </w:divBdr>
              <w:divsChild>
                <w:div w:id="1765147489">
                  <w:marLeft w:val="0"/>
                  <w:marRight w:val="0"/>
                  <w:marTop w:val="0"/>
                  <w:marBottom w:val="0"/>
                  <w:divBdr>
                    <w:top w:val="none" w:sz="0" w:space="0" w:color="auto"/>
                    <w:left w:val="none" w:sz="0" w:space="0" w:color="auto"/>
                    <w:bottom w:val="none" w:sz="0" w:space="0" w:color="auto"/>
                    <w:right w:val="none" w:sz="0" w:space="0" w:color="auto"/>
                  </w:divBdr>
                </w:div>
              </w:divsChild>
            </w:div>
            <w:div w:id="1068263466">
              <w:marLeft w:val="0"/>
              <w:marRight w:val="0"/>
              <w:marTop w:val="0"/>
              <w:marBottom w:val="0"/>
              <w:divBdr>
                <w:top w:val="none" w:sz="0" w:space="0" w:color="auto"/>
                <w:left w:val="none" w:sz="0" w:space="0" w:color="auto"/>
                <w:bottom w:val="none" w:sz="0" w:space="0" w:color="auto"/>
                <w:right w:val="none" w:sz="0" w:space="0" w:color="auto"/>
              </w:divBdr>
              <w:divsChild>
                <w:div w:id="495387997">
                  <w:marLeft w:val="0"/>
                  <w:marRight w:val="0"/>
                  <w:marTop w:val="0"/>
                  <w:marBottom w:val="0"/>
                  <w:divBdr>
                    <w:top w:val="none" w:sz="0" w:space="0" w:color="auto"/>
                    <w:left w:val="none" w:sz="0" w:space="0" w:color="auto"/>
                    <w:bottom w:val="none" w:sz="0" w:space="0" w:color="auto"/>
                    <w:right w:val="none" w:sz="0" w:space="0" w:color="auto"/>
                  </w:divBdr>
                </w:div>
              </w:divsChild>
            </w:div>
            <w:div w:id="1075980284">
              <w:marLeft w:val="0"/>
              <w:marRight w:val="0"/>
              <w:marTop w:val="0"/>
              <w:marBottom w:val="0"/>
              <w:divBdr>
                <w:top w:val="none" w:sz="0" w:space="0" w:color="auto"/>
                <w:left w:val="none" w:sz="0" w:space="0" w:color="auto"/>
                <w:bottom w:val="none" w:sz="0" w:space="0" w:color="auto"/>
                <w:right w:val="none" w:sz="0" w:space="0" w:color="auto"/>
              </w:divBdr>
              <w:divsChild>
                <w:div w:id="1313367099">
                  <w:marLeft w:val="0"/>
                  <w:marRight w:val="0"/>
                  <w:marTop w:val="0"/>
                  <w:marBottom w:val="0"/>
                  <w:divBdr>
                    <w:top w:val="none" w:sz="0" w:space="0" w:color="auto"/>
                    <w:left w:val="none" w:sz="0" w:space="0" w:color="auto"/>
                    <w:bottom w:val="none" w:sz="0" w:space="0" w:color="auto"/>
                    <w:right w:val="none" w:sz="0" w:space="0" w:color="auto"/>
                  </w:divBdr>
                </w:div>
              </w:divsChild>
            </w:div>
            <w:div w:id="1080368699">
              <w:marLeft w:val="0"/>
              <w:marRight w:val="0"/>
              <w:marTop w:val="0"/>
              <w:marBottom w:val="0"/>
              <w:divBdr>
                <w:top w:val="none" w:sz="0" w:space="0" w:color="auto"/>
                <w:left w:val="none" w:sz="0" w:space="0" w:color="auto"/>
                <w:bottom w:val="none" w:sz="0" w:space="0" w:color="auto"/>
                <w:right w:val="none" w:sz="0" w:space="0" w:color="auto"/>
              </w:divBdr>
              <w:divsChild>
                <w:div w:id="2014842539">
                  <w:marLeft w:val="0"/>
                  <w:marRight w:val="0"/>
                  <w:marTop w:val="0"/>
                  <w:marBottom w:val="0"/>
                  <w:divBdr>
                    <w:top w:val="none" w:sz="0" w:space="0" w:color="auto"/>
                    <w:left w:val="none" w:sz="0" w:space="0" w:color="auto"/>
                    <w:bottom w:val="none" w:sz="0" w:space="0" w:color="auto"/>
                    <w:right w:val="none" w:sz="0" w:space="0" w:color="auto"/>
                  </w:divBdr>
                </w:div>
              </w:divsChild>
            </w:div>
            <w:div w:id="1096250262">
              <w:marLeft w:val="0"/>
              <w:marRight w:val="0"/>
              <w:marTop w:val="0"/>
              <w:marBottom w:val="0"/>
              <w:divBdr>
                <w:top w:val="none" w:sz="0" w:space="0" w:color="auto"/>
                <w:left w:val="none" w:sz="0" w:space="0" w:color="auto"/>
                <w:bottom w:val="none" w:sz="0" w:space="0" w:color="auto"/>
                <w:right w:val="none" w:sz="0" w:space="0" w:color="auto"/>
              </w:divBdr>
              <w:divsChild>
                <w:div w:id="1685476726">
                  <w:marLeft w:val="0"/>
                  <w:marRight w:val="0"/>
                  <w:marTop w:val="0"/>
                  <w:marBottom w:val="0"/>
                  <w:divBdr>
                    <w:top w:val="none" w:sz="0" w:space="0" w:color="auto"/>
                    <w:left w:val="none" w:sz="0" w:space="0" w:color="auto"/>
                    <w:bottom w:val="none" w:sz="0" w:space="0" w:color="auto"/>
                    <w:right w:val="none" w:sz="0" w:space="0" w:color="auto"/>
                  </w:divBdr>
                </w:div>
              </w:divsChild>
            </w:div>
            <w:div w:id="1134713137">
              <w:marLeft w:val="0"/>
              <w:marRight w:val="0"/>
              <w:marTop w:val="0"/>
              <w:marBottom w:val="0"/>
              <w:divBdr>
                <w:top w:val="none" w:sz="0" w:space="0" w:color="auto"/>
                <w:left w:val="none" w:sz="0" w:space="0" w:color="auto"/>
                <w:bottom w:val="none" w:sz="0" w:space="0" w:color="auto"/>
                <w:right w:val="none" w:sz="0" w:space="0" w:color="auto"/>
              </w:divBdr>
              <w:divsChild>
                <w:div w:id="1679968383">
                  <w:marLeft w:val="0"/>
                  <w:marRight w:val="0"/>
                  <w:marTop w:val="0"/>
                  <w:marBottom w:val="0"/>
                  <w:divBdr>
                    <w:top w:val="none" w:sz="0" w:space="0" w:color="auto"/>
                    <w:left w:val="none" w:sz="0" w:space="0" w:color="auto"/>
                    <w:bottom w:val="none" w:sz="0" w:space="0" w:color="auto"/>
                    <w:right w:val="none" w:sz="0" w:space="0" w:color="auto"/>
                  </w:divBdr>
                </w:div>
              </w:divsChild>
            </w:div>
            <w:div w:id="1134906205">
              <w:marLeft w:val="0"/>
              <w:marRight w:val="0"/>
              <w:marTop w:val="0"/>
              <w:marBottom w:val="0"/>
              <w:divBdr>
                <w:top w:val="none" w:sz="0" w:space="0" w:color="auto"/>
                <w:left w:val="none" w:sz="0" w:space="0" w:color="auto"/>
                <w:bottom w:val="none" w:sz="0" w:space="0" w:color="auto"/>
                <w:right w:val="none" w:sz="0" w:space="0" w:color="auto"/>
              </w:divBdr>
              <w:divsChild>
                <w:div w:id="2130511444">
                  <w:marLeft w:val="0"/>
                  <w:marRight w:val="0"/>
                  <w:marTop w:val="0"/>
                  <w:marBottom w:val="0"/>
                  <w:divBdr>
                    <w:top w:val="none" w:sz="0" w:space="0" w:color="auto"/>
                    <w:left w:val="none" w:sz="0" w:space="0" w:color="auto"/>
                    <w:bottom w:val="none" w:sz="0" w:space="0" w:color="auto"/>
                    <w:right w:val="none" w:sz="0" w:space="0" w:color="auto"/>
                  </w:divBdr>
                </w:div>
              </w:divsChild>
            </w:div>
            <w:div w:id="1137064002">
              <w:marLeft w:val="0"/>
              <w:marRight w:val="0"/>
              <w:marTop w:val="0"/>
              <w:marBottom w:val="0"/>
              <w:divBdr>
                <w:top w:val="none" w:sz="0" w:space="0" w:color="auto"/>
                <w:left w:val="none" w:sz="0" w:space="0" w:color="auto"/>
                <w:bottom w:val="none" w:sz="0" w:space="0" w:color="auto"/>
                <w:right w:val="none" w:sz="0" w:space="0" w:color="auto"/>
              </w:divBdr>
              <w:divsChild>
                <w:div w:id="310792586">
                  <w:marLeft w:val="0"/>
                  <w:marRight w:val="0"/>
                  <w:marTop w:val="0"/>
                  <w:marBottom w:val="0"/>
                  <w:divBdr>
                    <w:top w:val="none" w:sz="0" w:space="0" w:color="auto"/>
                    <w:left w:val="none" w:sz="0" w:space="0" w:color="auto"/>
                    <w:bottom w:val="none" w:sz="0" w:space="0" w:color="auto"/>
                    <w:right w:val="none" w:sz="0" w:space="0" w:color="auto"/>
                  </w:divBdr>
                </w:div>
              </w:divsChild>
            </w:div>
            <w:div w:id="1157841229">
              <w:marLeft w:val="0"/>
              <w:marRight w:val="0"/>
              <w:marTop w:val="0"/>
              <w:marBottom w:val="0"/>
              <w:divBdr>
                <w:top w:val="none" w:sz="0" w:space="0" w:color="auto"/>
                <w:left w:val="none" w:sz="0" w:space="0" w:color="auto"/>
                <w:bottom w:val="none" w:sz="0" w:space="0" w:color="auto"/>
                <w:right w:val="none" w:sz="0" w:space="0" w:color="auto"/>
              </w:divBdr>
              <w:divsChild>
                <w:div w:id="754471043">
                  <w:marLeft w:val="0"/>
                  <w:marRight w:val="0"/>
                  <w:marTop w:val="0"/>
                  <w:marBottom w:val="0"/>
                  <w:divBdr>
                    <w:top w:val="none" w:sz="0" w:space="0" w:color="auto"/>
                    <w:left w:val="none" w:sz="0" w:space="0" w:color="auto"/>
                    <w:bottom w:val="none" w:sz="0" w:space="0" w:color="auto"/>
                    <w:right w:val="none" w:sz="0" w:space="0" w:color="auto"/>
                  </w:divBdr>
                </w:div>
              </w:divsChild>
            </w:div>
            <w:div w:id="1168056642">
              <w:marLeft w:val="0"/>
              <w:marRight w:val="0"/>
              <w:marTop w:val="0"/>
              <w:marBottom w:val="0"/>
              <w:divBdr>
                <w:top w:val="none" w:sz="0" w:space="0" w:color="auto"/>
                <w:left w:val="none" w:sz="0" w:space="0" w:color="auto"/>
                <w:bottom w:val="none" w:sz="0" w:space="0" w:color="auto"/>
                <w:right w:val="none" w:sz="0" w:space="0" w:color="auto"/>
              </w:divBdr>
              <w:divsChild>
                <w:div w:id="1034698234">
                  <w:marLeft w:val="0"/>
                  <w:marRight w:val="0"/>
                  <w:marTop w:val="0"/>
                  <w:marBottom w:val="0"/>
                  <w:divBdr>
                    <w:top w:val="none" w:sz="0" w:space="0" w:color="auto"/>
                    <w:left w:val="none" w:sz="0" w:space="0" w:color="auto"/>
                    <w:bottom w:val="none" w:sz="0" w:space="0" w:color="auto"/>
                    <w:right w:val="none" w:sz="0" w:space="0" w:color="auto"/>
                  </w:divBdr>
                </w:div>
              </w:divsChild>
            </w:div>
            <w:div w:id="1186863443">
              <w:marLeft w:val="0"/>
              <w:marRight w:val="0"/>
              <w:marTop w:val="0"/>
              <w:marBottom w:val="0"/>
              <w:divBdr>
                <w:top w:val="none" w:sz="0" w:space="0" w:color="auto"/>
                <w:left w:val="none" w:sz="0" w:space="0" w:color="auto"/>
                <w:bottom w:val="none" w:sz="0" w:space="0" w:color="auto"/>
                <w:right w:val="none" w:sz="0" w:space="0" w:color="auto"/>
              </w:divBdr>
              <w:divsChild>
                <w:div w:id="967784677">
                  <w:marLeft w:val="0"/>
                  <w:marRight w:val="0"/>
                  <w:marTop w:val="0"/>
                  <w:marBottom w:val="0"/>
                  <w:divBdr>
                    <w:top w:val="none" w:sz="0" w:space="0" w:color="auto"/>
                    <w:left w:val="none" w:sz="0" w:space="0" w:color="auto"/>
                    <w:bottom w:val="none" w:sz="0" w:space="0" w:color="auto"/>
                    <w:right w:val="none" w:sz="0" w:space="0" w:color="auto"/>
                  </w:divBdr>
                </w:div>
              </w:divsChild>
            </w:div>
            <w:div w:id="1216771846">
              <w:marLeft w:val="0"/>
              <w:marRight w:val="0"/>
              <w:marTop w:val="0"/>
              <w:marBottom w:val="0"/>
              <w:divBdr>
                <w:top w:val="none" w:sz="0" w:space="0" w:color="auto"/>
                <w:left w:val="none" w:sz="0" w:space="0" w:color="auto"/>
                <w:bottom w:val="none" w:sz="0" w:space="0" w:color="auto"/>
                <w:right w:val="none" w:sz="0" w:space="0" w:color="auto"/>
              </w:divBdr>
              <w:divsChild>
                <w:div w:id="695621623">
                  <w:marLeft w:val="0"/>
                  <w:marRight w:val="0"/>
                  <w:marTop w:val="0"/>
                  <w:marBottom w:val="0"/>
                  <w:divBdr>
                    <w:top w:val="none" w:sz="0" w:space="0" w:color="auto"/>
                    <w:left w:val="none" w:sz="0" w:space="0" w:color="auto"/>
                    <w:bottom w:val="none" w:sz="0" w:space="0" w:color="auto"/>
                    <w:right w:val="none" w:sz="0" w:space="0" w:color="auto"/>
                  </w:divBdr>
                </w:div>
              </w:divsChild>
            </w:div>
            <w:div w:id="1228564394">
              <w:marLeft w:val="0"/>
              <w:marRight w:val="0"/>
              <w:marTop w:val="0"/>
              <w:marBottom w:val="0"/>
              <w:divBdr>
                <w:top w:val="none" w:sz="0" w:space="0" w:color="auto"/>
                <w:left w:val="none" w:sz="0" w:space="0" w:color="auto"/>
                <w:bottom w:val="none" w:sz="0" w:space="0" w:color="auto"/>
                <w:right w:val="none" w:sz="0" w:space="0" w:color="auto"/>
              </w:divBdr>
              <w:divsChild>
                <w:div w:id="658852321">
                  <w:marLeft w:val="0"/>
                  <w:marRight w:val="0"/>
                  <w:marTop w:val="0"/>
                  <w:marBottom w:val="0"/>
                  <w:divBdr>
                    <w:top w:val="none" w:sz="0" w:space="0" w:color="auto"/>
                    <w:left w:val="none" w:sz="0" w:space="0" w:color="auto"/>
                    <w:bottom w:val="none" w:sz="0" w:space="0" w:color="auto"/>
                    <w:right w:val="none" w:sz="0" w:space="0" w:color="auto"/>
                  </w:divBdr>
                </w:div>
              </w:divsChild>
            </w:div>
            <w:div w:id="1269049480">
              <w:marLeft w:val="0"/>
              <w:marRight w:val="0"/>
              <w:marTop w:val="0"/>
              <w:marBottom w:val="0"/>
              <w:divBdr>
                <w:top w:val="none" w:sz="0" w:space="0" w:color="auto"/>
                <w:left w:val="none" w:sz="0" w:space="0" w:color="auto"/>
                <w:bottom w:val="none" w:sz="0" w:space="0" w:color="auto"/>
                <w:right w:val="none" w:sz="0" w:space="0" w:color="auto"/>
              </w:divBdr>
              <w:divsChild>
                <w:div w:id="747308174">
                  <w:marLeft w:val="0"/>
                  <w:marRight w:val="0"/>
                  <w:marTop w:val="0"/>
                  <w:marBottom w:val="0"/>
                  <w:divBdr>
                    <w:top w:val="none" w:sz="0" w:space="0" w:color="auto"/>
                    <w:left w:val="none" w:sz="0" w:space="0" w:color="auto"/>
                    <w:bottom w:val="none" w:sz="0" w:space="0" w:color="auto"/>
                    <w:right w:val="none" w:sz="0" w:space="0" w:color="auto"/>
                  </w:divBdr>
                </w:div>
              </w:divsChild>
            </w:div>
            <w:div w:id="1301502183">
              <w:marLeft w:val="0"/>
              <w:marRight w:val="0"/>
              <w:marTop w:val="0"/>
              <w:marBottom w:val="0"/>
              <w:divBdr>
                <w:top w:val="none" w:sz="0" w:space="0" w:color="auto"/>
                <w:left w:val="none" w:sz="0" w:space="0" w:color="auto"/>
                <w:bottom w:val="none" w:sz="0" w:space="0" w:color="auto"/>
                <w:right w:val="none" w:sz="0" w:space="0" w:color="auto"/>
              </w:divBdr>
              <w:divsChild>
                <w:div w:id="799495886">
                  <w:marLeft w:val="0"/>
                  <w:marRight w:val="0"/>
                  <w:marTop w:val="0"/>
                  <w:marBottom w:val="0"/>
                  <w:divBdr>
                    <w:top w:val="none" w:sz="0" w:space="0" w:color="auto"/>
                    <w:left w:val="none" w:sz="0" w:space="0" w:color="auto"/>
                    <w:bottom w:val="none" w:sz="0" w:space="0" w:color="auto"/>
                    <w:right w:val="none" w:sz="0" w:space="0" w:color="auto"/>
                  </w:divBdr>
                </w:div>
              </w:divsChild>
            </w:div>
            <w:div w:id="1328092126">
              <w:marLeft w:val="0"/>
              <w:marRight w:val="0"/>
              <w:marTop w:val="0"/>
              <w:marBottom w:val="0"/>
              <w:divBdr>
                <w:top w:val="none" w:sz="0" w:space="0" w:color="auto"/>
                <w:left w:val="none" w:sz="0" w:space="0" w:color="auto"/>
                <w:bottom w:val="none" w:sz="0" w:space="0" w:color="auto"/>
                <w:right w:val="none" w:sz="0" w:space="0" w:color="auto"/>
              </w:divBdr>
              <w:divsChild>
                <w:div w:id="905727981">
                  <w:marLeft w:val="0"/>
                  <w:marRight w:val="0"/>
                  <w:marTop w:val="0"/>
                  <w:marBottom w:val="0"/>
                  <w:divBdr>
                    <w:top w:val="none" w:sz="0" w:space="0" w:color="auto"/>
                    <w:left w:val="none" w:sz="0" w:space="0" w:color="auto"/>
                    <w:bottom w:val="none" w:sz="0" w:space="0" w:color="auto"/>
                    <w:right w:val="none" w:sz="0" w:space="0" w:color="auto"/>
                  </w:divBdr>
                </w:div>
              </w:divsChild>
            </w:div>
            <w:div w:id="1337071151">
              <w:marLeft w:val="0"/>
              <w:marRight w:val="0"/>
              <w:marTop w:val="0"/>
              <w:marBottom w:val="0"/>
              <w:divBdr>
                <w:top w:val="none" w:sz="0" w:space="0" w:color="auto"/>
                <w:left w:val="none" w:sz="0" w:space="0" w:color="auto"/>
                <w:bottom w:val="none" w:sz="0" w:space="0" w:color="auto"/>
                <w:right w:val="none" w:sz="0" w:space="0" w:color="auto"/>
              </w:divBdr>
              <w:divsChild>
                <w:div w:id="2108428761">
                  <w:marLeft w:val="0"/>
                  <w:marRight w:val="0"/>
                  <w:marTop w:val="0"/>
                  <w:marBottom w:val="0"/>
                  <w:divBdr>
                    <w:top w:val="none" w:sz="0" w:space="0" w:color="auto"/>
                    <w:left w:val="none" w:sz="0" w:space="0" w:color="auto"/>
                    <w:bottom w:val="none" w:sz="0" w:space="0" w:color="auto"/>
                    <w:right w:val="none" w:sz="0" w:space="0" w:color="auto"/>
                  </w:divBdr>
                </w:div>
              </w:divsChild>
            </w:div>
            <w:div w:id="1368987666">
              <w:marLeft w:val="0"/>
              <w:marRight w:val="0"/>
              <w:marTop w:val="0"/>
              <w:marBottom w:val="0"/>
              <w:divBdr>
                <w:top w:val="none" w:sz="0" w:space="0" w:color="auto"/>
                <w:left w:val="none" w:sz="0" w:space="0" w:color="auto"/>
                <w:bottom w:val="none" w:sz="0" w:space="0" w:color="auto"/>
                <w:right w:val="none" w:sz="0" w:space="0" w:color="auto"/>
              </w:divBdr>
              <w:divsChild>
                <w:div w:id="540557929">
                  <w:marLeft w:val="0"/>
                  <w:marRight w:val="0"/>
                  <w:marTop w:val="0"/>
                  <w:marBottom w:val="0"/>
                  <w:divBdr>
                    <w:top w:val="none" w:sz="0" w:space="0" w:color="auto"/>
                    <w:left w:val="none" w:sz="0" w:space="0" w:color="auto"/>
                    <w:bottom w:val="none" w:sz="0" w:space="0" w:color="auto"/>
                    <w:right w:val="none" w:sz="0" w:space="0" w:color="auto"/>
                  </w:divBdr>
                </w:div>
              </w:divsChild>
            </w:div>
            <w:div w:id="1375427250">
              <w:marLeft w:val="0"/>
              <w:marRight w:val="0"/>
              <w:marTop w:val="0"/>
              <w:marBottom w:val="0"/>
              <w:divBdr>
                <w:top w:val="none" w:sz="0" w:space="0" w:color="auto"/>
                <w:left w:val="none" w:sz="0" w:space="0" w:color="auto"/>
                <w:bottom w:val="none" w:sz="0" w:space="0" w:color="auto"/>
                <w:right w:val="none" w:sz="0" w:space="0" w:color="auto"/>
              </w:divBdr>
              <w:divsChild>
                <w:div w:id="665010509">
                  <w:marLeft w:val="0"/>
                  <w:marRight w:val="0"/>
                  <w:marTop w:val="0"/>
                  <w:marBottom w:val="0"/>
                  <w:divBdr>
                    <w:top w:val="none" w:sz="0" w:space="0" w:color="auto"/>
                    <w:left w:val="none" w:sz="0" w:space="0" w:color="auto"/>
                    <w:bottom w:val="none" w:sz="0" w:space="0" w:color="auto"/>
                    <w:right w:val="none" w:sz="0" w:space="0" w:color="auto"/>
                  </w:divBdr>
                </w:div>
              </w:divsChild>
            </w:div>
            <w:div w:id="1412120813">
              <w:marLeft w:val="0"/>
              <w:marRight w:val="0"/>
              <w:marTop w:val="0"/>
              <w:marBottom w:val="0"/>
              <w:divBdr>
                <w:top w:val="none" w:sz="0" w:space="0" w:color="auto"/>
                <w:left w:val="none" w:sz="0" w:space="0" w:color="auto"/>
                <w:bottom w:val="none" w:sz="0" w:space="0" w:color="auto"/>
                <w:right w:val="none" w:sz="0" w:space="0" w:color="auto"/>
              </w:divBdr>
              <w:divsChild>
                <w:div w:id="1350911113">
                  <w:marLeft w:val="0"/>
                  <w:marRight w:val="0"/>
                  <w:marTop w:val="0"/>
                  <w:marBottom w:val="0"/>
                  <w:divBdr>
                    <w:top w:val="none" w:sz="0" w:space="0" w:color="auto"/>
                    <w:left w:val="none" w:sz="0" w:space="0" w:color="auto"/>
                    <w:bottom w:val="none" w:sz="0" w:space="0" w:color="auto"/>
                    <w:right w:val="none" w:sz="0" w:space="0" w:color="auto"/>
                  </w:divBdr>
                </w:div>
              </w:divsChild>
            </w:div>
            <w:div w:id="1452505852">
              <w:marLeft w:val="0"/>
              <w:marRight w:val="0"/>
              <w:marTop w:val="0"/>
              <w:marBottom w:val="0"/>
              <w:divBdr>
                <w:top w:val="none" w:sz="0" w:space="0" w:color="auto"/>
                <w:left w:val="none" w:sz="0" w:space="0" w:color="auto"/>
                <w:bottom w:val="none" w:sz="0" w:space="0" w:color="auto"/>
                <w:right w:val="none" w:sz="0" w:space="0" w:color="auto"/>
              </w:divBdr>
              <w:divsChild>
                <w:div w:id="337737869">
                  <w:marLeft w:val="0"/>
                  <w:marRight w:val="0"/>
                  <w:marTop w:val="0"/>
                  <w:marBottom w:val="0"/>
                  <w:divBdr>
                    <w:top w:val="none" w:sz="0" w:space="0" w:color="auto"/>
                    <w:left w:val="none" w:sz="0" w:space="0" w:color="auto"/>
                    <w:bottom w:val="none" w:sz="0" w:space="0" w:color="auto"/>
                    <w:right w:val="none" w:sz="0" w:space="0" w:color="auto"/>
                  </w:divBdr>
                </w:div>
              </w:divsChild>
            </w:div>
            <w:div w:id="1453866414">
              <w:marLeft w:val="0"/>
              <w:marRight w:val="0"/>
              <w:marTop w:val="0"/>
              <w:marBottom w:val="0"/>
              <w:divBdr>
                <w:top w:val="none" w:sz="0" w:space="0" w:color="auto"/>
                <w:left w:val="none" w:sz="0" w:space="0" w:color="auto"/>
                <w:bottom w:val="none" w:sz="0" w:space="0" w:color="auto"/>
                <w:right w:val="none" w:sz="0" w:space="0" w:color="auto"/>
              </w:divBdr>
              <w:divsChild>
                <w:div w:id="173347036">
                  <w:marLeft w:val="0"/>
                  <w:marRight w:val="0"/>
                  <w:marTop w:val="0"/>
                  <w:marBottom w:val="0"/>
                  <w:divBdr>
                    <w:top w:val="none" w:sz="0" w:space="0" w:color="auto"/>
                    <w:left w:val="none" w:sz="0" w:space="0" w:color="auto"/>
                    <w:bottom w:val="none" w:sz="0" w:space="0" w:color="auto"/>
                    <w:right w:val="none" w:sz="0" w:space="0" w:color="auto"/>
                  </w:divBdr>
                </w:div>
              </w:divsChild>
            </w:div>
            <w:div w:id="1458718015">
              <w:marLeft w:val="0"/>
              <w:marRight w:val="0"/>
              <w:marTop w:val="0"/>
              <w:marBottom w:val="0"/>
              <w:divBdr>
                <w:top w:val="none" w:sz="0" w:space="0" w:color="auto"/>
                <w:left w:val="none" w:sz="0" w:space="0" w:color="auto"/>
                <w:bottom w:val="none" w:sz="0" w:space="0" w:color="auto"/>
                <w:right w:val="none" w:sz="0" w:space="0" w:color="auto"/>
              </w:divBdr>
              <w:divsChild>
                <w:div w:id="722683064">
                  <w:marLeft w:val="0"/>
                  <w:marRight w:val="0"/>
                  <w:marTop w:val="0"/>
                  <w:marBottom w:val="0"/>
                  <w:divBdr>
                    <w:top w:val="none" w:sz="0" w:space="0" w:color="auto"/>
                    <w:left w:val="none" w:sz="0" w:space="0" w:color="auto"/>
                    <w:bottom w:val="none" w:sz="0" w:space="0" w:color="auto"/>
                    <w:right w:val="none" w:sz="0" w:space="0" w:color="auto"/>
                  </w:divBdr>
                </w:div>
              </w:divsChild>
            </w:div>
            <w:div w:id="1467817967">
              <w:marLeft w:val="0"/>
              <w:marRight w:val="0"/>
              <w:marTop w:val="0"/>
              <w:marBottom w:val="0"/>
              <w:divBdr>
                <w:top w:val="none" w:sz="0" w:space="0" w:color="auto"/>
                <w:left w:val="none" w:sz="0" w:space="0" w:color="auto"/>
                <w:bottom w:val="none" w:sz="0" w:space="0" w:color="auto"/>
                <w:right w:val="none" w:sz="0" w:space="0" w:color="auto"/>
              </w:divBdr>
              <w:divsChild>
                <w:div w:id="677778159">
                  <w:marLeft w:val="0"/>
                  <w:marRight w:val="0"/>
                  <w:marTop w:val="0"/>
                  <w:marBottom w:val="0"/>
                  <w:divBdr>
                    <w:top w:val="none" w:sz="0" w:space="0" w:color="auto"/>
                    <w:left w:val="none" w:sz="0" w:space="0" w:color="auto"/>
                    <w:bottom w:val="none" w:sz="0" w:space="0" w:color="auto"/>
                    <w:right w:val="none" w:sz="0" w:space="0" w:color="auto"/>
                  </w:divBdr>
                </w:div>
              </w:divsChild>
            </w:div>
            <w:div w:id="1529642851">
              <w:marLeft w:val="0"/>
              <w:marRight w:val="0"/>
              <w:marTop w:val="0"/>
              <w:marBottom w:val="0"/>
              <w:divBdr>
                <w:top w:val="none" w:sz="0" w:space="0" w:color="auto"/>
                <w:left w:val="none" w:sz="0" w:space="0" w:color="auto"/>
                <w:bottom w:val="none" w:sz="0" w:space="0" w:color="auto"/>
                <w:right w:val="none" w:sz="0" w:space="0" w:color="auto"/>
              </w:divBdr>
              <w:divsChild>
                <w:div w:id="2133203925">
                  <w:marLeft w:val="0"/>
                  <w:marRight w:val="0"/>
                  <w:marTop w:val="0"/>
                  <w:marBottom w:val="0"/>
                  <w:divBdr>
                    <w:top w:val="none" w:sz="0" w:space="0" w:color="auto"/>
                    <w:left w:val="none" w:sz="0" w:space="0" w:color="auto"/>
                    <w:bottom w:val="none" w:sz="0" w:space="0" w:color="auto"/>
                    <w:right w:val="none" w:sz="0" w:space="0" w:color="auto"/>
                  </w:divBdr>
                </w:div>
              </w:divsChild>
            </w:div>
            <w:div w:id="1616061469">
              <w:marLeft w:val="0"/>
              <w:marRight w:val="0"/>
              <w:marTop w:val="0"/>
              <w:marBottom w:val="0"/>
              <w:divBdr>
                <w:top w:val="none" w:sz="0" w:space="0" w:color="auto"/>
                <w:left w:val="none" w:sz="0" w:space="0" w:color="auto"/>
                <w:bottom w:val="none" w:sz="0" w:space="0" w:color="auto"/>
                <w:right w:val="none" w:sz="0" w:space="0" w:color="auto"/>
              </w:divBdr>
              <w:divsChild>
                <w:div w:id="1883709995">
                  <w:marLeft w:val="0"/>
                  <w:marRight w:val="0"/>
                  <w:marTop w:val="0"/>
                  <w:marBottom w:val="0"/>
                  <w:divBdr>
                    <w:top w:val="none" w:sz="0" w:space="0" w:color="auto"/>
                    <w:left w:val="none" w:sz="0" w:space="0" w:color="auto"/>
                    <w:bottom w:val="none" w:sz="0" w:space="0" w:color="auto"/>
                    <w:right w:val="none" w:sz="0" w:space="0" w:color="auto"/>
                  </w:divBdr>
                </w:div>
              </w:divsChild>
            </w:div>
            <w:div w:id="1660574766">
              <w:marLeft w:val="0"/>
              <w:marRight w:val="0"/>
              <w:marTop w:val="0"/>
              <w:marBottom w:val="0"/>
              <w:divBdr>
                <w:top w:val="none" w:sz="0" w:space="0" w:color="auto"/>
                <w:left w:val="none" w:sz="0" w:space="0" w:color="auto"/>
                <w:bottom w:val="none" w:sz="0" w:space="0" w:color="auto"/>
                <w:right w:val="none" w:sz="0" w:space="0" w:color="auto"/>
              </w:divBdr>
              <w:divsChild>
                <w:div w:id="1576427990">
                  <w:marLeft w:val="0"/>
                  <w:marRight w:val="0"/>
                  <w:marTop w:val="0"/>
                  <w:marBottom w:val="0"/>
                  <w:divBdr>
                    <w:top w:val="none" w:sz="0" w:space="0" w:color="auto"/>
                    <w:left w:val="none" w:sz="0" w:space="0" w:color="auto"/>
                    <w:bottom w:val="none" w:sz="0" w:space="0" w:color="auto"/>
                    <w:right w:val="none" w:sz="0" w:space="0" w:color="auto"/>
                  </w:divBdr>
                </w:div>
              </w:divsChild>
            </w:div>
            <w:div w:id="1662351223">
              <w:marLeft w:val="0"/>
              <w:marRight w:val="0"/>
              <w:marTop w:val="0"/>
              <w:marBottom w:val="0"/>
              <w:divBdr>
                <w:top w:val="none" w:sz="0" w:space="0" w:color="auto"/>
                <w:left w:val="none" w:sz="0" w:space="0" w:color="auto"/>
                <w:bottom w:val="none" w:sz="0" w:space="0" w:color="auto"/>
                <w:right w:val="none" w:sz="0" w:space="0" w:color="auto"/>
              </w:divBdr>
              <w:divsChild>
                <w:div w:id="1051225895">
                  <w:marLeft w:val="0"/>
                  <w:marRight w:val="0"/>
                  <w:marTop w:val="0"/>
                  <w:marBottom w:val="0"/>
                  <w:divBdr>
                    <w:top w:val="none" w:sz="0" w:space="0" w:color="auto"/>
                    <w:left w:val="none" w:sz="0" w:space="0" w:color="auto"/>
                    <w:bottom w:val="none" w:sz="0" w:space="0" w:color="auto"/>
                    <w:right w:val="none" w:sz="0" w:space="0" w:color="auto"/>
                  </w:divBdr>
                </w:div>
              </w:divsChild>
            </w:div>
            <w:div w:id="1674336617">
              <w:marLeft w:val="0"/>
              <w:marRight w:val="0"/>
              <w:marTop w:val="0"/>
              <w:marBottom w:val="0"/>
              <w:divBdr>
                <w:top w:val="none" w:sz="0" w:space="0" w:color="auto"/>
                <w:left w:val="none" w:sz="0" w:space="0" w:color="auto"/>
                <w:bottom w:val="none" w:sz="0" w:space="0" w:color="auto"/>
                <w:right w:val="none" w:sz="0" w:space="0" w:color="auto"/>
              </w:divBdr>
              <w:divsChild>
                <w:div w:id="269747153">
                  <w:marLeft w:val="0"/>
                  <w:marRight w:val="0"/>
                  <w:marTop w:val="0"/>
                  <w:marBottom w:val="0"/>
                  <w:divBdr>
                    <w:top w:val="none" w:sz="0" w:space="0" w:color="auto"/>
                    <w:left w:val="none" w:sz="0" w:space="0" w:color="auto"/>
                    <w:bottom w:val="none" w:sz="0" w:space="0" w:color="auto"/>
                    <w:right w:val="none" w:sz="0" w:space="0" w:color="auto"/>
                  </w:divBdr>
                </w:div>
              </w:divsChild>
            </w:div>
            <w:div w:id="1690250830">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
              </w:divsChild>
            </w:div>
            <w:div w:id="1694267072">
              <w:marLeft w:val="0"/>
              <w:marRight w:val="0"/>
              <w:marTop w:val="0"/>
              <w:marBottom w:val="0"/>
              <w:divBdr>
                <w:top w:val="none" w:sz="0" w:space="0" w:color="auto"/>
                <w:left w:val="none" w:sz="0" w:space="0" w:color="auto"/>
                <w:bottom w:val="none" w:sz="0" w:space="0" w:color="auto"/>
                <w:right w:val="none" w:sz="0" w:space="0" w:color="auto"/>
              </w:divBdr>
              <w:divsChild>
                <w:div w:id="1226725184">
                  <w:marLeft w:val="0"/>
                  <w:marRight w:val="0"/>
                  <w:marTop w:val="0"/>
                  <w:marBottom w:val="0"/>
                  <w:divBdr>
                    <w:top w:val="none" w:sz="0" w:space="0" w:color="auto"/>
                    <w:left w:val="none" w:sz="0" w:space="0" w:color="auto"/>
                    <w:bottom w:val="none" w:sz="0" w:space="0" w:color="auto"/>
                    <w:right w:val="none" w:sz="0" w:space="0" w:color="auto"/>
                  </w:divBdr>
                </w:div>
              </w:divsChild>
            </w:div>
            <w:div w:id="1700886779">
              <w:marLeft w:val="0"/>
              <w:marRight w:val="0"/>
              <w:marTop w:val="0"/>
              <w:marBottom w:val="0"/>
              <w:divBdr>
                <w:top w:val="none" w:sz="0" w:space="0" w:color="auto"/>
                <w:left w:val="none" w:sz="0" w:space="0" w:color="auto"/>
                <w:bottom w:val="none" w:sz="0" w:space="0" w:color="auto"/>
                <w:right w:val="none" w:sz="0" w:space="0" w:color="auto"/>
              </w:divBdr>
              <w:divsChild>
                <w:div w:id="1909876369">
                  <w:marLeft w:val="0"/>
                  <w:marRight w:val="0"/>
                  <w:marTop w:val="0"/>
                  <w:marBottom w:val="0"/>
                  <w:divBdr>
                    <w:top w:val="none" w:sz="0" w:space="0" w:color="auto"/>
                    <w:left w:val="none" w:sz="0" w:space="0" w:color="auto"/>
                    <w:bottom w:val="none" w:sz="0" w:space="0" w:color="auto"/>
                    <w:right w:val="none" w:sz="0" w:space="0" w:color="auto"/>
                  </w:divBdr>
                </w:div>
              </w:divsChild>
            </w:div>
            <w:div w:id="1718817931">
              <w:marLeft w:val="0"/>
              <w:marRight w:val="0"/>
              <w:marTop w:val="0"/>
              <w:marBottom w:val="0"/>
              <w:divBdr>
                <w:top w:val="none" w:sz="0" w:space="0" w:color="auto"/>
                <w:left w:val="none" w:sz="0" w:space="0" w:color="auto"/>
                <w:bottom w:val="none" w:sz="0" w:space="0" w:color="auto"/>
                <w:right w:val="none" w:sz="0" w:space="0" w:color="auto"/>
              </w:divBdr>
              <w:divsChild>
                <w:div w:id="1085154819">
                  <w:marLeft w:val="0"/>
                  <w:marRight w:val="0"/>
                  <w:marTop w:val="0"/>
                  <w:marBottom w:val="0"/>
                  <w:divBdr>
                    <w:top w:val="none" w:sz="0" w:space="0" w:color="auto"/>
                    <w:left w:val="none" w:sz="0" w:space="0" w:color="auto"/>
                    <w:bottom w:val="none" w:sz="0" w:space="0" w:color="auto"/>
                    <w:right w:val="none" w:sz="0" w:space="0" w:color="auto"/>
                  </w:divBdr>
                </w:div>
              </w:divsChild>
            </w:div>
            <w:div w:id="1755736069">
              <w:marLeft w:val="0"/>
              <w:marRight w:val="0"/>
              <w:marTop w:val="0"/>
              <w:marBottom w:val="0"/>
              <w:divBdr>
                <w:top w:val="none" w:sz="0" w:space="0" w:color="auto"/>
                <w:left w:val="none" w:sz="0" w:space="0" w:color="auto"/>
                <w:bottom w:val="none" w:sz="0" w:space="0" w:color="auto"/>
                <w:right w:val="none" w:sz="0" w:space="0" w:color="auto"/>
              </w:divBdr>
              <w:divsChild>
                <w:div w:id="1630671696">
                  <w:marLeft w:val="0"/>
                  <w:marRight w:val="0"/>
                  <w:marTop w:val="0"/>
                  <w:marBottom w:val="0"/>
                  <w:divBdr>
                    <w:top w:val="none" w:sz="0" w:space="0" w:color="auto"/>
                    <w:left w:val="none" w:sz="0" w:space="0" w:color="auto"/>
                    <w:bottom w:val="none" w:sz="0" w:space="0" w:color="auto"/>
                    <w:right w:val="none" w:sz="0" w:space="0" w:color="auto"/>
                  </w:divBdr>
                </w:div>
              </w:divsChild>
            </w:div>
            <w:div w:id="1757751610">
              <w:marLeft w:val="0"/>
              <w:marRight w:val="0"/>
              <w:marTop w:val="0"/>
              <w:marBottom w:val="0"/>
              <w:divBdr>
                <w:top w:val="none" w:sz="0" w:space="0" w:color="auto"/>
                <w:left w:val="none" w:sz="0" w:space="0" w:color="auto"/>
                <w:bottom w:val="none" w:sz="0" w:space="0" w:color="auto"/>
                <w:right w:val="none" w:sz="0" w:space="0" w:color="auto"/>
              </w:divBdr>
              <w:divsChild>
                <w:div w:id="2046708771">
                  <w:marLeft w:val="0"/>
                  <w:marRight w:val="0"/>
                  <w:marTop w:val="0"/>
                  <w:marBottom w:val="0"/>
                  <w:divBdr>
                    <w:top w:val="none" w:sz="0" w:space="0" w:color="auto"/>
                    <w:left w:val="none" w:sz="0" w:space="0" w:color="auto"/>
                    <w:bottom w:val="none" w:sz="0" w:space="0" w:color="auto"/>
                    <w:right w:val="none" w:sz="0" w:space="0" w:color="auto"/>
                  </w:divBdr>
                </w:div>
              </w:divsChild>
            </w:div>
            <w:div w:id="1767191507">
              <w:marLeft w:val="0"/>
              <w:marRight w:val="0"/>
              <w:marTop w:val="0"/>
              <w:marBottom w:val="0"/>
              <w:divBdr>
                <w:top w:val="none" w:sz="0" w:space="0" w:color="auto"/>
                <w:left w:val="none" w:sz="0" w:space="0" w:color="auto"/>
                <w:bottom w:val="none" w:sz="0" w:space="0" w:color="auto"/>
                <w:right w:val="none" w:sz="0" w:space="0" w:color="auto"/>
              </w:divBdr>
              <w:divsChild>
                <w:div w:id="1634171722">
                  <w:marLeft w:val="0"/>
                  <w:marRight w:val="0"/>
                  <w:marTop w:val="0"/>
                  <w:marBottom w:val="0"/>
                  <w:divBdr>
                    <w:top w:val="none" w:sz="0" w:space="0" w:color="auto"/>
                    <w:left w:val="none" w:sz="0" w:space="0" w:color="auto"/>
                    <w:bottom w:val="none" w:sz="0" w:space="0" w:color="auto"/>
                    <w:right w:val="none" w:sz="0" w:space="0" w:color="auto"/>
                  </w:divBdr>
                </w:div>
              </w:divsChild>
            </w:div>
            <w:div w:id="1815635684">
              <w:marLeft w:val="0"/>
              <w:marRight w:val="0"/>
              <w:marTop w:val="0"/>
              <w:marBottom w:val="0"/>
              <w:divBdr>
                <w:top w:val="none" w:sz="0" w:space="0" w:color="auto"/>
                <w:left w:val="none" w:sz="0" w:space="0" w:color="auto"/>
                <w:bottom w:val="none" w:sz="0" w:space="0" w:color="auto"/>
                <w:right w:val="none" w:sz="0" w:space="0" w:color="auto"/>
              </w:divBdr>
              <w:divsChild>
                <w:div w:id="1469932243">
                  <w:marLeft w:val="0"/>
                  <w:marRight w:val="0"/>
                  <w:marTop w:val="0"/>
                  <w:marBottom w:val="0"/>
                  <w:divBdr>
                    <w:top w:val="none" w:sz="0" w:space="0" w:color="auto"/>
                    <w:left w:val="none" w:sz="0" w:space="0" w:color="auto"/>
                    <w:bottom w:val="none" w:sz="0" w:space="0" w:color="auto"/>
                    <w:right w:val="none" w:sz="0" w:space="0" w:color="auto"/>
                  </w:divBdr>
                </w:div>
              </w:divsChild>
            </w:div>
            <w:div w:id="1817842850">
              <w:marLeft w:val="0"/>
              <w:marRight w:val="0"/>
              <w:marTop w:val="0"/>
              <w:marBottom w:val="0"/>
              <w:divBdr>
                <w:top w:val="none" w:sz="0" w:space="0" w:color="auto"/>
                <w:left w:val="none" w:sz="0" w:space="0" w:color="auto"/>
                <w:bottom w:val="none" w:sz="0" w:space="0" w:color="auto"/>
                <w:right w:val="none" w:sz="0" w:space="0" w:color="auto"/>
              </w:divBdr>
              <w:divsChild>
                <w:div w:id="1686709033">
                  <w:marLeft w:val="0"/>
                  <w:marRight w:val="0"/>
                  <w:marTop w:val="0"/>
                  <w:marBottom w:val="0"/>
                  <w:divBdr>
                    <w:top w:val="none" w:sz="0" w:space="0" w:color="auto"/>
                    <w:left w:val="none" w:sz="0" w:space="0" w:color="auto"/>
                    <w:bottom w:val="none" w:sz="0" w:space="0" w:color="auto"/>
                    <w:right w:val="none" w:sz="0" w:space="0" w:color="auto"/>
                  </w:divBdr>
                </w:div>
              </w:divsChild>
            </w:div>
            <w:div w:id="1845783939">
              <w:marLeft w:val="0"/>
              <w:marRight w:val="0"/>
              <w:marTop w:val="0"/>
              <w:marBottom w:val="0"/>
              <w:divBdr>
                <w:top w:val="none" w:sz="0" w:space="0" w:color="auto"/>
                <w:left w:val="none" w:sz="0" w:space="0" w:color="auto"/>
                <w:bottom w:val="none" w:sz="0" w:space="0" w:color="auto"/>
                <w:right w:val="none" w:sz="0" w:space="0" w:color="auto"/>
              </w:divBdr>
              <w:divsChild>
                <w:div w:id="1942637182">
                  <w:marLeft w:val="0"/>
                  <w:marRight w:val="0"/>
                  <w:marTop w:val="0"/>
                  <w:marBottom w:val="0"/>
                  <w:divBdr>
                    <w:top w:val="none" w:sz="0" w:space="0" w:color="auto"/>
                    <w:left w:val="none" w:sz="0" w:space="0" w:color="auto"/>
                    <w:bottom w:val="none" w:sz="0" w:space="0" w:color="auto"/>
                    <w:right w:val="none" w:sz="0" w:space="0" w:color="auto"/>
                  </w:divBdr>
                </w:div>
              </w:divsChild>
            </w:div>
            <w:div w:id="1851329815">
              <w:marLeft w:val="0"/>
              <w:marRight w:val="0"/>
              <w:marTop w:val="0"/>
              <w:marBottom w:val="0"/>
              <w:divBdr>
                <w:top w:val="none" w:sz="0" w:space="0" w:color="auto"/>
                <w:left w:val="none" w:sz="0" w:space="0" w:color="auto"/>
                <w:bottom w:val="none" w:sz="0" w:space="0" w:color="auto"/>
                <w:right w:val="none" w:sz="0" w:space="0" w:color="auto"/>
              </w:divBdr>
              <w:divsChild>
                <w:div w:id="1449735048">
                  <w:marLeft w:val="0"/>
                  <w:marRight w:val="0"/>
                  <w:marTop w:val="0"/>
                  <w:marBottom w:val="0"/>
                  <w:divBdr>
                    <w:top w:val="none" w:sz="0" w:space="0" w:color="auto"/>
                    <w:left w:val="none" w:sz="0" w:space="0" w:color="auto"/>
                    <w:bottom w:val="none" w:sz="0" w:space="0" w:color="auto"/>
                    <w:right w:val="none" w:sz="0" w:space="0" w:color="auto"/>
                  </w:divBdr>
                </w:div>
              </w:divsChild>
            </w:div>
            <w:div w:id="1864899438">
              <w:marLeft w:val="0"/>
              <w:marRight w:val="0"/>
              <w:marTop w:val="0"/>
              <w:marBottom w:val="0"/>
              <w:divBdr>
                <w:top w:val="none" w:sz="0" w:space="0" w:color="auto"/>
                <w:left w:val="none" w:sz="0" w:space="0" w:color="auto"/>
                <w:bottom w:val="none" w:sz="0" w:space="0" w:color="auto"/>
                <w:right w:val="none" w:sz="0" w:space="0" w:color="auto"/>
              </w:divBdr>
              <w:divsChild>
                <w:div w:id="621503151">
                  <w:marLeft w:val="0"/>
                  <w:marRight w:val="0"/>
                  <w:marTop w:val="0"/>
                  <w:marBottom w:val="0"/>
                  <w:divBdr>
                    <w:top w:val="none" w:sz="0" w:space="0" w:color="auto"/>
                    <w:left w:val="none" w:sz="0" w:space="0" w:color="auto"/>
                    <w:bottom w:val="none" w:sz="0" w:space="0" w:color="auto"/>
                    <w:right w:val="none" w:sz="0" w:space="0" w:color="auto"/>
                  </w:divBdr>
                </w:div>
              </w:divsChild>
            </w:div>
            <w:div w:id="1869562702">
              <w:marLeft w:val="0"/>
              <w:marRight w:val="0"/>
              <w:marTop w:val="0"/>
              <w:marBottom w:val="0"/>
              <w:divBdr>
                <w:top w:val="none" w:sz="0" w:space="0" w:color="auto"/>
                <w:left w:val="none" w:sz="0" w:space="0" w:color="auto"/>
                <w:bottom w:val="none" w:sz="0" w:space="0" w:color="auto"/>
                <w:right w:val="none" w:sz="0" w:space="0" w:color="auto"/>
              </w:divBdr>
              <w:divsChild>
                <w:div w:id="518154514">
                  <w:marLeft w:val="0"/>
                  <w:marRight w:val="0"/>
                  <w:marTop w:val="0"/>
                  <w:marBottom w:val="0"/>
                  <w:divBdr>
                    <w:top w:val="none" w:sz="0" w:space="0" w:color="auto"/>
                    <w:left w:val="none" w:sz="0" w:space="0" w:color="auto"/>
                    <w:bottom w:val="none" w:sz="0" w:space="0" w:color="auto"/>
                    <w:right w:val="none" w:sz="0" w:space="0" w:color="auto"/>
                  </w:divBdr>
                </w:div>
              </w:divsChild>
            </w:div>
            <w:div w:id="1884898798">
              <w:marLeft w:val="0"/>
              <w:marRight w:val="0"/>
              <w:marTop w:val="0"/>
              <w:marBottom w:val="0"/>
              <w:divBdr>
                <w:top w:val="none" w:sz="0" w:space="0" w:color="auto"/>
                <w:left w:val="none" w:sz="0" w:space="0" w:color="auto"/>
                <w:bottom w:val="none" w:sz="0" w:space="0" w:color="auto"/>
                <w:right w:val="none" w:sz="0" w:space="0" w:color="auto"/>
              </w:divBdr>
              <w:divsChild>
                <w:div w:id="223299772">
                  <w:marLeft w:val="0"/>
                  <w:marRight w:val="0"/>
                  <w:marTop w:val="0"/>
                  <w:marBottom w:val="0"/>
                  <w:divBdr>
                    <w:top w:val="none" w:sz="0" w:space="0" w:color="auto"/>
                    <w:left w:val="none" w:sz="0" w:space="0" w:color="auto"/>
                    <w:bottom w:val="none" w:sz="0" w:space="0" w:color="auto"/>
                    <w:right w:val="none" w:sz="0" w:space="0" w:color="auto"/>
                  </w:divBdr>
                </w:div>
              </w:divsChild>
            </w:div>
            <w:div w:id="1925410643">
              <w:marLeft w:val="0"/>
              <w:marRight w:val="0"/>
              <w:marTop w:val="0"/>
              <w:marBottom w:val="0"/>
              <w:divBdr>
                <w:top w:val="none" w:sz="0" w:space="0" w:color="auto"/>
                <w:left w:val="none" w:sz="0" w:space="0" w:color="auto"/>
                <w:bottom w:val="none" w:sz="0" w:space="0" w:color="auto"/>
                <w:right w:val="none" w:sz="0" w:space="0" w:color="auto"/>
              </w:divBdr>
              <w:divsChild>
                <w:div w:id="173612057">
                  <w:marLeft w:val="0"/>
                  <w:marRight w:val="0"/>
                  <w:marTop w:val="0"/>
                  <w:marBottom w:val="0"/>
                  <w:divBdr>
                    <w:top w:val="none" w:sz="0" w:space="0" w:color="auto"/>
                    <w:left w:val="none" w:sz="0" w:space="0" w:color="auto"/>
                    <w:bottom w:val="none" w:sz="0" w:space="0" w:color="auto"/>
                    <w:right w:val="none" w:sz="0" w:space="0" w:color="auto"/>
                  </w:divBdr>
                </w:div>
              </w:divsChild>
            </w:div>
            <w:div w:id="1926765779">
              <w:marLeft w:val="0"/>
              <w:marRight w:val="0"/>
              <w:marTop w:val="0"/>
              <w:marBottom w:val="0"/>
              <w:divBdr>
                <w:top w:val="none" w:sz="0" w:space="0" w:color="auto"/>
                <w:left w:val="none" w:sz="0" w:space="0" w:color="auto"/>
                <w:bottom w:val="none" w:sz="0" w:space="0" w:color="auto"/>
                <w:right w:val="none" w:sz="0" w:space="0" w:color="auto"/>
              </w:divBdr>
              <w:divsChild>
                <w:div w:id="1789350270">
                  <w:marLeft w:val="0"/>
                  <w:marRight w:val="0"/>
                  <w:marTop w:val="0"/>
                  <w:marBottom w:val="0"/>
                  <w:divBdr>
                    <w:top w:val="none" w:sz="0" w:space="0" w:color="auto"/>
                    <w:left w:val="none" w:sz="0" w:space="0" w:color="auto"/>
                    <w:bottom w:val="none" w:sz="0" w:space="0" w:color="auto"/>
                    <w:right w:val="none" w:sz="0" w:space="0" w:color="auto"/>
                  </w:divBdr>
                </w:div>
              </w:divsChild>
            </w:div>
            <w:div w:id="1946158862">
              <w:marLeft w:val="0"/>
              <w:marRight w:val="0"/>
              <w:marTop w:val="0"/>
              <w:marBottom w:val="0"/>
              <w:divBdr>
                <w:top w:val="none" w:sz="0" w:space="0" w:color="auto"/>
                <w:left w:val="none" w:sz="0" w:space="0" w:color="auto"/>
                <w:bottom w:val="none" w:sz="0" w:space="0" w:color="auto"/>
                <w:right w:val="none" w:sz="0" w:space="0" w:color="auto"/>
              </w:divBdr>
              <w:divsChild>
                <w:div w:id="2125415692">
                  <w:marLeft w:val="0"/>
                  <w:marRight w:val="0"/>
                  <w:marTop w:val="0"/>
                  <w:marBottom w:val="0"/>
                  <w:divBdr>
                    <w:top w:val="none" w:sz="0" w:space="0" w:color="auto"/>
                    <w:left w:val="none" w:sz="0" w:space="0" w:color="auto"/>
                    <w:bottom w:val="none" w:sz="0" w:space="0" w:color="auto"/>
                    <w:right w:val="none" w:sz="0" w:space="0" w:color="auto"/>
                  </w:divBdr>
                </w:div>
              </w:divsChild>
            </w:div>
            <w:div w:id="1946577221">
              <w:marLeft w:val="0"/>
              <w:marRight w:val="0"/>
              <w:marTop w:val="0"/>
              <w:marBottom w:val="0"/>
              <w:divBdr>
                <w:top w:val="none" w:sz="0" w:space="0" w:color="auto"/>
                <w:left w:val="none" w:sz="0" w:space="0" w:color="auto"/>
                <w:bottom w:val="none" w:sz="0" w:space="0" w:color="auto"/>
                <w:right w:val="none" w:sz="0" w:space="0" w:color="auto"/>
              </w:divBdr>
              <w:divsChild>
                <w:div w:id="1888688029">
                  <w:marLeft w:val="0"/>
                  <w:marRight w:val="0"/>
                  <w:marTop w:val="0"/>
                  <w:marBottom w:val="0"/>
                  <w:divBdr>
                    <w:top w:val="none" w:sz="0" w:space="0" w:color="auto"/>
                    <w:left w:val="none" w:sz="0" w:space="0" w:color="auto"/>
                    <w:bottom w:val="none" w:sz="0" w:space="0" w:color="auto"/>
                    <w:right w:val="none" w:sz="0" w:space="0" w:color="auto"/>
                  </w:divBdr>
                </w:div>
              </w:divsChild>
            </w:div>
            <w:div w:id="1969043941">
              <w:marLeft w:val="0"/>
              <w:marRight w:val="0"/>
              <w:marTop w:val="0"/>
              <w:marBottom w:val="0"/>
              <w:divBdr>
                <w:top w:val="none" w:sz="0" w:space="0" w:color="auto"/>
                <w:left w:val="none" w:sz="0" w:space="0" w:color="auto"/>
                <w:bottom w:val="none" w:sz="0" w:space="0" w:color="auto"/>
                <w:right w:val="none" w:sz="0" w:space="0" w:color="auto"/>
              </w:divBdr>
              <w:divsChild>
                <w:div w:id="560602901">
                  <w:marLeft w:val="0"/>
                  <w:marRight w:val="0"/>
                  <w:marTop w:val="0"/>
                  <w:marBottom w:val="0"/>
                  <w:divBdr>
                    <w:top w:val="none" w:sz="0" w:space="0" w:color="auto"/>
                    <w:left w:val="none" w:sz="0" w:space="0" w:color="auto"/>
                    <w:bottom w:val="none" w:sz="0" w:space="0" w:color="auto"/>
                    <w:right w:val="none" w:sz="0" w:space="0" w:color="auto"/>
                  </w:divBdr>
                </w:div>
              </w:divsChild>
            </w:div>
            <w:div w:id="1989551615">
              <w:marLeft w:val="0"/>
              <w:marRight w:val="0"/>
              <w:marTop w:val="0"/>
              <w:marBottom w:val="0"/>
              <w:divBdr>
                <w:top w:val="none" w:sz="0" w:space="0" w:color="auto"/>
                <w:left w:val="none" w:sz="0" w:space="0" w:color="auto"/>
                <w:bottom w:val="none" w:sz="0" w:space="0" w:color="auto"/>
                <w:right w:val="none" w:sz="0" w:space="0" w:color="auto"/>
              </w:divBdr>
              <w:divsChild>
                <w:div w:id="1041784428">
                  <w:marLeft w:val="0"/>
                  <w:marRight w:val="0"/>
                  <w:marTop w:val="0"/>
                  <w:marBottom w:val="0"/>
                  <w:divBdr>
                    <w:top w:val="none" w:sz="0" w:space="0" w:color="auto"/>
                    <w:left w:val="none" w:sz="0" w:space="0" w:color="auto"/>
                    <w:bottom w:val="none" w:sz="0" w:space="0" w:color="auto"/>
                    <w:right w:val="none" w:sz="0" w:space="0" w:color="auto"/>
                  </w:divBdr>
                </w:div>
              </w:divsChild>
            </w:div>
            <w:div w:id="2032486890">
              <w:marLeft w:val="0"/>
              <w:marRight w:val="0"/>
              <w:marTop w:val="0"/>
              <w:marBottom w:val="0"/>
              <w:divBdr>
                <w:top w:val="none" w:sz="0" w:space="0" w:color="auto"/>
                <w:left w:val="none" w:sz="0" w:space="0" w:color="auto"/>
                <w:bottom w:val="none" w:sz="0" w:space="0" w:color="auto"/>
                <w:right w:val="none" w:sz="0" w:space="0" w:color="auto"/>
              </w:divBdr>
              <w:divsChild>
                <w:div w:id="760106736">
                  <w:marLeft w:val="0"/>
                  <w:marRight w:val="0"/>
                  <w:marTop w:val="0"/>
                  <w:marBottom w:val="0"/>
                  <w:divBdr>
                    <w:top w:val="none" w:sz="0" w:space="0" w:color="auto"/>
                    <w:left w:val="none" w:sz="0" w:space="0" w:color="auto"/>
                    <w:bottom w:val="none" w:sz="0" w:space="0" w:color="auto"/>
                    <w:right w:val="none" w:sz="0" w:space="0" w:color="auto"/>
                  </w:divBdr>
                </w:div>
              </w:divsChild>
            </w:div>
            <w:div w:id="2079281729">
              <w:marLeft w:val="0"/>
              <w:marRight w:val="0"/>
              <w:marTop w:val="0"/>
              <w:marBottom w:val="0"/>
              <w:divBdr>
                <w:top w:val="none" w:sz="0" w:space="0" w:color="auto"/>
                <w:left w:val="none" w:sz="0" w:space="0" w:color="auto"/>
                <w:bottom w:val="none" w:sz="0" w:space="0" w:color="auto"/>
                <w:right w:val="none" w:sz="0" w:space="0" w:color="auto"/>
              </w:divBdr>
              <w:divsChild>
                <w:div w:id="1981768027">
                  <w:marLeft w:val="0"/>
                  <w:marRight w:val="0"/>
                  <w:marTop w:val="0"/>
                  <w:marBottom w:val="0"/>
                  <w:divBdr>
                    <w:top w:val="none" w:sz="0" w:space="0" w:color="auto"/>
                    <w:left w:val="none" w:sz="0" w:space="0" w:color="auto"/>
                    <w:bottom w:val="none" w:sz="0" w:space="0" w:color="auto"/>
                    <w:right w:val="none" w:sz="0" w:space="0" w:color="auto"/>
                  </w:divBdr>
                </w:div>
              </w:divsChild>
            </w:div>
            <w:div w:id="2084331857">
              <w:marLeft w:val="0"/>
              <w:marRight w:val="0"/>
              <w:marTop w:val="0"/>
              <w:marBottom w:val="0"/>
              <w:divBdr>
                <w:top w:val="none" w:sz="0" w:space="0" w:color="auto"/>
                <w:left w:val="none" w:sz="0" w:space="0" w:color="auto"/>
                <w:bottom w:val="none" w:sz="0" w:space="0" w:color="auto"/>
                <w:right w:val="none" w:sz="0" w:space="0" w:color="auto"/>
              </w:divBdr>
              <w:divsChild>
                <w:div w:id="1646426781">
                  <w:marLeft w:val="0"/>
                  <w:marRight w:val="0"/>
                  <w:marTop w:val="0"/>
                  <w:marBottom w:val="0"/>
                  <w:divBdr>
                    <w:top w:val="none" w:sz="0" w:space="0" w:color="auto"/>
                    <w:left w:val="none" w:sz="0" w:space="0" w:color="auto"/>
                    <w:bottom w:val="none" w:sz="0" w:space="0" w:color="auto"/>
                    <w:right w:val="none" w:sz="0" w:space="0" w:color="auto"/>
                  </w:divBdr>
                </w:div>
              </w:divsChild>
            </w:div>
            <w:div w:id="2085295369">
              <w:marLeft w:val="0"/>
              <w:marRight w:val="0"/>
              <w:marTop w:val="0"/>
              <w:marBottom w:val="0"/>
              <w:divBdr>
                <w:top w:val="none" w:sz="0" w:space="0" w:color="auto"/>
                <w:left w:val="none" w:sz="0" w:space="0" w:color="auto"/>
                <w:bottom w:val="none" w:sz="0" w:space="0" w:color="auto"/>
                <w:right w:val="none" w:sz="0" w:space="0" w:color="auto"/>
              </w:divBdr>
              <w:divsChild>
                <w:div w:id="1803424859">
                  <w:marLeft w:val="0"/>
                  <w:marRight w:val="0"/>
                  <w:marTop w:val="0"/>
                  <w:marBottom w:val="0"/>
                  <w:divBdr>
                    <w:top w:val="none" w:sz="0" w:space="0" w:color="auto"/>
                    <w:left w:val="none" w:sz="0" w:space="0" w:color="auto"/>
                    <w:bottom w:val="none" w:sz="0" w:space="0" w:color="auto"/>
                    <w:right w:val="none" w:sz="0" w:space="0" w:color="auto"/>
                  </w:divBdr>
                </w:div>
              </w:divsChild>
            </w:div>
            <w:div w:id="2108847384">
              <w:marLeft w:val="0"/>
              <w:marRight w:val="0"/>
              <w:marTop w:val="0"/>
              <w:marBottom w:val="0"/>
              <w:divBdr>
                <w:top w:val="none" w:sz="0" w:space="0" w:color="auto"/>
                <w:left w:val="none" w:sz="0" w:space="0" w:color="auto"/>
                <w:bottom w:val="none" w:sz="0" w:space="0" w:color="auto"/>
                <w:right w:val="none" w:sz="0" w:space="0" w:color="auto"/>
              </w:divBdr>
              <w:divsChild>
                <w:div w:id="601108159">
                  <w:marLeft w:val="0"/>
                  <w:marRight w:val="0"/>
                  <w:marTop w:val="0"/>
                  <w:marBottom w:val="0"/>
                  <w:divBdr>
                    <w:top w:val="none" w:sz="0" w:space="0" w:color="auto"/>
                    <w:left w:val="none" w:sz="0" w:space="0" w:color="auto"/>
                    <w:bottom w:val="none" w:sz="0" w:space="0" w:color="auto"/>
                    <w:right w:val="none" w:sz="0" w:space="0" w:color="auto"/>
                  </w:divBdr>
                </w:div>
              </w:divsChild>
            </w:div>
            <w:div w:id="2123303626">
              <w:marLeft w:val="0"/>
              <w:marRight w:val="0"/>
              <w:marTop w:val="0"/>
              <w:marBottom w:val="0"/>
              <w:divBdr>
                <w:top w:val="none" w:sz="0" w:space="0" w:color="auto"/>
                <w:left w:val="none" w:sz="0" w:space="0" w:color="auto"/>
                <w:bottom w:val="none" w:sz="0" w:space="0" w:color="auto"/>
                <w:right w:val="none" w:sz="0" w:space="0" w:color="auto"/>
              </w:divBdr>
              <w:divsChild>
                <w:div w:id="1365443761">
                  <w:marLeft w:val="0"/>
                  <w:marRight w:val="0"/>
                  <w:marTop w:val="0"/>
                  <w:marBottom w:val="0"/>
                  <w:divBdr>
                    <w:top w:val="none" w:sz="0" w:space="0" w:color="auto"/>
                    <w:left w:val="none" w:sz="0" w:space="0" w:color="auto"/>
                    <w:bottom w:val="none" w:sz="0" w:space="0" w:color="auto"/>
                    <w:right w:val="none" w:sz="0" w:space="0" w:color="auto"/>
                  </w:divBdr>
                </w:div>
              </w:divsChild>
            </w:div>
            <w:div w:id="2137016106">
              <w:marLeft w:val="0"/>
              <w:marRight w:val="0"/>
              <w:marTop w:val="0"/>
              <w:marBottom w:val="0"/>
              <w:divBdr>
                <w:top w:val="none" w:sz="0" w:space="0" w:color="auto"/>
                <w:left w:val="none" w:sz="0" w:space="0" w:color="auto"/>
                <w:bottom w:val="none" w:sz="0" w:space="0" w:color="auto"/>
                <w:right w:val="none" w:sz="0" w:space="0" w:color="auto"/>
              </w:divBdr>
              <w:divsChild>
                <w:div w:id="13219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9198">
      <w:bodyDiv w:val="1"/>
      <w:marLeft w:val="0"/>
      <w:marRight w:val="0"/>
      <w:marTop w:val="0"/>
      <w:marBottom w:val="0"/>
      <w:divBdr>
        <w:top w:val="none" w:sz="0" w:space="0" w:color="auto"/>
        <w:left w:val="none" w:sz="0" w:space="0" w:color="auto"/>
        <w:bottom w:val="none" w:sz="0" w:space="0" w:color="auto"/>
        <w:right w:val="none" w:sz="0" w:space="0" w:color="auto"/>
      </w:divBdr>
    </w:div>
    <w:div w:id="309865677">
      <w:bodyDiv w:val="1"/>
      <w:marLeft w:val="0"/>
      <w:marRight w:val="0"/>
      <w:marTop w:val="0"/>
      <w:marBottom w:val="0"/>
      <w:divBdr>
        <w:top w:val="none" w:sz="0" w:space="0" w:color="auto"/>
        <w:left w:val="none" w:sz="0" w:space="0" w:color="auto"/>
        <w:bottom w:val="none" w:sz="0" w:space="0" w:color="auto"/>
        <w:right w:val="none" w:sz="0" w:space="0" w:color="auto"/>
      </w:divBdr>
      <w:divsChild>
        <w:div w:id="2113040662">
          <w:marLeft w:val="0"/>
          <w:marRight w:val="0"/>
          <w:marTop w:val="0"/>
          <w:marBottom w:val="0"/>
          <w:divBdr>
            <w:top w:val="none" w:sz="0" w:space="0" w:color="auto"/>
            <w:left w:val="none" w:sz="0" w:space="0" w:color="auto"/>
            <w:bottom w:val="none" w:sz="0" w:space="0" w:color="auto"/>
            <w:right w:val="none" w:sz="0" w:space="0" w:color="auto"/>
          </w:divBdr>
          <w:divsChild>
            <w:div w:id="1820656480">
              <w:marLeft w:val="0"/>
              <w:marRight w:val="0"/>
              <w:marTop w:val="0"/>
              <w:marBottom w:val="0"/>
              <w:divBdr>
                <w:top w:val="none" w:sz="0" w:space="0" w:color="auto"/>
                <w:left w:val="none" w:sz="0" w:space="0" w:color="auto"/>
                <w:bottom w:val="none" w:sz="0" w:space="0" w:color="auto"/>
                <w:right w:val="none" w:sz="0" w:space="0" w:color="auto"/>
              </w:divBdr>
              <w:divsChild>
                <w:div w:id="793986546">
                  <w:marLeft w:val="0"/>
                  <w:marRight w:val="0"/>
                  <w:marTop w:val="0"/>
                  <w:marBottom w:val="0"/>
                  <w:divBdr>
                    <w:top w:val="none" w:sz="0" w:space="0" w:color="auto"/>
                    <w:left w:val="none" w:sz="0" w:space="0" w:color="auto"/>
                    <w:bottom w:val="none" w:sz="0" w:space="0" w:color="auto"/>
                    <w:right w:val="none" w:sz="0" w:space="0" w:color="auto"/>
                  </w:divBdr>
                  <w:divsChild>
                    <w:div w:id="690839586">
                      <w:marLeft w:val="0"/>
                      <w:marRight w:val="0"/>
                      <w:marTop w:val="0"/>
                      <w:marBottom w:val="0"/>
                      <w:divBdr>
                        <w:top w:val="none" w:sz="0" w:space="0" w:color="auto"/>
                        <w:left w:val="none" w:sz="0" w:space="0" w:color="auto"/>
                        <w:bottom w:val="none" w:sz="0" w:space="0" w:color="auto"/>
                        <w:right w:val="none" w:sz="0" w:space="0" w:color="auto"/>
                      </w:divBdr>
                      <w:divsChild>
                        <w:div w:id="353266253">
                          <w:marLeft w:val="0"/>
                          <w:marRight w:val="0"/>
                          <w:marTop w:val="0"/>
                          <w:marBottom w:val="0"/>
                          <w:divBdr>
                            <w:top w:val="none" w:sz="0" w:space="0" w:color="auto"/>
                            <w:left w:val="none" w:sz="0" w:space="0" w:color="auto"/>
                            <w:bottom w:val="none" w:sz="0" w:space="0" w:color="auto"/>
                            <w:right w:val="none" w:sz="0" w:space="0" w:color="auto"/>
                          </w:divBdr>
                          <w:divsChild>
                            <w:div w:id="90319693">
                              <w:marLeft w:val="0"/>
                              <w:marRight w:val="0"/>
                              <w:marTop w:val="0"/>
                              <w:marBottom w:val="0"/>
                              <w:divBdr>
                                <w:top w:val="none" w:sz="0" w:space="0" w:color="auto"/>
                                <w:left w:val="none" w:sz="0" w:space="0" w:color="auto"/>
                                <w:bottom w:val="none" w:sz="0" w:space="0" w:color="auto"/>
                                <w:right w:val="none" w:sz="0" w:space="0" w:color="auto"/>
                              </w:divBdr>
                            </w:div>
                            <w:div w:id="1669017223">
                              <w:marLeft w:val="0"/>
                              <w:marRight w:val="0"/>
                              <w:marTop w:val="0"/>
                              <w:marBottom w:val="0"/>
                              <w:divBdr>
                                <w:top w:val="none" w:sz="0" w:space="0" w:color="auto"/>
                                <w:left w:val="none" w:sz="0" w:space="0" w:color="auto"/>
                                <w:bottom w:val="none" w:sz="0" w:space="0" w:color="auto"/>
                                <w:right w:val="none" w:sz="0" w:space="0" w:color="auto"/>
                              </w:divBdr>
                              <w:divsChild>
                                <w:div w:id="1019771788">
                                  <w:marLeft w:val="0"/>
                                  <w:marRight w:val="0"/>
                                  <w:marTop w:val="0"/>
                                  <w:marBottom w:val="0"/>
                                  <w:divBdr>
                                    <w:top w:val="none" w:sz="0" w:space="0" w:color="auto"/>
                                    <w:left w:val="none" w:sz="0" w:space="0" w:color="auto"/>
                                    <w:bottom w:val="none" w:sz="0" w:space="0" w:color="auto"/>
                                    <w:right w:val="none" w:sz="0" w:space="0" w:color="auto"/>
                                  </w:divBdr>
                                  <w:divsChild>
                                    <w:div w:id="1073090193">
                                      <w:marLeft w:val="0"/>
                                      <w:marRight w:val="0"/>
                                      <w:marTop w:val="0"/>
                                      <w:marBottom w:val="0"/>
                                      <w:divBdr>
                                        <w:top w:val="none" w:sz="0" w:space="0" w:color="auto"/>
                                        <w:left w:val="none" w:sz="0" w:space="0" w:color="auto"/>
                                        <w:bottom w:val="none" w:sz="0" w:space="0" w:color="auto"/>
                                        <w:right w:val="none" w:sz="0" w:space="0" w:color="auto"/>
                                      </w:divBdr>
                                    </w:div>
                                    <w:div w:id="13869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729">
                              <w:marLeft w:val="0"/>
                              <w:marRight w:val="0"/>
                              <w:marTop w:val="0"/>
                              <w:marBottom w:val="0"/>
                              <w:divBdr>
                                <w:top w:val="none" w:sz="0" w:space="0" w:color="auto"/>
                                <w:left w:val="none" w:sz="0" w:space="0" w:color="auto"/>
                                <w:bottom w:val="none" w:sz="0" w:space="0" w:color="auto"/>
                                <w:right w:val="none" w:sz="0" w:space="0" w:color="auto"/>
                              </w:divBdr>
                              <w:divsChild>
                                <w:div w:id="94060186">
                                  <w:marLeft w:val="0"/>
                                  <w:marRight w:val="0"/>
                                  <w:marTop w:val="0"/>
                                  <w:marBottom w:val="0"/>
                                  <w:divBdr>
                                    <w:top w:val="none" w:sz="0" w:space="0" w:color="auto"/>
                                    <w:left w:val="none" w:sz="0" w:space="0" w:color="auto"/>
                                    <w:bottom w:val="none" w:sz="0" w:space="0" w:color="auto"/>
                                    <w:right w:val="none" w:sz="0" w:space="0" w:color="auto"/>
                                  </w:divBdr>
                                  <w:divsChild>
                                    <w:div w:id="2029090724">
                                      <w:marLeft w:val="0"/>
                                      <w:marRight w:val="0"/>
                                      <w:marTop w:val="0"/>
                                      <w:marBottom w:val="0"/>
                                      <w:divBdr>
                                        <w:top w:val="none" w:sz="0" w:space="0" w:color="auto"/>
                                        <w:left w:val="none" w:sz="0" w:space="0" w:color="auto"/>
                                        <w:bottom w:val="none" w:sz="0" w:space="0" w:color="auto"/>
                                        <w:right w:val="none" w:sz="0" w:space="0" w:color="auto"/>
                                      </w:divBdr>
                                      <w:divsChild>
                                        <w:div w:id="1511069611">
                                          <w:marLeft w:val="0"/>
                                          <w:marRight w:val="0"/>
                                          <w:marTop w:val="0"/>
                                          <w:marBottom w:val="0"/>
                                          <w:divBdr>
                                            <w:top w:val="none" w:sz="0" w:space="0" w:color="auto"/>
                                            <w:left w:val="none" w:sz="0" w:space="0" w:color="auto"/>
                                            <w:bottom w:val="none" w:sz="0" w:space="0" w:color="auto"/>
                                            <w:right w:val="none" w:sz="0" w:space="0" w:color="auto"/>
                                          </w:divBdr>
                                          <w:divsChild>
                                            <w:div w:id="308167760">
                                              <w:marLeft w:val="0"/>
                                              <w:marRight w:val="0"/>
                                              <w:marTop w:val="0"/>
                                              <w:marBottom w:val="0"/>
                                              <w:divBdr>
                                                <w:top w:val="none" w:sz="0" w:space="0" w:color="auto"/>
                                                <w:left w:val="none" w:sz="0" w:space="0" w:color="auto"/>
                                                <w:bottom w:val="none" w:sz="0" w:space="0" w:color="auto"/>
                                                <w:right w:val="none" w:sz="0" w:space="0" w:color="auto"/>
                                              </w:divBdr>
                                            </w:div>
                                            <w:div w:id="23218170">
                                              <w:marLeft w:val="0"/>
                                              <w:marRight w:val="0"/>
                                              <w:marTop w:val="0"/>
                                              <w:marBottom w:val="0"/>
                                              <w:divBdr>
                                                <w:top w:val="none" w:sz="0" w:space="0" w:color="auto"/>
                                                <w:left w:val="none" w:sz="0" w:space="0" w:color="auto"/>
                                                <w:bottom w:val="none" w:sz="0" w:space="0" w:color="auto"/>
                                                <w:right w:val="none" w:sz="0" w:space="0" w:color="auto"/>
                                              </w:divBdr>
                                              <w:divsChild>
                                                <w:div w:id="395935553">
                                                  <w:marLeft w:val="0"/>
                                                  <w:marRight w:val="0"/>
                                                  <w:marTop w:val="0"/>
                                                  <w:marBottom w:val="0"/>
                                                  <w:divBdr>
                                                    <w:top w:val="none" w:sz="0" w:space="0" w:color="auto"/>
                                                    <w:left w:val="none" w:sz="0" w:space="0" w:color="auto"/>
                                                    <w:bottom w:val="none" w:sz="0" w:space="0" w:color="auto"/>
                                                    <w:right w:val="none" w:sz="0" w:space="0" w:color="auto"/>
                                                  </w:divBdr>
                                                  <w:divsChild>
                                                    <w:div w:id="1123694566">
                                                      <w:marLeft w:val="0"/>
                                                      <w:marRight w:val="0"/>
                                                      <w:marTop w:val="0"/>
                                                      <w:marBottom w:val="0"/>
                                                      <w:divBdr>
                                                        <w:top w:val="none" w:sz="0" w:space="0" w:color="auto"/>
                                                        <w:left w:val="none" w:sz="0" w:space="0" w:color="auto"/>
                                                        <w:bottom w:val="none" w:sz="0" w:space="0" w:color="auto"/>
                                                        <w:right w:val="none" w:sz="0" w:space="0" w:color="auto"/>
                                                      </w:divBdr>
                                                      <w:divsChild>
                                                        <w:div w:id="875200035">
                                                          <w:marLeft w:val="0"/>
                                                          <w:marRight w:val="0"/>
                                                          <w:marTop w:val="0"/>
                                                          <w:marBottom w:val="0"/>
                                                          <w:divBdr>
                                                            <w:top w:val="none" w:sz="0" w:space="0" w:color="auto"/>
                                                            <w:left w:val="none" w:sz="0" w:space="0" w:color="auto"/>
                                                            <w:bottom w:val="none" w:sz="0" w:space="0" w:color="auto"/>
                                                            <w:right w:val="none" w:sz="0" w:space="0" w:color="auto"/>
                                                          </w:divBdr>
                                                          <w:divsChild>
                                                            <w:div w:id="1038433232">
                                                              <w:marLeft w:val="0"/>
                                                              <w:marRight w:val="0"/>
                                                              <w:marTop w:val="0"/>
                                                              <w:marBottom w:val="0"/>
                                                              <w:divBdr>
                                                                <w:top w:val="none" w:sz="0" w:space="0" w:color="auto"/>
                                                                <w:left w:val="none" w:sz="0" w:space="0" w:color="auto"/>
                                                                <w:bottom w:val="none" w:sz="0" w:space="0" w:color="auto"/>
                                                                <w:right w:val="none" w:sz="0" w:space="0" w:color="auto"/>
                                                              </w:divBdr>
                                                            </w:div>
                                                            <w:div w:id="1965766921">
                                                              <w:marLeft w:val="0"/>
                                                              <w:marRight w:val="0"/>
                                                              <w:marTop w:val="0"/>
                                                              <w:marBottom w:val="0"/>
                                                              <w:divBdr>
                                                                <w:top w:val="none" w:sz="0" w:space="0" w:color="auto"/>
                                                                <w:left w:val="none" w:sz="0" w:space="0" w:color="auto"/>
                                                                <w:bottom w:val="none" w:sz="0" w:space="0" w:color="auto"/>
                                                                <w:right w:val="none" w:sz="0" w:space="0" w:color="auto"/>
                                                              </w:divBdr>
                                                              <w:divsChild>
                                                                <w:div w:id="315256849">
                                                                  <w:marLeft w:val="0"/>
                                                                  <w:marRight w:val="0"/>
                                                                  <w:marTop w:val="0"/>
                                                                  <w:marBottom w:val="0"/>
                                                                  <w:divBdr>
                                                                    <w:top w:val="none" w:sz="0" w:space="0" w:color="auto"/>
                                                                    <w:left w:val="none" w:sz="0" w:space="0" w:color="auto"/>
                                                                    <w:bottom w:val="none" w:sz="0" w:space="0" w:color="auto"/>
                                                                    <w:right w:val="none" w:sz="0" w:space="0" w:color="auto"/>
                                                                  </w:divBdr>
                                                                  <w:divsChild>
                                                                    <w:div w:id="6584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57140">
                              <w:marLeft w:val="0"/>
                              <w:marRight w:val="0"/>
                              <w:marTop w:val="0"/>
                              <w:marBottom w:val="0"/>
                              <w:divBdr>
                                <w:top w:val="none" w:sz="0" w:space="0" w:color="auto"/>
                                <w:left w:val="none" w:sz="0" w:space="0" w:color="auto"/>
                                <w:bottom w:val="none" w:sz="0" w:space="0" w:color="auto"/>
                                <w:right w:val="none" w:sz="0" w:space="0" w:color="auto"/>
                              </w:divBdr>
                              <w:divsChild>
                                <w:div w:id="121655184">
                                  <w:marLeft w:val="0"/>
                                  <w:marRight w:val="0"/>
                                  <w:marTop w:val="0"/>
                                  <w:marBottom w:val="0"/>
                                  <w:divBdr>
                                    <w:top w:val="none" w:sz="0" w:space="0" w:color="auto"/>
                                    <w:left w:val="none" w:sz="0" w:space="0" w:color="auto"/>
                                    <w:bottom w:val="none" w:sz="0" w:space="0" w:color="auto"/>
                                    <w:right w:val="none" w:sz="0" w:space="0" w:color="auto"/>
                                  </w:divBdr>
                                  <w:divsChild>
                                    <w:div w:id="1975484174">
                                      <w:marLeft w:val="0"/>
                                      <w:marRight w:val="0"/>
                                      <w:marTop w:val="0"/>
                                      <w:marBottom w:val="0"/>
                                      <w:divBdr>
                                        <w:top w:val="none" w:sz="0" w:space="0" w:color="auto"/>
                                        <w:left w:val="none" w:sz="0" w:space="0" w:color="auto"/>
                                        <w:bottom w:val="none" w:sz="0" w:space="0" w:color="auto"/>
                                        <w:right w:val="none" w:sz="0" w:space="0" w:color="auto"/>
                                      </w:divBdr>
                                    </w:div>
                                    <w:div w:id="14728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571">
                              <w:marLeft w:val="0"/>
                              <w:marRight w:val="0"/>
                              <w:marTop w:val="0"/>
                              <w:marBottom w:val="0"/>
                              <w:divBdr>
                                <w:top w:val="none" w:sz="0" w:space="0" w:color="auto"/>
                                <w:left w:val="none" w:sz="0" w:space="0" w:color="auto"/>
                                <w:bottom w:val="none" w:sz="0" w:space="0" w:color="auto"/>
                                <w:right w:val="none" w:sz="0" w:space="0" w:color="auto"/>
                              </w:divBdr>
                              <w:divsChild>
                                <w:div w:id="1525707704">
                                  <w:marLeft w:val="0"/>
                                  <w:marRight w:val="0"/>
                                  <w:marTop w:val="0"/>
                                  <w:marBottom w:val="0"/>
                                  <w:divBdr>
                                    <w:top w:val="none" w:sz="0" w:space="0" w:color="auto"/>
                                    <w:left w:val="none" w:sz="0" w:space="0" w:color="auto"/>
                                    <w:bottom w:val="none" w:sz="0" w:space="0" w:color="auto"/>
                                    <w:right w:val="none" w:sz="0" w:space="0" w:color="auto"/>
                                  </w:divBdr>
                                  <w:divsChild>
                                    <w:div w:id="1390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2742">
                              <w:marLeft w:val="0"/>
                              <w:marRight w:val="0"/>
                              <w:marTop w:val="0"/>
                              <w:marBottom w:val="0"/>
                              <w:divBdr>
                                <w:top w:val="none" w:sz="0" w:space="0" w:color="auto"/>
                                <w:left w:val="none" w:sz="0" w:space="0" w:color="auto"/>
                                <w:bottom w:val="none" w:sz="0" w:space="0" w:color="auto"/>
                                <w:right w:val="none" w:sz="0" w:space="0" w:color="auto"/>
                              </w:divBdr>
                              <w:divsChild>
                                <w:div w:id="1004013577">
                                  <w:marLeft w:val="0"/>
                                  <w:marRight w:val="0"/>
                                  <w:marTop w:val="0"/>
                                  <w:marBottom w:val="0"/>
                                  <w:divBdr>
                                    <w:top w:val="none" w:sz="0" w:space="0" w:color="auto"/>
                                    <w:left w:val="none" w:sz="0" w:space="0" w:color="auto"/>
                                    <w:bottom w:val="none" w:sz="0" w:space="0" w:color="auto"/>
                                    <w:right w:val="none" w:sz="0" w:space="0" w:color="auto"/>
                                  </w:divBdr>
                                  <w:divsChild>
                                    <w:div w:id="477697901">
                                      <w:marLeft w:val="0"/>
                                      <w:marRight w:val="0"/>
                                      <w:marTop w:val="0"/>
                                      <w:marBottom w:val="0"/>
                                      <w:divBdr>
                                        <w:top w:val="none" w:sz="0" w:space="0" w:color="auto"/>
                                        <w:left w:val="none" w:sz="0" w:space="0" w:color="auto"/>
                                        <w:bottom w:val="none" w:sz="0" w:space="0" w:color="auto"/>
                                        <w:right w:val="none" w:sz="0" w:space="0" w:color="auto"/>
                                      </w:divBdr>
                                      <w:divsChild>
                                        <w:div w:id="113990600">
                                          <w:marLeft w:val="0"/>
                                          <w:marRight w:val="0"/>
                                          <w:marTop w:val="0"/>
                                          <w:marBottom w:val="0"/>
                                          <w:divBdr>
                                            <w:top w:val="none" w:sz="0" w:space="0" w:color="auto"/>
                                            <w:left w:val="none" w:sz="0" w:space="0" w:color="auto"/>
                                            <w:bottom w:val="none" w:sz="0" w:space="0" w:color="auto"/>
                                            <w:right w:val="none" w:sz="0" w:space="0" w:color="auto"/>
                                          </w:divBdr>
                                          <w:divsChild>
                                            <w:div w:id="1844012451">
                                              <w:marLeft w:val="0"/>
                                              <w:marRight w:val="0"/>
                                              <w:marTop w:val="0"/>
                                              <w:marBottom w:val="0"/>
                                              <w:divBdr>
                                                <w:top w:val="none" w:sz="0" w:space="0" w:color="auto"/>
                                                <w:left w:val="none" w:sz="0" w:space="0" w:color="auto"/>
                                                <w:bottom w:val="none" w:sz="0" w:space="0" w:color="auto"/>
                                                <w:right w:val="none" w:sz="0" w:space="0" w:color="auto"/>
                                              </w:divBdr>
                                            </w:div>
                                            <w:div w:id="701319483">
                                              <w:marLeft w:val="0"/>
                                              <w:marRight w:val="0"/>
                                              <w:marTop w:val="0"/>
                                              <w:marBottom w:val="0"/>
                                              <w:divBdr>
                                                <w:top w:val="none" w:sz="0" w:space="0" w:color="auto"/>
                                                <w:left w:val="none" w:sz="0" w:space="0" w:color="auto"/>
                                                <w:bottom w:val="none" w:sz="0" w:space="0" w:color="auto"/>
                                                <w:right w:val="none" w:sz="0" w:space="0" w:color="auto"/>
                                              </w:divBdr>
                                              <w:divsChild>
                                                <w:div w:id="1373457871">
                                                  <w:marLeft w:val="0"/>
                                                  <w:marRight w:val="0"/>
                                                  <w:marTop w:val="0"/>
                                                  <w:marBottom w:val="0"/>
                                                  <w:divBdr>
                                                    <w:top w:val="none" w:sz="0" w:space="0" w:color="auto"/>
                                                    <w:left w:val="none" w:sz="0" w:space="0" w:color="auto"/>
                                                    <w:bottom w:val="none" w:sz="0" w:space="0" w:color="auto"/>
                                                    <w:right w:val="none" w:sz="0" w:space="0" w:color="auto"/>
                                                  </w:divBdr>
                                                  <w:divsChild>
                                                    <w:div w:id="1040934796">
                                                      <w:marLeft w:val="0"/>
                                                      <w:marRight w:val="0"/>
                                                      <w:marTop w:val="0"/>
                                                      <w:marBottom w:val="0"/>
                                                      <w:divBdr>
                                                        <w:top w:val="none" w:sz="0" w:space="0" w:color="auto"/>
                                                        <w:left w:val="none" w:sz="0" w:space="0" w:color="auto"/>
                                                        <w:bottom w:val="none" w:sz="0" w:space="0" w:color="auto"/>
                                                        <w:right w:val="none" w:sz="0" w:space="0" w:color="auto"/>
                                                      </w:divBdr>
                                                    </w:div>
                                                    <w:div w:id="206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4154">
                                              <w:marLeft w:val="0"/>
                                              <w:marRight w:val="0"/>
                                              <w:marTop w:val="0"/>
                                              <w:marBottom w:val="0"/>
                                              <w:divBdr>
                                                <w:top w:val="none" w:sz="0" w:space="0" w:color="auto"/>
                                                <w:left w:val="none" w:sz="0" w:space="0" w:color="auto"/>
                                                <w:bottom w:val="none" w:sz="0" w:space="0" w:color="auto"/>
                                                <w:right w:val="none" w:sz="0" w:space="0" w:color="auto"/>
                                              </w:divBdr>
                                              <w:divsChild>
                                                <w:div w:id="1453859993">
                                                  <w:marLeft w:val="0"/>
                                                  <w:marRight w:val="0"/>
                                                  <w:marTop w:val="0"/>
                                                  <w:marBottom w:val="0"/>
                                                  <w:divBdr>
                                                    <w:top w:val="none" w:sz="0" w:space="0" w:color="auto"/>
                                                    <w:left w:val="none" w:sz="0" w:space="0" w:color="auto"/>
                                                    <w:bottom w:val="none" w:sz="0" w:space="0" w:color="auto"/>
                                                    <w:right w:val="none" w:sz="0" w:space="0" w:color="auto"/>
                                                  </w:divBdr>
                                                  <w:divsChild>
                                                    <w:div w:id="21294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624">
                                              <w:marLeft w:val="0"/>
                                              <w:marRight w:val="0"/>
                                              <w:marTop w:val="0"/>
                                              <w:marBottom w:val="0"/>
                                              <w:divBdr>
                                                <w:top w:val="none" w:sz="0" w:space="0" w:color="auto"/>
                                                <w:left w:val="none" w:sz="0" w:space="0" w:color="auto"/>
                                                <w:bottom w:val="none" w:sz="0" w:space="0" w:color="auto"/>
                                                <w:right w:val="none" w:sz="0" w:space="0" w:color="auto"/>
                                              </w:divBdr>
                                              <w:divsChild>
                                                <w:div w:id="1567762819">
                                                  <w:marLeft w:val="0"/>
                                                  <w:marRight w:val="0"/>
                                                  <w:marTop w:val="0"/>
                                                  <w:marBottom w:val="0"/>
                                                  <w:divBdr>
                                                    <w:top w:val="none" w:sz="0" w:space="0" w:color="auto"/>
                                                    <w:left w:val="none" w:sz="0" w:space="0" w:color="auto"/>
                                                    <w:bottom w:val="none" w:sz="0" w:space="0" w:color="auto"/>
                                                    <w:right w:val="none" w:sz="0" w:space="0" w:color="auto"/>
                                                  </w:divBdr>
                                                  <w:divsChild>
                                                    <w:div w:id="12645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137714">
      <w:bodyDiv w:val="1"/>
      <w:marLeft w:val="0"/>
      <w:marRight w:val="0"/>
      <w:marTop w:val="0"/>
      <w:marBottom w:val="0"/>
      <w:divBdr>
        <w:top w:val="none" w:sz="0" w:space="0" w:color="auto"/>
        <w:left w:val="none" w:sz="0" w:space="0" w:color="auto"/>
        <w:bottom w:val="none" w:sz="0" w:space="0" w:color="auto"/>
        <w:right w:val="none" w:sz="0" w:space="0" w:color="auto"/>
      </w:divBdr>
    </w:div>
    <w:div w:id="314382116">
      <w:bodyDiv w:val="1"/>
      <w:marLeft w:val="0"/>
      <w:marRight w:val="0"/>
      <w:marTop w:val="0"/>
      <w:marBottom w:val="0"/>
      <w:divBdr>
        <w:top w:val="none" w:sz="0" w:space="0" w:color="auto"/>
        <w:left w:val="none" w:sz="0" w:space="0" w:color="auto"/>
        <w:bottom w:val="none" w:sz="0" w:space="0" w:color="auto"/>
        <w:right w:val="none" w:sz="0" w:space="0" w:color="auto"/>
      </w:divBdr>
    </w:div>
    <w:div w:id="326515506">
      <w:bodyDiv w:val="1"/>
      <w:marLeft w:val="0"/>
      <w:marRight w:val="0"/>
      <w:marTop w:val="0"/>
      <w:marBottom w:val="0"/>
      <w:divBdr>
        <w:top w:val="none" w:sz="0" w:space="0" w:color="auto"/>
        <w:left w:val="none" w:sz="0" w:space="0" w:color="auto"/>
        <w:bottom w:val="none" w:sz="0" w:space="0" w:color="auto"/>
        <w:right w:val="none" w:sz="0" w:space="0" w:color="auto"/>
      </w:divBdr>
      <w:divsChild>
        <w:div w:id="326136497">
          <w:marLeft w:val="0"/>
          <w:marRight w:val="0"/>
          <w:marTop w:val="0"/>
          <w:marBottom w:val="0"/>
          <w:divBdr>
            <w:top w:val="none" w:sz="0" w:space="0" w:color="auto"/>
            <w:left w:val="none" w:sz="0" w:space="0" w:color="auto"/>
            <w:bottom w:val="none" w:sz="0" w:space="0" w:color="auto"/>
            <w:right w:val="none" w:sz="0" w:space="0" w:color="auto"/>
          </w:divBdr>
        </w:div>
      </w:divsChild>
    </w:div>
    <w:div w:id="330792064">
      <w:bodyDiv w:val="1"/>
      <w:marLeft w:val="0"/>
      <w:marRight w:val="0"/>
      <w:marTop w:val="0"/>
      <w:marBottom w:val="0"/>
      <w:divBdr>
        <w:top w:val="none" w:sz="0" w:space="0" w:color="auto"/>
        <w:left w:val="none" w:sz="0" w:space="0" w:color="auto"/>
        <w:bottom w:val="none" w:sz="0" w:space="0" w:color="auto"/>
        <w:right w:val="none" w:sz="0" w:space="0" w:color="auto"/>
      </w:divBdr>
      <w:divsChild>
        <w:div w:id="567808806">
          <w:marLeft w:val="0"/>
          <w:marRight w:val="0"/>
          <w:marTop w:val="0"/>
          <w:marBottom w:val="0"/>
          <w:divBdr>
            <w:top w:val="none" w:sz="0" w:space="0" w:color="auto"/>
            <w:left w:val="none" w:sz="0" w:space="0" w:color="auto"/>
            <w:bottom w:val="none" w:sz="0" w:space="0" w:color="auto"/>
            <w:right w:val="none" w:sz="0" w:space="0" w:color="auto"/>
          </w:divBdr>
        </w:div>
      </w:divsChild>
    </w:div>
    <w:div w:id="389307458">
      <w:bodyDiv w:val="1"/>
      <w:marLeft w:val="0"/>
      <w:marRight w:val="0"/>
      <w:marTop w:val="0"/>
      <w:marBottom w:val="0"/>
      <w:divBdr>
        <w:top w:val="none" w:sz="0" w:space="0" w:color="auto"/>
        <w:left w:val="none" w:sz="0" w:space="0" w:color="auto"/>
        <w:bottom w:val="none" w:sz="0" w:space="0" w:color="auto"/>
        <w:right w:val="none" w:sz="0" w:space="0" w:color="auto"/>
      </w:divBdr>
    </w:div>
    <w:div w:id="400642359">
      <w:bodyDiv w:val="1"/>
      <w:marLeft w:val="0"/>
      <w:marRight w:val="0"/>
      <w:marTop w:val="0"/>
      <w:marBottom w:val="0"/>
      <w:divBdr>
        <w:top w:val="none" w:sz="0" w:space="0" w:color="auto"/>
        <w:left w:val="none" w:sz="0" w:space="0" w:color="auto"/>
        <w:bottom w:val="none" w:sz="0" w:space="0" w:color="auto"/>
        <w:right w:val="none" w:sz="0" w:space="0" w:color="auto"/>
      </w:divBdr>
    </w:div>
    <w:div w:id="443616238">
      <w:bodyDiv w:val="1"/>
      <w:marLeft w:val="0"/>
      <w:marRight w:val="0"/>
      <w:marTop w:val="0"/>
      <w:marBottom w:val="0"/>
      <w:divBdr>
        <w:top w:val="none" w:sz="0" w:space="0" w:color="auto"/>
        <w:left w:val="none" w:sz="0" w:space="0" w:color="auto"/>
        <w:bottom w:val="none" w:sz="0" w:space="0" w:color="auto"/>
        <w:right w:val="none" w:sz="0" w:space="0" w:color="auto"/>
      </w:divBdr>
    </w:div>
    <w:div w:id="458229633">
      <w:bodyDiv w:val="1"/>
      <w:marLeft w:val="0"/>
      <w:marRight w:val="0"/>
      <w:marTop w:val="0"/>
      <w:marBottom w:val="0"/>
      <w:divBdr>
        <w:top w:val="none" w:sz="0" w:space="0" w:color="auto"/>
        <w:left w:val="none" w:sz="0" w:space="0" w:color="auto"/>
        <w:bottom w:val="none" w:sz="0" w:space="0" w:color="auto"/>
        <w:right w:val="none" w:sz="0" w:space="0" w:color="auto"/>
      </w:divBdr>
      <w:divsChild>
        <w:div w:id="1224173746">
          <w:marLeft w:val="0"/>
          <w:marRight w:val="0"/>
          <w:marTop w:val="0"/>
          <w:marBottom w:val="0"/>
          <w:divBdr>
            <w:top w:val="none" w:sz="0" w:space="0" w:color="auto"/>
            <w:left w:val="none" w:sz="0" w:space="0" w:color="auto"/>
            <w:bottom w:val="none" w:sz="0" w:space="0" w:color="auto"/>
            <w:right w:val="none" w:sz="0" w:space="0" w:color="auto"/>
          </w:divBdr>
          <w:divsChild>
            <w:div w:id="1759710304">
              <w:marLeft w:val="-225"/>
              <w:marRight w:val="-225"/>
              <w:marTop w:val="0"/>
              <w:marBottom w:val="0"/>
              <w:divBdr>
                <w:top w:val="none" w:sz="0" w:space="0" w:color="auto"/>
                <w:left w:val="none" w:sz="0" w:space="0" w:color="auto"/>
                <w:bottom w:val="none" w:sz="0" w:space="0" w:color="auto"/>
                <w:right w:val="none" w:sz="0" w:space="0" w:color="auto"/>
              </w:divBdr>
              <w:divsChild>
                <w:div w:id="721558736">
                  <w:marLeft w:val="0"/>
                  <w:marRight w:val="0"/>
                  <w:marTop w:val="0"/>
                  <w:marBottom w:val="0"/>
                  <w:divBdr>
                    <w:top w:val="none" w:sz="0" w:space="0" w:color="auto"/>
                    <w:left w:val="none" w:sz="0" w:space="0" w:color="auto"/>
                    <w:bottom w:val="none" w:sz="0" w:space="0" w:color="auto"/>
                    <w:right w:val="none" w:sz="0" w:space="0" w:color="auto"/>
                  </w:divBdr>
                  <w:divsChild>
                    <w:div w:id="66729415">
                      <w:marLeft w:val="0"/>
                      <w:marRight w:val="0"/>
                      <w:marTop w:val="0"/>
                      <w:marBottom w:val="0"/>
                      <w:divBdr>
                        <w:top w:val="none" w:sz="0" w:space="0" w:color="auto"/>
                        <w:left w:val="none" w:sz="0" w:space="0" w:color="auto"/>
                        <w:bottom w:val="none" w:sz="0" w:space="0" w:color="auto"/>
                        <w:right w:val="none" w:sz="0" w:space="0" w:color="auto"/>
                      </w:divBdr>
                      <w:divsChild>
                        <w:div w:id="450058586">
                          <w:marLeft w:val="-225"/>
                          <w:marRight w:val="-225"/>
                          <w:marTop w:val="0"/>
                          <w:marBottom w:val="0"/>
                          <w:divBdr>
                            <w:top w:val="none" w:sz="0" w:space="0" w:color="auto"/>
                            <w:left w:val="none" w:sz="0" w:space="0" w:color="auto"/>
                            <w:bottom w:val="none" w:sz="0" w:space="0" w:color="auto"/>
                            <w:right w:val="none" w:sz="0" w:space="0" w:color="auto"/>
                          </w:divBdr>
                          <w:divsChild>
                            <w:div w:id="560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418336">
      <w:bodyDiv w:val="1"/>
      <w:marLeft w:val="0"/>
      <w:marRight w:val="0"/>
      <w:marTop w:val="0"/>
      <w:marBottom w:val="0"/>
      <w:divBdr>
        <w:top w:val="none" w:sz="0" w:space="0" w:color="auto"/>
        <w:left w:val="none" w:sz="0" w:space="0" w:color="auto"/>
        <w:bottom w:val="none" w:sz="0" w:space="0" w:color="auto"/>
        <w:right w:val="none" w:sz="0" w:space="0" w:color="auto"/>
      </w:divBdr>
    </w:div>
    <w:div w:id="475299717">
      <w:bodyDiv w:val="1"/>
      <w:marLeft w:val="0"/>
      <w:marRight w:val="0"/>
      <w:marTop w:val="0"/>
      <w:marBottom w:val="0"/>
      <w:divBdr>
        <w:top w:val="none" w:sz="0" w:space="0" w:color="auto"/>
        <w:left w:val="none" w:sz="0" w:space="0" w:color="auto"/>
        <w:bottom w:val="none" w:sz="0" w:space="0" w:color="auto"/>
        <w:right w:val="none" w:sz="0" w:space="0" w:color="auto"/>
      </w:divBdr>
    </w:div>
    <w:div w:id="483665973">
      <w:bodyDiv w:val="1"/>
      <w:marLeft w:val="0"/>
      <w:marRight w:val="0"/>
      <w:marTop w:val="0"/>
      <w:marBottom w:val="0"/>
      <w:divBdr>
        <w:top w:val="none" w:sz="0" w:space="0" w:color="auto"/>
        <w:left w:val="none" w:sz="0" w:space="0" w:color="auto"/>
        <w:bottom w:val="none" w:sz="0" w:space="0" w:color="auto"/>
        <w:right w:val="none" w:sz="0" w:space="0" w:color="auto"/>
      </w:divBdr>
    </w:div>
    <w:div w:id="511264258">
      <w:bodyDiv w:val="1"/>
      <w:marLeft w:val="0"/>
      <w:marRight w:val="0"/>
      <w:marTop w:val="0"/>
      <w:marBottom w:val="0"/>
      <w:divBdr>
        <w:top w:val="none" w:sz="0" w:space="0" w:color="auto"/>
        <w:left w:val="none" w:sz="0" w:space="0" w:color="auto"/>
        <w:bottom w:val="none" w:sz="0" w:space="0" w:color="auto"/>
        <w:right w:val="none" w:sz="0" w:space="0" w:color="auto"/>
      </w:divBdr>
    </w:div>
    <w:div w:id="529073126">
      <w:bodyDiv w:val="1"/>
      <w:marLeft w:val="0"/>
      <w:marRight w:val="0"/>
      <w:marTop w:val="0"/>
      <w:marBottom w:val="0"/>
      <w:divBdr>
        <w:top w:val="none" w:sz="0" w:space="0" w:color="auto"/>
        <w:left w:val="none" w:sz="0" w:space="0" w:color="auto"/>
        <w:bottom w:val="none" w:sz="0" w:space="0" w:color="auto"/>
        <w:right w:val="none" w:sz="0" w:space="0" w:color="auto"/>
      </w:divBdr>
      <w:divsChild>
        <w:div w:id="1294746523">
          <w:marLeft w:val="0"/>
          <w:marRight w:val="0"/>
          <w:marTop w:val="0"/>
          <w:marBottom w:val="0"/>
          <w:divBdr>
            <w:top w:val="none" w:sz="0" w:space="0" w:color="auto"/>
            <w:left w:val="none" w:sz="0" w:space="0" w:color="auto"/>
            <w:bottom w:val="none" w:sz="0" w:space="0" w:color="auto"/>
            <w:right w:val="none" w:sz="0" w:space="0" w:color="auto"/>
          </w:divBdr>
          <w:divsChild>
            <w:div w:id="28730236">
              <w:marLeft w:val="0"/>
              <w:marRight w:val="0"/>
              <w:marTop w:val="0"/>
              <w:marBottom w:val="0"/>
              <w:divBdr>
                <w:top w:val="none" w:sz="0" w:space="0" w:color="auto"/>
                <w:left w:val="none" w:sz="0" w:space="0" w:color="auto"/>
                <w:bottom w:val="none" w:sz="0" w:space="0" w:color="auto"/>
                <w:right w:val="none" w:sz="0" w:space="0" w:color="auto"/>
              </w:divBdr>
            </w:div>
            <w:div w:id="150566799">
              <w:marLeft w:val="0"/>
              <w:marRight w:val="0"/>
              <w:marTop w:val="0"/>
              <w:marBottom w:val="0"/>
              <w:divBdr>
                <w:top w:val="none" w:sz="0" w:space="0" w:color="auto"/>
                <w:left w:val="none" w:sz="0" w:space="0" w:color="auto"/>
                <w:bottom w:val="none" w:sz="0" w:space="0" w:color="auto"/>
                <w:right w:val="none" w:sz="0" w:space="0" w:color="auto"/>
              </w:divBdr>
              <w:divsChild>
                <w:div w:id="441346506">
                  <w:marLeft w:val="0"/>
                  <w:marRight w:val="0"/>
                  <w:marTop w:val="0"/>
                  <w:marBottom w:val="0"/>
                  <w:divBdr>
                    <w:top w:val="none" w:sz="0" w:space="0" w:color="auto"/>
                    <w:left w:val="none" w:sz="0" w:space="0" w:color="auto"/>
                    <w:bottom w:val="none" w:sz="0" w:space="0" w:color="auto"/>
                    <w:right w:val="none" w:sz="0" w:space="0" w:color="auto"/>
                  </w:divBdr>
                  <w:divsChild>
                    <w:div w:id="1762792346">
                      <w:marLeft w:val="0"/>
                      <w:marRight w:val="0"/>
                      <w:marTop w:val="0"/>
                      <w:marBottom w:val="0"/>
                      <w:divBdr>
                        <w:top w:val="none" w:sz="0" w:space="0" w:color="auto"/>
                        <w:left w:val="none" w:sz="0" w:space="0" w:color="auto"/>
                        <w:bottom w:val="none" w:sz="0" w:space="0" w:color="auto"/>
                        <w:right w:val="none" w:sz="0" w:space="0" w:color="auto"/>
                      </w:divBdr>
                      <w:divsChild>
                        <w:div w:id="959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838">
              <w:marLeft w:val="0"/>
              <w:marRight w:val="0"/>
              <w:marTop w:val="0"/>
              <w:marBottom w:val="0"/>
              <w:divBdr>
                <w:top w:val="none" w:sz="0" w:space="0" w:color="auto"/>
                <w:left w:val="none" w:sz="0" w:space="0" w:color="auto"/>
                <w:bottom w:val="none" w:sz="0" w:space="0" w:color="auto"/>
                <w:right w:val="none" w:sz="0" w:space="0" w:color="auto"/>
              </w:divBdr>
              <w:divsChild>
                <w:div w:id="632061149">
                  <w:marLeft w:val="0"/>
                  <w:marRight w:val="0"/>
                  <w:marTop w:val="0"/>
                  <w:marBottom w:val="0"/>
                  <w:divBdr>
                    <w:top w:val="none" w:sz="0" w:space="0" w:color="auto"/>
                    <w:left w:val="none" w:sz="0" w:space="0" w:color="auto"/>
                    <w:bottom w:val="none" w:sz="0" w:space="0" w:color="auto"/>
                    <w:right w:val="none" w:sz="0" w:space="0" w:color="auto"/>
                  </w:divBdr>
                  <w:divsChild>
                    <w:div w:id="227420441">
                      <w:marLeft w:val="0"/>
                      <w:marRight w:val="0"/>
                      <w:marTop w:val="0"/>
                      <w:marBottom w:val="0"/>
                      <w:divBdr>
                        <w:top w:val="none" w:sz="0" w:space="0" w:color="auto"/>
                        <w:left w:val="none" w:sz="0" w:space="0" w:color="auto"/>
                        <w:bottom w:val="none" w:sz="0" w:space="0" w:color="auto"/>
                        <w:right w:val="none" w:sz="0" w:space="0" w:color="auto"/>
                      </w:divBdr>
                      <w:divsChild>
                        <w:div w:id="14466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4643">
              <w:marLeft w:val="0"/>
              <w:marRight w:val="0"/>
              <w:marTop w:val="0"/>
              <w:marBottom w:val="0"/>
              <w:divBdr>
                <w:top w:val="none" w:sz="0" w:space="0" w:color="auto"/>
                <w:left w:val="none" w:sz="0" w:space="0" w:color="auto"/>
                <w:bottom w:val="none" w:sz="0" w:space="0" w:color="auto"/>
                <w:right w:val="none" w:sz="0" w:space="0" w:color="auto"/>
              </w:divBdr>
            </w:div>
            <w:div w:id="1667590144">
              <w:marLeft w:val="0"/>
              <w:marRight w:val="0"/>
              <w:marTop w:val="0"/>
              <w:marBottom w:val="0"/>
              <w:divBdr>
                <w:top w:val="none" w:sz="0" w:space="0" w:color="auto"/>
                <w:left w:val="none" w:sz="0" w:space="0" w:color="auto"/>
                <w:bottom w:val="none" w:sz="0" w:space="0" w:color="auto"/>
                <w:right w:val="none" w:sz="0" w:space="0" w:color="auto"/>
              </w:divBdr>
              <w:divsChild>
                <w:div w:id="1013343875">
                  <w:marLeft w:val="0"/>
                  <w:marRight w:val="0"/>
                  <w:marTop w:val="0"/>
                  <w:marBottom w:val="0"/>
                  <w:divBdr>
                    <w:top w:val="none" w:sz="0" w:space="0" w:color="auto"/>
                    <w:left w:val="none" w:sz="0" w:space="0" w:color="auto"/>
                    <w:bottom w:val="none" w:sz="0" w:space="0" w:color="auto"/>
                    <w:right w:val="none" w:sz="0" w:space="0" w:color="auto"/>
                  </w:divBdr>
                  <w:divsChild>
                    <w:div w:id="533881918">
                      <w:marLeft w:val="0"/>
                      <w:marRight w:val="0"/>
                      <w:marTop w:val="0"/>
                      <w:marBottom w:val="0"/>
                      <w:divBdr>
                        <w:top w:val="none" w:sz="0" w:space="0" w:color="auto"/>
                        <w:left w:val="none" w:sz="0" w:space="0" w:color="auto"/>
                        <w:bottom w:val="none" w:sz="0" w:space="0" w:color="auto"/>
                        <w:right w:val="none" w:sz="0" w:space="0" w:color="auto"/>
                      </w:divBdr>
                      <w:divsChild>
                        <w:div w:id="10089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20965">
      <w:bodyDiv w:val="1"/>
      <w:marLeft w:val="0"/>
      <w:marRight w:val="0"/>
      <w:marTop w:val="0"/>
      <w:marBottom w:val="0"/>
      <w:divBdr>
        <w:top w:val="none" w:sz="0" w:space="0" w:color="auto"/>
        <w:left w:val="none" w:sz="0" w:space="0" w:color="auto"/>
        <w:bottom w:val="none" w:sz="0" w:space="0" w:color="auto"/>
        <w:right w:val="none" w:sz="0" w:space="0" w:color="auto"/>
      </w:divBdr>
    </w:div>
    <w:div w:id="560600003">
      <w:bodyDiv w:val="1"/>
      <w:marLeft w:val="0"/>
      <w:marRight w:val="0"/>
      <w:marTop w:val="0"/>
      <w:marBottom w:val="0"/>
      <w:divBdr>
        <w:top w:val="none" w:sz="0" w:space="0" w:color="auto"/>
        <w:left w:val="none" w:sz="0" w:space="0" w:color="auto"/>
        <w:bottom w:val="none" w:sz="0" w:space="0" w:color="auto"/>
        <w:right w:val="none" w:sz="0" w:space="0" w:color="auto"/>
      </w:divBdr>
    </w:div>
    <w:div w:id="569772632">
      <w:bodyDiv w:val="1"/>
      <w:marLeft w:val="0"/>
      <w:marRight w:val="0"/>
      <w:marTop w:val="0"/>
      <w:marBottom w:val="0"/>
      <w:divBdr>
        <w:top w:val="none" w:sz="0" w:space="0" w:color="auto"/>
        <w:left w:val="none" w:sz="0" w:space="0" w:color="auto"/>
        <w:bottom w:val="none" w:sz="0" w:space="0" w:color="auto"/>
        <w:right w:val="none" w:sz="0" w:space="0" w:color="auto"/>
      </w:divBdr>
    </w:div>
    <w:div w:id="575014093">
      <w:bodyDiv w:val="1"/>
      <w:marLeft w:val="0"/>
      <w:marRight w:val="0"/>
      <w:marTop w:val="0"/>
      <w:marBottom w:val="0"/>
      <w:divBdr>
        <w:top w:val="none" w:sz="0" w:space="0" w:color="auto"/>
        <w:left w:val="none" w:sz="0" w:space="0" w:color="auto"/>
        <w:bottom w:val="none" w:sz="0" w:space="0" w:color="auto"/>
        <w:right w:val="none" w:sz="0" w:space="0" w:color="auto"/>
      </w:divBdr>
    </w:div>
    <w:div w:id="581332180">
      <w:bodyDiv w:val="1"/>
      <w:marLeft w:val="0"/>
      <w:marRight w:val="0"/>
      <w:marTop w:val="0"/>
      <w:marBottom w:val="0"/>
      <w:divBdr>
        <w:top w:val="none" w:sz="0" w:space="0" w:color="auto"/>
        <w:left w:val="none" w:sz="0" w:space="0" w:color="auto"/>
        <w:bottom w:val="none" w:sz="0" w:space="0" w:color="auto"/>
        <w:right w:val="none" w:sz="0" w:space="0" w:color="auto"/>
      </w:divBdr>
      <w:divsChild>
        <w:div w:id="1082798922">
          <w:marLeft w:val="0"/>
          <w:marRight w:val="0"/>
          <w:marTop w:val="0"/>
          <w:marBottom w:val="0"/>
          <w:divBdr>
            <w:top w:val="none" w:sz="0" w:space="0" w:color="auto"/>
            <w:left w:val="none" w:sz="0" w:space="0" w:color="auto"/>
            <w:bottom w:val="none" w:sz="0" w:space="0" w:color="auto"/>
            <w:right w:val="none" w:sz="0" w:space="0" w:color="auto"/>
          </w:divBdr>
          <w:divsChild>
            <w:div w:id="753824658">
              <w:marLeft w:val="0"/>
              <w:marRight w:val="0"/>
              <w:marTop w:val="0"/>
              <w:marBottom w:val="0"/>
              <w:divBdr>
                <w:top w:val="none" w:sz="0" w:space="0" w:color="auto"/>
                <w:left w:val="none" w:sz="0" w:space="0" w:color="auto"/>
                <w:bottom w:val="none" w:sz="0" w:space="0" w:color="auto"/>
                <w:right w:val="none" w:sz="0" w:space="0" w:color="auto"/>
              </w:divBdr>
              <w:divsChild>
                <w:div w:id="671496614">
                  <w:marLeft w:val="0"/>
                  <w:marRight w:val="0"/>
                  <w:marTop w:val="0"/>
                  <w:marBottom w:val="0"/>
                  <w:divBdr>
                    <w:top w:val="none" w:sz="0" w:space="0" w:color="auto"/>
                    <w:left w:val="none" w:sz="0" w:space="0" w:color="auto"/>
                    <w:bottom w:val="none" w:sz="0" w:space="0" w:color="auto"/>
                    <w:right w:val="none" w:sz="0" w:space="0" w:color="auto"/>
                  </w:divBdr>
                  <w:divsChild>
                    <w:div w:id="60979833">
                      <w:marLeft w:val="0"/>
                      <w:marRight w:val="0"/>
                      <w:marTop w:val="0"/>
                      <w:marBottom w:val="0"/>
                      <w:divBdr>
                        <w:top w:val="none" w:sz="0" w:space="0" w:color="auto"/>
                        <w:left w:val="none" w:sz="0" w:space="0" w:color="auto"/>
                        <w:bottom w:val="none" w:sz="0" w:space="0" w:color="auto"/>
                        <w:right w:val="none" w:sz="0" w:space="0" w:color="auto"/>
                      </w:divBdr>
                      <w:divsChild>
                        <w:div w:id="1822505935">
                          <w:marLeft w:val="0"/>
                          <w:marRight w:val="0"/>
                          <w:marTop w:val="0"/>
                          <w:marBottom w:val="0"/>
                          <w:divBdr>
                            <w:top w:val="none" w:sz="0" w:space="0" w:color="auto"/>
                            <w:left w:val="none" w:sz="0" w:space="0" w:color="auto"/>
                            <w:bottom w:val="none" w:sz="0" w:space="0" w:color="auto"/>
                            <w:right w:val="none" w:sz="0" w:space="0" w:color="auto"/>
                          </w:divBdr>
                          <w:divsChild>
                            <w:div w:id="1964846229">
                              <w:marLeft w:val="0"/>
                              <w:marRight w:val="0"/>
                              <w:marTop w:val="0"/>
                              <w:marBottom w:val="0"/>
                              <w:divBdr>
                                <w:top w:val="none" w:sz="0" w:space="0" w:color="auto"/>
                                <w:left w:val="none" w:sz="0" w:space="0" w:color="auto"/>
                                <w:bottom w:val="none" w:sz="0" w:space="0" w:color="auto"/>
                                <w:right w:val="none" w:sz="0" w:space="0" w:color="auto"/>
                              </w:divBdr>
                              <w:divsChild>
                                <w:div w:id="1728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468776">
      <w:bodyDiv w:val="1"/>
      <w:marLeft w:val="0"/>
      <w:marRight w:val="0"/>
      <w:marTop w:val="0"/>
      <w:marBottom w:val="0"/>
      <w:divBdr>
        <w:top w:val="none" w:sz="0" w:space="0" w:color="auto"/>
        <w:left w:val="none" w:sz="0" w:space="0" w:color="auto"/>
        <w:bottom w:val="none" w:sz="0" w:space="0" w:color="auto"/>
        <w:right w:val="none" w:sz="0" w:space="0" w:color="auto"/>
      </w:divBdr>
      <w:divsChild>
        <w:div w:id="1351490926">
          <w:marLeft w:val="0"/>
          <w:marRight w:val="0"/>
          <w:marTop w:val="0"/>
          <w:marBottom w:val="0"/>
          <w:divBdr>
            <w:top w:val="none" w:sz="0" w:space="0" w:color="auto"/>
            <w:left w:val="none" w:sz="0" w:space="0" w:color="auto"/>
            <w:bottom w:val="none" w:sz="0" w:space="0" w:color="auto"/>
            <w:right w:val="none" w:sz="0" w:space="0" w:color="auto"/>
          </w:divBdr>
        </w:div>
      </w:divsChild>
    </w:div>
    <w:div w:id="643897406">
      <w:bodyDiv w:val="1"/>
      <w:marLeft w:val="0"/>
      <w:marRight w:val="0"/>
      <w:marTop w:val="0"/>
      <w:marBottom w:val="0"/>
      <w:divBdr>
        <w:top w:val="none" w:sz="0" w:space="0" w:color="auto"/>
        <w:left w:val="none" w:sz="0" w:space="0" w:color="auto"/>
        <w:bottom w:val="none" w:sz="0" w:space="0" w:color="auto"/>
        <w:right w:val="none" w:sz="0" w:space="0" w:color="auto"/>
      </w:divBdr>
      <w:divsChild>
        <w:div w:id="147404641">
          <w:marLeft w:val="45"/>
          <w:marRight w:val="45"/>
          <w:marTop w:val="15"/>
          <w:marBottom w:val="0"/>
          <w:divBdr>
            <w:top w:val="none" w:sz="0" w:space="0" w:color="auto"/>
            <w:left w:val="none" w:sz="0" w:space="0" w:color="auto"/>
            <w:bottom w:val="none" w:sz="0" w:space="0" w:color="auto"/>
            <w:right w:val="none" w:sz="0" w:space="0" w:color="auto"/>
          </w:divBdr>
          <w:divsChild>
            <w:div w:id="716780031">
              <w:marLeft w:val="0"/>
              <w:marRight w:val="0"/>
              <w:marTop w:val="0"/>
              <w:marBottom w:val="0"/>
              <w:divBdr>
                <w:top w:val="none" w:sz="0" w:space="0" w:color="auto"/>
                <w:left w:val="none" w:sz="0" w:space="0" w:color="auto"/>
                <w:bottom w:val="none" w:sz="0" w:space="0" w:color="auto"/>
                <w:right w:val="none" w:sz="0" w:space="0" w:color="auto"/>
              </w:divBdr>
            </w:div>
          </w:divsChild>
        </w:div>
        <w:div w:id="502286900">
          <w:marLeft w:val="0"/>
          <w:marRight w:val="0"/>
          <w:marTop w:val="0"/>
          <w:marBottom w:val="0"/>
          <w:divBdr>
            <w:top w:val="none" w:sz="0" w:space="0" w:color="auto"/>
            <w:left w:val="none" w:sz="0" w:space="0" w:color="auto"/>
            <w:bottom w:val="none" w:sz="0" w:space="0" w:color="auto"/>
            <w:right w:val="none" w:sz="0" w:space="0" w:color="auto"/>
          </w:divBdr>
        </w:div>
      </w:divsChild>
    </w:div>
    <w:div w:id="658466575">
      <w:bodyDiv w:val="1"/>
      <w:marLeft w:val="0"/>
      <w:marRight w:val="0"/>
      <w:marTop w:val="0"/>
      <w:marBottom w:val="0"/>
      <w:divBdr>
        <w:top w:val="none" w:sz="0" w:space="0" w:color="auto"/>
        <w:left w:val="none" w:sz="0" w:space="0" w:color="auto"/>
        <w:bottom w:val="none" w:sz="0" w:space="0" w:color="auto"/>
        <w:right w:val="none" w:sz="0" w:space="0" w:color="auto"/>
      </w:divBdr>
    </w:div>
    <w:div w:id="714234211">
      <w:bodyDiv w:val="1"/>
      <w:marLeft w:val="0"/>
      <w:marRight w:val="0"/>
      <w:marTop w:val="0"/>
      <w:marBottom w:val="0"/>
      <w:divBdr>
        <w:top w:val="none" w:sz="0" w:space="0" w:color="auto"/>
        <w:left w:val="none" w:sz="0" w:space="0" w:color="auto"/>
        <w:bottom w:val="none" w:sz="0" w:space="0" w:color="auto"/>
        <w:right w:val="none" w:sz="0" w:space="0" w:color="auto"/>
      </w:divBdr>
    </w:div>
    <w:div w:id="718166704">
      <w:bodyDiv w:val="1"/>
      <w:marLeft w:val="0"/>
      <w:marRight w:val="0"/>
      <w:marTop w:val="0"/>
      <w:marBottom w:val="0"/>
      <w:divBdr>
        <w:top w:val="none" w:sz="0" w:space="0" w:color="auto"/>
        <w:left w:val="none" w:sz="0" w:space="0" w:color="auto"/>
        <w:bottom w:val="none" w:sz="0" w:space="0" w:color="auto"/>
        <w:right w:val="none" w:sz="0" w:space="0" w:color="auto"/>
      </w:divBdr>
    </w:div>
    <w:div w:id="730543004">
      <w:bodyDiv w:val="1"/>
      <w:marLeft w:val="0"/>
      <w:marRight w:val="0"/>
      <w:marTop w:val="0"/>
      <w:marBottom w:val="0"/>
      <w:divBdr>
        <w:top w:val="none" w:sz="0" w:space="0" w:color="auto"/>
        <w:left w:val="none" w:sz="0" w:space="0" w:color="auto"/>
        <w:bottom w:val="none" w:sz="0" w:space="0" w:color="auto"/>
        <w:right w:val="none" w:sz="0" w:space="0" w:color="auto"/>
      </w:divBdr>
      <w:divsChild>
        <w:div w:id="2128808878">
          <w:marLeft w:val="0"/>
          <w:marRight w:val="0"/>
          <w:marTop w:val="0"/>
          <w:marBottom w:val="0"/>
          <w:divBdr>
            <w:top w:val="none" w:sz="0" w:space="0" w:color="auto"/>
            <w:left w:val="none" w:sz="0" w:space="0" w:color="auto"/>
            <w:bottom w:val="none" w:sz="0" w:space="0" w:color="auto"/>
            <w:right w:val="none" w:sz="0" w:space="0" w:color="auto"/>
          </w:divBdr>
        </w:div>
      </w:divsChild>
    </w:div>
    <w:div w:id="736049331">
      <w:bodyDiv w:val="1"/>
      <w:marLeft w:val="0"/>
      <w:marRight w:val="0"/>
      <w:marTop w:val="0"/>
      <w:marBottom w:val="0"/>
      <w:divBdr>
        <w:top w:val="none" w:sz="0" w:space="0" w:color="auto"/>
        <w:left w:val="none" w:sz="0" w:space="0" w:color="auto"/>
        <w:bottom w:val="none" w:sz="0" w:space="0" w:color="auto"/>
        <w:right w:val="none" w:sz="0" w:space="0" w:color="auto"/>
      </w:divBdr>
      <w:divsChild>
        <w:div w:id="425542388">
          <w:marLeft w:val="0"/>
          <w:marRight w:val="0"/>
          <w:marTop w:val="0"/>
          <w:marBottom w:val="0"/>
          <w:divBdr>
            <w:top w:val="none" w:sz="0" w:space="0" w:color="auto"/>
            <w:left w:val="none" w:sz="0" w:space="0" w:color="auto"/>
            <w:bottom w:val="none" w:sz="0" w:space="0" w:color="auto"/>
            <w:right w:val="none" w:sz="0" w:space="0" w:color="auto"/>
          </w:divBdr>
          <w:divsChild>
            <w:div w:id="157427572">
              <w:marLeft w:val="0"/>
              <w:marRight w:val="0"/>
              <w:marTop w:val="0"/>
              <w:marBottom w:val="0"/>
              <w:divBdr>
                <w:top w:val="none" w:sz="0" w:space="0" w:color="auto"/>
                <w:left w:val="none" w:sz="0" w:space="0" w:color="auto"/>
                <w:bottom w:val="none" w:sz="0" w:space="0" w:color="auto"/>
                <w:right w:val="none" w:sz="0" w:space="0" w:color="auto"/>
              </w:divBdr>
              <w:divsChild>
                <w:div w:id="657000308">
                  <w:marLeft w:val="0"/>
                  <w:marRight w:val="0"/>
                  <w:marTop w:val="0"/>
                  <w:marBottom w:val="0"/>
                  <w:divBdr>
                    <w:top w:val="none" w:sz="0" w:space="0" w:color="auto"/>
                    <w:left w:val="none" w:sz="0" w:space="0" w:color="auto"/>
                    <w:bottom w:val="none" w:sz="0" w:space="0" w:color="auto"/>
                    <w:right w:val="none" w:sz="0" w:space="0" w:color="auto"/>
                  </w:divBdr>
                  <w:divsChild>
                    <w:div w:id="19954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77889">
      <w:bodyDiv w:val="1"/>
      <w:marLeft w:val="0"/>
      <w:marRight w:val="0"/>
      <w:marTop w:val="0"/>
      <w:marBottom w:val="0"/>
      <w:divBdr>
        <w:top w:val="none" w:sz="0" w:space="0" w:color="auto"/>
        <w:left w:val="none" w:sz="0" w:space="0" w:color="auto"/>
        <w:bottom w:val="none" w:sz="0" w:space="0" w:color="auto"/>
        <w:right w:val="none" w:sz="0" w:space="0" w:color="auto"/>
      </w:divBdr>
      <w:divsChild>
        <w:div w:id="838428961">
          <w:marLeft w:val="0"/>
          <w:marRight w:val="0"/>
          <w:marTop w:val="0"/>
          <w:marBottom w:val="0"/>
          <w:divBdr>
            <w:top w:val="none" w:sz="0" w:space="0" w:color="auto"/>
            <w:left w:val="none" w:sz="0" w:space="0" w:color="auto"/>
            <w:bottom w:val="none" w:sz="0" w:space="0" w:color="auto"/>
            <w:right w:val="none" w:sz="0" w:space="0" w:color="auto"/>
          </w:divBdr>
        </w:div>
      </w:divsChild>
    </w:div>
    <w:div w:id="789011733">
      <w:bodyDiv w:val="1"/>
      <w:marLeft w:val="0"/>
      <w:marRight w:val="0"/>
      <w:marTop w:val="0"/>
      <w:marBottom w:val="0"/>
      <w:divBdr>
        <w:top w:val="none" w:sz="0" w:space="0" w:color="auto"/>
        <w:left w:val="none" w:sz="0" w:space="0" w:color="auto"/>
        <w:bottom w:val="none" w:sz="0" w:space="0" w:color="auto"/>
        <w:right w:val="none" w:sz="0" w:space="0" w:color="auto"/>
      </w:divBdr>
      <w:divsChild>
        <w:div w:id="1168906783">
          <w:marLeft w:val="0"/>
          <w:marRight w:val="0"/>
          <w:marTop w:val="0"/>
          <w:marBottom w:val="0"/>
          <w:divBdr>
            <w:top w:val="none" w:sz="0" w:space="0" w:color="auto"/>
            <w:left w:val="none" w:sz="0" w:space="0" w:color="auto"/>
            <w:bottom w:val="none" w:sz="0" w:space="0" w:color="auto"/>
            <w:right w:val="none" w:sz="0" w:space="0" w:color="auto"/>
          </w:divBdr>
          <w:divsChild>
            <w:div w:id="29842250">
              <w:marLeft w:val="0"/>
              <w:marRight w:val="0"/>
              <w:marTop w:val="0"/>
              <w:marBottom w:val="0"/>
              <w:divBdr>
                <w:top w:val="none" w:sz="0" w:space="0" w:color="auto"/>
                <w:left w:val="none" w:sz="0" w:space="0" w:color="auto"/>
                <w:bottom w:val="none" w:sz="0" w:space="0" w:color="auto"/>
                <w:right w:val="none" w:sz="0" w:space="0" w:color="auto"/>
              </w:divBdr>
              <w:divsChild>
                <w:div w:id="20944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4381">
      <w:bodyDiv w:val="1"/>
      <w:marLeft w:val="0"/>
      <w:marRight w:val="0"/>
      <w:marTop w:val="0"/>
      <w:marBottom w:val="0"/>
      <w:divBdr>
        <w:top w:val="none" w:sz="0" w:space="0" w:color="auto"/>
        <w:left w:val="none" w:sz="0" w:space="0" w:color="auto"/>
        <w:bottom w:val="none" w:sz="0" w:space="0" w:color="auto"/>
        <w:right w:val="none" w:sz="0" w:space="0" w:color="auto"/>
      </w:divBdr>
    </w:div>
    <w:div w:id="796801493">
      <w:bodyDiv w:val="1"/>
      <w:marLeft w:val="0"/>
      <w:marRight w:val="0"/>
      <w:marTop w:val="0"/>
      <w:marBottom w:val="0"/>
      <w:divBdr>
        <w:top w:val="none" w:sz="0" w:space="0" w:color="auto"/>
        <w:left w:val="none" w:sz="0" w:space="0" w:color="auto"/>
        <w:bottom w:val="none" w:sz="0" w:space="0" w:color="auto"/>
        <w:right w:val="none" w:sz="0" w:space="0" w:color="auto"/>
      </w:divBdr>
    </w:div>
    <w:div w:id="842936930">
      <w:bodyDiv w:val="1"/>
      <w:marLeft w:val="0"/>
      <w:marRight w:val="0"/>
      <w:marTop w:val="0"/>
      <w:marBottom w:val="0"/>
      <w:divBdr>
        <w:top w:val="none" w:sz="0" w:space="0" w:color="auto"/>
        <w:left w:val="none" w:sz="0" w:space="0" w:color="auto"/>
        <w:bottom w:val="none" w:sz="0" w:space="0" w:color="auto"/>
        <w:right w:val="none" w:sz="0" w:space="0" w:color="auto"/>
      </w:divBdr>
    </w:div>
    <w:div w:id="855461918">
      <w:bodyDiv w:val="1"/>
      <w:marLeft w:val="0"/>
      <w:marRight w:val="0"/>
      <w:marTop w:val="0"/>
      <w:marBottom w:val="0"/>
      <w:divBdr>
        <w:top w:val="none" w:sz="0" w:space="0" w:color="auto"/>
        <w:left w:val="none" w:sz="0" w:space="0" w:color="auto"/>
        <w:bottom w:val="none" w:sz="0" w:space="0" w:color="auto"/>
        <w:right w:val="none" w:sz="0" w:space="0" w:color="auto"/>
      </w:divBdr>
    </w:div>
    <w:div w:id="856580498">
      <w:bodyDiv w:val="1"/>
      <w:marLeft w:val="0"/>
      <w:marRight w:val="0"/>
      <w:marTop w:val="0"/>
      <w:marBottom w:val="0"/>
      <w:divBdr>
        <w:top w:val="none" w:sz="0" w:space="0" w:color="auto"/>
        <w:left w:val="none" w:sz="0" w:space="0" w:color="auto"/>
        <w:bottom w:val="none" w:sz="0" w:space="0" w:color="auto"/>
        <w:right w:val="none" w:sz="0" w:space="0" w:color="auto"/>
      </w:divBdr>
    </w:div>
    <w:div w:id="857933409">
      <w:bodyDiv w:val="1"/>
      <w:marLeft w:val="0"/>
      <w:marRight w:val="0"/>
      <w:marTop w:val="0"/>
      <w:marBottom w:val="0"/>
      <w:divBdr>
        <w:top w:val="none" w:sz="0" w:space="0" w:color="auto"/>
        <w:left w:val="none" w:sz="0" w:space="0" w:color="auto"/>
        <w:bottom w:val="none" w:sz="0" w:space="0" w:color="auto"/>
        <w:right w:val="none" w:sz="0" w:space="0" w:color="auto"/>
      </w:divBdr>
    </w:div>
    <w:div w:id="873737617">
      <w:bodyDiv w:val="1"/>
      <w:marLeft w:val="0"/>
      <w:marRight w:val="0"/>
      <w:marTop w:val="0"/>
      <w:marBottom w:val="0"/>
      <w:divBdr>
        <w:top w:val="none" w:sz="0" w:space="0" w:color="auto"/>
        <w:left w:val="none" w:sz="0" w:space="0" w:color="auto"/>
        <w:bottom w:val="none" w:sz="0" w:space="0" w:color="auto"/>
        <w:right w:val="none" w:sz="0" w:space="0" w:color="auto"/>
      </w:divBdr>
    </w:div>
    <w:div w:id="883835632">
      <w:bodyDiv w:val="1"/>
      <w:marLeft w:val="0"/>
      <w:marRight w:val="0"/>
      <w:marTop w:val="0"/>
      <w:marBottom w:val="0"/>
      <w:divBdr>
        <w:top w:val="none" w:sz="0" w:space="0" w:color="auto"/>
        <w:left w:val="none" w:sz="0" w:space="0" w:color="auto"/>
        <w:bottom w:val="none" w:sz="0" w:space="0" w:color="auto"/>
        <w:right w:val="none" w:sz="0" w:space="0" w:color="auto"/>
      </w:divBdr>
    </w:div>
    <w:div w:id="917591311">
      <w:bodyDiv w:val="1"/>
      <w:marLeft w:val="0"/>
      <w:marRight w:val="0"/>
      <w:marTop w:val="0"/>
      <w:marBottom w:val="0"/>
      <w:divBdr>
        <w:top w:val="none" w:sz="0" w:space="0" w:color="auto"/>
        <w:left w:val="none" w:sz="0" w:space="0" w:color="auto"/>
        <w:bottom w:val="none" w:sz="0" w:space="0" w:color="auto"/>
        <w:right w:val="none" w:sz="0" w:space="0" w:color="auto"/>
      </w:divBdr>
    </w:div>
    <w:div w:id="944966166">
      <w:bodyDiv w:val="1"/>
      <w:marLeft w:val="0"/>
      <w:marRight w:val="0"/>
      <w:marTop w:val="0"/>
      <w:marBottom w:val="0"/>
      <w:divBdr>
        <w:top w:val="none" w:sz="0" w:space="0" w:color="auto"/>
        <w:left w:val="none" w:sz="0" w:space="0" w:color="auto"/>
        <w:bottom w:val="none" w:sz="0" w:space="0" w:color="auto"/>
        <w:right w:val="none" w:sz="0" w:space="0" w:color="auto"/>
      </w:divBdr>
    </w:div>
    <w:div w:id="955720740">
      <w:bodyDiv w:val="1"/>
      <w:marLeft w:val="0"/>
      <w:marRight w:val="0"/>
      <w:marTop w:val="0"/>
      <w:marBottom w:val="0"/>
      <w:divBdr>
        <w:top w:val="none" w:sz="0" w:space="0" w:color="auto"/>
        <w:left w:val="none" w:sz="0" w:space="0" w:color="auto"/>
        <w:bottom w:val="none" w:sz="0" w:space="0" w:color="auto"/>
        <w:right w:val="none" w:sz="0" w:space="0" w:color="auto"/>
      </w:divBdr>
      <w:divsChild>
        <w:div w:id="587619186">
          <w:marLeft w:val="0"/>
          <w:marRight w:val="0"/>
          <w:marTop w:val="0"/>
          <w:marBottom w:val="0"/>
          <w:divBdr>
            <w:top w:val="none" w:sz="0" w:space="0" w:color="auto"/>
            <w:left w:val="none" w:sz="0" w:space="0" w:color="auto"/>
            <w:bottom w:val="none" w:sz="0" w:space="0" w:color="auto"/>
            <w:right w:val="none" w:sz="0" w:space="0" w:color="auto"/>
          </w:divBdr>
          <w:divsChild>
            <w:div w:id="1059862012">
              <w:marLeft w:val="0"/>
              <w:marRight w:val="0"/>
              <w:marTop w:val="0"/>
              <w:marBottom w:val="0"/>
              <w:divBdr>
                <w:top w:val="none" w:sz="0" w:space="0" w:color="auto"/>
                <w:left w:val="none" w:sz="0" w:space="0" w:color="auto"/>
                <w:bottom w:val="none" w:sz="0" w:space="0" w:color="auto"/>
                <w:right w:val="none" w:sz="0" w:space="0" w:color="auto"/>
              </w:divBdr>
              <w:divsChild>
                <w:div w:id="1732456376">
                  <w:marLeft w:val="0"/>
                  <w:marRight w:val="0"/>
                  <w:marTop w:val="0"/>
                  <w:marBottom w:val="0"/>
                  <w:divBdr>
                    <w:top w:val="none" w:sz="0" w:space="0" w:color="auto"/>
                    <w:left w:val="none" w:sz="0" w:space="0" w:color="auto"/>
                    <w:bottom w:val="none" w:sz="0" w:space="0" w:color="auto"/>
                    <w:right w:val="none" w:sz="0" w:space="0" w:color="auto"/>
                  </w:divBdr>
                  <w:divsChild>
                    <w:div w:id="1985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27168">
      <w:bodyDiv w:val="1"/>
      <w:marLeft w:val="0"/>
      <w:marRight w:val="0"/>
      <w:marTop w:val="0"/>
      <w:marBottom w:val="0"/>
      <w:divBdr>
        <w:top w:val="none" w:sz="0" w:space="0" w:color="auto"/>
        <w:left w:val="none" w:sz="0" w:space="0" w:color="auto"/>
        <w:bottom w:val="none" w:sz="0" w:space="0" w:color="auto"/>
        <w:right w:val="none" w:sz="0" w:space="0" w:color="auto"/>
      </w:divBdr>
    </w:div>
    <w:div w:id="1012142430">
      <w:bodyDiv w:val="1"/>
      <w:marLeft w:val="0"/>
      <w:marRight w:val="0"/>
      <w:marTop w:val="0"/>
      <w:marBottom w:val="0"/>
      <w:divBdr>
        <w:top w:val="none" w:sz="0" w:space="0" w:color="auto"/>
        <w:left w:val="none" w:sz="0" w:space="0" w:color="auto"/>
        <w:bottom w:val="none" w:sz="0" w:space="0" w:color="auto"/>
        <w:right w:val="none" w:sz="0" w:space="0" w:color="auto"/>
      </w:divBdr>
      <w:divsChild>
        <w:div w:id="1804614311">
          <w:marLeft w:val="0"/>
          <w:marRight w:val="0"/>
          <w:marTop w:val="0"/>
          <w:marBottom w:val="0"/>
          <w:divBdr>
            <w:top w:val="none" w:sz="0" w:space="0" w:color="auto"/>
            <w:left w:val="none" w:sz="0" w:space="0" w:color="auto"/>
            <w:bottom w:val="none" w:sz="0" w:space="0" w:color="auto"/>
            <w:right w:val="none" w:sz="0" w:space="0" w:color="auto"/>
          </w:divBdr>
          <w:divsChild>
            <w:div w:id="453058805">
              <w:marLeft w:val="0"/>
              <w:marRight w:val="0"/>
              <w:marTop w:val="0"/>
              <w:marBottom w:val="0"/>
              <w:divBdr>
                <w:top w:val="none" w:sz="0" w:space="0" w:color="auto"/>
                <w:left w:val="none" w:sz="0" w:space="0" w:color="auto"/>
                <w:bottom w:val="none" w:sz="0" w:space="0" w:color="auto"/>
                <w:right w:val="none" w:sz="0" w:space="0" w:color="auto"/>
              </w:divBdr>
              <w:divsChild>
                <w:div w:id="908001734">
                  <w:marLeft w:val="0"/>
                  <w:marRight w:val="0"/>
                  <w:marTop w:val="0"/>
                  <w:marBottom w:val="0"/>
                  <w:divBdr>
                    <w:top w:val="none" w:sz="0" w:space="0" w:color="auto"/>
                    <w:left w:val="none" w:sz="0" w:space="0" w:color="auto"/>
                    <w:bottom w:val="none" w:sz="0" w:space="0" w:color="auto"/>
                    <w:right w:val="none" w:sz="0" w:space="0" w:color="auto"/>
                  </w:divBdr>
                  <w:divsChild>
                    <w:div w:id="19451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00825">
      <w:bodyDiv w:val="1"/>
      <w:marLeft w:val="0"/>
      <w:marRight w:val="0"/>
      <w:marTop w:val="0"/>
      <w:marBottom w:val="0"/>
      <w:divBdr>
        <w:top w:val="none" w:sz="0" w:space="0" w:color="auto"/>
        <w:left w:val="none" w:sz="0" w:space="0" w:color="auto"/>
        <w:bottom w:val="none" w:sz="0" w:space="0" w:color="auto"/>
        <w:right w:val="none" w:sz="0" w:space="0" w:color="auto"/>
      </w:divBdr>
      <w:divsChild>
        <w:div w:id="2031296566">
          <w:marLeft w:val="0"/>
          <w:marRight w:val="0"/>
          <w:marTop w:val="0"/>
          <w:marBottom w:val="0"/>
          <w:divBdr>
            <w:top w:val="none" w:sz="0" w:space="0" w:color="auto"/>
            <w:left w:val="none" w:sz="0" w:space="0" w:color="auto"/>
            <w:bottom w:val="none" w:sz="0" w:space="0" w:color="auto"/>
            <w:right w:val="none" w:sz="0" w:space="0" w:color="auto"/>
          </w:divBdr>
        </w:div>
      </w:divsChild>
    </w:div>
    <w:div w:id="1084181470">
      <w:bodyDiv w:val="1"/>
      <w:marLeft w:val="0"/>
      <w:marRight w:val="0"/>
      <w:marTop w:val="0"/>
      <w:marBottom w:val="0"/>
      <w:divBdr>
        <w:top w:val="none" w:sz="0" w:space="0" w:color="auto"/>
        <w:left w:val="none" w:sz="0" w:space="0" w:color="auto"/>
        <w:bottom w:val="none" w:sz="0" w:space="0" w:color="auto"/>
        <w:right w:val="none" w:sz="0" w:space="0" w:color="auto"/>
      </w:divBdr>
    </w:div>
    <w:div w:id="1106578652">
      <w:bodyDiv w:val="1"/>
      <w:marLeft w:val="0"/>
      <w:marRight w:val="0"/>
      <w:marTop w:val="0"/>
      <w:marBottom w:val="0"/>
      <w:divBdr>
        <w:top w:val="none" w:sz="0" w:space="0" w:color="auto"/>
        <w:left w:val="none" w:sz="0" w:space="0" w:color="auto"/>
        <w:bottom w:val="none" w:sz="0" w:space="0" w:color="auto"/>
        <w:right w:val="none" w:sz="0" w:space="0" w:color="auto"/>
      </w:divBdr>
    </w:div>
    <w:div w:id="1108701174">
      <w:bodyDiv w:val="1"/>
      <w:marLeft w:val="0"/>
      <w:marRight w:val="0"/>
      <w:marTop w:val="0"/>
      <w:marBottom w:val="0"/>
      <w:divBdr>
        <w:top w:val="none" w:sz="0" w:space="0" w:color="auto"/>
        <w:left w:val="none" w:sz="0" w:space="0" w:color="auto"/>
        <w:bottom w:val="none" w:sz="0" w:space="0" w:color="auto"/>
        <w:right w:val="none" w:sz="0" w:space="0" w:color="auto"/>
      </w:divBdr>
    </w:div>
    <w:div w:id="1115557433">
      <w:bodyDiv w:val="1"/>
      <w:marLeft w:val="0"/>
      <w:marRight w:val="0"/>
      <w:marTop w:val="0"/>
      <w:marBottom w:val="0"/>
      <w:divBdr>
        <w:top w:val="none" w:sz="0" w:space="0" w:color="auto"/>
        <w:left w:val="none" w:sz="0" w:space="0" w:color="auto"/>
        <w:bottom w:val="none" w:sz="0" w:space="0" w:color="auto"/>
        <w:right w:val="none" w:sz="0" w:space="0" w:color="auto"/>
      </w:divBdr>
    </w:div>
    <w:div w:id="1140851980">
      <w:bodyDiv w:val="1"/>
      <w:marLeft w:val="0"/>
      <w:marRight w:val="0"/>
      <w:marTop w:val="0"/>
      <w:marBottom w:val="0"/>
      <w:divBdr>
        <w:top w:val="none" w:sz="0" w:space="0" w:color="auto"/>
        <w:left w:val="none" w:sz="0" w:space="0" w:color="auto"/>
        <w:bottom w:val="none" w:sz="0" w:space="0" w:color="auto"/>
        <w:right w:val="none" w:sz="0" w:space="0" w:color="auto"/>
      </w:divBdr>
      <w:divsChild>
        <w:div w:id="168066549">
          <w:marLeft w:val="0"/>
          <w:marRight w:val="0"/>
          <w:marTop w:val="0"/>
          <w:marBottom w:val="0"/>
          <w:divBdr>
            <w:top w:val="none" w:sz="0" w:space="0" w:color="auto"/>
            <w:left w:val="none" w:sz="0" w:space="0" w:color="auto"/>
            <w:bottom w:val="none" w:sz="0" w:space="0" w:color="auto"/>
            <w:right w:val="none" w:sz="0" w:space="0" w:color="auto"/>
          </w:divBdr>
          <w:divsChild>
            <w:div w:id="414472388">
              <w:marLeft w:val="0"/>
              <w:marRight w:val="0"/>
              <w:marTop w:val="0"/>
              <w:marBottom w:val="0"/>
              <w:divBdr>
                <w:top w:val="none" w:sz="0" w:space="0" w:color="auto"/>
                <w:left w:val="none" w:sz="0" w:space="0" w:color="auto"/>
                <w:bottom w:val="none" w:sz="0" w:space="0" w:color="auto"/>
                <w:right w:val="none" w:sz="0" w:space="0" w:color="auto"/>
              </w:divBdr>
              <w:divsChild>
                <w:div w:id="11037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0306">
      <w:bodyDiv w:val="1"/>
      <w:marLeft w:val="0"/>
      <w:marRight w:val="0"/>
      <w:marTop w:val="0"/>
      <w:marBottom w:val="0"/>
      <w:divBdr>
        <w:top w:val="none" w:sz="0" w:space="0" w:color="auto"/>
        <w:left w:val="none" w:sz="0" w:space="0" w:color="auto"/>
        <w:bottom w:val="none" w:sz="0" w:space="0" w:color="auto"/>
        <w:right w:val="none" w:sz="0" w:space="0" w:color="auto"/>
      </w:divBdr>
    </w:div>
    <w:div w:id="1175799317">
      <w:bodyDiv w:val="1"/>
      <w:marLeft w:val="0"/>
      <w:marRight w:val="0"/>
      <w:marTop w:val="0"/>
      <w:marBottom w:val="0"/>
      <w:divBdr>
        <w:top w:val="none" w:sz="0" w:space="0" w:color="auto"/>
        <w:left w:val="none" w:sz="0" w:space="0" w:color="auto"/>
        <w:bottom w:val="none" w:sz="0" w:space="0" w:color="auto"/>
        <w:right w:val="none" w:sz="0" w:space="0" w:color="auto"/>
      </w:divBdr>
    </w:div>
    <w:div w:id="1184322138">
      <w:bodyDiv w:val="1"/>
      <w:marLeft w:val="0"/>
      <w:marRight w:val="0"/>
      <w:marTop w:val="0"/>
      <w:marBottom w:val="0"/>
      <w:divBdr>
        <w:top w:val="none" w:sz="0" w:space="0" w:color="auto"/>
        <w:left w:val="none" w:sz="0" w:space="0" w:color="auto"/>
        <w:bottom w:val="none" w:sz="0" w:space="0" w:color="auto"/>
        <w:right w:val="none" w:sz="0" w:space="0" w:color="auto"/>
      </w:divBdr>
      <w:divsChild>
        <w:div w:id="185795469">
          <w:marLeft w:val="0"/>
          <w:marRight w:val="0"/>
          <w:marTop w:val="0"/>
          <w:marBottom w:val="0"/>
          <w:divBdr>
            <w:top w:val="none" w:sz="0" w:space="0" w:color="auto"/>
            <w:left w:val="none" w:sz="0" w:space="0" w:color="auto"/>
            <w:bottom w:val="none" w:sz="0" w:space="0" w:color="auto"/>
            <w:right w:val="none" w:sz="0" w:space="0" w:color="auto"/>
          </w:divBdr>
        </w:div>
      </w:divsChild>
    </w:div>
    <w:div w:id="1239679517">
      <w:bodyDiv w:val="1"/>
      <w:marLeft w:val="0"/>
      <w:marRight w:val="0"/>
      <w:marTop w:val="0"/>
      <w:marBottom w:val="0"/>
      <w:divBdr>
        <w:top w:val="none" w:sz="0" w:space="0" w:color="auto"/>
        <w:left w:val="none" w:sz="0" w:space="0" w:color="auto"/>
        <w:bottom w:val="none" w:sz="0" w:space="0" w:color="auto"/>
        <w:right w:val="none" w:sz="0" w:space="0" w:color="auto"/>
      </w:divBdr>
      <w:divsChild>
        <w:div w:id="517433076">
          <w:marLeft w:val="0"/>
          <w:marRight w:val="0"/>
          <w:marTop w:val="0"/>
          <w:marBottom w:val="0"/>
          <w:divBdr>
            <w:top w:val="none" w:sz="0" w:space="0" w:color="auto"/>
            <w:left w:val="none" w:sz="0" w:space="0" w:color="auto"/>
            <w:bottom w:val="none" w:sz="0" w:space="0" w:color="auto"/>
            <w:right w:val="none" w:sz="0" w:space="0" w:color="auto"/>
          </w:divBdr>
          <w:divsChild>
            <w:div w:id="1949770088">
              <w:marLeft w:val="0"/>
              <w:marRight w:val="0"/>
              <w:marTop w:val="0"/>
              <w:marBottom w:val="0"/>
              <w:divBdr>
                <w:top w:val="none" w:sz="0" w:space="0" w:color="auto"/>
                <w:left w:val="none" w:sz="0" w:space="0" w:color="auto"/>
                <w:bottom w:val="none" w:sz="0" w:space="0" w:color="auto"/>
                <w:right w:val="none" w:sz="0" w:space="0" w:color="auto"/>
              </w:divBdr>
              <w:divsChild>
                <w:div w:id="583688929">
                  <w:marLeft w:val="0"/>
                  <w:marRight w:val="0"/>
                  <w:marTop w:val="0"/>
                  <w:marBottom w:val="0"/>
                  <w:divBdr>
                    <w:top w:val="none" w:sz="0" w:space="0" w:color="auto"/>
                    <w:left w:val="none" w:sz="0" w:space="0" w:color="auto"/>
                    <w:bottom w:val="none" w:sz="0" w:space="0" w:color="auto"/>
                    <w:right w:val="none" w:sz="0" w:space="0" w:color="auto"/>
                  </w:divBdr>
                  <w:divsChild>
                    <w:div w:id="2075658675">
                      <w:marLeft w:val="0"/>
                      <w:marRight w:val="0"/>
                      <w:marTop w:val="0"/>
                      <w:marBottom w:val="0"/>
                      <w:divBdr>
                        <w:top w:val="none" w:sz="0" w:space="0" w:color="auto"/>
                        <w:left w:val="none" w:sz="0" w:space="0" w:color="auto"/>
                        <w:bottom w:val="none" w:sz="0" w:space="0" w:color="auto"/>
                        <w:right w:val="none" w:sz="0" w:space="0" w:color="auto"/>
                      </w:divBdr>
                      <w:divsChild>
                        <w:div w:id="255403277">
                          <w:marLeft w:val="0"/>
                          <w:marRight w:val="0"/>
                          <w:marTop w:val="0"/>
                          <w:marBottom w:val="0"/>
                          <w:divBdr>
                            <w:top w:val="none" w:sz="0" w:space="0" w:color="auto"/>
                            <w:left w:val="none" w:sz="0" w:space="0" w:color="auto"/>
                            <w:bottom w:val="none" w:sz="0" w:space="0" w:color="auto"/>
                            <w:right w:val="none" w:sz="0" w:space="0" w:color="auto"/>
                          </w:divBdr>
                          <w:divsChild>
                            <w:div w:id="2100716531">
                              <w:marLeft w:val="0"/>
                              <w:marRight w:val="0"/>
                              <w:marTop w:val="0"/>
                              <w:marBottom w:val="0"/>
                              <w:divBdr>
                                <w:top w:val="none" w:sz="0" w:space="0" w:color="auto"/>
                                <w:left w:val="none" w:sz="0" w:space="0" w:color="auto"/>
                                <w:bottom w:val="none" w:sz="0" w:space="0" w:color="auto"/>
                                <w:right w:val="none" w:sz="0" w:space="0" w:color="auto"/>
                              </w:divBdr>
                              <w:divsChild>
                                <w:div w:id="9362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685579">
      <w:bodyDiv w:val="1"/>
      <w:marLeft w:val="0"/>
      <w:marRight w:val="0"/>
      <w:marTop w:val="0"/>
      <w:marBottom w:val="0"/>
      <w:divBdr>
        <w:top w:val="none" w:sz="0" w:space="0" w:color="auto"/>
        <w:left w:val="none" w:sz="0" w:space="0" w:color="auto"/>
        <w:bottom w:val="none" w:sz="0" w:space="0" w:color="auto"/>
        <w:right w:val="none" w:sz="0" w:space="0" w:color="auto"/>
      </w:divBdr>
    </w:div>
    <w:div w:id="1259096403">
      <w:bodyDiv w:val="1"/>
      <w:marLeft w:val="0"/>
      <w:marRight w:val="0"/>
      <w:marTop w:val="0"/>
      <w:marBottom w:val="0"/>
      <w:divBdr>
        <w:top w:val="none" w:sz="0" w:space="0" w:color="auto"/>
        <w:left w:val="none" w:sz="0" w:space="0" w:color="auto"/>
        <w:bottom w:val="none" w:sz="0" w:space="0" w:color="auto"/>
        <w:right w:val="none" w:sz="0" w:space="0" w:color="auto"/>
      </w:divBdr>
    </w:div>
    <w:div w:id="1291091582">
      <w:bodyDiv w:val="1"/>
      <w:marLeft w:val="0"/>
      <w:marRight w:val="0"/>
      <w:marTop w:val="0"/>
      <w:marBottom w:val="0"/>
      <w:divBdr>
        <w:top w:val="none" w:sz="0" w:space="0" w:color="auto"/>
        <w:left w:val="none" w:sz="0" w:space="0" w:color="auto"/>
        <w:bottom w:val="none" w:sz="0" w:space="0" w:color="auto"/>
        <w:right w:val="none" w:sz="0" w:space="0" w:color="auto"/>
      </w:divBdr>
      <w:divsChild>
        <w:div w:id="1737361274">
          <w:marLeft w:val="0"/>
          <w:marRight w:val="0"/>
          <w:marTop w:val="0"/>
          <w:marBottom w:val="0"/>
          <w:divBdr>
            <w:top w:val="none" w:sz="0" w:space="0" w:color="auto"/>
            <w:left w:val="none" w:sz="0" w:space="0" w:color="auto"/>
            <w:bottom w:val="none" w:sz="0" w:space="0" w:color="auto"/>
            <w:right w:val="none" w:sz="0" w:space="0" w:color="auto"/>
          </w:divBdr>
          <w:divsChild>
            <w:div w:id="1827745401">
              <w:marLeft w:val="0"/>
              <w:marRight w:val="0"/>
              <w:marTop w:val="0"/>
              <w:marBottom w:val="0"/>
              <w:divBdr>
                <w:top w:val="none" w:sz="0" w:space="0" w:color="auto"/>
                <w:left w:val="none" w:sz="0" w:space="0" w:color="auto"/>
                <w:bottom w:val="none" w:sz="0" w:space="0" w:color="auto"/>
                <w:right w:val="none" w:sz="0" w:space="0" w:color="auto"/>
              </w:divBdr>
              <w:divsChild>
                <w:div w:id="9014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5178">
      <w:bodyDiv w:val="1"/>
      <w:marLeft w:val="0"/>
      <w:marRight w:val="0"/>
      <w:marTop w:val="0"/>
      <w:marBottom w:val="0"/>
      <w:divBdr>
        <w:top w:val="none" w:sz="0" w:space="0" w:color="auto"/>
        <w:left w:val="none" w:sz="0" w:space="0" w:color="auto"/>
        <w:bottom w:val="none" w:sz="0" w:space="0" w:color="auto"/>
        <w:right w:val="none" w:sz="0" w:space="0" w:color="auto"/>
      </w:divBdr>
    </w:div>
    <w:div w:id="1307051407">
      <w:bodyDiv w:val="1"/>
      <w:marLeft w:val="0"/>
      <w:marRight w:val="0"/>
      <w:marTop w:val="0"/>
      <w:marBottom w:val="0"/>
      <w:divBdr>
        <w:top w:val="none" w:sz="0" w:space="0" w:color="auto"/>
        <w:left w:val="none" w:sz="0" w:space="0" w:color="auto"/>
        <w:bottom w:val="none" w:sz="0" w:space="0" w:color="auto"/>
        <w:right w:val="none" w:sz="0" w:space="0" w:color="auto"/>
      </w:divBdr>
    </w:div>
    <w:div w:id="1308704554">
      <w:bodyDiv w:val="1"/>
      <w:marLeft w:val="0"/>
      <w:marRight w:val="0"/>
      <w:marTop w:val="0"/>
      <w:marBottom w:val="0"/>
      <w:divBdr>
        <w:top w:val="none" w:sz="0" w:space="0" w:color="auto"/>
        <w:left w:val="none" w:sz="0" w:space="0" w:color="auto"/>
        <w:bottom w:val="none" w:sz="0" w:space="0" w:color="auto"/>
        <w:right w:val="none" w:sz="0" w:space="0" w:color="auto"/>
      </w:divBdr>
    </w:div>
    <w:div w:id="1333800555">
      <w:bodyDiv w:val="1"/>
      <w:marLeft w:val="0"/>
      <w:marRight w:val="0"/>
      <w:marTop w:val="0"/>
      <w:marBottom w:val="0"/>
      <w:divBdr>
        <w:top w:val="none" w:sz="0" w:space="0" w:color="auto"/>
        <w:left w:val="none" w:sz="0" w:space="0" w:color="auto"/>
        <w:bottom w:val="none" w:sz="0" w:space="0" w:color="auto"/>
        <w:right w:val="none" w:sz="0" w:space="0" w:color="auto"/>
      </w:divBdr>
    </w:div>
    <w:div w:id="1365865330">
      <w:bodyDiv w:val="1"/>
      <w:marLeft w:val="0"/>
      <w:marRight w:val="0"/>
      <w:marTop w:val="0"/>
      <w:marBottom w:val="0"/>
      <w:divBdr>
        <w:top w:val="none" w:sz="0" w:space="0" w:color="auto"/>
        <w:left w:val="none" w:sz="0" w:space="0" w:color="auto"/>
        <w:bottom w:val="none" w:sz="0" w:space="0" w:color="auto"/>
        <w:right w:val="none" w:sz="0" w:space="0" w:color="auto"/>
      </w:divBdr>
    </w:div>
    <w:div w:id="1391267436">
      <w:bodyDiv w:val="1"/>
      <w:marLeft w:val="0"/>
      <w:marRight w:val="0"/>
      <w:marTop w:val="0"/>
      <w:marBottom w:val="0"/>
      <w:divBdr>
        <w:top w:val="none" w:sz="0" w:space="0" w:color="auto"/>
        <w:left w:val="none" w:sz="0" w:space="0" w:color="auto"/>
        <w:bottom w:val="none" w:sz="0" w:space="0" w:color="auto"/>
        <w:right w:val="none" w:sz="0" w:space="0" w:color="auto"/>
      </w:divBdr>
    </w:div>
    <w:div w:id="1392117689">
      <w:bodyDiv w:val="1"/>
      <w:marLeft w:val="0"/>
      <w:marRight w:val="0"/>
      <w:marTop w:val="0"/>
      <w:marBottom w:val="0"/>
      <w:divBdr>
        <w:top w:val="none" w:sz="0" w:space="0" w:color="auto"/>
        <w:left w:val="none" w:sz="0" w:space="0" w:color="auto"/>
        <w:bottom w:val="none" w:sz="0" w:space="0" w:color="auto"/>
        <w:right w:val="none" w:sz="0" w:space="0" w:color="auto"/>
      </w:divBdr>
    </w:div>
    <w:div w:id="1402867141">
      <w:bodyDiv w:val="1"/>
      <w:marLeft w:val="0"/>
      <w:marRight w:val="0"/>
      <w:marTop w:val="0"/>
      <w:marBottom w:val="0"/>
      <w:divBdr>
        <w:top w:val="none" w:sz="0" w:space="0" w:color="auto"/>
        <w:left w:val="none" w:sz="0" w:space="0" w:color="auto"/>
        <w:bottom w:val="none" w:sz="0" w:space="0" w:color="auto"/>
        <w:right w:val="none" w:sz="0" w:space="0" w:color="auto"/>
      </w:divBdr>
      <w:divsChild>
        <w:div w:id="1982877230">
          <w:marLeft w:val="0"/>
          <w:marRight w:val="0"/>
          <w:marTop w:val="0"/>
          <w:marBottom w:val="0"/>
          <w:divBdr>
            <w:top w:val="none" w:sz="0" w:space="0" w:color="auto"/>
            <w:left w:val="none" w:sz="0" w:space="0" w:color="auto"/>
            <w:bottom w:val="none" w:sz="0" w:space="0" w:color="auto"/>
            <w:right w:val="none" w:sz="0" w:space="0" w:color="auto"/>
          </w:divBdr>
          <w:divsChild>
            <w:div w:id="52311245">
              <w:marLeft w:val="0"/>
              <w:marRight w:val="0"/>
              <w:marTop w:val="0"/>
              <w:marBottom w:val="0"/>
              <w:divBdr>
                <w:top w:val="none" w:sz="0" w:space="0" w:color="auto"/>
                <w:left w:val="none" w:sz="0" w:space="0" w:color="auto"/>
                <w:bottom w:val="none" w:sz="0" w:space="0" w:color="auto"/>
                <w:right w:val="none" w:sz="0" w:space="0" w:color="auto"/>
              </w:divBdr>
            </w:div>
            <w:div w:id="687485999">
              <w:marLeft w:val="0"/>
              <w:marRight w:val="0"/>
              <w:marTop w:val="0"/>
              <w:marBottom w:val="0"/>
              <w:divBdr>
                <w:top w:val="none" w:sz="0" w:space="0" w:color="auto"/>
                <w:left w:val="none" w:sz="0" w:space="0" w:color="auto"/>
                <w:bottom w:val="none" w:sz="0" w:space="0" w:color="auto"/>
                <w:right w:val="none" w:sz="0" w:space="0" w:color="auto"/>
              </w:divBdr>
            </w:div>
            <w:div w:id="170149352">
              <w:marLeft w:val="0"/>
              <w:marRight w:val="0"/>
              <w:marTop w:val="0"/>
              <w:marBottom w:val="0"/>
              <w:divBdr>
                <w:top w:val="none" w:sz="0" w:space="0" w:color="auto"/>
                <w:left w:val="none" w:sz="0" w:space="0" w:color="auto"/>
                <w:bottom w:val="none" w:sz="0" w:space="0" w:color="auto"/>
                <w:right w:val="none" w:sz="0" w:space="0" w:color="auto"/>
              </w:divBdr>
            </w:div>
            <w:div w:id="1787574473">
              <w:marLeft w:val="0"/>
              <w:marRight w:val="0"/>
              <w:marTop w:val="0"/>
              <w:marBottom w:val="0"/>
              <w:divBdr>
                <w:top w:val="none" w:sz="0" w:space="0" w:color="auto"/>
                <w:left w:val="none" w:sz="0" w:space="0" w:color="auto"/>
                <w:bottom w:val="none" w:sz="0" w:space="0" w:color="auto"/>
                <w:right w:val="none" w:sz="0" w:space="0" w:color="auto"/>
              </w:divBdr>
            </w:div>
            <w:div w:id="195587930">
              <w:marLeft w:val="0"/>
              <w:marRight w:val="0"/>
              <w:marTop w:val="0"/>
              <w:marBottom w:val="0"/>
              <w:divBdr>
                <w:top w:val="none" w:sz="0" w:space="0" w:color="auto"/>
                <w:left w:val="none" w:sz="0" w:space="0" w:color="auto"/>
                <w:bottom w:val="none" w:sz="0" w:space="0" w:color="auto"/>
                <w:right w:val="none" w:sz="0" w:space="0" w:color="auto"/>
              </w:divBdr>
            </w:div>
            <w:div w:id="1878002277">
              <w:marLeft w:val="0"/>
              <w:marRight w:val="0"/>
              <w:marTop w:val="0"/>
              <w:marBottom w:val="0"/>
              <w:divBdr>
                <w:top w:val="none" w:sz="0" w:space="0" w:color="auto"/>
                <w:left w:val="none" w:sz="0" w:space="0" w:color="auto"/>
                <w:bottom w:val="none" w:sz="0" w:space="0" w:color="auto"/>
                <w:right w:val="none" w:sz="0" w:space="0" w:color="auto"/>
              </w:divBdr>
            </w:div>
            <w:div w:id="1023018140">
              <w:marLeft w:val="0"/>
              <w:marRight w:val="0"/>
              <w:marTop w:val="0"/>
              <w:marBottom w:val="0"/>
              <w:divBdr>
                <w:top w:val="none" w:sz="0" w:space="0" w:color="auto"/>
                <w:left w:val="none" w:sz="0" w:space="0" w:color="auto"/>
                <w:bottom w:val="none" w:sz="0" w:space="0" w:color="auto"/>
                <w:right w:val="none" w:sz="0" w:space="0" w:color="auto"/>
              </w:divBdr>
            </w:div>
            <w:div w:id="1377774552">
              <w:marLeft w:val="0"/>
              <w:marRight w:val="0"/>
              <w:marTop w:val="0"/>
              <w:marBottom w:val="0"/>
              <w:divBdr>
                <w:top w:val="none" w:sz="0" w:space="0" w:color="auto"/>
                <w:left w:val="none" w:sz="0" w:space="0" w:color="auto"/>
                <w:bottom w:val="none" w:sz="0" w:space="0" w:color="auto"/>
                <w:right w:val="none" w:sz="0" w:space="0" w:color="auto"/>
              </w:divBdr>
            </w:div>
            <w:div w:id="553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7187">
      <w:bodyDiv w:val="1"/>
      <w:marLeft w:val="0"/>
      <w:marRight w:val="0"/>
      <w:marTop w:val="0"/>
      <w:marBottom w:val="0"/>
      <w:divBdr>
        <w:top w:val="none" w:sz="0" w:space="0" w:color="auto"/>
        <w:left w:val="none" w:sz="0" w:space="0" w:color="auto"/>
        <w:bottom w:val="none" w:sz="0" w:space="0" w:color="auto"/>
        <w:right w:val="none" w:sz="0" w:space="0" w:color="auto"/>
      </w:divBdr>
    </w:div>
    <w:div w:id="1420785406">
      <w:bodyDiv w:val="1"/>
      <w:marLeft w:val="0"/>
      <w:marRight w:val="0"/>
      <w:marTop w:val="0"/>
      <w:marBottom w:val="0"/>
      <w:divBdr>
        <w:top w:val="none" w:sz="0" w:space="0" w:color="auto"/>
        <w:left w:val="none" w:sz="0" w:space="0" w:color="auto"/>
        <w:bottom w:val="none" w:sz="0" w:space="0" w:color="auto"/>
        <w:right w:val="none" w:sz="0" w:space="0" w:color="auto"/>
      </w:divBdr>
    </w:div>
    <w:div w:id="1454976354">
      <w:bodyDiv w:val="1"/>
      <w:marLeft w:val="0"/>
      <w:marRight w:val="0"/>
      <w:marTop w:val="0"/>
      <w:marBottom w:val="0"/>
      <w:divBdr>
        <w:top w:val="none" w:sz="0" w:space="0" w:color="auto"/>
        <w:left w:val="none" w:sz="0" w:space="0" w:color="auto"/>
        <w:bottom w:val="none" w:sz="0" w:space="0" w:color="auto"/>
        <w:right w:val="none" w:sz="0" w:space="0" w:color="auto"/>
      </w:divBdr>
      <w:divsChild>
        <w:div w:id="63915258">
          <w:marLeft w:val="0"/>
          <w:marRight w:val="0"/>
          <w:marTop w:val="0"/>
          <w:marBottom w:val="0"/>
          <w:divBdr>
            <w:top w:val="none" w:sz="0" w:space="0" w:color="auto"/>
            <w:left w:val="none" w:sz="0" w:space="0" w:color="auto"/>
            <w:bottom w:val="none" w:sz="0" w:space="0" w:color="auto"/>
            <w:right w:val="none" w:sz="0" w:space="0" w:color="auto"/>
          </w:divBdr>
          <w:divsChild>
            <w:div w:id="1672904543">
              <w:marLeft w:val="0"/>
              <w:marRight w:val="0"/>
              <w:marTop w:val="0"/>
              <w:marBottom w:val="0"/>
              <w:divBdr>
                <w:top w:val="none" w:sz="0" w:space="0" w:color="auto"/>
                <w:left w:val="none" w:sz="0" w:space="0" w:color="auto"/>
                <w:bottom w:val="none" w:sz="0" w:space="0" w:color="auto"/>
                <w:right w:val="none" w:sz="0" w:space="0" w:color="auto"/>
              </w:divBdr>
              <w:divsChild>
                <w:div w:id="14639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0639">
      <w:bodyDiv w:val="1"/>
      <w:marLeft w:val="0"/>
      <w:marRight w:val="0"/>
      <w:marTop w:val="0"/>
      <w:marBottom w:val="0"/>
      <w:divBdr>
        <w:top w:val="none" w:sz="0" w:space="0" w:color="auto"/>
        <w:left w:val="none" w:sz="0" w:space="0" w:color="auto"/>
        <w:bottom w:val="none" w:sz="0" w:space="0" w:color="auto"/>
        <w:right w:val="none" w:sz="0" w:space="0" w:color="auto"/>
      </w:divBdr>
    </w:div>
    <w:div w:id="1512063774">
      <w:bodyDiv w:val="1"/>
      <w:marLeft w:val="0"/>
      <w:marRight w:val="0"/>
      <w:marTop w:val="0"/>
      <w:marBottom w:val="0"/>
      <w:divBdr>
        <w:top w:val="none" w:sz="0" w:space="0" w:color="auto"/>
        <w:left w:val="none" w:sz="0" w:space="0" w:color="auto"/>
        <w:bottom w:val="none" w:sz="0" w:space="0" w:color="auto"/>
        <w:right w:val="none" w:sz="0" w:space="0" w:color="auto"/>
      </w:divBdr>
    </w:div>
    <w:div w:id="1568220578">
      <w:bodyDiv w:val="1"/>
      <w:marLeft w:val="0"/>
      <w:marRight w:val="0"/>
      <w:marTop w:val="0"/>
      <w:marBottom w:val="0"/>
      <w:divBdr>
        <w:top w:val="none" w:sz="0" w:space="0" w:color="auto"/>
        <w:left w:val="none" w:sz="0" w:space="0" w:color="auto"/>
        <w:bottom w:val="none" w:sz="0" w:space="0" w:color="auto"/>
        <w:right w:val="none" w:sz="0" w:space="0" w:color="auto"/>
      </w:divBdr>
      <w:divsChild>
        <w:div w:id="1975207970">
          <w:marLeft w:val="0"/>
          <w:marRight w:val="0"/>
          <w:marTop w:val="0"/>
          <w:marBottom w:val="0"/>
          <w:divBdr>
            <w:top w:val="none" w:sz="0" w:space="0" w:color="auto"/>
            <w:left w:val="none" w:sz="0" w:space="0" w:color="auto"/>
            <w:bottom w:val="none" w:sz="0" w:space="0" w:color="auto"/>
            <w:right w:val="none" w:sz="0" w:space="0" w:color="auto"/>
          </w:divBdr>
          <w:divsChild>
            <w:div w:id="2007704034">
              <w:marLeft w:val="0"/>
              <w:marRight w:val="0"/>
              <w:marTop w:val="0"/>
              <w:marBottom w:val="0"/>
              <w:divBdr>
                <w:top w:val="none" w:sz="0" w:space="0" w:color="auto"/>
                <w:left w:val="none" w:sz="0" w:space="0" w:color="auto"/>
                <w:bottom w:val="none" w:sz="0" w:space="0" w:color="auto"/>
                <w:right w:val="none" w:sz="0" w:space="0" w:color="auto"/>
              </w:divBdr>
              <w:divsChild>
                <w:div w:id="1113355568">
                  <w:marLeft w:val="0"/>
                  <w:marRight w:val="0"/>
                  <w:marTop w:val="0"/>
                  <w:marBottom w:val="0"/>
                  <w:divBdr>
                    <w:top w:val="none" w:sz="0" w:space="0" w:color="auto"/>
                    <w:left w:val="none" w:sz="0" w:space="0" w:color="auto"/>
                    <w:bottom w:val="none" w:sz="0" w:space="0" w:color="auto"/>
                    <w:right w:val="none" w:sz="0" w:space="0" w:color="auto"/>
                  </w:divBdr>
                  <w:divsChild>
                    <w:div w:id="175077766">
                      <w:marLeft w:val="0"/>
                      <w:marRight w:val="0"/>
                      <w:marTop w:val="0"/>
                      <w:marBottom w:val="0"/>
                      <w:divBdr>
                        <w:top w:val="none" w:sz="0" w:space="0" w:color="auto"/>
                        <w:left w:val="none" w:sz="0" w:space="0" w:color="auto"/>
                        <w:bottom w:val="none" w:sz="0" w:space="0" w:color="auto"/>
                        <w:right w:val="none" w:sz="0" w:space="0" w:color="auto"/>
                      </w:divBdr>
                      <w:divsChild>
                        <w:div w:id="1918979228">
                          <w:marLeft w:val="0"/>
                          <w:marRight w:val="0"/>
                          <w:marTop w:val="0"/>
                          <w:marBottom w:val="0"/>
                          <w:divBdr>
                            <w:top w:val="none" w:sz="0" w:space="0" w:color="auto"/>
                            <w:left w:val="none" w:sz="0" w:space="0" w:color="auto"/>
                            <w:bottom w:val="none" w:sz="0" w:space="0" w:color="auto"/>
                            <w:right w:val="none" w:sz="0" w:space="0" w:color="auto"/>
                          </w:divBdr>
                          <w:divsChild>
                            <w:div w:id="787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35878">
      <w:bodyDiv w:val="1"/>
      <w:marLeft w:val="0"/>
      <w:marRight w:val="0"/>
      <w:marTop w:val="0"/>
      <w:marBottom w:val="0"/>
      <w:divBdr>
        <w:top w:val="none" w:sz="0" w:space="0" w:color="auto"/>
        <w:left w:val="none" w:sz="0" w:space="0" w:color="auto"/>
        <w:bottom w:val="none" w:sz="0" w:space="0" w:color="auto"/>
        <w:right w:val="none" w:sz="0" w:space="0" w:color="auto"/>
      </w:divBdr>
      <w:divsChild>
        <w:div w:id="976686931">
          <w:marLeft w:val="45"/>
          <w:marRight w:val="45"/>
          <w:marTop w:val="15"/>
          <w:marBottom w:val="0"/>
          <w:divBdr>
            <w:top w:val="none" w:sz="0" w:space="0" w:color="auto"/>
            <w:left w:val="none" w:sz="0" w:space="0" w:color="auto"/>
            <w:bottom w:val="none" w:sz="0" w:space="0" w:color="auto"/>
            <w:right w:val="none" w:sz="0" w:space="0" w:color="auto"/>
          </w:divBdr>
          <w:divsChild>
            <w:div w:id="1434937406">
              <w:marLeft w:val="0"/>
              <w:marRight w:val="0"/>
              <w:marTop w:val="0"/>
              <w:marBottom w:val="0"/>
              <w:divBdr>
                <w:top w:val="none" w:sz="0" w:space="0" w:color="auto"/>
                <w:left w:val="none" w:sz="0" w:space="0" w:color="auto"/>
                <w:bottom w:val="none" w:sz="0" w:space="0" w:color="auto"/>
                <w:right w:val="none" w:sz="0" w:space="0" w:color="auto"/>
              </w:divBdr>
            </w:div>
          </w:divsChild>
        </w:div>
        <w:div w:id="1996951080">
          <w:marLeft w:val="0"/>
          <w:marRight w:val="0"/>
          <w:marTop w:val="0"/>
          <w:marBottom w:val="0"/>
          <w:divBdr>
            <w:top w:val="none" w:sz="0" w:space="0" w:color="auto"/>
            <w:left w:val="none" w:sz="0" w:space="0" w:color="auto"/>
            <w:bottom w:val="none" w:sz="0" w:space="0" w:color="auto"/>
            <w:right w:val="none" w:sz="0" w:space="0" w:color="auto"/>
          </w:divBdr>
        </w:div>
      </w:divsChild>
    </w:div>
    <w:div w:id="1584682862">
      <w:bodyDiv w:val="1"/>
      <w:marLeft w:val="0"/>
      <w:marRight w:val="0"/>
      <w:marTop w:val="0"/>
      <w:marBottom w:val="0"/>
      <w:divBdr>
        <w:top w:val="none" w:sz="0" w:space="0" w:color="auto"/>
        <w:left w:val="none" w:sz="0" w:space="0" w:color="auto"/>
        <w:bottom w:val="none" w:sz="0" w:space="0" w:color="auto"/>
        <w:right w:val="none" w:sz="0" w:space="0" w:color="auto"/>
      </w:divBdr>
    </w:div>
    <w:div w:id="1589270515">
      <w:bodyDiv w:val="1"/>
      <w:marLeft w:val="0"/>
      <w:marRight w:val="0"/>
      <w:marTop w:val="0"/>
      <w:marBottom w:val="0"/>
      <w:divBdr>
        <w:top w:val="none" w:sz="0" w:space="0" w:color="auto"/>
        <w:left w:val="none" w:sz="0" w:space="0" w:color="auto"/>
        <w:bottom w:val="none" w:sz="0" w:space="0" w:color="auto"/>
        <w:right w:val="none" w:sz="0" w:space="0" w:color="auto"/>
      </w:divBdr>
    </w:div>
    <w:div w:id="1596474045">
      <w:bodyDiv w:val="1"/>
      <w:marLeft w:val="0"/>
      <w:marRight w:val="0"/>
      <w:marTop w:val="0"/>
      <w:marBottom w:val="0"/>
      <w:divBdr>
        <w:top w:val="none" w:sz="0" w:space="0" w:color="auto"/>
        <w:left w:val="none" w:sz="0" w:space="0" w:color="auto"/>
        <w:bottom w:val="none" w:sz="0" w:space="0" w:color="auto"/>
        <w:right w:val="none" w:sz="0" w:space="0" w:color="auto"/>
      </w:divBdr>
    </w:div>
    <w:div w:id="1597706899">
      <w:bodyDiv w:val="1"/>
      <w:marLeft w:val="0"/>
      <w:marRight w:val="0"/>
      <w:marTop w:val="0"/>
      <w:marBottom w:val="0"/>
      <w:divBdr>
        <w:top w:val="none" w:sz="0" w:space="0" w:color="auto"/>
        <w:left w:val="none" w:sz="0" w:space="0" w:color="auto"/>
        <w:bottom w:val="none" w:sz="0" w:space="0" w:color="auto"/>
        <w:right w:val="none" w:sz="0" w:space="0" w:color="auto"/>
      </w:divBdr>
    </w:div>
    <w:div w:id="1611163231">
      <w:bodyDiv w:val="1"/>
      <w:marLeft w:val="0"/>
      <w:marRight w:val="0"/>
      <w:marTop w:val="0"/>
      <w:marBottom w:val="0"/>
      <w:divBdr>
        <w:top w:val="none" w:sz="0" w:space="0" w:color="auto"/>
        <w:left w:val="none" w:sz="0" w:space="0" w:color="auto"/>
        <w:bottom w:val="none" w:sz="0" w:space="0" w:color="auto"/>
        <w:right w:val="none" w:sz="0" w:space="0" w:color="auto"/>
      </w:divBdr>
    </w:div>
    <w:div w:id="1619754697">
      <w:bodyDiv w:val="1"/>
      <w:marLeft w:val="0"/>
      <w:marRight w:val="0"/>
      <w:marTop w:val="0"/>
      <w:marBottom w:val="0"/>
      <w:divBdr>
        <w:top w:val="none" w:sz="0" w:space="0" w:color="auto"/>
        <w:left w:val="none" w:sz="0" w:space="0" w:color="auto"/>
        <w:bottom w:val="none" w:sz="0" w:space="0" w:color="auto"/>
        <w:right w:val="none" w:sz="0" w:space="0" w:color="auto"/>
      </w:divBdr>
    </w:div>
    <w:div w:id="1632401164">
      <w:bodyDiv w:val="1"/>
      <w:marLeft w:val="0"/>
      <w:marRight w:val="0"/>
      <w:marTop w:val="0"/>
      <w:marBottom w:val="0"/>
      <w:divBdr>
        <w:top w:val="none" w:sz="0" w:space="0" w:color="auto"/>
        <w:left w:val="none" w:sz="0" w:space="0" w:color="auto"/>
        <w:bottom w:val="none" w:sz="0" w:space="0" w:color="auto"/>
        <w:right w:val="none" w:sz="0" w:space="0" w:color="auto"/>
      </w:divBdr>
    </w:div>
    <w:div w:id="1652170798">
      <w:bodyDiv w:val="1"/>
      <w:marLeft w:val="0"/>
      <w:marRight w:val="0"/>
      <w:marTop w:val="0"/>
      <w:marBottom w:val="0"/>
      <w:divBdr>
        <w:top w:val="none" w:sz="0" w:space="0" w:color="auto"/>
        <w:left w:val="none" w:sz="0" w:space="0" w:color="auto"/>
        <w:bottom w:val="none" w:sz="0" w:space="0" w:color="auto"/>
        <w:right w:val="none" w:sz="0" w:space="0" w:color="auto"/>
      </w:divBdr>
      <w:divsChild>
        <w:div w:id="295914954">
          <w:marLeft w:val="0"/>
          <w:marRight w:val="0"/>
          <w:marTop w:val="0"/>
          <w:marBottom w:val="0"/>
          <w:divBdr>
            <w:top w:val="none" w:sz="0" w:space="0" w:color="auto"/>
            <w:left w:val="none" w:sz="0" w:space="0" w:color="auto"/>
            <w:bottom w:val="none" w:sz="0" w:space="0" w:color="auto"/>
            <w:right w:val="none" w:sz="0" w:space="0" w:color="auto"/>
          </w:divBdr>
          <w:divsChild>
            <w:div w:id="1387333583">
              <w:marLeft w:val="0"/>
              <w:marRight w:val="0"/>
              <w:marTop w:val="0"/>
              <w:marBottom w:val="0"/>
              <w:divBdr>
                <w:top w:val="none" w:sz="0" w:space="0" w:color="auto"/>
                <w:left w:val="none" w:sz="0" w:space="0" w:color="auto"/>
                <w:bottom w:val="none" w:sz="0" w:space="0" w:color="auto"/>
                <w:right w:val="none" w:sz="0" w:space="0" w:color="auto"/>
              </w:divBdr>
              <w:divsChild>
                <w:div w:id="751000911">
                  <w:marLeft w:val="0"/>
                  <w:marRight w:val="0"/>
                  <w:marTop w:val="0"/>
                  <w:marBottom w:val="0"/>
                  <w:divBdr>
                    <w:top w:val="none" w:sz="0" w:space="0" w:color="auto"/>
                    <w:left w:val="none" w:sz="0" w:space="0" w:color="auto"/>
                    <w:bottom w:val="none" w:sz="0" w:space="0" w:color="auto"/>
                    <w:right w:val="none" w:sz="0" w:space="0" w:color="auto"/>
                  </w:divBdr>
                  <w:divsChild>
                    <w:div w:id="5732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90066">
      <w:bodyDiv w:val="1"/>
      <w:marLeft w:val="0"/>
      <w:marRight w:val="0"/>
      <w:marTop w:val="0"/>
      <w:marBottom w:val="0"/>
      <w:divBdr>
        <w:top w:val="none" w:sz="0" w:space="0" w:color="auto"/>
        <w:left w:val="none" w:sz="0" w:space="0" w:color="auto"/>
        <w:bottom w:val="none" w:sz="0" w:space="0" w:color="auto"/>
        <w:right w:val="none" w:sz="0" w:space="0" w:color="auto"/>
      </w:divBdr>
    </w:div>
    <w:div w:id="1706446338">
      <w:bodyDiv w:val="1"/>
      <w:marLeft w:val="0"/>
      <w:marRight w:val="0"/>
      <w:marTop w:val="0"/>
      <w:marBottom w:val="0"/>
      <w:divBdr>
        <w:top w:val="none" w:sz="0" w:space="0" w:color="auto"/>
        <w:left w:val="none" w:sz="0" w:space="0" w:color="auto"/>
        <w:bottom w:val="none" w:sz="0" w:space="0" w:color="auto"/>
        <w:right w:val="none" w:sz="0" w:space="0" w:color="auto"/>
      </w:divBdr>
    </w:div>
    <w:div w:id="1718816437">
      <w:bodyDiv w:val="1"/>
      <w:marLeft w:val="0"/>
      <w:marRight w:val="0"/>
      <w:marTop w:val="0"/>
      <w:marBottom w:val="0"/>
      <w:divBdr>
        <w:top w:val="none" w:sz="0" w:space="0" w:color="auto"/>
        <w:left w:val="none" w:sz="0" w:space="0" w:color="auto"/>
        <w:bottom w:val="none" w:sz="0" w:space="0" w:color="auto"/>
        <w:right w:val="none" w:sz="0" w:space="0" w:color="auto"/>
      </w:divBdr>
      <w:divsChild>
        <w:div w:id="537276956">
          <w:marLeft w:val="0"/>
          <w:marRight w:val="0"/>
          <w:marTop w:val="0"/>
          <w:marBottom w:val="0"/>
          <w:divBdr>
            <w:top w:val="none" w:sz="0" w:space="0" w:color="auto"/>
            <w:left w:val="none" w:sz="0" w:space="0" w:color="auto"/>
            <w:bottom w:val="none" w:sz="0" w:space="0" w:color="auto"/>
            <w:right w:val="none" w:sz="0" w:space="0" w:color="auto"/>
          </w:divBdr>
          <w:divsChild>
            <w:div w:id="84591">
              <w:marLeft w:val="0"/>
              <w:marRight w:val="0"/>
              <w:marTop w:val="0"/>
              <w:marBottom w:val="0"/>
              <w:divBdr>
                <w:top w:val="none" w:sz="0" w:space="0" w:color="auto"/>
                <w:left w:val="none" w:sz="0" w:space="0" w:color="auto"/>
                <w:bottom w:val="none" w:sz="0" w:space="0" w:color="auto"/>
                <w:right w:val="none" w:sz="0" w:space="0" w:color="auto"/>
              </w:divBdr>
              <w:divsChild>
                <w:div w:id="480971320">
                  <w:marLeft w:val="0"/>
                  <w:marRight w:val="0"/>
                  <w:marTop w:val="0"/>
                  <w:marBottom w:val="0"/>
                  <w:divBdr>
                    <w:top w:val="none" w:sz="0" w:space="0" w:color="auto"/>
                    <w:left w:val="none" w:sz="0" w:space="0" w:color="auto"/>
                    <w:bottom w:val="none" w:sz="0" w:space="0" w:color="auto"/>
                    <w:right w:val="none" w:sz="0" w:space="0" w:color="auto"/>
                  </w:divBdr>
                </w:div>
              </w:divsChild>
            </w:div>
            <w:div w:id="4987423">
              <w:marLeft w:val="0"/>
              <w:marRight w:val="0"/>
              <w:marTop w:val="0"/>
              <w:marBottom w:val="0"/>
              <w:divBdr>
                <w:top w:val="none" w:sz="0" w:space="0" w:color="auto"/>
                <w:left w:val="none" w:sz="0" w:space="0" w:color="auto"/>
                <w:bottom w:val="none" w:sz="0" w:space="0" w:color="auto"/>
                <w:right w:val="none" w:sz="0" w:space="0" w:color="auto"/>
              </w:divBdr>
              <w:divsChild>
                <w:div w:id="158619934">
                  <w:marLeft w:val="0"/>
                  <w:marRight w:val="0"/>
                  <w:marTop w:val="0"/>
                  <w:marBottom w:val="0"/>
                  <w:divBdr>
                    <w:top w:val="none" w:sz="0" w:space="0" w:color="auto"/>
                    <w:left w:val="none" w:sz="0" w:space="0" w:color="auto"/>
                    <w:bottom w:val="none" w:sz="0" w:space="0" w:color="auto"/>
                    <w:right w:val="none" w:sz="0" w:space="0" w:color="auto"/>
                  </w:divBdr>
                </w:div>
              </w:divsChild>
            </w:div>
            <w:div w:id="35929988">
              <w:marLeft w:val="0"/>
              <w:marRight w:val="0"/>
              <w:marTop w:val="0"/>
              <w:marBottom w:val="0"/>
              <w:divBdr>
                <w:top w:val="none" w:sz="0" w:space="0" w:color="auto"/>
                <w:left w:val="none" w:sz="0" w:space="0" w:color="auto"/>
                <w:bottom w:val="none" w:sz="0" w:space="0" w:color="auto"/>
                <w:right w:val="none" w:sz="0" w:space="0" w:color="auto"/>
              </w:divBdr>
              <w:divsChild>
                <w:div w:id="1956978023">
                  <w:marLeft w:val="0"/>
                  <w:marRight w:val="0"/>
                  <w:marTop w:val="0"/>
                  <w:marBottom w:val="0"/>
                  <w:divBdr>
                    <w:top w:val="none" w:sz="0" w:space="0" w:color="auto"/>
                    <w:left w:val="none" w:sz="0" w:space="0" w:color="auto"/>
                    <w:bottom w:val="none" w:sz="0" w:space="0" w:color="auto"/>
                    <w:right w:val="none" w:sz="0" w:space="0" w:color="auto"/>
                  </w:divBdr>
                </w:div>
              </w:divsChild>
            </w:div>
            <w:div w:id="36858910">
              <w:marLeft w:val="0"/>
              <w:marRight w:val="0"/>
              <w:marTop w:val="0"/>
              <w:marBottom w:val="0"/>
              <w:divBdr>
                <w:top w:val="none" w:sz="0" w:space="0" w:color="auto"/>
                <w:left w:val="none" w:sz="0" w:space="0" w:color="auto"/>
                <w:bottom w:val="none" w:sz="0" w:space="0" w:color="auto"/>
                <w:right w:val="none" w:sz="0" w:space="0" w:color="auto"/>
              </w:divBdr>
              <w:divsChild>
                <w:div w:id="908613938">
                  <w:marLeft w:val="0"/>
                  <w:marRight w:val="0"/>
                  <w:marTop w:val="0"/>
                  <w:marBottom w:val="0"/>
                  <w:divBdr>
                    <w:top w:val="none" w:sz="0" w:space="0" w:color="auto"/>
                    <w:left w:val="none" w:sz="0" w:space="0" w:color="auto"/>
                    <w:bottom w:val="none" w:sz="0" w:space="0" w:color="auto"/>
                    <w:right w:val="none" w:sz="0" w:space="0" w:color="auto"/>
                  </w:divBdr>
                </w:div>
              </w:divsChild>
            </w:div>
            <w:div w:id="63380104">
              <w:marLeft w:val="0"/>
              <w:marRight w:val="0"/>
              <w:marTop w:val="0"/>
              <w:marBottom w:val="0"/>
              <w:divBdr>
                <w:top w:val="none" w:sz="0" w:space="0" w:color="auto"/>
                <w:left w:val="none" w:sz="0" w:space="0" w:color="auto"/>
                <w:bottom w:val="none" w:sz="0" w:space="0" w:color="auto"/>
                <w:right w:val="none" w:sz="0" w:space="0" w:color="auto"/>
              </w:divBdr>
              <w:divsChild>
                <w:div w:id="880441482">
                  <w:marLeft w:val="0"/>
                  <w:marRight w:val="0"/>
                  <w:marTop w:val="0"/>
                  <w:marBottom w:val="0"/>
                  <w:divBdr>
                    <w:top w:val="none" w:sz="0" w:space="0" w:color="auto"/>
                    <w:left w:val="none" w:sz="0" w:space="0" w:color="auto"/>
                    <w:bottom w:val="none" w:sz="0" w:space="0" w:color="auto"/>
                    <w:right w:val="none" w:sz="0" w:space="0" w:color="auto"/>
                  </w:divBdr>
                </w:div>
              </w:divsChild>
            </w:div>
            <w:div w:id="72777340">
              <w:marLeft w:val="0"/>
              <w:marRight w:val="0"/>
              <w:marTop w:val="0"/>
              <w:marBottom w:val="0"/>
              <w:divBdr>
                <w:top w:val="none" w:sz="0" w:space="0" w:color="auto"/>
                <w:left w:val="none" w:sz="0" w:space="0" w:color="auto"/>
                <w:bottom w:val="none" w:sz="0" w:space="0" w:color="auto"/>
                <w:right w:val="none" w:sz="0" w:space="0" w:color="auto"/>
              </w:divBdr>
              <w:divsChild>
                <w:div w:id="685714662">
                  <w:marLeft w:val="0"/>
                  <w:marRight w:val="0"/>
                  <w:marTop w:val="0"/>
                  <w:marBottom w:val="0"/>
                  <w:divBdr>
                    <w:top w:val="none" w:sz="0" w:space="0" w:color="auto"/>
                    <w:left w:val="none" w:sz="0" w:space="0" w:color="auto"/>
                    <w:bottom w:val="none" w:sz="0" w:space="0" w:color="auto"/>
                    <w:right w:val="none" w:sz="0" w:space="0" w:color="auto"/>
                  </w:divBdr>
                </w:div>
              </w:divsChild>
            </w:div>
            <w:div w:id="89161583">
              <w:marLeft w:val="0"/>
              <w:marRight w:val="0"/>
              <w:marTop w:val="0"/>
              <w:marBottom w:val="0"/>
              <w:divBdr>
                <w:top w:val="none" w:sz="0" w:space="0" w:color="auto"/>
                <w:left w:val="none" w:sz="0" w:space="0" w:color="auto"/>
                <w:bottom w:val="none" w:sz="0" w:space="0" w:color="auto"/>
                <w:right w:val="none" w:sz="0" w:space="0" w:color="auto"/>
              </w:divBdr>
              <w:divsChild>
                <w:div w:id="1894733967">
                  <w:marLeft w:val="0"/>
                  <w:marRight w:val="0"/>
                  <w:marTop w:val="0"/>
                  <w:marBottom w:val="0"/>
                  <w:divBdr>
                    <w:top w:val="none" w:sz="0" w:space="0" w:color="auto"/>
                    <w:left w:val="none" w:sz="0" w:space="0" w:color="auto"/>
                    <w:bottom w:val="none" w:sz="0" w:space="0" w:color="auto"/>
                    <w:right w:val="none" w:sz="0" w:space="0" w:color="auto"/>
                  </w:divBdr>
                </w:div>
              </w:divsChild>
            </w:div>
            <w:div w:id="119957596">
              <w:marLeft w:val="0"/>
              <w:marRight w:val="0"/>
              <w:marTop w:val="0"/>
              <w:marBottom w:val="0"/>
              <w:divBdr>
                <w:top w:val="none" w:sz="0" w:space="0" w:color="auto"/>
                <w:left w:val="none" w:sz="0" w:space="0" w:color="auto"/>
                <w:bottom w:val="none" w:sz="0" w:space="0" w:color="auto"/>
                <w:right w:val="none" w:sz="0" w:space="0" w:color="auto"/>
              </w:divBdr>
              <w:divsChild>
                <w:div w:id="2016759170">
                  <w:marLeft w:val="0"/>
                  <w:marRight w:val="0"/>
                  <w:marTop w:val="0"/>
                  <w:marBottom w:val="0"/>
                  <w:divBdr>
                    <w:top w:val="none" w:sz="0" w:space="0" w:color="auto"/>
                    <w:left w:val="none" w:sz="0" w:space="0" w:color="auto"/>
                    <w:bottom w:val="none" w:sz="0" w:space="0" w:color="auto"/>
                    <w:right w:val="none" w:sz="0" w:space="0" w:color="auto"/>
                  </w:divBdr>
                </w:div>
              </w:divsChild>
            </w:div>
            <w:div w:id="125509675">
              <w:marLeft w:val="0"/>
              <w:marRight w:val="0"/>
              <w:marTop w:val="0"/>
              <w:marBottom w:val="0"/>
              <w:divBdr>
                <w:top w:val="none" w:sz="0" w:space="0" w:color="auto"/>
                <w:left w:val="none" w:sz="0" w:space="0" w:color="auto"/>
                <w:bottom w:val="none" w:sz="0" w:space="0" w:color="auto"/>
                <w:right w:val="none" w:sz="0" w:space="0" w:color="auto"/>
              </w:divBdr>
              <w:divsChild>
                <w:div w:id="1597323445">
                  <w:marLeft w:val="0"/>
                  <w:marRight w:val="0"/>
                  <w:marTop w:val="0"/>
                  <w:marBottom w:val="0"/>
                  <w:divBdr>
                    <w:top w:val="none" w:sz="0" w:space="0" w:color="auto"/>
                    <w:left w:val="none" w:sz="0" w:space="0" w:color="auto"/>
                    <w:bottom w:val="none" w:sz="0" w:space="0" w:color="auto"/>
                    <w:right w:val="none" w:sz="0" w:space="0" w:color="auto"/>
                  </w:divBdr>
                </w:div>
              </w:divsChild>
            </w:div>
            <w:div w:id="138888339">
              <w:marLeft w:val="0"/>
              <w:marRight w:val="0"/>
              <w:marTop w:val="0"/>
              <w:marBottom w:val="0"/>
              <w:divBdr>
                <w:top w:val="none" w:sz="0" w:space="0" w:color="auto"/>
                <w:left w:val="none" w:sz="0" w:space="0" w:color="auto"/>
                <w:bottom w:val="none" w:sz="0" w:space="0" w:color="auto"/>
                <w:right w:val="none" w:sz="0" w:space="0" w:color="auto"/>
              </w:divBdr>
              <w:divsChild>
                <w:div w:id="1795833257">
                  <w:marLeft w:val="0"/>
                  <w:marRight w:val="0"/>
                  <w:marTop w:val="0"/>
                  <w:marBottom w:val="0"/>
                  <w:divBdr>
                    <w:top w:val="none" w:sz="0" w:space="0" w:color="auto"/>
                    <w:left w:val="none" w:sz="0" w:space="0" w:color="auto"/>
                    <w:bottom w:val="none" w:sz="0" w:space="0" w:color="auto"/>
                    <w:right w:val="none" w:sz="0" w:space="0" w:color="auto"/>
                  </w:divBdr>
                </w:div>
              </w:divsChild>
            </w:div>
            <w:div w:id="143855402">
              <w:marLeft w:val="0"/>
              <w:marRight w:val="0"/>
              <w:marTop w:val="0"/>
              <w:marBottom w:val="0"/>
              <w:divBdr>
                <w:top w:val="none" w:sz="0" w:space="0" w:color="auto"/>
                <w:left w:val="none" w:sz="0" w:space="0" w:color="auto"/>
                <w:bottom w:val="none" w:sz="0" w:space="0" w:color="auto"/>
                <w:right w:val="none" w:sz="0" w:space="0" w:color="auto"/>
              </w:divBdr>
              <w:divsChild>
                <w:div w:id="1928878940">
                  <w:marLeft w:val="0"/>
                  <w:marRight w:val="0"/>
                  <w:marTop w:val="0"/>
                  <w:marBottom w:val="0"/>
                  <w:divBdr>
                    <w:top w:val="none" w:sz="0" w:space="0" w:color="auto"/>
                    <w:left w:val="none" w:sz="0" w:space="0" w:color="auto"/>
                    <w:bottom w:val="none" w:sz="0" w:space="0" w:color="auto"/>
                    <w:right w:val="none" w:sz="0" w:space="0" w:color="auto"/>
                  </w:divBdr>
                </w:div>
              </w:divsChild>
            </w:div>
            <w:div w:id="186255975">
              <w:marLeft w:val="0"/>
              <w:marRight w:val="0"/>
              <w:marTop w:val="0"/>
              <w:marBottom w:val="0"/>
              <w:divBdr>
                <w:top w:val="none" w:sz="0" w:space="0" w:color="auto"/>
                <w:left w:val="none" w:sz="0" w:space="0" w:color="auto"/>
                <w:bottom w:val="none" w:sz="0" w:space="0" w:color="auto"/>
                <w:right w:val="none" w:sz="0" w:space="0" w:color="auto"/>
              </w:divBdr>
              <w:divsChild>
                <w:div w:id="636296514">
                  <w:marLeft w:val="0"/>
                  <w:marRight w:val="0"/>
                  <w:marTop w:val="0"/>
                  <w:marBottom w:val="0"/>
                  <w:divBdr>
                    <w:top w:val="none" w:sz="0" w:space="0" w:color="auto"/>
                    <w:left w:val="none" w:sz="0" w:space="0" w:color="auto"/>
                    <w:bottom w:val="none" w:sz="0" w:space="0" w:color="auto"/>
                    <w:right w:val="none" w:sz="0" w:space="0" w:color="auto"/>
                  </w:divBdr>
                </w:div>
              </w:divsChild>
            </w:div>
            <w:div w:id="213851423">
              <w:marLeft w:val="0"/>
              <w:marRight w:val="0"/>
              <w:marTop w:val="0"/>
              <w:marBottom w:val="0"/>
              <w:divBdr>
                <w:top w:val="none" w:sz="0" w:space="0" w:color="auto"/>
                <w:left w:val="none" w:sz="0" w:space="0" w:color="auto"/>
                <w:bottom w:val="none" w:sz="0" w:space="0" w:color="auto"/>
                <w:right w:val="none" w:sz="0" w:space="0" w:color="auto"/>
              </w:divBdr>
              <w:divsChild>
                <w:div w:id="1960454591">
                  <w:marLeft w:val="0"/>
                  <w:marRight w:val="0"/>
                  <w:marTop w:val="0"/>
                  <w:marBottom w:val="0"/>
                  <w:divBdr>
                    <w:top w:val="none" w:sz="0" w:space="0" w:color="auto"/>
                    <w:left w:val="none" w:sz="0" w:space="0" w:color="auto"/>
                    <w:bottom w:val="none" w:sz="0" w:space="0" w:color="auto"/>
                    <w:right w:val="none" w:sz="0" w:space="0" w:color="auto"/>
                  </w:divBdr>
                </w:div>
              </w:divsChild>
            </w:div>
            <w:div w:id="217783297">
              <w:marLeft w:val="0"/>
              <w:marRight w:val="0"/>
              <w:marTop w:val="0"/>
              <w:marBottom w:val="0"/>
              <w:divBdr>
                <w:top w:val="none" w:sz="0" w:space="0" w:color="auto"/>
                <w:left w:val="none" w:sz="0" w:space="0" w:color="auto"/>
                <w:bottom w:val="none" w:sz="0" w:space="0" w:color="auto"/>
                <w:right w:val="none" w:sz="0" w:space="0" w:color="auto"/>
              </w:divBdr>
              <w:divsChild>
                <w:div w:id="747195841">
                  <w:marLeft w:val="0"/>
                  <w:marRight w:val="0"/>
                  <w:marTop w:val="0"/>
                  <w:marBottom w:val="0"/>
                  <w:divBdr>
                    <w:top w:val="none" w:sz="0" w:space="0" w:color="auto"/>
                    <w:left w:val="none" w:sz="0" w:space="0" w:color="auto"/>
                    <w:bottom w:val="none" w:sz="0" w:space="0" w:color="auto"/>
                    <w:right w:val="none" w:sz="0" w:space="0" w:color="auto"/>
                  </w:divBdr>
                </w:div>
              </w:divsChild>
            </w:div>
            <w:div w:id="227959652">
              <w:marLeft w:val="0"/>
              <w:marRight w:val="0"/>
              <w:marTop w:val="0"/>
              <w:marBottom w:val="0"/>
              <w:divBdr>
                <w:top w:val="none" w:sz="0" w:space="0" w:color="auto"/>
                <w:left w:val="none" w:sz="0" w:space="0" w:color="auto"/>
                <w:bottom w:val="none" w:sz="0" w:space="0" w:color="auto"/>
                <w:right w:val="none" w:sz="0" w:space="0" w:color="auto"/>
              </w:divBdr>
              <w:divsChild>
                <w:div w:id="207766663">
                  <w:marLeft w:val="0"/>
                  <w:marRight w:val="0"/>
                  <w:marTop w:val="0"/>
                  <w:marBottom w:val="0"/>
                  <w:divBdr>
                    <w:top w:val="none" w:sz="0" w:space="0" w:color="auto"/>
                    <w:left w:val="none" w:sz="0" w:space="0" w:color="auto"/>
                    <w:bottom w:val="none" w:sz="0" w:space="0" w:color="auto"/>
                    <w:right w:val="none" w:sz="0" w:space="0" w:color="auto"/>
                  </w:divBdr>
                </w:div>
              </w:divsChild>
            </w:div>
            <w:div w:id="249706054">
              <w:marLeft w:val="0"/>
              <w:marRight w:val="0"/>
              <w:marTop w:val="0"/>
              <w:marBottom w:val="0"/>
              <w:divBdr>
                <w:top w:val="none" w:sz="0" w:space="0" w:color="auto"/>
                <w:left w:val="none" w:sz="0" w:space="0" w:color="auto"/>
                <w:bottom w:val="none" w:sz="0" w:space="0" w:color="auto"/>
                <w:right w:val="none" w:sz="0" w:space="0" w:color="auto"/>
              </w:divBdr>
              <w:divsChild>
                <w:div w:id="1374160323">
                  <w:marLeft w:val="0"/>
                  <w:marRight w:val="0"/>
                  <w:marTop w:val="0"/>
                  <w:marBottom w:val="0"/>
                  <w:divBdr>
                    <w:top w:val="none" w:sz="0" w:space="0" w:color="auto"/>
                    <w:left w:val="none" w:sz="0" w:space="0" w:color="auto"/>
                    <w:bottom w:val="none" w:sz="0" w:space="0" w:color="auto"/>
                    <w:right w:val="none" w:sz="0" w:space="0" w:color="auto"/>
                  </w:divBdr>
                </w:div>
              </w:divsChild>
            </w:div>
            <w:div w:id="313796020">
              <w:marLeft w:val="0"/>
              <w:marRight w:val="0"/>
              <w:marTop w:val="0"/>
              <w:marBottom w:val="0"/>
              <w:divBdr>
                <w:top w:val="none" w:sz="0" w:space="0" w:color="auto"/>
                <w:left w:val="none" w:sz="0" w:space="0" w:color="auto"/>
                <w:bottom w:val="none" w:sz="0" w:space="0" w:color="auto"/>
                <w:right w:val="none" w:sz="0" w:space="0" w:color="auto"/>
              </w:divBdr>
              <w:divsChild>
                <w:div w:id="352996474">
                  <w:marLeft w:val="0"/>
                  <w:marRight w:val="0"/>
                  <w:marTop w:val="0"/>
                  <w:marBottom w:val="0"/>
                  <w:divBdr>
                    <w:top w:val="none" w:sz="0" w:space="0" w:color="auto"/>
                    <w:left w:val="none" w:sz="0" w:space="0" w:color="auto"/>
                    <w:bottom w:val="none" w:sz="0" w:space="0" w:color="auto"/>
                    <w:right w:val="none" w:sz="0" w:space="0" w:color="auto"/>
                  </w:divBdr>
                </w:div>
              </w:divsChild>
            </w:div>
            <w:div w:id="322591423">
              <w:marLeft w:val="0"/>
              <w:marRight w:val="0"/>
              <w:marTop w:val="0"/>
              <w:marBottom w:val="0"/>
              <w:divBdr>
                <w:top w:val="none" w:sz="0" w:space="0" w:color="auto"/>
                <w:left w:val="none" w:sz="0" w:space="0" w:color="auto"/>
                <w:bottom w:val="none" w:sz="0" w:space="0" w:color="auto"/>
                <w:right w:val="none" w:sz="0" w:space="0" w:color="auto"/>
              </w:divBdr>
              <w:divsChild>
                <w:div w:id="1823154135">
                  <w:marLeft w:val="0"/>
                  <w:marRight w:val="0"/>
                  <w:marTop w:val="0"/>
                  <w:marBottom w:val="0"/>
                  <w:divBdr>
                    <w:top w:val="none" w:sz="0" w:space="0" w:color="auto"/>
                    <w:left w:val="none" w:sz="0" w:space="0" w:color="auto"/>
                    <w:bottom w:val="none" w:sz="0" w:space="0" w:color="auto"/>
                    <w:right w:val="none" w:sz="0" w:space="0" w:color="auto"/>
                  </w:divBdr>
                </w:div>
              </w:divsChild>
            </w:div>
            <w:div w:id="347756583">
              <w:marLeft w:val="0"/>
              <w:marRight w:val="0"/>
              <w:marTop w:val="0"/>
              <w:marBottom w:val="0"/>
              <w:divBdr>
                <w:top w:val="none" w:sz="0" w:space="0" w:color="auto"/>
                <w:left w:val="none" w:sz="0" w:space="0" w:color="auto"/>
                <w:bottom w:val="none" w:sz="0" w:space="0" w:color="auto"/>
                <w:right w:val="none" w:sz="0" w:space="0" w:color="auto"/>
              </w:divBdr>
              <w:divsChild>
                <w:div w:id="572132003">
                  <w:marLeft w:val="0"/>
                  <w:marRight w:val="0"/>
                  <w:marTop w:val="0"/>
                  <w:marBottom w:val="0"/>
                  <w:divBdr>
                    <w:top w:val="none" w:sz="0" w:space="0" w:color="auto"/>
                    <w:left w:val="none" w:sz="0" w:space="0" w:color="auto"/>
                    <w:bottom w:val="none" w:sz="0" w:space="0" w:color="auto"/>
                    <w:right w:val="none" w:sz="0" w:space="0" w:color="auto"/>
                  </w:divBdr>
                </w:div>
              </w:divsChild>
            </w:div>
            <w:div w:id="357047607">
              <w:marLeft w:val="0"/>
              <w:marRight w:val="0"/>
              <w:marTop w:val="0"/>
              <w:marBottom w:val="0"/>
              <w:divBdr>
                <w:top w:val="none" w:sz="0" w:space="0" w:color="auto"/>
                <w:left w:val="none" w:sz="0" w:space="0" w:color="auto"/>
                <w:bottom w:val="none" w:sz="0" w:space="0" w:color="auto"/>
                <w:right w:val="none" w:sz="0" w:space="0" w:color="auto"/>
              </w:divBdr>
              <w:divsChild>
                <w:div w:id="1932346136">
                  <w:marLeft w:val="0"/>
                  <w:marRight w:val="0"/>
                  <w:marTop w:val="0"/>
                  <w:marBottom w:val="0"/>
                  <w:divBdr>
                    <w:top w:val="none" w:sz="0" w:space="0" w:color="auto"/>
                    <w:left w:val="none" w:sz="0" w:space="0" w:color="auto"/>
                    <w:bottom w:val="none" w:sz="0" w:space="0" w:color="auto"/>
                    <w:right w:val="none" w:sz="0" w:space="0" w:color="auto"/>
                  </w:divBdr>
                </w:div>
              </w:divsChild>
            </w:div>
            <w:div w:id="369457857">
              <w:marLeft w:val="0"/>
              <w:marRight w:val="0"/>
              <w:marTop w:val="0"/>
              <w:marBottom w:val="0"/>
              <w:divBdr>
                <w:top w:val="none" w:sz="0" w:space="0" w:color="auto"/>
                <w:left w:val="none" w:sz="0" w:space="0" w:color="auto"/>
                <w:bottom w:val="none" w:sz="0" w:space="0" w:color="auto"/>
                <w:right w:val="none" w:sz="0" w:space="0" w:color="auto"/>
              </w:divBdr>
              <w:divsChild>
                <w:div w:id="1436706310">
                  <w:marLeft w:val="0"/>
                  <w:marRight w:val="0"/>
                  <w:marTop w:val="0"/>
                  <w:marBottom w:val="0"/>
                  <w:divBdr>
                    <w:top w:val="none" w:sz="0" w:space="0" w:color="auto"/>
                    <w:left w:val="none" w:sz="0" w:space="0" w:color="auto"/>
                    <w:bottom w:val="none" w:sz="0" w:space="0" w:color="auto"/>
                    <w:right w:val="none" w:sz="0" w:space="0" w:color="auto"/>
                  </w:divBdr>
                </w:div>
              </w:divsChild>
            </w:div>
            <w:div w:id="432939716">
              <w:marLeft w:val="0"/>
              <w:marRight w:val="0"/>
              <w:marTop w:val="0"/>
              <w:marBottom w:val="0"/>
              <w:divBdr>
                <w:top w:val="none" w:sz="0" w:space="0" w:color="auto"/>
                <w:left w:val="none" w:sz="0" w:space="0" w:color="auto"/>
                <w:bottom w:val="none" w:sz="0" w:space="0" w:color="auto"/>
                <w:right w:val="none" w:sz="0" w:space="0" w:color="auto"/>
              </w:divBdr>
              <w:divsChild>
                <w:div w:id="633103237">
                  <w:marLeft w:val="0"/>
                  <w:marRight w:val="0"/>
                  <w:marTop w:val="0"/>
                  <w:marBottom w:val="0"/>
                  <w:divBdr>
                    <w:top w:val="none" w:sz="0" w:space="0" w:color="auto"/>
                    <w:left w:val="none" w:sz="0" w:space="0" w:color="auto"/>
                    <w:bottom w:val="none" w:sz="0" w:space="0" w:color="auto"/>
                    <w:right w:val="none" w:sz="0" w:space="0" w:color="auto"/>
                  </w:divBdr>
                </w:div>
              </w:divsChild>
            </w:div>
            <w:div w:id="445085263">
              <w:marLeft w:val="0"/>
              <w:marRight w:val="0"/>
              <w:marTop w:val="0"/>
              <w:marBottom w:val="0"/>
              <w:divBdr>
                <w:top w:val="none" w:sz="0" w:space="0" w:color="auto"/>
                <w:left w:val="none" w:sz="0" w:space="0" w:color="auto"/>
                <w:bottom w:val="none" w:sz="0" w:space="0" w:color="auto"/>
                <w:right w:val="none" w:sz="0" w:space="0" w:color="auto"/>
              </w:divBdr>
              <w:divsChild>
                <w:div w:id="559754661">
                  <w:marLeft w:val="0"/>
                  <w:marRight w:val="0"/>
                  <w:marTop w:val="0"/>
                  <w:marBottom w:val="0"/>
                  <w:divBdr>
                    <w:top w:val="none" w:sz="0" w:space="0" w:color="auto"/>
                    <w:left w:val="none" w:sz="0" w:space="0" w:color="auto"/>
                    <w:bottom w:val="none" w:sz="0" w:space="0" w:color="auto"/>
                    <w:right w:val="none" w:sz="0" w:space="0" w:color="auto"/>
                  </w:divBdr>
                </w:div>
              </w:divsChild>
            </w:div>
            <w:div w:id="453251333">
              <w:marLeft w:val="0"/>
              <w:marRight w:val="0"/>
              <w:marTop w:val="0"/>
              <w:marBottom w:val="0"/>
              <w:divBdr>
                <w:top w:val="none" w:sz="0" w:space="0" w:color="auto"/>
                <w:left w:val="none" w:sz="0" w:space="0" w:color="auto"/>
                <w:bottom w:val="none" w:sz="0" w:space="0" w:color="auto"/>
                <w:right w:val="none" w:sz="0" w:space="0" w:color="auto"/>
              </w:divBdr>
              <w:divsChild>
                <w:div w:id="1687487699">
                  <w:marLeft w:val="0"/>
                  <w:marRight w:val="0"/>
                  <w:marTop w:val="0"/>
                  <w:marBottom w:val="0"/>
                  <w:divBdr>
                    <w:top w:val="none" w:sz="0" w:space="0" w:color="auto"/>
                    <w:left w:val="none" w:sz="0" w:space="0" w:color="auto"/>
                    <w:bottom w:val="none" w:sz="0" w:space="0" w:color="auto"/>
                    <w:right w:val="none" w:sz="0" w:space="0" w:color="auto"/>
                  </w:divBdr>
                </w:div>
              </w:divsChild>
            </w:div>
            <w:div w:id="566232410">
              <w:marLeft w:val="0"/>
              <w:marRight w:val="0"/>
              <w:marTop w:val="0"/>
              <w:marBottom w:val="0"/>
              <w:divBdr>
                <w:top w:val="none" w:sz="0" w:space="0" w:color="auto"/>
                <w:left w:val="none" w:sz="0" w:space="0" w:color="auto"/>
                <w:bottom w:val="none" w:sz="0" w:space="0" w:color="auto"/>
                <w:right w:val="none" w:sz="0" w:space="0" w:color="auto"/>
              </w:divBdr>
              <w:divsChild>
                <w:div w:id="1502043437">
                  <w:marLeft w:val="0"/>
                  <w:marRight w:val="0"/>
                  <w:marTop w:val="0"/>
                  <w:marBottom w:val="0"/>
                  <w:divBdr>
                    <w:top w:val="none" w:sz="0" w:space="0" w:color="auto"/>
                    <w:left w:val="none" w:sz="0" w:space="0" w:color="auto"/>
                    <w:bottom w:val="none" w:sz="0" w:space="0" w:color="auto"/>
                    <w:right w:val="none" w:sz="0" w:space="0" w:color="auto"/>
                  </w:divBdr>
                </w:div>
              </w:divsChild>
            </w:div>
            <w:div w:id="609166616">
              <w:marLeft w:val="0"/>
              <w:marRight w:val="0"/>
              <w:marTop w:val="0"/>
              <w:marBottom w:val="0"/>
              <w:divBdr>
                <w:top w:val="none" w:sz="0" w:space="0" w:color="auto"/>
                <w:left w:val="none" w:sz="0" w:space="0" w:color="auto"/>
                <w:bottom w:val="none" w:sz="0" w:space="0" w:color="auto"/>
                <w:right w:val="none" w:sz="0" w:space="0" w:color="auto"/>
              </w:divBdr>
              <w:divsChild>
                <w:div w:id="852113823">
                  <w:marLeft w:val="0"/>
                  <w:marRight w:val="0"/>
                  <w:marTop w:val="0"/>
                  <w:marBottom w:val="0"/>
                  <w:divBdr>
                    <w:top w:val="none" w:sz="0" w:space="0" w:color="auto"/>
                    <w:left w:val="none" w:sz="0" w:space="0" w:color="auto"/>
                    <w:bottom w:val="none" w:sz="0" w:space="0" w:color="auto"/>
                    <w:right w:val="none" w:sz="0" w:space="0" w:color="auto"/>
                  </w:divBdr>
                </w:div>
              </w:divsChild>
            </w:div>
            <w:div w:id="626544195">
              <w:marLeft w:val="0"/>
              <w:marRight w:val="0"/>
              <w:marTop w:val="0"/>
              <w:marBottom w:val="0"/>
              <w:divBdr>
                <w:top w:val="none" w:sz="0" w:space="0" w:color="auto"/>
                <w:left w:val="none" w:sz="0" w:space="0" w:color="auto"/>
                <w:bottom w:val="none" w:sz="0" w:space="0" w:color="auto"/>
                <w:right w:val="none" w:sz="0" w:space="0" w:color="auto"/>
              </w:divBdr>
              <w:divsChild>
                <w:div w:id="1821190645">
                  <w:marLeft w:val="0"/>
                  <w:marRight w:val="0"/>
                  <w:marTop w:val="0"/>
                  <w:marBottom w:val="0"/>
                  <w:divBdr>
                    <w:top w:val="none" w:sz="0" w:space="0" w:color="auto"/>
                    <w:left w:val="none" w:sz="0" w:space="0" w:color="auto"/>
                    <w:bottom w:val="none" w:sz="0" w:space="0" w:color="auto"/>
                    <w:right w:val="none" w:sz="0" w:space="0" w:color="auto"/>
                  </w:divBdr>
                </w:div>
              </w:divsChild>
            </w:div>
            <w:div w:id="665978234">
              <w:marLeft w:val="0"/>
              <w:marRight w:val="0"/>
              <w:marTop w:val="0"/>
              <w:marBottom w:val="0"/>
              <w:divBdr>
                <w:top w:val="none" w:sz="0" w:space="0" w:color="auto"/>
                <w:left w:val="none" w:sz="0" w:space="0" w:color="auto"/>
                <w:bottom w:val="none" w:sz="0" w:space="0" w:color="auto"/>
                <w:right w:val="none" w:sz="0" w:space="0" w:color="auto"/>
              </w:divBdr>
              <w:divsChild>
                <w:div w:id="1891453581">
                  <w:marLeft w:val="0"/>
                  <w:marRight w:val="0"/>
                  <w:marTop w:val="0"/>
                  <w:marBottom w:val="0"/>
                  <w:divBdr>
                    <w:top w:val="none" w:sz="0" w:space="0" w:color="auto"/>
                    <w:left w:val="none" w:sz="0" w:space="0" w:color="auto"/>
                    <w:bottom w:val="none" w:sz="0" w:space="0" w:color="auto"/>
                    <w:right w:val="none" w:sz="0" w:space="0" w:color="auto"/>
                  </w:divBdr>
                </w:div>
              </w:divsChild>
            </w:div>
            <w:div w:id="691489629">
              <w:marLeft w:val="0"/>
              <w:marRight w:val="0"/>
              <w:marTop w:val="0"/>
              <w:marBottom w:val="0"/>
              <w:divBdr>
                <w:top w:val="none" w:sz="0" w:space="0" w:color="auto"/>
                <w:left w:val="none" w:sz="0" w:space="0" w:color="auto"/>
                <w:bottom w:val="none" w:sz="0" w:space="0" w:color="auto"/>
                <w:right w:val="none" w:sz="0" w:space="0" w:color="auto"/>
              </w:divBdr>
              <w:divsChild>
                <w:div w:id="771365137">
                  <w:marLeft w:val="0"/>
                  <w:marRight w:val="0"/>
                  <w:marTop w:val="0"/>
                  <w:marBottom w:val="0"/>
                  <w:divBdr>
                    <w:top w:val="none" w:sz="0" w:space="0" w:color="auto"/>
                    <w:left w:val="none" w:sz="0" w:space="0" w:color="auto"/>
                    <w:bottom w:val="none" w:sz="0" w:space="0" w:color="auto"/>
                    <w:right w:val="none" w:sz="0" w:space="0" w:color="auto"/>
                  </w:divBdr>
                </w:div>
              </w:divsChild>
            </w:div>
            <w:div w:id="694505401">
              <w:marLeft w:val="0"/>
              <w:marRight w:val="0"/>
              <w:marTop w:val="0"/>
              <w:marBottom w:val="0"/>
              <w:divBdr>
                <w:top w:val="none" w:sz="0" w:space="0" w:color="auto"/>
                <w:left w:val="none" w:sz="0" w:space="0" w:color="auto"/>
                <w:bottom w:val="none" w:sz="0" w:space="0" w:color="auto"/>
                <w:right w:val="none" w:sz="0" w:space="0" w:color="auto"/>
              </w:divBdr>
              <w:divsChild>
                <w:div w:id="4982685">
                  <w:marLeft w:val="0"/>
                  <w:marRight w:val="0"/>
                  <w:marTop w:val="0"/>
                  <w:marBottom w:val="0"/>
                  <w:divBdr>
                    <w:top w:val="none" w:sz="0" w:space="0" w:color="auto"/>
                    <w:left w:val="none" w:sz="0" w:space="0" w:color="auto"/>
                    <w:bottom w:val="none" w:sz="0" w:space="0" w:color="auto"/>
                    <w:right w:val="none" w:sz="0" w:space="0" w:color="auto"/>
                  </w:divBdr>
                </w:div>
              </w:divsChild>
            </w:div>
            <w:div w:id="761029363">
              <w:marLeft w:val="0"/>
              <w:marRight w:val="0"/>
              <w:marTop w:val="0"/>
              <w:marBottom w:val="0"/>
              <w:divBdr>
                <w:top w:val="none" w:sz="0" w:space="0" w:color="auto"/>
                <w:left w:val="none" w:sz="0" w:space="0" w:color="auto"/>
                <w:bottom w:val="none" w:sz="0" w:space="0" w:color="auto"/>
                <w:right w:val="none" w:sz="0" w:space="0" w:color="auto"/>
              </w:divBdr>
              <w:divsChild>
                <w:div w:id="49884124">
                  <w:marLeft w:val="0"/>
                  <w:marRight w:val="0"/>
                  <w:marTop w:val="0"/>
                  <w:marBottom w:val="0"/>
                  <w:divBdr>
                    <w:top w:val="none" w:sz="0" w:space="0" w:color="auto"/>
                    <w:left w:val="none" w:sz="0" w:space="0" w:color="auto"/>
                    <w:bottom w:val="none" w:sz="0" w:space="0" w:color="auto"/>
                    <w:right w:val="none" w:sz="0" w:space="0" w:color="auto"/>
                  </w:divBdr>
                </w:div>
              </w:divsChild>
            </w:div>
            <w:div w:id="771778563">
              <w:marLeft w:val="0"/>
              <w:marRight w:val="0"/>
              <w:marTop w:val="0"/>
              <w:marBottom w:val="0"/>
              <w:divBdr>
                <w:top w:val="none" w:sz="0" w:space="0" w:color="auto"/>
                <w:left w:val="none" w:sz="0" w:space="0" w:color="auto"/>
                <w:bottom w:val="none" w:sz="0" w:space="0" w:color="auto"/>
                <w:right w:val="none" w:sz="0" w:space="0" w:color="auto"/>
              </w:divBdr>
              <w:divsChild>
                <w:div w:id="2041082742">
                  <w:marLeft w:val="0"/>
                  <w:marRight w:val="0"/>
                  <w:marTop w:val="0"/>
                  <w:marBottom w:val="0"/>
                  <w:divBdr>
                    <w:top w:val="none" w:sz="0" w:space="0" w:color="auto"/>
                    <w:left w:val="none" w:sz="0" w:space="0" w:color="auto"/>
                    <w:bottom w:val="none" w:sz="0" w:space="0" w:color="auto"/>
                    <w:right w:val="none" w:sz="0" w:space="0" w:color="auto"/>
                  </w:divBdr>
                </w:div>
              </w:divsChild>
            </w:div>
            <w:div w:id="795179801">
              <w:marLeft w:val="0"/>
              <w:marRight w:val="0"/>
              <w:marTop w:val="0"/>
              <w:marBottom w:val="0"/>
              <w:divBdr>
                <w:top w:val="none" w:sz="0" w:space="0" w:color="auto"/>
                <w:left w:val="none" w:sz="0" w:space="0" w:color="auto"/>
                <w:bottom w:val="none" w:sz="0" w:space="0" w:color="auto"/>
                <w:right w:val="none" w:sz="0" w:space="0" w:color="auto"/>
              </w:divBdr>
              <w:divsChild>
                <w:div w:id="444883976">
                  <w:marLeft w:val="0"/>
                  <w:marRight w:val="0"/>
                  <w:marTop w:val="0"/>
                  <w:marBottom w:val="0"/>
                  <w:divBdr>
                    <w:top w:val="none" w:sz="0" w:space="0" w:color="auto"/>
                    <w:left w:val="none" w:sz="0" w:space="0" w:color="auto"/>
                    <w:bottom w:val="none" w:sz="0" w:space="0" w:color="auto"/>
                    <w:right w:val="none" w:sz="0" w:space="0" w:color="auto"/>
                  </w:divBdr>
                </w:div>
              </w:divsChild>
            </w:div>
            <w:div w:id="823737199">
              <w:marLeft w:val="0"/>
              <w:marRight w:val="0"/>
              <w:marTop w:val="0"/>
              <w:marBottom w:val="0"/>
              <w:divBdr>
                <w:top w:val="none" w:sz="0" w:space="0" w:color="auto"/>
                <w:left w:val="none" w:sz="0" w:space="0" w:color="auto"/>
                <w:bottom w:val="none" w:sz="0" w:space="0" w:color="auto"/>
                <w:right w:val="none" w:sz="0" w:space="0" w:color="auto"/>
              </w:divBdr>
              <w:divsChild>
                <w:div w:id="1492257230">
                  <w:marLeft w:val="0"/>
                  <w:marRight w:val="0"/>
                  <w:marTop w:val="0"/>
                  <w:marBottom w:val="0"/>
                  <w:divBdr>
                    <w:top w:val="none" w:sz="0" w:space="0" w:color="auto"/>
                    <w:left w:val="none" w:sz="0" w:space="0" w:color="auto"/>
                    <w:bottom w:val="none" w:sz="0" w:space="0" w:color="auto"/>
                    <w:right w:val="none" w:sz="0" w:space="0" w:color="auto"/>
                  </w:divBdr>
                </w:div>
              </w:divsChild>
            </w:div>
            <w:div w:id="825979793">
              <w:marLeft w:val="0"/>
              <w:marRight w:val="0"/>
              <w:marTop w:val="0"/>
              <w:marBottom w:val="0"/>
              <w:divBdr>
                <w:top w:val="none" w:sz="0" w:space="0" w:color="auto"/>
                <w:left w:val="none" w:sz="0" w:space="0" w:color="auto"/>
                <w:bottom w:val="none" w:sz="0" w:space="0" w:color="auto"/>
                <w:right w:val="none" w:sz="0" w:space="0" w:color="auto"/>
              </w:divBdr>
              <w:divsChild>
                <w:div w:id="448283400">
                  <w:marLeft w:val="0"/>
                  <w:marRight w:val="0"/>
                  <w:marTop w:val="0"/>
                  <w:marBottom w:val="0"/>
                  <w:divBdr>
                    <w:top w:val="none" w:sz="0" w:space="0" w:color="auto"/>
                    <w:left w:val="none" w:sz="0" w:space="0" w:color="auto"/>
                    <w:bottom w:val="none" w:sz="0" w:space="0" w:color="auto"/>
                    <w:right w:val="none" w:sz="0" w:space="0" w:color="auto"/>
                  </w:divBdr>
                </w:div>
              </w:divsChild>
            </w:div>
            <w:div w:id="830877857">
              <w:marLeft w:val="0"/>
              <w:marRight w:val="0"/>
              <w:marTop w:val="0"/>
              <w:marBottom w:val="0"/>
              <w:divBdr>
                <w:top w:val="none" w:sz="0" w:space="0" w:color="auto"/>
                <w:left w:val="none" w:sz="0" w:space="0" w:color="auto"/>
                <w:bottom w:val="none" w:sz="0" w:space="0" w:color="auto"/>
                <w:right w:val="none" w:sz="0" w:space="0" w:color="auto"/>
              </w:divBdr>
              <w:divsChild>
                <w:div w:id="1546061789">
                  <w:marLeft w:val="0"/>
                  <w:marRight w:val="0"/>
                  <w:marTop w:val="0"/>
                  <w:marBottom w:val="0"/>
                  <w:divBdr>
                    <w:top w:val="none" w:sz="0" w:space="0" w:color="auto"/>
                    <w:left w:val="none" w:sz="0" w:space="0" w:color="auto"/>
                    <w:bottom w:val="none" w:sz="0" w:space="0" w:color="auto"/>
                    <w:right w:val="none" w:sz="0" w:space="0" w:color="auto"/>
                  </w:divBdr>
                </w:div>
              </w:divsChild>
            </w:div>
            <w:div w:id="834877371">
              <w:marLeft w:val="0"/>
              <w:marRight w:val="0"/>
              <w:marTop w:val="0"/>
              <w:marBottom w:val="0"/>
              <w:divBdr>
                <w:top w:val="none" w:sz="0" w:space="0" w:color="auto"/>
                <w:left w:val="none" w:sz="0" w:space="0" w:color="auto"/>
                <w:bottom w:val="none" w:sz="0" w:space="0" w:color="auto"/>
                <w:right w:val="none" w:sz="0" w:space="0" w:color="auto"/>
              </w:divBdr>
              <w:divsChild>
                <w:div w:id="1320617348">
                  <w:marLeft w:val="0"/>
                  <w:marRight w:val="0"/>
                  <w:marTop w:val="0"/>
                  <w:marBottom w:val="0"/>
                  <w:divBdr>
                    <w:top w:val="none" w:sz="0" w:space="0" w:color="auto"/>
                    <w:left w:val="none" w:sz="0" w:space="0" w:color="auto"/>
                    <w:bottom w:val="none" w:sz="0" w:space="0" w:color="auto"/>
                    <w:right w:val="none" w:sz="0" w:space="0" w:color="auto"/>
                  </w:divBdr>
                </w:div>
              </w:divsChild>
            </w:div>
            <w:div w:id="894124587">
              <w:marLeft w:val="0"/>
              <w:marRight w:val="0"/>
              <w:marTop w:val="0"/>
              <w:marBottom w:val="0"/>
              <w:divBdr>
                <w:top w:val="none" w:sz="0" w:space="0" w:color="auto"/>
                <w:left w:val="none" w:sz="0" w:space="0" w:color="auto"/>
                <w:bottom w:val="none" w:sz="0" w:space="0" w:color="auto"/>
                <w:right w:val="none" w:sz="0" w:space="0" w:color="auto"/>
              </w:divBdr>
              <w:divsChild>
                <w:div w:id="1531456767">
                  <w:marLeft w:val="0"/>
                  <w:marRight w:val="0"/>
                  <w:marTop w:val="0"/>
                  <w:marBottom w:val="0"/>
                  <w:divBdr>
                    <w:top w:val="none" w:sz="0" w:space="0" w:color="auto"/>
                    <w:left w:val="none" w:sz="0" w:space="0" w:color="auto"/>
                    <w:bottom w:val="none" w:sz="0" w:space="0" w:color="auto"/>
                    <w:right w:val="none" w:sz="0" w:space="0" w:color="auto"/>
                  </w:divBdr>
                </w:div>
              </w:divsChild>
            </w:div>
            <w:div w:id="896205803">
              <w:marLeft w:val="0"/>
              <w:marRight w:val="0"/>
              <w:marTop w:val="0"/>
              <w:marBottom w:val="0"/>
              <w:divBdr>
                <w:top w:val="none" w:sz="0" w:space="0" w:color="auto"/>
                <w:left w:val="none" w:sz="0" w:space="0" w:color="auto"/>
                <w:bottom w:val="none" w:sz="0" w:space="0" w:color="auto"/>
                <w:right w:val="none" w:sz="0" w:space="0" w:color="auto"/>
              </w:divBdr>
              <w:divsChild>
                <w:div w:id="1756854465">
                  <w:marLeft w:val="0"/>
                  <w:marRight w:val="0"/>
                  <w:marTop w:val="0"/>
                  <w:marBottom w:val="0"/>
                  <w:divBdr>
                    <w:top w:val="none" w:sz="0" w:space="0" w:color="auto"/>
                    <w:left w:val="none" w:sz="0" w:space="0" w:color="auto"/>
                    <w:bottom w:val="none" w:sz="0" w:space="0" w:color="auto"/>
                    <w:right w:val="none" w:sz="0" w:space="0" w:color="auto"/>
                  </w:divBdr>
                </w:div>
              </w:divsChild>
            </w:div>
            <w:div w:id="905146944">
              <w:marLeft w:val="0"/>
              <w:marRight w:val="0"/>
              <w:marTop w:val="0"/>
              <w:marBottom w:val="0"/>
              <w:divBdr>
                <w:top w:val="none" w:sz="0" w:space="0" w:color="auto"/>
                <w:left w:val="none" w:sz="0" w:space="0" w:color="auto"/>
                <w:bottom w:val="none" w:sz="0" w:space="0" w:color="auto"/>
                <w:right w:val="none" w:sz="0" w:space="0" w:color="auto"/>
              </w:divBdr>
              <w:divsChild>
                <w:div w:id="945767070">
                  <w:marLeft w:val="0"/>
                  <w:marRight w:val="0"/>
                  <w:marTop w:val="0"/>
                  <w:marBottom w:val="0"/>
                  <w:divBdr>
                    <w:top w:val="none" w:sz="0" w:space="0" w:color="auto"/>
                    <w:left w:val="none" w:sz="0" w:space="0" w:color="auto"/>
                    <w:bottom w:val="none" w:sz="0" w:space="0" w:color="auto"/>
                    <w:right w:val="none" w:sz="0" w:space="0" w:color="auto"/>
                  </w:divBdr>
                </w:div>
              </w:divsChild>
            </w:div>
            <w:div w:id="949049668">
              <w:marLeft w:val="0"/>
              <w:marRight w:val="0"/>
              <w:marTop w:val="0"/>
              <w:marBottom w:val="0"/>
              <w:divBdr>
                <w:top w:val="none" w:sz="0" w:space="0" w:color="auto"/>
                <w:left w:val="none" w:sz="0" w:space="0" w:color="auto"/>
                <w:bottom w:val="none" w:sz="0" w:space="0" w:color="auto"/>
                <w:right w:val="none" w:sz="0" w:space="0" w:color="auto"/>
              </w:divBdr>
              <w:divsChild>
                <w:div w:id="607591334">
                  <w:marLeft w:val="0"/>
                  <w:marRight w:val="0"/>
                  <w:marTop w:val="0"/>
                  <w:marBottom w:val="0"/>
                  <w:divBdr>
                    <w:top w:val="none" w:sz="0" w:space="0" w:color="auto"/>
                    <w:left w:val="none" w:sz="0" w:space="0" w:color="auto"/>
                    <w:bottom w:val="none" w:sz="0" w:space="0" w:color="auto"/>
                    <w:right w:val="none" w:sz="0" w:space="0" w:color="auto"/>
                  </w:divBdr>
                </w:div>
              </w:divsChild>
            </w:div>
            <w:div w:id="996956196">
              <w:marLeft w:val="0"/>
              <w:marRight w:val="0"/>
              <w:marTop w:val="0"/>
              <w:marBottom w:val="0"/>
              <w:divBdr>
                <w:top w:val="none" w:sz="0" w:space="0" w:color="auto"/>
                <w:left w:val="none" w:sz="0" w:space="0" w:color="auto"/>
                <w:bottom w:val="none" w:sz="0" w:space="0" w:color="auto"/>
                <w:right w:val="none" w:sz="0" w:space="0" w:color="auto"/>
              </w:divBdr>
              <w:divsChild>
                <w:div w:id="1659919865">
                  <w:marLeft w:val="0"/>
                  <w:marRight w:val="0"/>
                  <w:marTop w:val="0"/>
                  <w:marBottom w:val="0"/>
                  <w:divBdr>
                    <w:top w:val="none" w:sz="0" w:space="0" w:color="auto"/>
                    <w:left w:val="none" w:sz="0" w:space="0" w:color="auto"/>
                    <w:bottom w:val="none" w:sz="0" w:space="0" w:color="auto"/>
                    <w:right w:val="none" w:sz="0" w:space="0" w:color="auto"/>
                  </w:divBdr>
                </w:div>
              </w:divsChild>
            </w:div>
            <w:div w:id="1055619327">
              <w:marLeft w:val="0"/>
              <w:marRight w:val="0"/>
              <w:marTop w:val="0"/>
              <w:marBottom w:val="0"/>
              <w:divBdr>
                <w:top w:val="none" w:sz="0" w:space="0" w:color="auto"/>
                <w:left w:val="none" w:sz="0" w:space="0" w:color="auto"/>
                <w:bottom w:val="none" w:sz="0" w:space="0" w:color="auto"/>
                <w:right w:val="none" w:sz="0" w:space="0" w:color="auto"/>
              </w:divBdr>
              <w:divsChild>
                <w:div w:id="581721279">
                  <w:marLeft w:val="0"/>
                  <w:marRight w:val="0"/>
                  <w:marTop w:val="0"/>
                  <w:marBottom w:val="0"/>
                  <w:divBdr>
                    <w:top w:val="none" w:sz="0" w:space="0" w:color="auto"/>
                    <w:left w:val="none" w:sz="0" w:space="0" w:color="auto"/>
                    <w:bottom w:val="none" w:sz="0" w:space="0" w:color="auto"/>
                    <w:right w:val="none" w:sz="0" w:space="0" w:color="auto"/>
                  </w:divBdr>
                </w:div>
              </w:divsChild>
            </w:div>
            <w:div w:id="1065030455">
              <w:marLeft w:val="0"/>
              <w:marRight w:val="0"/>
              <w:marTop w:val="0"/>
              <w:marBottom w:val="0"/>
              <w:divBdr>
                <w:top w:val="none" w:sz="0" w:space="0" w:color="auto"/>
                <w:left w:val="none" w:sz="0" w:space="0" w:color="auto"/>
                <w:bottom w:val="none" w:sz="0" w:space="0" w:color="auto"/>
                <w:right w:val="none" w:sz="0" w:space="0" w:color="auto"/>
              </w:divBdr>
              <w:divsChild>
                <w:div w:id="949245896">
                  <w:marLeft w:val="0"/>
                  <w:marRight w:val="0"/>
                  <w:marTop w:val="0"/>
                  <w:marBottom w:val="0"/>
                  <w:divBdr>
                    <w:top w:val="none" w:sz="0" w:space="0" w:color="auto"/>
                    <w:left w:val="none" w:sz="0" w:space="0" w:color="auto"/>
                    <w:bottom w:val="none" w:sz="0" w:space="0" w:color="auto"/>
                    <w:right w:val="none" w:sz="0" w:space="0" w:color="auto"/>
                  </w:divBdr>
                </w:div>
              </w:divsChild>
            </w:div>
            <w:div w:id="1098021194">
              <w:marLeft w:val="0"/>
              <w:marRight w:val="0"/>
              <w:marTop w:val="0"/>
              <w:marBottom w:val="0"/>
              <w:divBdr>
                <w:top w:val="none" w:sz="0" w:space="0" w:color="auto"/>
                <w:left w:val="none" w:sz="0" w:space="0" w:color="auto"/>
                <w:bottom w:val="none" w:sz="0" w:space="0" w:color="auto"/>
                <w:right w:val="none" w:sz="0" w:space="0" w:color="auto"/>
              </w:divBdr>
              <w:divsChild>
                <w:div w:id="219288986">
                  <w:marLeft w:val="0"/>
                  <w:marRight w:val="0"/>
                  <w:marTop w:val="0"/>
                  <w:marBottom w:val="0"/>
                  <w:divBdr>
                    <w:top w:val="none" w:sz="0" w:space="0" w:color="auto"/>
                    <w:left w:val="none" w:sz="0" w:space="0" w:color="auto"/>
                    <w:bottom w:val="none" w:sz="0" w:space="0" w:color="auto"/>
                    <w:right w:val="none" w:sz="0" w:space="0" w:color="auto"/>
                  </w:divBdr>
                </w:div>
              </w:divsChild>
            </w:div>
            <w:div w:id="1111556881">
              <w:marLeft w:val="0"/>
              <w:marRight w:val="0"/>
              <w:marTop w:val="0"/>
              <w:marBottom w:val="0"/>
              <w:divBdr>
                <w:top w:val="none" w:sz="0" w:space="0" w:color="auto"/>
                <w:left w:val="none" w:sz="0" w:space="0" w:color="auto"/>
                <w:bottom w:val="none" w:sz="0" w:space="0" w:color="auto"/>
                <w:right w:val="none" w:sz="0" w:space="0" w:color="auto"/>
              </w:divBdr>
              <w:divsChild>
                <w:div w:id="1572738114">
                  <w:marLeft w:val="0"/>
                  <w:marRight w:val="0"/>
                  <w:marTop w:val="0"/>
                  <w:marBottom w:val="0"/>
                  <w:divBdr>
                    <w:top w:val="none" w:sz="0" w:space="0" w:color="auto"/>
                    <w:left w:val="none" w:sz="0" w:space="0" w:color="auto"/>
                    <w:bottom w:val="none" w:sz="0" w:space="0" w:color="auto"/>
                    <w:right w:val="none" w:sz="0" w:space="0" w:color="auto"/>
                  </w:divBdr>
                </w:div>
              </w:divsChild>
            </w:div>
            <w:div w:id="1174883955">
              <w:marLeft w:val="0"/>
              <w:marRight w:val="0"/>
              <w:marTop w:val="0"/>
              <w:marBottom w:val="0"/>
              <w:divBdr>
                <w:top w:val="none" w:sz="0" w:space="0" w:color="auto"/>
                <w:left w:val="none" w:sz="0" w:space="0" w:color="auto"/>
                <w:bottom w:val="none" w:sz="0" w:space="0" w:color="auto"/>
                <w:right w:val="none" w:sz="0" w:space="0" w:color="auto"/>
              </w:divBdr>
              <w:divsChild>
                <w:div w:id="2105956690">
                  <w:marLeft w:val="0"/>
                  <w:marRight w:val="0"/>
                  <w:marTop w:val="0"/>
                  <w:marBottom w:val="0"/>
                  <w:divBdr>
                    <w:top w:val="none" w:sz="0" w:space="0" w:color="auto"/>
                    <w:left w:val="none" w:sz="0" w:space="0" w:color="auto"/>
                    <w:bottom w:val="none" w:sz="0" w:space="0" w:color="auto"/>
                    <w:right w:val="none" w:sz="0" w:space="0" w:color="auto"/>
                  </w:divBdr>
                </w:div>
              </w:divsChild>
            </w:div>
            <w:div w:id="1203640386">
              <w:marLeft w:val="0"/>
              <w:marRight w:val="0"/>
              <w:marTop w:val="0"/>
              <w:marBottom w:val="0"/>
              <w:divBdr>
                <w:top w:val="none" w:sz="0" w:space="0" w:color="auto"/>
                <w:left w:val="none" w:sz="0" w:space="0" w:color="auto"/>
                <w:bottom w:val="none" w:sz="0" w:space="0" w:color="auto"/>
                <w:right w:val="none" w:sz="0" w:space="0" w:color="auto"/>
              </w:divBdr>
              <w:divsChild>
                <w:div w:id="1014187735">
                  <w:marLeft w:val="0"/>
                  <w:marRight w:val="0"/>
                  <w:marTop w:val="0"/>
                  <w:marBottom w:val="0"/>
                  <w:divBdr>
                    <w:top w:val="none" w:sz="0" w:space="0" w:color="auto"/>
                    <w:left w:val="none" w:sz="0" w:space="0" w:color="auto"/>
                    <w:bottom w:val="none" w:sz="0" w:space="0" w:color="auto"/>
                    <w:right w:val="none" w:sz="0" w:space="0" w:color="auto"/>
                  </w:divBdr>
                </w:div>
              </w:divsChild>
            </w:div>
            <w:div w:id="1204368954">
              <w:marLeft w:val="0"/>
              <w:marRight w:val="0"/>
              <w:marTop w:val="0"/>
              <w:marBottom w:val="0"/>
              <w:divBdr>
                <w:top w:val="none" w:sz="0" w:space="0" w:color="auto"/>
                <w:left w:val="none" w:sz="0" w:space="0" w:color="auto"/>
                <w:bottom w:val="none" w:sz="0" w:space="0" w:color="auto"/>
                <w:right w:val="none" w:sz="0" w:space="0" w:color="auto"/>
              </w:divBdr>
              <w:divsChild>
                <w:div w:id="759064468">
                  <w:marLeft w:val="0"/>
                  <w:marRight w:val="0"/>
                  <w:marTop w:val="0"/>
                  <w:marBottom w:val="0"/>
                  <w:divBdr>
                    <w:top w:val="none" w:sz="0" w:space="0" w:color="auto"/>
                    <w:left w:val="none" w:sz="0" w:space="0" w:color="auto"/>
                    <w:bottom w:val="none" w:sz="0" w:space="0" w:color="auto"/>
                    <w:right w:val="none" w:sz="0" w:space="0" w:color="auto"/>
                  </w:divBdr>
                </w:div>
              </w:divsChild>
            </w:div>
            <w:div w:id="1206723929">
              <w:marLeft w:val="0"/>
              <w:marRight w:val="0"/>
              <w:marTop w:val="0"/>
              <w:marBottom w:val="0"/>
              <w:divBdr>
                <w:top w:val="none" w:sz="0" w:space="0" w:color="auto"/>
                <w:left w:val="none" w:sz="0" w:space="0" w:color="auto"/>
                <w:bottom w:val="none" w:sz="0" w:space="0" w:color="auto"/>
                <w:right w:val="none" w:sz="0" w:space="0" w:color="auto"/>
              </w:divBdr>
              <w:divsChild>
                <w:div w:id="1358501618">
                  <w:marLeft w:val="0"/>
                  <w:marRight w:val="0"/>
                  <w:marTop w:val="0"/>
                  <w:marBottom w:val="0"/>
                  <w:divBdr>
                    <w:top w:val="none" w:sz="0" w:space="0" w:color="auto"/>
                    <w:left w:val="none" w:sz="0" w:space="0" w:color="auto"/>
                    <w:bottom w:val="none" w:sz="0" w:space="0" w:color="auto"/>
                    <w:right w:val="none" w:sz="0" w:space="0" w:color="auto"/>
                  </w:divBdr>
                </w:div>
              </w:divsChild>
            </w:div>
            <w:div w:id="1213662648">
              <w:marLeft w:val="0"/>
              <w:marRight w:val="0"/>
              <w:marTop w:val="0"/>
              <w:marBottom w:val="0"/>
              <w:divBdr>
                <w:top w:val="none" w:sz="0" w:space="0" w:color="auto"/>
                <w:left w:val="none" w:sz="0" w:space="0" w:color="auto"/>
                <w:bottom w:val="none" w:sz="0" w:space="0" w:color="auto"/>
                <w:right w:val="none" w:sz="0" w:space="0" w:color="auto"/>
              </w:divBdr>
              <w:divsChild>
                <w:div w:id="567157371">
                  <w:marLeft w:val="0"/>
                  <w:marRight w:val="0"/>
                  <w:marTop w:val="0"/>
                  <w:marBottom w:val="0"/>
                  <w:divBdr>
                    <w:top w:val="none" w:sz="0" w:space="0" w:color="auto"/>
                    <w:left w:val="none" w:sz="0" w:space="0" w:color="auto"/>
                    <w:bottom w:val="none" w:sz="0" w:space="0" w:color="auto"/>
                    <w:right w:val="none" w:sz="0" w:space="0" w:color="auto"/>
                  </w:divBdr>
                </w:div>
              </w:divsChild>
            </w:div>
            <w:div w:id="1228033133">
              <w:marLeft w:val="0"/>
              <w:marRight w:val="0"/>
              <w:marTop w:val="0"/>
              <w:marBottom w:val="0"/>
              <w:divBdr>
                <w:top w:val="none" w:sz="0" w:space="0" w:color="auto"/>
                <w:left w:val="none" w:sz="0" w:space="0" w:color="auto"/>
                <w:bottom w:val="none" w:sz="0" w:space="0" w:color="auto"/>
                <w:right w:val="none" w:sz="0" w:space="0" w:color="auto"/>
              </w:divBdr>
              <w:divsChild>
                <w:div w:id="75833949">
                  <w:marLeft w:val="0"/>
                  <w:marRight w:val="0"/>
                  <w:marTop w:val="0"/>
                  <w:marBottom w:val="0"/>
                  <w:divBdr>
                    <w:top w:val="none" w:sz="0" w:space="0" w:color="auto"/>
                    <w:left w:val="none" w:sz="0" w:space="0" w:color="auto"/>
                    <w:bottom w:val="none" w:sz="0" w:space="0" w:color="auto"/>
                    <w:right w:val="none" w:sz="0" w:space="0" w:color="auto"/>
                  </w:divBdr>
                </w:div>
              </w:divsChild>
            </w:div>
            <w:div w:id="1274508782">
              <w:marLeft w:val="0"/>
              <w:marRight w:val="0"/>
              <w:marTop w:val="0"/>
              <w:marBottom w:val="0"/>
              <w:divBdr>
                <w:top w:val="none" w:sz="0" w:space="0" w:color="auto"/>
                <w:left w:val="none" w:sz="0" w:space="0" w:color="auto"/>
                <w:bottom w:val="none" w:sz="0" w:space="0" w:color="auto"/>
                <w:right w:val="none" w:sz="0" w:space="0" w:color="auto"/>
              </w:divBdr>
              <w:divsChild>
                <w:div w:id="681861245">
                  <w:marLeft w:val="0"/>
                  <w:marRight w:val="0"/>
                  <w:marTop w:val="0"/>
                  <w:marBottom w:val="0"/>
                  <w:divBdr>
                    <w:top w:val="none" w:sz="0" w:space="0" w:color="auto"/>
                    <w:left w:val="none" w:sz="0" w:space="0" w:color="auto"/>
                    <w:bottom w:val="none" w:sz="0" w:space="0" w:color="auto"/>
                    <w:right w:val="none" w:sz="0" w:space="0" w:color="auto"/>
                  </w:divBdr>
                </w:div>
              </w:divsChild>
            </w:div>
            <w:div w:id="1290041735">
              <w:marLeft w:val="0"/>
              <w:marRight w:val="0"/>
              <w:marTop w:val="0"/>
              <w:marBottom w:val="0"/>
              <w:divBdr>
                <w:top w:val="none" w:sz="0" w:space="0" w:color="auto"/>
                <w:left w:val="none" w:sz="0" w:space="0" w:color="auto"/>
                <w:bottom w:val="none" w:sz="0" w:space="0" w:color="auto"/>
                <w:right w:val="none" w:sz="0" w:space="0" w:color="auto"/>
              </w:divBdr>
              <w:divsChild>
                <w:div w:id="1407679555">
                  <w:marLeft w:val="0"/>
                  <w:marRight w:val="0"/>
                  <w:marTop w:val="0"/>
                  <w:marBottom w:val="0"/>
                  <w:divBdr>
                    <w:top w:val="none" w:sz="0" w:space="0" w:color="auto"/>
                    <w:left w:val="none" w:sz="0" w:space="0" w:color="auto"/>
                    <w:bottom w:val="none" w:sz="0" w:space="0" w:color="auto"/>
                    <w:right w:val="none" w:sz="0" w:space="0" w:color="auto"/>
                  </w:divBdr>
                </w:div>
              </w:divsChild>
            </w:div>
            <w:div w:id="1312372009">
              <w:marLeft w:val="0"/>
              <w:marRight w:val="0"/>
              <w:marTop w:val="0"/>
              <w:marBottom w:val="0"/>
              <w:divBdr>
                <w:top w:val="none" w:sz="0" w:space="0" w:color="auto"/>
                <w:left w:val="none" w:sz="0" w:space="0" w:color="auto"/>
                <w:bottom w:val="none" w:sz="0" w:space="0" w:color="auto"/>
                <w:right w:val="none" w:sz="0" w:space="0" w:color="auto"/>
              </w:divBdr>
              <w:divsChild>
                <w:div w:id="1447848459">
                  <w:marLeft w:val="0"/>
                  <w:marRight w:val="0"/>
                  <w:marTop w:val="0"/>
                  <w:marBottom w:val="0"/>
                  <w:divBdr>
                    <w:top w:val="none" w:sz="0" w:space="0" w:color="auto"/>
                    <w:left w:val="none" w:sz="0" w:space="0" w:color="auto"/>
                    <w:bottom w:val="none" w:sz="0" w:space="0" w:color="auto"/>
                    <w:right w:val="none" w:sz="0" w:space="0" w:color="auto"/>
                  </w:divBdr>
                </w:div>
              </w:divsChild>
            </w:div>
            <w:div w:id="1321226283">
              <w:marLeft w:val="0"/>
              <w:marRight w:val="0"/>
              <w:marTop w:val="0"/>
              <w:marBottom w:val="0"/>
              <w:divBdr>
                <w:top w:val="none" w:sz="0" w:space="0" w:color="auto"/>
                <w:left w:val="none" w:sz="0" w:space="0" w:color="auto"/>
                <w:bottom w:val="none" w:sz="0" w:space="0" w:color="auto"/>
                <w:right w:val="none" w:sz="0" w:space="0" w:color="auto"/>
              </w:divBdr>
              <w:divsChild>
                <w:div w:id="1707638735">
                  <w:marLeft w:val="0"/>
                  <w:marRight w:val="0"/>
                  <w:marTop w:val="0"/>
                  <w:marBottom w:val="0"/>
                  <w:divBdr>
                    <w:top w:val="none" w:sz="0" w:space="0" w:color="auto"/>
                    <w:left w:val="none" w:sz="0" w:space="0" w:color="auto"/>
                    <w:bottom w:val="none" w:sz="0" w:space="0" w:color="auto"/>
                    <w:right w:val="none" w:sz="0" w:space="0" w:color="auto"/>
                  </w:divBdr>
                </w:div>
              </w:divsChild>
            </w:div>
            <w:div w:id="1338649638">
              <w:marLeft w:val="0"/>
              <w:marRight w:val="0"/>
              <w:marTop w:val="0"/>
              <w:marBottom w:val="0"/>
              <w:divBdr>
                <w:top w:val="none" w:sz="0" w:space="0" w:color="auto"/>
                <w:left w:val="none" w:sz="0" w:space="0" w:color="auto"/>
                <w:bottom w:val="none" w:sz="0" w:space="0" w:color="auto"/>
                <w:right w:val="none" w:sz="0" w:space="0" w:color="auto"/>
              </w:divBdr>
              <w:divsChild>
                <w:div w:id="257518395">
                  <w:marLeft w:val="0"/>
                  <w:marRight w:val="0"/>
                  <w:marTop w:val="0"/>
                  <w:marBottom w:val="0"/>
                  <w:divBdr>
                    <w:top w:val="none" w:sz="0" w:space="0" w:color="auto"/>
                    <w:left w:val="none" w:sz="0" w:space="0" w:color="auto"/>
                    <w:bottom w:val="none" w:sz="0" w:space="0" w:color="auto"/>
                    <w:right w:val="none" w:sz="0" w:space="0" w:color="auto"/>
                  </w:divBdr>
                </w:div>
              </w:divsChild>
            </w:div>
            <w:div w:id="1356615938">
              <w:marLeft w:val="0"/>
              <w:marRight w:val="0"/>
              <w:marTop w:val="0"/>
              <w:marBottom w:val="0"/>
              <w:divBdr>
                <w:top w:val="none" w:sz="0" w:space="0" w:color="auto"/>
                <w:left w:val="none" w:sz="0" w:space="0" w:color="auto"/>
                <w:bottom w:val="none" w:sz="0" w:space="0" w:color="auto"/>
                <w:right w:val="none" w:sz="0" w:space="0" w:color="auto"/>
              </w:divBdr>
              <w:divsChild>
                <w:div w:id="761417866">
                  <w:marLeft w:val="0"/>
                  <w:marRight w:val="0"/>
                  <w:marTop w:val="0"/>
                  <w:marBottom w:val="0"/>
                  <w:divBdr>
                    <w:top w:val="none" w:sz="0" w:space="0" w:color="auto"/>
                    <w:left w:val="none" w:sz="0" w:space="0" w:color="auto"/>
                    <w:bottom w:val="none" w:sz="0" w:space="0" w:color="auto"/>
                    <w:right w:val="none" w:sz="0" w:space="0" w:color="auto"/>
                  </w:divBdr>
                </w:div>
              </w:divsChild>
            </w:div>
            <w:div w:id="1368676389">
              <w:marLeft w:val="0"/>
              <w:marRight w:val="0"/>
              <w:marTop w:val="0"/>
              <w:marBottom w:val="0"/>
              <w:divBdr>
                <w:top w:val="none" w:sz="0" w:space="0" w:color="auto"/>
                <w:left w:val="none" w:sz="0" w:space="0" w:color="auto"/>
                <w:bottom w:val="none" w:sz="0" w:space="0" w:color="auto"/>
                <w:right w:val="none" w:sz="0" w:space="0" w:color="auto"/>
              </w:divBdr>
              <w:divsChild>
                <w:div w:id="591283357">
                  <w:marLeft w:val="0"/>
                  <w:marRight w:val="0"/>
                  <w:marTop w:val="0"/>
                  <w:marBottom w:val="0"/>
                  <w:divBdr>
                    <w:top w:val="none" w:sz="0" w:space="0" w:color="auto"/>
                    <w:left w:val="none" w:sz="0" w:space="0" w:color="auto"/>
                    <w:bottom w:val="none" w:sz="0" w:space="0" w:color="auto"/>
                    <w:right w:val="none" w:sz="0" w:space="0" w:color="auto"/>
                  </w:divBdr>
                </w:div>
              </w:divsChild>
            </w:div>
            <w:div w:id="1397239095">
              <w:marLeft w:val="0"/>
              <w:marRight w:val="0"/>
              <w:marTop w:val="0"/>
              <w:marBottom w:val="0"/>
              <w:divBdr>
                <w:top w:val="none" w:sz="0" w:space="0" w:color="auto"/>
                <w:left w:val="none" w:sz="0" w:space="0" w:color="auto"/>
                <w:bottom w:val="none" w:sz="0" w:space="0" w:color="auto"/>
                <w:right w:val="none" w:sz="0" w:space="0" w:color="auto"/>
              </w:divBdr>
              <w:divsChild>
                <w:div w:id="1250851597">
                  <w:marLeft w:val="0"/>
                  <w:marRight w:val="0"/>
                  <w:marTop w:val="0"/>
                  <w:marBottom w:val="0"/>
                  <w:divBdr>
                    <w:top w:val="none" w:sz="0" w:space="0" w:color="auto"/>
                    <w:left w:val="none" w:sz="0" w:space="0" w:color="auto"/>
                    <w:bottom w:val="none" w:sz="0" w:space="0" w:color="auto"/>
                    <w:right w:val="none" w:sz="0" w:space="0" w:color="auto"/>
                  </w:divBdr>
                </w:div>
              </w:divsChild>
            </w:div>
            <w:div w:id="1398437212">
              <w:marLeft w:val="0"/>
              <w:marRight w:val="0"/>
              <w:marTop w:val="0"/>
              <w:marBottom w:val="0"/>
              <w:divBdr>
                <w:top w:val="none" w:sz="0" w:space="0" w:color="auto"/>
                <w:left w:val="none" w:sz="0" w:space="0" w:color="auto"/>
                <w:bottom w:val="none" w:sz="0" w:space="0" w:color="auto"/>
                <w:right w:val="none" w:sz="0" w:space="0" w:color="auto"/>
              </w:divBdr>
              <w:divsChild>
                <w:div w:id="777337028">
                  <w:marLeft w:val="0"/>
                  <w:marRight w:val="0"/>
                  <w:marTop w:val="0"/>
                  <w:marBottom w:val="0"/>
                  <w:divBdr>
                    <w:top w:val="none" w:sz="0" w:space="0" w:color="auto"/>
                    <w:left w:val="none" w:sz="0" w:space="0" w:color="auto"/>
                    <w:bottom w:val="none" w:sz="0" w:space="0" w:color="auto"/>
                    <w:right w:val="none" w:sz="0" w:space="0" w:color="auto"/>
                  </w:divBdr>
                </w:div>
              </w:divsChild>
            </w:div>
            <w:div w:id="1400328949">
              <w:marLeft w:val="0"/>
              <w:marRight w:val="0"/>
              <w:marTop w:val="0"/>
              <w:marBottom w:val="0"/>
              <w:divBdr>
                <w:top w:val="none" w:sz="0" w:space="0" w:color="auto"/>
                <w:left w:val="none" w:sz="0" w:space="0" w:color="auto"/>
                <w:bottom w:val="none" w:sz="0" w:space="0" w:color="auto"/>
                <w:right w:val="none" w:sz="0" w:space="0" w:color="auto"/>
              </w:divBdr>
              <w:divsChild>
                <w:div w:id="1630283227">
                  <w:marLeft w:val="0"/>
                  <w:marRight w:val="0"/>
                  <w:marTop w:val="0"/>
                  <w:marBottom w:val="0"/>
                  <w:divBdr>
                    <w:top w:val="none" w:sz="0" w:space="0" w:color="auto"/>
                    <w:left w:val="none" w:sz="0" w:space="0" w:color="auto"/>
                    <w:bottom w:val="none" w:sz="0" w:space="0" w:color="auto"/>
                    <w:right w:val="none" w:sz="0" w:space="0" w:color="auto"/>
                  </w:divBdr>
                </w:div>
              </w:divsChild>
            </w:div>
            <w:div w:id="1408452718">
              <w:marLeft w:val="0"/>
              <w:marRight w:val="0"/>
              <w:marTop w:val="0"/>
              <w:marBottom w:val="0"/>
              <w:divBdr>
                <w:top w:val="none" w:sz="0" w:space="0" w:color="auto"/>
                <w:left w:val="none" w:sz="0" w:space="0" w:color="auto"/>
                <w:bottom w:val="none" w:sz="0" w:space="0" w:color="auto"/>
                <w:right w:val="none" w:sz="0" w:space="0" w:color="auto"/>
              </w:divBdr>
              <w:divsChild>
                <w:div w:id="91628982">
                  <w:marLeft w:val="0"/>
                  <w:marRight w:val="0"/>
                  <w:marTop w:val="0"/>
                  <w:marBottom w:val="0"/>
                  <w:divBdr>
                    <w:top w:val="none" w:sz="0" w:space="0" w:color="auto"/>
                    <w:left w:val="none" w:sz="0" w:space="0" w:color="auto"/>
                    <w:bottom w:val="none" w:sz="0" w:space="0" w:color="auto"/>
                    <w:right w:val="none" w:sz="0" w:space="0" w:color="auto"/>
                  </w:divBdr>
                </w:div>
              </w:divsChild>
            </w:div>
            <w:div w:id="1420829649">
              <w:marLeft w:val="0"/>
              <w:marRight w:val="0"/>
              <w:marTop w:val="0"/>
              <w:marBottom w:val="0"/>
              <w:divBdr>
                <w:top w:val="none" w:sz="0" w:space="0" w:color="auto"/>
                <w:left w:val="none" w:sz="0" w:space="0" w:color="auto"/>
                <w:bottom w:val="none" w:sz="0" w:space="0" w:color="auto"/>
                <w:right w:val="none" w:sz="0" w:space="0" w:color="auto"/>
              </w:divBdr>
              <w:divsChild>
                <w:div w:id="730349191">
                  <w:marLeft w:val="0"/>
                  <w:marRight w:val="0"/>
                  <w:marTop w:val="0"/>
                  <w:marBottom w:val="0"/>
                  <w:divBdr>
                    <w:top w:val="none" w:sz="0" w:space="0" w:color="auto"/>
                    <w:left w:val="none" w:sz="0" w:space="0" w:color="auto"/>
                    <w:bottom w:val="none" w:sz="0" w:space="0" w:color="auto"/>
                    <w:right w:val="none" w:sz="0" w:space="0" w:color="auto"/>
                  </w:divBdr>
                </w:div>
              </w:divsChild>
            </w:div>
            <w:div w:id="1423797523">
              <w:marLeft w:val="0"/>
              <w:marRight w:val="0"/>
              <w:marTop w:val="0"/>
              <w:marBottom w:val="0"/>
              <w:divBdr>
                <w:top w:val="none" w:sz="0" w:space="0" w:color="auto"/>
                <w:left w:val="none" w:sz="0" w:space="0" w:color="auto"/>
                <w:bottom w:val="none" w:sz="0" w:space="0" w:color="auto"/>
                <w:right w:val="none" w:sz="0" w:space="0" w:color="auto"/>
              </w:divBdr>
              <w:divsChild>
                <w:div w:id="612784023">
                  <w:marLeft w:val="0"/>
                  <w:marRight w:val="0"/>
                  <w:marTop w:val="0"/>
                  <w:marBottom w:val="0"/>
                  <w:divBdr>
                    <w:top w:val="none" w:sz="0" w:space="0" w:color="auto"/>
                    <w:left w:val="none" w:sz="0" w:space="0" w:color="auto"/>
                    <w:bottom w:val="none" w:sz="0" w:space="0" w:color="auto"/>
                    <w:right w:val="none" w:sz="0" w:space="0" w:color="auto"/>
                  </w:divBdr>
                </w:div>
              </w:divsChild>
            </w:div>
            <w:div w:id="1429229439">
              <w:marLeft w:val="0"/>
              <w:marRight w:val="0"/>
              <w:marTop w:val="0"/>
              <w:marBottom w:val="0"/>
              <w:divBdr>
                <w:top w:val="none" w:sz="0" w:space="0" w:color="auto"/>
                <w:left w:val="none" w:sz="0" w:space="0" w:color="auto"/>
                <w:bottom w:val="none" w:sz="0" w:space="0" w:color="auto"/>
                <w:right w:val="none" w:sz="0" w:space="0" w:color="auto"/>
              </w:divBdr>
              <w:divsChild>
                <w:div w:id="1642272645">
                  <w:marLeft w:val="0"/>
                  <w:marRight w:val="0"/>
                  <w:marTop w:val="0"/>
                  <w:marBottom w:val="0"/>
                  <w:divBdr>
                    <w:top w:val="none" w:sz="0" w:space="0" w:color="auto"/>
                    <w:left w:val="none" w:sz="0" w:space="0" w:color="auto"/>
                    <w:bottom w:val="none" w:sz="0" w:space="0" w:color="auto"/>
                    <w:right w:val="none" w:sz="0" w:space="0" w:color="auto"/>
                  </w:divBdr>
                </w:div>
              </w:divsChild>
            </w:div>
            <w:div w:id="1460611653">
              <w:marLeft w:val="0"/>
              <w:marRight w:val="0"/>
              <w:marTop w:val="0"/>
              <w:marBottom w:val="0"/>
              <w:divBdr>
                <w:top w:val="none" w:sz="0" w:space="0" w:color="auto"/>
                <w:left w:val="none" w:sz="0" w:space="0" w:color="auto"/>
                <w:bottom w:val="none" w:sz="0" w:space="0" w:color="auto"/>
                <w:right w:val="none" w:sz="0" w:space="0" w:color="auto"/>
              </w:divBdr>
              <w:divsChild>
                <w:div w:id="846676518">
                  <w:marLeft w:val="0"/>
                  <w:marRight w:val="0"/>
                  <w:marTop w:val="0"/>
                  <w:marBottom w:val="0"/>
                  <w:divBdr>
                    <w:top w:val="none" w:sz="0" w:space="0" w:color="auto"/>
                    <w:left w:val="none" w:sz="0" w:space="0" w:color="auto"/>
                    <w:bottom w:val="none" w:sz="0" w:space="0" w:color="auto"/>
                    <w:right w:val="none" w:sz="0" w:space="0" w:color="auto"/>
                  </w:divBdr>
                </w:div>
              </w:divsChild>
            </w:div>
            <w:div w:id="1461143120">
              <w:marLeft w:val="0"/>
              <w:marRight w:val="0"/>
              <w:marTop w:val="0"/>
              <w:marBottom w:val="0"/>
              <w:divBdr>
                <w:top w:val="none" w:sz="0" w:space="0" w:color="auto"/>
                <w:left w:val="none" w:sz="0" w:space="0" w:color="auto"/>
                <w:bottom w:val="none" w:sz="0" w:space="0" w:color="auto"/>
                <w:right w:val="none" w:sz="0" w:space="0" w:color="auto"/>
              </w:divBdr>
              <w:divsChild>
                <w:div w:id="82342535">
                  <w:marLeft w:val="0"/>
                  <w:marRight w:val="0"/>
                  <w:marTop w:val="0"/>
                  <w:marBottom w:val="0"/>
                  <w:divBdr>
                    <w:top w:val="none" w:sz="0" w:space="0" w:color="auto"/>
                    <w:left w:val="none" w:sz="0" w:space="0" w:color="auto"/>
                    <w:bottom w:val="none" w:sz="0" w:space="0" w:color="auto"/>
                    <w:right w:val="none" w:sz="0" w:space="0" w:color="auto"/>
                  </w:divBdr>
                </w:div>
              </w:divsChild>
            </w:div>
            <w:div w:id="1534809284">
              <w:marLeft w:val="0"/>
              <w:marRight w:val="0"/>
              <w:marTop w:val="0"/>
              <w:marBottom w:val="0"/>
              <w:divBdr>
                <w:top w:val="none" w:sz="0" w:space="0" w:color="auto"/>
                <w:left w:val="none" w:sz="0" w:space="0" w:color="auto"/>
                <w:bottom w:val="none" w:sz="0" w:space="0" w:color="auto"/>
                <w:right w:val="none" w:sz="0" w:space="0" w:color="auto"/>
              </w:divBdr>
              <w:divsChild>
                <w:div w:id="1035152306">
                  <w:marLeft w:val="0"/>
                  <w:marRight w:val="0"/>
                  <w:marTop w:val="0"/>
                  <w:marBottom w:val="0"/>
                  <w:divBdr>
                    <w:top w:val="none" w:sz="0" w:space="0" w:color="auto"/>
                    <w:left w:val="none" w:sz="0" w:space="0" w:color="auto"/>
                    <w:bottom w:val="none" w:sz="0" w:space="0" w:color="auto"/>
                    <w:right w:val="none" w:sz="0" w:space="0" w:color="auto"/>
                  </w:divBdr>
                </w:div>
              </w:divsChild>
            </w:div>
            <w:div w:id="1544557455">
              <w:marLeft w:val="0"/>
              <w:marRight w:val="0"/>
              <w:marTop w:val="0"/>
              <w:marBottom w:val="0"/>
              <w:divBdr>
                <w:top w:val="none" w:sz="0" w:space="0" w:color="auto"/>
                <w:left w:val="none" w:sz="0" w:space="0" w:color="auto"/>
                <w:bottom w:val="none" w:sz="0" w:space="0" w:color="auto"/>
                <w:right w:val="none" w:sz="0" w:space="0" w:color="auto"/>
              </w:divBdr>
              <w:divsChild>
                <w:div w:id="100301878">
                  <w:marLeft w:val="0"/>
                  <w:marRight w:val="0"/>
                  <w:marTop w:val="0"/>
                  <w:marBottom w:val="0"/>
                  <w:divBdr>
                    <w:top w:val="none" w:sz="0" w:space="0" w:color="auto"/>
                    <w:left w:val="none" w:sz="0" w:space="0" w:color="auto"/>
                    <w:bottom w:val="none" w:sz="0" w:space="0" w:color="auto"/>
                    <w:right w:val="none" w:sz="0" w:space="0" w:color="auto"/>
                  </w:divBdr>
                </w:div>
              </w:divsChild>
            </w:div>
            <w:div w:id="1578783447">
              <w:marLeft w:val="0"/>
              <w:marRight w:val="0"/>
              <w:marTop w:val="0"/>
              <w:marBottom w:val="0"/>
              <w:divBdr>
                <w:top w:val="none" w:sz="0" w:space="0" w:color="auto"/>
                <w:left w:val="none" w:sz="0" w:space="0" w:color="auto"/>
                <w:bottom w:val="none" w:sz="0" w:space="0" w:color="auto"/>
                <w:right w:val="none" w:sz="0" w:space="0" w:color="auto"/>
              </w:divBdr>
              <w:divsChild>
                <w:div w:id="647395606">
                  <w:marLeft w:val="0"/>
                  <w:marRight w:val="0"/>
                  <w:marTop w:val="0"/>
                  <w:marBottom w:val="0"/>
                  <w:divBdr>
                    <w:top w:val="none" w:sz="0" w:space="0" w:color="auto"/>
                    <w:left w:val="none" w:sz="0" w:space="0" w:color="auto"/>
                    <w:bottom w:val="none" w:sz="0" w:space="0" w:color="auto"/>
                    <w:right w:val="none" w:sz="0" w:space="0" w:color="auto"/>
                  </w:divBdr>
                </w:div>
              </w:divsChild>
            </w:div>
            <w:div w:id="1634754546">
              <w:marLeft w:val="0"/>
              <w:marRight w:val="0"/>
              <w:marTop w:val="0"/>
              <w:marBottom w:val="0"/>
              <w:divBdr>
                <w:top w:val="none" w:sz="0" w:space="0" w:color="auto"/>
                <w:left w:val="none" w:sz="0" w:space="0" w:color="auto"/>
                <w:bottom w:val="none" w:sz="0" w:space="0" w:color="auto"/>
                <w:right w:val="none" w:sz="0" w:space="0" w:color="auto"/>
              </w:divBdr>
              <w:divsChild>
                <w:div w:id="278494559">
                  <w:marLeft w:val="0"/>
                  <w:marRight w:val="0"/>
                  <w:marTop w:val="0"/>
                  <w:marBottom w:val="0"/>
                  <w:divBdr>
                    <w:top w:val="none" w:sz="0" w:space="0" w:color="auto"/>
                    <w:left w:val="none" w:sz="0" w:space="0" w:color="auto"/>
                    <w:bottom w:val="none" w:sz="0" w:space="0" w:color="auto"/>
                    <w:right w:val="none" w:sz="0" w:space="0" w:color="auto"/>
                  </w:divBdr>
                </w:div>
              </w:divsChild>
            </w:div>
            <w:div w:id="1642533804">
              <w:marLeft w:val="0"/>
              <w:marRight w:val="0"/>
              <w:marTop w:val="0"/>
              <w:marBottom w:val="0"/>
              <w:divBdr>
                <w:top w:val="none" w:sz="0" w:space="0" w:color="auto"/>
                <w:left w:val="none" w:sz="0" w:space="0" w:color="auto"/>
                <w:bottom w:val="none" w:sz="0" w:space="0" w:color="auto"/>
                <w:right w:val="none" w:sz="0" w:space="0" w:color="auto"/>
              </w:divBdr>
              <w:divsChild>
                <w:div w:id="2096514886">
                  <w:marLeft w:val="0"/>
                  <w:marRight w:val="0"/>
                  <w:marTop w:val="0"/>
                  <w:marBottom w:val="0"/>
                  <w:divBdr>
                    <w:top w:val="none" w:sz="0" w:space="0" w:color="auto"/>
                    <w:left w:val="none" w:sz="0" w:space="0" w:color="auto"/>
                    <w:bottom w:val="none" w:sz="0" w:space="0" w:color="auto"/>
                    <w:right w:val="none" w:sz="0" w:space="0" w:color="auto"/>
                  </w:divBdr>
                </w:div>
              </w:divsChild>
            </w:div>
            <w:div w:id="1658731074">
              <w:marLeft w:val="0"/>
              <w:marRight w:val="0"/>
              <w:marTop w:val="0"/>
              <w:marBottom w:val="0"/>
              <w:divBdr>
                <w:top w:val="none" w:sz="0" w:space="0" w:color="auto"/>
                <w:left w:val="none" w:sz="0" w:space="0" w:color="auto"/>
                <w:bottom w:val="none" w:sz="0" w:space="0" w:color="auto"/>
                <w:right w:val="none" w:sz="0" w:space="0" w:color="auto"/>
              </w:divBdr>
              <w:divsChild>
                <w:div w:id="518937279">
                  <w:marLeft w:val="0"/>
                  <w:marRight w:val="0"/>
                  <w:marTop w:val="0"/>
                  <w:marBottom w:val="0"/>
                  <w:divBdr>
                    <w:top w:val="none" w:sz="0" w:space="0" w:color="auto"/>
                    <w:left w:val="none" w:sz="0" w:space="0" w:color="auto"/>
                    <w:bottom w:val="none" w:sz="0" w:space="0" w:color="auto"/>
                    <w:right w:val="none" w:sz="0" w:space="0" w:color="auto"/>
                  </w:divBdr>
                </w:div>
              </w:divsChild>
            </w:div>
            <w:div w:id="1707952299">
              <w:marLeft w:val="0"/>
              <w:marRight w:val="0"/>
              <w:marTop w:val="0"/>
              <w:marBottom w:val="0"/>
              <w:divBdr>
                <w:top w:val="none" w:sz="0" w:space="0" w:color="auto"/>
                <w:left w:val="none" w:sz="0" w:space="0" w:color="auto"/>
                <w:bottom w:val="none" w:sz="0" w:space="0" w:color="auto"/>
                <w:right w:val="none" w:sz="0" w:space="0" w:color="auto"/>
              </w:divBdr>
              <w:divsChild>
                <w:div w:id="1261794748">
                  <w:marLeft w:val="0"/>
                  <w:marRight w:val="0"/>
                  <w:marTop w:val="0"/>
                  <w:marBottom w:val="0"/>
                  <w:divBdr>
                    <w:top w:val="none" w:sz="0" w:space="0" w:color="auto"/>
                    <w:left w:val="none" w:sz="0" w:space="0" w:color="auto"/>
                    <w:bottom w:val="none" w:sz="0" w:space="0" w:color="auto"/>
                    <w:right w:val="none" w:sz="0" w:space="0" w:color="auto"/>
                  </w:divBdr>
                </w:div>
              </w:divsChild>
            </w:div>
            <w:div w:id="1712000597">
              <w:marLeft w:val="0"/>
              <w:marRight w:val="0"/>
              <w:marTop w:val="0"/>
              <w:marBottom w:val="0"/>
              <w:divBdr>
                <w:top w:val="none" w:sz="0" w:space="0" w:color="auto"/>
                <w:left w:val="none" w:sz="0" w:space="0" w:color="auto"/>
                <w:bottom w:val="none" w:sz="0" w:space="0" w:color="auto"/>
                <w:right w:val="none" w:sz="0" w:space="0" w:color="auto"/>
              </w:divBdr>
              <w:divsChild>
                <w:div w:id="1370643261">
                  <w:marLeft w:val="0"/>
                  <w:marRight w:val="0"/>
                  <w:marTop w:val="0"/>
                  <w:marBottom w:val="0"/>
                  <w:divBdr>
                    <w:top w:val="none" w:sz="0" w:space="0" w:color="auto"/>
                    <w:left w:val="none" w:sz="0" w:space="0" w:color="auto"/>
                    <w:bottom w:val="none" w:sz="0" w:space="0" w:color="auto"/>
                    <w:right w:val="none" w:sz="0" w:space="0" w:color="auto"/>
                  </w:divBdr>
                </w:div>
              </w:divsChild>
            </w:div>
            <w:div w:id="1725524136">
              <w:marLeft w:val="0"/>
              <w:marRight w:val="0"/>
              <w:marTop w:val="0"/>
              <w:marBottom w:val="0"/>
              <w:divBdr>
                <w:top w:val="none" w:sz="0" w:space="0" w:color="auto"/>
                <w:left w:val="none" w:sz="0" w:space="0" w:color="auto"/>
                <w:bottom w:val="none" w:sz="0" w:space="0" w:color="auto"/>
                <w:right w:val="none" w:sz="0" w:space="0" w:color="auto"/>
              </w:divBdr>
              <w:divsChild>
                <w:div w:id="1619868315">
                  <w:marLeft w:val="0"/>
                  <w:marRight w:val="0"/>
                  <w:marTop w:val="0"/>
                  <w:marBottom w:val="0"/>
                  <w:divBdr>
                    <w:top w:val="none" w:sz="0" w:space="0" w:color="auto"/>
                    <w:left w:val="none" w:sz="0" w:space="0" w:color="auto"/>
                    <w:bottom w:val="none" w:sz="0" w:space="0" w:color="auto"/>
                    <w:right w:val="none" w:sz="0" w:space="0" w:color="auto"/>
                  </w:divBdr>
                </w:div>
              </w:divsChild>
            </w:div>
            <w:div w:id="1756004046">
              <w:marLeft w:val="0"/>
              <w:marRight w:val="0"/>
              <w:marTop w:val="0"/>
              <w:marBottom w:val="0"/>
              <w:divBdr>
                <w:top w:val="none" w:sz="0" w:space="0" w:color="auto"/>
                <w:left w:val="none" w:sz="0" w:space="0" w:color="auto"/>
                <w:bottom w:val="none" w:sz="0" w:space="0" w:color="auto"/>
                <w:right w:val="none" w:sz="0" w:space="0" w:color="auto"/>
              </w:divBdr>
              <w:divsChild>
                <w:div w:id="343283272">
                  <w:marLeft w:val="0"/>
                  <w:marRight w:val="0"/>
                  <w:marTop w:val="0"/>
                  <w:marBottom w:val="0"/>
                  <w:divBdr>
                    <w:top w:val="none" w:sz="0" w:space="0" w:color="auto"/>
                    <w:left w:val="none" w:sz="0" w:space="0" w:color="auto"/>
                    <w:bottom w:val="none" w:sz="0" w:space="0" w:color="auto"/>
                    <w:right w:val="none" w:sz="0" w:space="0" w:color="auto"/>
                  </w:divBdr>
                </w:div>
              </w:divsChild>
            </w:div>
            <w:div w:id="1778283055">
              <w:marLeft w:val="0"/>
              <w:marRight w:val="0"/>
              <w:marTop w:val="0"/>
              <w:marBottom w:val="0"/>
              <w:divBdr>
                <w:top w:val="none" w:sz="0" w:space="0" w:color="auto"/>
                <w:left w:val="none" w:sz="0" w:space="0" w:color="auto"/>
                <w:bottom w:val="none" w:sz="0" w:space="0" w:color="auto"/>
                <w:right w:val="none" w:sz="0" w:space="0" w:color="auto"/>
              </w:divBdr>
              <w:divsChild>
                <w:div w:id="1751462228">
                  <w:marLeft w:val="0"/>
                  <w:marRight w:val="0"/>
                  <w:marTop w:val="0"/>
                  <w:marBottom w:val="0"/>
                  <w:divBdr>
                    <w:top w:val="none" w:sz="0" w:space="0" w:color="auto"/>
                    <w:left w:val="none" w:sz="0" w:space="0" w:color="auto"/>
                    <w:bottom w:val="none" w:sz="0" w:space="0" w:color="auto"/>
                    <w:right w:val="none" w:sz="0" w:space="0" w:color="auto"/>
                  </w:divBdr>
                </w:div>
              </w:divsChild>
            </w:div>
            <w:div w:id="1779375329">
              <w:marLeft w:val="0"/>
              <w:marRight w:val="0"/>
              <w:marTop w:val="0"/>
              <w:marBottom w:val="0"/>
              <w:divBdr>
                <w:top w:val="none" w:sz="0" w:space="0" w:color="auto"/>
                <w:left w:val="none" w:sz="0" w:space="0" w:color="auto"/>
                <w:bottom w:val="none" w:sz="0" w:space="0" w:color="auto"/>
                <w:right w:val="none" w:sz="0" w:space="0" w:color="auto"/>
              </w:divBdr>
              <w:divsChild>
                <w:div w:id="1431925651">
                  <w:marLeft w:val="0"/>
                  <w:marRight w:val="0"/>
                  <w:marTop w:val="0"/>
                  <w:marBottom w:val="0"/>
                  <w:divBdr>
                    <w:top w:val="none" w:sz="0" w:space="0" w:color="auto"/>
                    <w:left w:val="none" w:sz="0" w:space="0" w:color="auto"/>
                    <w:bottom w:val="none" w:sz="0" w:space="0" w:color="auto"/>
                    <w:right w:val="none" w:sz="0" w:space="0" w:color="auto"/>
                  </w:divBdr>
                </w:div>
              </w:divsChild>
            </w:div>
            <w:div w:id="1779525447">
              <w:marLeft w:val="0"/>
              <w:marRight w:val="0"/>
              <w:marTop w:val="0"/>
              <w:marBottom w:val="0"/>
              <w:divBdr>
                <w:top w:val="none" w:sz="0" w:space="0" w:color="auto"/>
                <w:left w:val="none" w:sz="0" w:space="0" w:color="auto"/>
                <w:bottom w:val="none" w:sz="0" w:space="0" w:color="auto"/>
                <w:right w:val="none" w:sz="0" w:space="0" w:color="auto"/>
              </w:divBdr>
              <w:divsChild>
                <w:div w:id="737749575">
                  <w:marLeft w:val="0"/>
                  <w:marRight w:val="0"/>
                  <w:marTop w:val="0"/>
                  <w:marBottom w:val="0"/>
                  <w:divBdr>
                    <w:top w:val="none" w:sz="0" w:space="0" w:color="auto"/>
                    <w:left w:val="none" w:sz="0" w:space="0" w:color="auto"/>
                    <w:bottom w:val="none" w:sz="0" w:space="0" w:color="auto"/>
                    <w:right w:val="none" w:sz="0" w:space="0" w:color="auto"/>
                  </w:divBdr>
                </w:div>
              </w:divsChild>
            </w:div>
            <w:div w:id="1798714282">
              <w:marLeft w:val="0"/>
              <w:marRight w:val="0"/>
              <w:marTop w:val="0"/>
              <w:marBottom w:val="0"/>
              <w:divBdr>
                <w:top w:val="none" w:sz="0" w:space="0" w:color="auto"/>
                <w:left w:val="none" w:sz="0" w:space="0" w:color="auto"/>
                <w:bottom w:val="none" w:sz="0" w:space="0" w:color="auto"/>
                <w:right w:val="none" w:sz="0" w:space="0" w:color="auto"/>
              </w:divBdr>
              <w:divsChild>
                <w:div w:id="1237206394">
                  <w:marLeft w:val="0"/>
                  <w:marRight w:val="0"/>
                  <w:marTop w:val="0"/>
                  <w:marBottom w:val="0"/>
                  <w:divBdr>
                    <w:top w:val="none" w:sz="0" w:space="0" w:color="auto"/>
                    <w:left w:val="none" w:sz="0" w:space="0" w:color="auto"/>
                    <w:bottom w:val="none" w:sz="0" w:space="0" w:color="auto"/>
                    <w:right w:val="none" w:sz="0" w:space="0" w:color="auto"/>
                  </w:divBdr>
                </w:div>
              </w:divsChild>
            </w:div>
            <w:div w:id="1920559587">
              <w:marLeft w:val="0"/>
              <w:marRight w:val="0"/>
              <w:marTop w:val="0"/>
              <w:marBottom w:val="0"/>
              <w:divBdr>
                <w:top w:val="none" w:sz="0" w:space="0" w:color="auto"/>
                <w:left w:val="none" w:sz="0" w:space="0" w:color="auto"/>
                <w:bottom w:val="none" w:sz="0" w:space="0" w:color="auto"/>
                <w:right w:val="none" w:sz="0" w:space="0" w:color="auto"/>
              </w:divBdr>
              <w:divsChild>
                <w:div w:id="401104889">
                  <w:marLeft w:val="0"/>
                  <w:marRight w:val="0"/>
                  <w:marTop w:val="0"/>
                  <w:marBottom w:val="0"/>
                  <w:divBdr>
                    <w:top w:val="none" w:sz="0" w:space="0" w:color="auto"/>
                    <w:left w:val="none" w:sz="0" w:space="0" w:color="auto"/>
                    <w:bottom w:val="none" w:sz="0" w:space="0" w:color="auto"/>
                    <w:right w:val="none" w:sz="0" w:space="0" w:color="auto"/>
                  </w:divBdr>
                </w:div>
              </w:divsChild>
            </w:div>
            <w:div w:id="1923710305">
              <w:marLeft w:val="0"/>
              <w:marRight w:val="0"/>
              <w:marTop w:val="0"/>
              <w:marBottom w:val="0"/>
              <w:divBdr>
                <w:top w:val="none" w:sz="0" w:space="0" w:color="auto"/>
                <w:left w:val="none" w:sz="0" w:space="0" w:color="auto"/>
                <w:bottom w:val="none" w:sz="0" w:space="0" w:color="auto"/>
                <w:right w:val="none" w:sz="0" w:space="0" w:color="auto"/>
              </w:divBdr>
              <w:divsChild>
                <w:div w:id="564412850">
                  <w:marLeft w:val="0"/>
                  <w:marRight w:val="0"/>
                  <w:marTop w:val="0"/>
                  <w:marBottom w:val="0"/>
                  <w:divBdr>
                    <w:top w:val="none" w:sz="0" w:space="0" w:color="auto"/>
                    <w:left w:val="none" w:sz="0" w:space="0" w:color="auto"/>
                    <w:bottom w:val="none" w:sz="0" w:space="0" w:color="auto"/>
                    <w:right w:val="none" w:sz="0" w:space="0" w:color="auto"/>
                  </w:divBdr>
                </w:div>
              </w:divsChild>
            </w:div>
            <w:div w:id="1992522688">
              <w:marLeft w:val="0"/>
              <w:marRight w:val="0"/>
              <w:marTop w:val="0"/>
              <w:marBottom w:val="0"/>
              <w:divBdr>
                <w:top w:val="none" w:sz="0" w:space="0" w:color="auto"/>
                <w:left w:val="none" w:sz="0" w:space="0" w:color="auto"/>
                <w:bottom w:val="none" w:sz="0" w:space="0" w:color="auto"/>
                <w:right w:val="none" w:sz="0" w:space="0" w:color="auto"/>
              </w:divBdr>
              <w:divsChild>
                <w:div w:id="513685584">
                  <w:marLeft w:val="0"/>
                  <w:marRight w:val="0"/>
                  <w:marTop w:val="0"/>
                  <w:marBottom w:val="0"/>
                  <w:divBdr>
                    <w:top w:val="none" w:sz="0" w:space="0" w:color="auto"/>
                    <w:left w:val="none" w:sz="0" w:space="0" w:color="auto"/>
                    <w:bottom w:val="none" w:sz="0" w:space="0" w:color="auto"/>
                    <w:right w:val="none" w:sz="0" w:space="0" w:color="auto"/>
                  </w:divBdr>
                </w:div>
              </w:divsChild>
            </w:div>
            <w:div w:id="2019962658">
              <w:marLeft w:val="0"/>
              <w:marRight w:val="0"/>
              <w:marTop w:val="0"/>
              <w:marBottom w:val="0"/>
              <w:divBdr>
                <w:top w:val="none" w:sz="0" w:space="0" w:color="auto"/>
                <w:left w:val="none" w:sz="0" w:space="0" w:color="auto"/>
                <w:bottom w:val="none" w:sz="0" w:space="0" w:color="auto"/>
                <w:right w:val="none" w:sz="0" w:space="0" w:color="auto"/>
              </w:divBdr>
              <w:divsChild>
                <w:div w:id="1671758888">
                  <w:marLeft w:val="0"/>
                  <w:marRight w:val="0"/>
                  <w:marTop w:val="0"/>
                  <w:marBottom w:val="0"/>
                  <w:divBdr>
                    <w:top w:val="none" w:sz="0" w:space="0" w:color="auto"/>
                    <w:left w:val="none" w:sz="0" w:space="0" w:color="auto"/>
                    <w:bottom w:val="none" w:sz="0" w:space="0" w:color="auto"/>
                    <w:right w:val="none" w:sz="0" w:space="0" w:color="auto"/>
                  </w:divBdr>
                </w:div>
              </w:divsChild>
            </w:div>
            <w:div w:id="2029720122">
              <w:marLeft w:val="0"/>
              <w:marRight w:val="0"/>
              <w:marTop w:val="0"/>
              <w:marBottom w:val="0"/>
              <w:divBdr>
                <w:top w:val="none" w:sz="0" w:space="0" w:color="auto"/>
                <w:left w:val="none" w:sz="0" w:space="0" w:color="auto"/>
                <w:bottom w:val="none" w:sz="0" w:space="0" w:color="auto"/>
                <w:right w:val="none" w:sz="0" w:space="0" w:color="auto"/>
              </w:divBdr>
              <w:divsChild>
                <w:div w:id="1769738234">
                  <w:marLeft w:val="0"/>
                  <w:marRight w:val="0"/>
                  <w:marTop w:val="0"/>
                  <w:marBottom w:val="0"/>
                  <w:divBdr>
                    <w:top w:val="none" w:sz="0" w:space="0" w:color="auto"/>
                    <w:left w:val="none" w:sz="0" w:space="0" w:color="auto"/>
                    <w:bottom w:val="none" w:sz="0" w:space="0" w:color="auto"/>
                    <w:right w:val="none" w:sz="0" w:space="0" w:color="auto"/>
                  </w:divBdr>
                </w:div>
              </w:divsChild>
            </w:div>
            <w:div w:id="2041740665">
              <w:marLeft w:val="0"/>
              <w:marRight w:val="0"/>
              <w:marTop w:val="0"/>
              <w:marBottom w:val="0"/>
              <w:divBdr>
                <w:top w:val="none" w:sz="0" w:space="0" w:color="auto"/>
                <w:left w:val="none" w:sz="0" w:space="0" w:color="auto"/>
                <w:bottom w:val="none" w:sz="0" w:space="0" w:color="auto"/>
                <w:right w:val="none" w:sz="0" w:space="0" w:color="auto"/>
              </w:divBdr>
              <w:divsChild>
                <w:div w:id="1590849527">
                  <w:marLeft w:val="0"/>
                  <w:marRight w:val="0"/>
                  <w:marTop w:val="0"/>
                  <w:marBottom w:val="0"/>
                  <w:divBdr>
                    <w:top w:val="none" w:sz="0" w:space="0" w:color="auto"/>
                    <w:left w:val="none" w:sz="0" w:space="0" w:color="auto"/>
                    <w:bottom w:val="none" w:sz="0" w:space="0" w:color="auto"/>
                    <w:right w:val="none" w:sz="0" w:space="0" w:color="auto"/>
                  </w:divBdr>
                </w:div>
              </w:divsChild>
            </w:div>
            <w:div w:id="2055038392">
              <w:marLeft w:val="0"/>
              <w:marRight w:val="0"/>
              <w:marTop w:val="0"/>
              <w:marBottom w:val="0"/>
              <w:divBdr>
                <w:top w:val="none" w:sz="0" w:space="0" w:color="auto"/>
                <w:left w:val="none" w:sz="0" w:space="0" w:color="auto"/>
                <w:bottom w:val="none" w:sz="0" w:space="0" w:color="auto"/>
                <w:right w:val="none" w:sz="0" w:space="0" w:color="auto"/>
              </w:divBdr>
              <w:divsChild>
                <w:div w:id="2011448948">
                  <w:marLeft w:val="0"/>
                  <w:marRight w:val="0"/>
                  <w:marTop w:val="0"/>
                  <w:marBottom w:val="0"/>
                  <w:divBdr>
                    <w:top w:val="none" w:sz="0" w:space="0" w:color="auto"/>
                    <w:left w:val="none" w:sz="0" w:space="0" w:color="auto"/>
                    <w:bottom w:val="none" w:sz="0" w:space="0" w:color="auto"/>
                    <w:right w:val="none" w:sz="0" w:space="0" w:color="auto"/>
                  </w:divBdr>
                </w:div>
              </w:divsChild>
            </w:div>
            <w:div w:id="2072193979">
              <w:marLeft w:val="0"/>
              <w:marRight w:val="0"/>
              <w:marTop w:val="0"/>
              <w:marBottom w:val="0"/>
              <w:divBdr>
                <w:top w:val="none" w:sz="0" w:space="0" w:color="auto"/>
                <w:left w:val="none" w:sz="0" w:space="0" w:color="auto"/>
                <w:bottom w:val="none" w:sz="0" w:space="0" w:color="auto"/>
                <w:right w:val="none" w:sz="0" w:space="0" w:color="auto"/>
              </w:divBdr>
              <w:divsChild>
                <w:div w:id="423578102">
                  <w:marLeft w:val="0"/>
                  <w:marRight w:val="0"/>
                  <w:marTop w:val="0"/>
                  <w:marBottom w:val="0"/>
                  <w:divBdr>
                    <w:top w:val="none" w:sz="0" w:space="0" w:color="auto"/>
                    <w:left w:val="none" w:sz="0" w:space="0" w:color="auto"/>
                    <w:bottom w:val="none" w:sz="0" w:space="0" w:color="auto"/>
                    <w:right w:val="none" w:sz="0" w:space="0" w:color="auto"/>
                  </w:divBdr>
                </w:div>
              </w:divsChild>
            </w:div>
            <w:div w:id="2100832673">
              <w:marLeft w:val="0"/>
              <w:marRight w:val="0"/>
              <w:marTop w:val="0"/>
              <w:marBottom w:val="0"/>
              <w:divBdr>
                <w:top w:val="none" w:sz="0" w:space="0" w:color="auto"/>
                <w:left w:val="none" w:sz="0" w:space="0" w:color="auto"/>
                <w:bottom w:val="none" w:sz="0" w:space="0" w:color="auto"/>
                <w:right w:val="none" w:sz="0" w:space="0" w:color="auto"/>
              </w:divBdr>
              <w:divsChild>
                <w:div w:id="510877205">
                  <w:marLeft w:val="0"/>
                  <w:marRight w:val="0"/>
                  <w:marTop w:val="0"/>
                  <w:marBottom w:val="0"/>
                  <w:divBdr>
                    <w:top w:val="none" w:sz="0" w:space="0" w:color="auto"/>
                    <w:left w:val="none" w:sz="0" w:space="0" w:color="auto"/>
                    <w:bottom w:val="none" w:sz="0" w:space="0" w:color="auto"/>
                    <w:right w:val="none" w:sz="0" w:space="0" w:color="auto"/>
                  </w:divBdr>
                </w:div>
              </w:divsChild>
            </w:div>
            <w:div w:id="2103378142">
              <w:marLeft w:val="0"/>
              <w:marRight w:val="0"/>
              <w:marTop w:val="0"/>
              <w:marBottom w:val="0"/>
              <w:divBdr>
                <w:top w:val="none" w:sz="0" w:space="0" w:color="auto"/>
                <w:left w:val="none" w:sz="0" w:space="0" w:color="auto"/>
                <w:bottom w:val="none" w:sz="0" w:space="0" w:color="auto"/>
                <w:right w:val="none" w:sz="0" w:space="0" w:color="auto"/>
              </w:divBdr>
              <w:divsChild>
                <w:div w:id="479034380">
                  <w:marLeft w:val="0"/>
                  <w:marRight w:val="0"/>
                  <w:marTop w:val="0"/>
                  <w:marBottom w:val="0"/>
                  <w:divBdr>
                    <w:top w:val="none" w:sz="0" w:space="0" w:color="auto"/>
                    <w:left w:val="none" w:sz="0" w:space="0" w:color="auto"/>
                    <w:bottom w:val="none" w:sz="0" w:space="0" w:color="auto"/>
                    <w:right w:val="none" w:sz="0" w:space="0" w:color="auto"/>
                  </w:divBdr>
                </w:div>
              </w:divsChild>
            </w:div>
            <w:div w:id="2130396005">
              <w:marLeft w:val="0"/>
              <w:marRight w:val="0"/>
              <w:marTop w:val="0"/>
              <w:marBottom w:val="0"/>
              <w:divBdr>
                <w:top w:val="none" w:sz="0" w:space="0" w:color="auto"/>
                <w:left w:val="none" w:sz="0" w:space="0" w:color="auto"/>
                <w:bottom w:val="none" w:sz="0" w:space="0" w:color="auto"/>
                <w:right w:val="none" w:sz="0" w:space="0" w:color="auto"/>
              </w:divBdr>
              <w:divsChild>
                <w:div w:id="2369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5442">
      <w:bodyDiv w:val="1"/>
      <w:marLeft w:val="0"/>
      <w:marRight w:val="0"/>
      <w:marTop w:val="0"/>
      <w:marBottom w:val="0"/>
      <w:divBdr>
        <w:top w:val="none" w:sz="0" w:space="0" w:color="auto"/>
        <w:left w:val="none" w:sz="0" w:space="0" w:color="auto"/>
        <w:bottom w:val="none" w:sz="0" w:space="0" w:color="auto"/>
        <w:right w:val="none" w:sz="0" w:space="0" w:color="auto"/>
      </w:divBdr>
    </w:div>
    <w:div w:id="1763451078">
      <w:bodyDiv w:val="1"/>
      <w:marLeft w:val="0"/>
      <w:marRight w:val="0"/>
      <w:marTop w:val="0"/>
      <w:marBottom w:val="0"/>
      <w:divBdr>
        <w:top w:val="none" w:sz="0" w:space="0" w:color="auto"/>
        <w:left w:val="none" w:sz="0" w:space="0" w:color="auto"/>
        <w:bottom w:val="none" w:sz="0" w:space="0" w:color="auto"/>
        <w:right w:val="none" w:sz="0" w:space="0" w:color="auto"/>
      </w:divBdr>
    </w:div>
    <w:div w:id="1773167924">
      <w:bodyDiv w:val="1"/>
      <w:marLeft w:val="0"/>
      <w:marRight w:val="0"/>
      <w:marTop w:val="0"/>
      <w:marBottom w:val="0"/>
      <w:divBdr>
        <w:top w:val="none" w:sz="0" w:space="0" w:color="auto"/>
        <w:left w:val="none" w:sz="0" w:space="0" w:color="auto"/>
        <w:bottom w:val="none" w:sz="0" w:space="0" w:color="auto"/>
        <w:right w:val="none" w:sz="0" w:space="0" w:color="auto"/>
      </w:divBdr>
    </w:div>
    <w:div w:id="1775242295">
      <w:bodyDiv w:val="1"/>
      <w:marLeft w:val="0"/>
      <w:marRight w:val="0"/>
      <w:marTop w:val="0"/>
      <w:marBottom w:val="0"/>
      <w:divBdr>
        <w:top w:val="none" w:sz="0" w:space="0" w:color="auto"/>
        <w:left w:val="none" w:sz="0" w:space="0" w:color="auto"/>
        <w:bottom w:val="none" w:sz="0" w:space="0" w:color="auto"/>
        <w:right w:val="none" w:sz="0" w:space="0" w:color="auto"/>
      </w:divBdr>
    </w:div>
    <w:div w:id="1777868186">
      <w:bodyDiv w:val="1"/>
      <w:marLeft w:val="0"/>
      <w:marRight w:val="0"/>
      <w:marTop w:val="0"/>
      <w:marBottom w:val="0"/>
      <w:divBdr>
        <w:top w:val="none" w:sz="0" w:space="0" w:color="auto"/>
        <w:left w:val="none" w:sz="0" w:space="0" w:color="auto"/>
        <w:bottom w:val="none" w:sz="0" w:space="0" w:color="auto"/>
        <w:right w:val="none" w:sz="0" w:space="0" w:color="auto"/>
      </w:divBdr>
    </w:div>
    <w:div w:id="1823808312">
      <w:bodyDiv w:val="1"/>
      <w:marLeft w:val="0"/>
      <w:marRight w:val="0"/>
      <w:marTop w:val="0"/>
      <w:marBottom w:val="0"/>
      <w:divBdr>
        <w:top w:val="none" w:sz="0" w:space="0" w:color="auto"/>
        <w:left w:val="none" w:sz="0" w:space="0" w:color="auto"/>
        <w:bottom w:val="none" w:sz="0" w:space="0" w:color="auto"/>
        <w:right w:val="none" w:sz="0" w:space="0" w:color="auto"/>
      </w:divBdr>
      <w:divsChild>
        <w:div w:id="1715811117">
          <w:marLeft w:val="0"/>
          <w:marRight w:val="0"/>
          <w:marTop w:val="0"/>
          <w:marBottom w:val="0"/>
          <w:divBdr>
            <w:top w:val="none" w:sz="0" w:space="0" w:color="auto"/>
            <w:left w:val="none" w:sz="0" w:space="0" w:color="auto"/>
            <w:bottom w:val="none" w:sz="0" w:space="0" w:color="auto"/>
            <w:right w:val="none" w:sz="0" w:space="0" w:color="auto"/>
          </w:divBdr>
          <w:divsChild>
            <w:div w:id="1895578841">
              <w:marLeft w:val="0"/>
              <w:marRight w:val="0"/>
              <w:marTop w:val="0"/>
              <w:marBottom w:val="0"/>
              <w:divBdr>
                <w:top w:val="none" w:sz="0" w:space="0" w:color="auto"/>
                <w:left w:val="none" w:sz="0" w:space="0" w:color="auto"/>
                <w:bottom w:val="none" w:sz="0" w:space="0" w:color="auto"/>
                <w:right w:val="none" w:sz="0" w:space="0" w:color="auto"/>
              </w:divBdr>
              <w:divsChild>
                <w:div w:id="1239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0603">
      <w:bodyDiv w:val="1"/>
      <w:marLeft w:val="0"/>
      <w:marRight w:val="0"/>
      <w:marTop w:val="0"/>
      <w:marBottom w:val="0"/>
      <w:divBdr>
        <w:top w:val="none" w:sz="0" w:space="0" w:color="auto"/>
        <w:left w:val="none" w:sz="0" w:space="0" w:color="auto"/>
        <w:bottom w:val="none" w:sz="0" w:space="0" w:color="auto"/>
        <w:right w:val="none" w:sz="0" w:space="0" w:color="auto"/>
      </w:divBdr>
      <w:divsChild>
        <w:div w:id="1431967825">
          <w:marLeft w:val="0"/>
          <w:marRight w:val="0"/>
          <w:marTop w:val="0"/>
          <w:marBottom w:val="0"/>
          <w:divBdr>
            <w:top w:val="none" w:sz="0" w:space="0" w:color="auto"/>
            <w:left w:val="none" w:sz="0" w:space="0" w:color="auto"/>
            <w:bottom w:val="none" w:sz="0" w:space="0" w:color="auto"/>
            <w:right w:val="none" w:sz="0" w:space="0" w:color="auto"/>
          </w:divBdr>
        </w:div>
      </w:divsChild>
    </w:div>
    <w:div w:id="1849711441">
      <w:bodyDiv w:val="1"/>
      <w:marLeft w:val="0"/>
      <w:marRight w:val="0"/>
      <w:marTop w:val="0"/>
      <w:marBottom w:val="0"/>
      <w:divBdr>
        <w:top w:val="none" w:sz="0" w:space="0" w:color="auto"/>
        <w:left w:val="none" w:sz="0" w:space="0" w:color="auto"/>
        <w:bottom w:val="none" w:sz="0" w:space="0" w:color="auto"/>
        <w:right w:val="none" w:sz="0" w:space="0" w:color="auto"/>
      </w:divBdr>
      <w:divsChild>
        <w:div w:id="1461338630">
          <w:marLeft w:val="0"/>
          <w:marRight w:val="0"/>
          <w:marTop w:val="0"/>
          <w:marBottom w:val="0"/>
          <w:divBdr>
            <w:top w:val="none" w:sz="0" w:space="0" w:color="auto"/>
            <w:left w:val="none" w:sz="0" w:space="0" w:color="auto"/>
            <w:bottom w:val="none" w:sz="0" w:space="0" w:color="auto"/>
            <w:right w:val="none" w:sz="0" w:space="0" w:color="auto"/>
          </w:divBdr>
          <w:divsChild>
            <w:div w:id="695620359">
              <w:marLeft w:val="0"/>
              <w:marRight w:val="0"/>
              <w:marTop w:val="0"/>
              <w:marBottom w:val="0"/>
              <w:divBdr>
                <w:top w:val="none" w:sz="0" w:space="0" w:color="auto"/>
                <w:left w:val="none" w:sz="0" w:space="0" w:color="auto"/>
                <w:bottom w:val="none" w:sz="0" w:space="0" w:color="auto"/>
                <w:right w:val="none" w:sz="0" w:space="0" w:color="auto"/>
              </w:divBdr>
              <w:divsChild>
                <w:div w:id="67391234">
                  <w:marLeft w:val="0"/>
                  <w:marRight w:val="0"/>
                  <w:marTop w:val="0"/>
                  <w:marBottom w:val="0"/>
                  <w:divBdr>
                    <w:top w:val="none" w:sz="0" w:space="0" w:color="auto"/>
                    <w:left w:val="none" w:sz="0" w:space="0" w:color="auto"/>
                    <w:bottom w:val="none" w:sz="0" w:space="0" w:color="auto"/>
                    <w:right w:val="none" w:sz="0" w:space="0" w:color="auto"/>
                  </w:divBdr>
                  <w:divsChild>
                    <w:div w:id="1447389718">
                      <w:marLeft w:val="4275"/>
                      <w:marRight w:val="0"/>
                      <w:marTop w:val="615"/>
                      <w:marBottom w:val="0"/>
                      <w:divBdr>
                        <w:top w:val="none" w:sz="0" w:space="0" w:color="auto"/>
                        <w:left w:val="none" w:sz="0" w:space="0" w:color="auto"/>
                        <w:bottom w:val="none" w:sz="0" w:space="0" w:color="auto"/>
                        <w:right w:val="none" w:sz="0" w:space="0" w:color="auto"/>
                      </w:divBdr>
                      <w:divsChild>
                        <w:div w:id="1495220608">
                          <w:marLeft w:val="0"/>
                          <w:marRight w:val="0"/>
                          <w:marTop w:val="0"/>
                          <w:marBottom w:val="0"/>
                          <w:divBdr>
                            <w:top w:val="none" w:sz="0" w:space="0" w:color="auto"/>
                            <w:left w:val="none" w:sz="0" w:space="0" w:color="auto"/>
                            <w:bottom w:val="none" w:sz="0" w:space="0" w:color="auto"/>
                            <w:right w:val="none" w:sz="0" w:space="0" w:color="auto"/>
                          </w:divBdr>
                          <w:divsChild>
                            <w:div w:id="1415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57214">
      <w:bodyDiv w:val="1"/>
      <w:marLeft w:val="0"/>
      <w:marRight w:val="0"/>
      <w:marTop w:val="0"/>
      <w:marBottom w:val="0"/>
      <w:divBdr>
        <w:top w:val="none" w:sz="0" w:space="0" w:color="auto"/>
        <w:left w:val="none" w:sz="0" w:space="0" w:color="auto"/>
        <w:bottom w:val="none" w:sz="0" w:space="0" w:color="auto"/>
        <w:right w:val="none" w:sz="0" w:space="0" w:color="auto"/>
      </w:divBdr>
    </w:div>
    <w:div w:id="1869103652">
      <w:bodyDiv w:val="1"/>
      <w:marLeft w:val="0"/>
      <w:marRight w:val="0"/>
      <w:marTop w:val="0"/>
      <w:marBottom w:val="0"/>
      <w:divBdr>
        <w:top w:val="none" w:sz="0" w:space="0" w:color="auto"/>
        <w:left w:val="none" w:sz="0" w:space="0" w:color="auto"/>
        <w:bottom w:val="none" w:sz="0" w:space="0" w:color="auto"/>
        <w:right w:val="none" w:sz="0" w:space="0" w:color="auto"/>
      </w:divBdr>
    </w:div>
    <w:div w:id="2071996832">
      <w:bodyDiv w:val="1"/>
      <w:marLeft w:val="0"/>
      <w:marRight w:val="0"/>
      <w:marTop w:val="0"/>
      <w:marBottom w:val="0"/>
      <w:divBdr>
        <w:top w:val="none" w:sz="0" w:space="0" w:color="auto"/>
        <w:left w:val="none" w:sz="0" w:space="0" w:color="auto"/>
        <w:bottom w:val="none" w:sz="0" w:space="0" w:color="auto"/>
        <w:right w:val="none" w:sz="0" w:space="0" w:color="auto"/>
      </w:divBdr>
    </w:div>
    <w:div w:id="2076275259">
      <w:bodyDiv w:val="1"/>
      <w:marLeft w:val="0"/>
      <w:marRight w:val="0"/>
      <w:marTop w:val="0"/>
      <w:marBottom w:val="0"/>
      <w:divBdr>
        <w:top w:val="none" w:sz="0" w:space="0" w:color="auto"/>
        <w:left w:val="none" w:sz="0" w:space="0" w:color="auto"/>
        <w:bottom w:val="none" w:sz="0" w:space="0" w:color="auto"/>
        <w:right w:val="none" w:sz="0" w:space="0" w:color="auto"/>
      </w:divBdr>
    </w:div>
    <w:div w:id="2105110117">
      <w:bodyDiv w:val="1"/>
      <w:marLeft w:val="0"/>
      <w:marRight w:val="0"/>
      <w:marTop w:val="0"/>
      <w:marBottom w:val="0"/>
      <w:divBdr>
        <w:top w:val="none" w:sz="0" w:space="0" w:color="auto"/>
        <w:left w:val="none" w:sz="0" w:space="0" w:color="auto"/>
        <w:bottom w:val="none" w:sz="0" w:space="0" w:color="auto"/>
        <w:right w:val="none" w:sz="0" w:space="0" w:color="auto"/>
      </w:divBdr>
      <w:divsChild>
        <w:div w:id="934098784">
          <w:marLeft w:val="0"/>
          <w:marRight w:val="0"/>
          <w:marTop w:val="0"/>
          <w:marBottom w:val="0"/>
          <w:divBdr>
            <w:top w:val="none" w:sz="0" w:space="0" w:color="auto"/>
            <w:left w:val="none" w:sz="0" w:space="0" w:color="auto"/>
            <w:bottom w:val="none" w:sz="0" w:space="0" w:color="auto"/>
            <w:right w:val="none" w:sz="0" w:space="0" w:color="auto"/>
          </w:divBdr>
        </w:div>
      </w:divsChild>
    </w:div>
    <w:div w:id="210648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lesley.brown1@va.gov"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mailto:michelle.ortiz3@va.gov"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dvagov.sharepoint.com/sites/OITECS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A1FA3C475E444ABBA243C0534A40D7" ma:contentTypeVersion="5" ma:contentTypeDescription="Create a new document." ma:contentTypeScope="" ma:versionID="f2e487759356b2996446c2ad54f3b6f4">
  <xsd:schema xmlns:xsd="http://www.w3.org/2001/XMLSchema" xmlns:xs="http://www.w3.org/2001/XMLSchema" xmlns:p="http://schemas.microsoft.com/office/2006/metadata/properties" xmlns:ns3="8c16864a-a385-4546-93d9-26390b886089" xmlns:ns4="65430b6f-cb2d-4176-9164-0a04f088ce9a" targetNamespace="http://schemas.microsoft.com/office/2006/metadata/properties" ma:root="true" ma:fieldsID="f5ce4c684b80d7ac2abc5e95cb3d6998" ns3:_="" ns4:_="">
    <xsd:import namespace="8c16864a-a385-4546-93d9-26390b886089"/>
    <xsd:import namespace="65430b6f-cb2d-4176-9164-0a04f088c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6864a-a385-4546-93d9-26390b8860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430b6f-cb2d-4176-9164-0a04f088ce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yLzE5LzIwMTkgMzozNDozOSBQTTwvRGF0ZVRpbWU+PExhYmVsU3RyaW5nPlVucmVzdHJpY3RlZDwvTGFiZWxTdHJpbmc+PC9pdGVtPjwvbGFiZWxIaXN0b3J5Pg==</Value>
</WrappedLabelHistory>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27BC2-91C2-44B0-9D34-054F5E6D116A}">
  <ds:schemaRefs>
    <ds:schemaRef ds:uri="http://schemas.microsoft.com/sharepoint/v3/contenttype/forms"/>
  </ds:schemaRefs>
</ds:datastoreItem>
</file>

<file path=customXml/itemProps2.xml><?xml version="1.0" encoding="utf-8"?>
<ds:datastoreItem xmlns:ds="http://schemas.openxmlformats.org/officeDocument/2006/customXml" ds:itemID="{F16CF687-B514-4675-BC13-E577E015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6864a-a385-4546-93d9-26390b886089"/>
    <ds:schemaRef ds:uri="65430b6f-cb2d-4176-9164-0a04f088c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CA9FE1-4EA9-479C-AA2B-336712381753}">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9F1F85AA-A21C-48CA-8316-C7B80635DE2B}">
  <ds:schemaRefs>
    <ds:schemaRef ds:uri="http://schemas.openxmlformats.org/officeDocument/2006/bibliography"/>
  </ds:schemaRefs>
</ds:datastoreItem>
</file>

<file path=customXml/itemProps5.xml><?xml version="1.0" encoding="utf-8"?>
<ds:datastoreItem xmlns:ds="http://schemas.openxmlformats.org/officeDocument/2006/customXml" ds:itemID="{52C30BAB-7B42-4BC4-9BC9-A81B4C94C85D}">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818936BD-0938-443C-A943-28F4A58E9A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Aaron.Kauffman@va.gov</dc:creator>
  <cp:keywords/>
  <dc:description/>
  <cp:lastModifiedBy>Brown, Lesley A. (Booz Allen Hamilton)</cp:lastModifiedBy>
  <cp:revision>10</cp:revision>
  <cp:lastPrinted>2021-01-26T16:07:00Z</cp:lastPrinted>
  <dcterms:created xsi:type="dcterms:W3CDTF">2021-09-22T14:38:00Z</dcterms:created>
  <dcterms:modified xsi:type="dcterms:W3CDTF">2022-08-08T17:19:00Z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0x010100D6A1FA3C475E444ABBA243C0534A40D7</vt:lpwstr>
  </property>
  <property fmtid="{D5CDD505-2E9C-101B-9397-08002B2CF9AE}" pid="3" name="docIndexRef">
    <vt:lpwstr>faadea98-9369-4d97-96e0-2c2d751a0730</vt:lpwstr>
  </property>
  <property fmtid="{D5CDD505-2E9C-101B-9397-08002B2CF9AE}" pid="4" name="bjSaver">
    <vt:lpwstr>Nt5yThBtSOIlQwMxYGVv641lUJCqRV5i</vt:lpwstr>
  </property>
  <property fmtid="{D5CDD505-2E9C-101B-9397-08002B2CF9AE}" pid="5"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6" name="bjDocumentLabelXML-0">
    <vt:lpwstr>ames.com/2008/01/sie/internal/label"&gt;&lt;element uid="42834bfb-1ec1-4beb-bd64-eb83fb3cb3f3" value="" /&gt;&lt;/sisl&gt;</vt:lpwstr>
  </property>
  <property fmtid="{D5CDD505-2E9C-101B-9397-08002B2CF9AE}" pid="7" name="bjDocumentSecurityLabel">
    <vt:lpwstr>Unrestricted</vt:lpwstr>
  </property>
  <property fmtid="{D5CDD505-2E9C-101B-9397-08002B2CF9AE}" pid="8" name="bjLabelHistoryID">
    <vt:lpwstr>{52C30BAB-7B42-4BC4-9BC9-A81B4C94C85D}</vt:lpwstr>
  </property>
  <property fmtid="{D5CDD505-2E9C-101B-9397-08002B2CF9AE}" pid="9" name="AuthorIds_UIVersion_30720">
    <vt:lpwstr>122</vt:lpwstr>
  </property>
</Properties>
</file>