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A9F" w:rsidRPr="00F15A9F" w:rsidRDefault="00F15A9F" w:rsidP="00F15A9F">
      <w:pPr>
        <w:pBdr>
          <w:bottom w:val="single" w:sz="6" w:space="1" w:color="auto"/>
        </w:pBdr>
        <w:rPr>
          <w:b/>
        </w:rPr>
      </w:pPr>
      <w:r w:rsidRPr="00F15A9F">
        <w:rPr>
          <w:b/>
        </w:rPr>
        <w:t>*Summary*</w:t>
      </w:r>
    </w:p>
    <w:p w:rsidR="00F15A9F" w:rsidRPr="00F15A9F" w:rsidRDefault="00F15A9F" w:rsidP="00F15A9F">
      <w:pPr>
        <w:pBdr>
          <w:bottom w:val="single" w:sz="6" w:space="1" w:color="auto"/>
        </w:pBdr>
        <w:rPr>
          <w:b/>
        </w:rPr>
      </w:pPr>
    </w:p>
    <w:p w:rsidR="00F15A9F" w:rsidRPr="00F15A9F" w:rsidRDefault="00F15A9F" w:rsidP="00F15A9F">
      <w:pPr>
        <w:pBdr>
          <w:bottom w:val="single" w:sz="6" w:space="1" w:color="auto"/>
        </w:pBdr>
      </w:pPr>
      <w:r w:rsidRPr="00F15A9F">
        <w:t>To the fraud team, MVP for direct deposit metrics is the first three items in the list they sent us. Those items are:</w:t>
      </w:r>
    </w:p>
    <w:p w:rsidR="00F15A9F" w:rsidRPr="00F15A9F" w:rsidRDefault="00F15A9F" w:rsidP="00F15A9F">
      <w:pPr>
        <w:pBdr>
          <w:bottom w:val="single" w:sz="6" w:space="1" w:color="auto"/>
        </w:pBdr>
      </w:pPr>
    </w:p>
    <w:p w:rsidR="00F15A9F" w:rsidRPr="00F15A9F" w:rsidRDefault="00F15A9F" w:rsidP="00F15A9F">
      <w:pPr>
        <w:pBdr>
          <w:bottom w:val="single" w:sz="6" w:space="1" w:color="auto"/>
        </w:pBdr>
      </w:pPr>
      <w:r w:rsidRPr="00F15A9F">
        <w:t>- IP Address of individual accessing record (including attributes about the IP, such as</w:t>
      </w:r>
    </w:p>
    <w:p w:rsidR="00F15A9F" w:rsidRPr="00F15A9F" w:rsidRDefault="00F15A9F" w:rsidP="00F15A9F">
      <w:pPr>
        <w:pBdr>
          <w:bottom w:val="single" w:sz="6" w:space="1" w:color="auto"/>
        </w:pBdr>
      </w:pPr>
      <w:r w:rsidRPr="00F15A9F">
        <w:t>geolocation coordinates, location titles, etc.)</w:t>
      </w:r>
    </w:p>
    <w:p w:rsidR="00F15A9F" w:rsidRPr="00F15A9F" w:rsidRDefault="00F15A9F" w:rsidP="00F15A9F">
      <w:pPr>
        <w:pBdr>
          <w:bottom w:val="single" w:sz="6" w:space="1" w:color="auto"/>
        </w:pBdr>
      </w:pPr>
      <w:r w:rsidRPr="00F15A9F">
        <w:t xml:space="preserve"> - *Note*: They can do without geolocation for MVP</w:t>
      </w:r>
    </w:p>
    <w:p w:rsidR="00F15A9F" w:rsidRPr="00F15A9F" w:rsidRDefault="00F15A9F" w:rsidP="00F15A9F">
      <w:pPr>
        <w:pBdr>
          <w:bottom w:val="single" w:sz="6" w:space="1" w:color="auto"/>
        </w:pBdr>
      </w:pPr>
      <w:r w:rsidRPr="00F15A9F">
        <w:t xml:space="preserve"> - Need within 8 hours of a subpoena from DoJ</w:t>
      </w:r>
    </w:p>
    <w:p w:rsidR="00F15A9F" w:rsidRPr="00F15A9F" w:rsidRDefault="00F15A9F" w:rsidP="00F15A9F">
      <w:pPr>
        <w:pBdr>
          <w:bottom w:val="single" w:sz="6" w:space="1" w:color="auto"/>
        </w:pBdr>
      </w:pPr>
      <w:r w:rsidRPr="00F15A9F">
        <w:t>- Authentication steps taken (with UTC timestamps)</w:t>
      </w:r>
    </w:p>
    <w:p w:rsidR="00F15A9F" w:rsidRPr="00F15A9F" w:rsidRDefault="00F15A9F" w:rsidP="00F15A9F">
      <w:pPr>
        <w:pBdr>
          <w:bottom w:val="single" w:sz="6" w:space="1" w:color="auto"/>
        </w:pBdr>
      </w:pPr>
      <w:r w:rsidRPr="00F15A9F">
        <w:t>- Login and logout times (including timeouts)</w:t>
      </w:r>
    </w:p>
    <w:p w:rsidR="00F15A9F" w:rsidRPr="00F15A9F" w:rsidRDefault="00F15A9F" w:rsidP="00F15A9F">
      <w:pPr>
        <w:pBdr>
          <w:bottom w:val="single" w:sz="6" w:space="1" w:color="auto"/>
        </w:pBdr>
      </w:pPr>
      <w:r w:rsidRPr="00F15A9F">
        <w:t xml:space="preserve"> - It is not an issue if people close their browser instead of logging out.</w:t>
      </w:r>
    </w:p>
    <w:p w:rsidR="00F15A9F" w:rsidRPr="00F15A9F" w:rsidRDefault="00F15A9F" w:rsidP="00F15A9F">
      <w:pPr>
        <w:pBdr>
          <w:bottom w:val="single" w:sz="6" w:space="1" w:color="auto"/>
        </w:pBdr>
      </w:pPr>
    </w:p>
    <w:p w:rsidR="00F15A9F" w:rsidRPr="00F15A9F" w:rsidRDefault="00F15A9F" w:rsidP="00F15A9F">
      <w:pPr>
        <w:pBdr>
          <w:bottom w:val="single" w:sz="6" w:space="1" w:color="auto"/>
        </w:pBdr>
      </w:pPr>
      <w:r w:rsidRPr="00F15A9F">
        <w:t xml:space="preserve">In terms of MVP features versus a more comprehensive set of metrics, the team said they would be willing to go without some features for *up to 2 months* since they consider 2FA to be a big win. But it does put them in a compromising </w:t>
      </w:r>
      <w:proofErr w:type="gramStart"/>
      <w:r w:rsidRPr="00F15A9F">
        <w:t>position</w:t>
      </w:r>
      <w:proofErr w:type="gramEnd"/>
      <w:r w:rsidRPr="00F15A9F">
        <w:t xml:space="preserve"> and they would absolutely need this information eventually.</w:t>
      </w:r>
    </w:p>
    <w:p w:rsidR="00F15A9F" w:rsidRPr="00F15A9F" w:rsidRDefault="00F15A9F" w:rsidP="00F15A9F">
      <w:pPr>
        <w:pBdr>
          <w:bottom w:val="single" w:sz="6" w:space="1" w:color="auto"/>
        </w:pBdr>
      </w:pPr>
    </w:p>
    <w:p w:rsidR="00F15A9F" w:rsidRPr="00F15A9F" w:rsidRDefault="00F15A9F" w:rsidP="00F15A9F">
      <w:pPr>
        <w:pBdr>
          <w:bottom w:val="single" w:sz="6" w:space="1" w:color="auto"/>
        </w:pBdr>
      </w:pPr>
      <w:r w:rsidRPr="00F15A9F">
        <w:t>We need to work with ID.me to figure out what is possible to get to the fraud team and in what timeline.</w:t>
      </w:r>
    </w:p>
    <w:p w:rsidR="00F15A9F" w:rsidRPr="00F15A9F" w:rsidRDefault="00F15A9F" w:rsidP="00F15A9F">
      <w:pPr>
        <w:pBdr>
          <w:bottom w:val="single" w:sz="6" w:space="1" w:color="auto"/>
        </w:pBdr>
      </w:pPr>
    </w:p>
    <w:p w:rsidR="00F15A9F" w:rsidRPr="00F15A9F" w:rsidRDefault="00F15A9F" w:rsidP="00F15A9F">
      <w:pPr>
        <w:pBdr>
          <w:bottom w:val="single" w:sz="6" w:space="1" w:color="auto"/>
        </w:pBdr>
      </w:pPr>
      <w:bookmarkStart w:id="0" w:name="_GoBack"/>
      <w:r w:rsidRPr="00F15A9F">
        <w:t xml:space="preserve">It seems there are issues with what info we can get from MHV. We need to check on this (as </w:t>
      </w:r>
      <w:bookmarkEnd w:id="0"/>
      <w:r w:rsidRPr="00F15A9F">
        <w:t>Kam mentioned).</w:t>
      </w:r>
    </w:p>
    <w:p w:rsidR="00F15A9F" w:rsidRPr="00F15A9F" w:rsidRDefault="00F15A9F" w:rsidP="00F15A9F">
      <w:pPr>
        <w:pBdr>
          <w:bottom w:val="single" w:sz="6" w:space="1" w:color="auto"/>
        </w:pBdr>
        <w:rPr>
          <w:b/>
        </w:rPr>
      </w:pPr>
    </w:p>
    <w:p w:rsidR="00F15A9F" w:rsidRPr="00F15A9F" w:rsidRDefault="00F15A9F" w:rsidP="00F15A9F">
      <w:pPr>
        <w:pBdr>
          <w:bottom w:val="single" w:sz="6" w:space="1" w:color="auto"/>
        </w:pBdr>
        <w:rPr>
          <w:b/>
        </w:rPr>
      </w:pPr>
      <w:r w:rsidRPr="00F15A9F">
        <w:rPr>
          <w:b/>
        </w:rPr>
        <w:t>*Next Steps*</w:t>
      </w:r>
    </w:p>
    <w:p w:rsidR="00F15A9F" w:rsidRPr="00F15A9F" w:rsidRDefault="00F15A9F" w:rsidP="00F15A9F">
      <w:pPr>
        <w:pBdr>
          <w:bottom w:val="single" w:sz="6" w:space="1" w:color="auto"/>
        </w:pBdr>
        <w:rPr>
          <w:b/>
        </w:rPr>
      </w:pPr>
    </w:p>
    <w:p w:rsidR="00F15A9F" w:rsidRPr="00F15A9F" w:rsidRDefault="00F15A9F" w:rsidP="00F15A9F">
      <w:pPr>
        <w:pBdr>
          <w:bottom w:val="single" w:sz="6" w:space="1" w:color="auto"/>
        </w:pBdr>
      </w:pPr>
      <w:r w:rsidRPr="00F15A9F">
        <w:t>- Chris, David, and Samara to regroup internally on larger strategy with this project.</w:t>
      </w:r>
    </w:p>
    <w:p w:rsidR="00F15A9F" w:rsidRPr="00F15A9F" w:rsidRDefault="00F15A9F" w:rsidP="00F15A9F">
      <w:pPr>
        <w:pBdr>
          <w:bottom w:val="single" w:sz="6" w:space="1" w:color="auto"/>
        </w:pBdr>
      </w:pPr>
      <w:r w:rsidRPr="00F15A9F">
        <w:t>- David to work with MHV to figure out their capabilities.</w:t>
      </w:r>
    </w:p>
    <w:p w:rsidR="00811F16" w:rsidRDefault="00F15A9F" w:rsidP="00F15A9F">
      <w:pPr>
        <w:pBdr>
          <w:bottom w:val="single" w:sz="6" w:space="1" w:color="auto"/>
        </w:pBdr>
      </w:pPr>
      <w:r w:rsidRPr="00F15A9F">
        <w:t>- David and Kam to talk about IP address and tying it to login times.</w:t>
      </w:r>
    </w:p>
    <w:p w:rsidR="00811F16" w:rsidRDefault="00811F16" w:rsidP="003C3F95"/>
    <w:p w:rsidR="00811F16" w:rsidRDefault="00811F16" w:rsidP="003C3F95"/>
    <w:p w:rsidR="00115F71" w:rsidRDefault="003C3F95" w:rsidP="003C3F95">
      <w:r w:rsidRPr="003C3F95">
        <w:t>Event log list is what they have</w:t>
      </w:r>
      <w:r>
        <w:t xml:space="preserve"> right now and what they definitely need going forward.</w:t>
      </w:r>
    </w:p>
    <w:p w:rsidR="003C3F95" w:rsidRPr="003C3F95" w:rsidRDefault="003C3F95" w:rsidP="003C3F95"/>
    <w:p w:rsidR="003C3F95" w:rsidRPr="003C3F95" w:rsidRDefault="003C3F95" w:rsidP="003C3F95">
      <w:pPr>
        <w:pStyle w:val="ListParagraph"/>
        <w:numPr>
          <w:ilvl w:val="0"/>
          <w:numId w:val="1"/>
        </w:numPr>
      </w:pPr>
      <w:r w:rsidRPr="003C3F95">
        <w:t>From eBenefits/DMDC or whatever</w:t>
      </w:r>
      <w:r>
        <w:t xml:space="preserve"> (</w:t>
      </w:r>
      <w:r>
        <w:rPr>
          <w:b/>
        </w:rPr>
        <w:t xml:space="preserve">bold </w:t>
      </w:r>
      <w:r>
        <w:t>= MVP)</w:t>
      </w:r>
    </w:p>
    <w:p w:rsidR="003C3F95" w:rsidRPr="003C3F95" w:rsidRDefault="003C3F95" w:rsidP="003C3F95">
      <w:pPr>
        <w:numPr>
          <w:ilvl w:val="1"/>
          <w:numId w:val="1"/>
        </w:numPr>
        <w:textAlignment w:val="center"/>
        <w:rPr>
          <w:rFonts w:ascii="Calibri" w:eastAsia="Times New Roman" w:hAnsi="Calibri" w:cs="Calibri"/>
          <w:b/>
          <w:color w:val="000000"/>
        </w:rPr>
      </w:pPr>
      <w:r w:rsidRPr="003C3F95">
        <w:rPr>
          <w:rFonts w:ascii="Calibri" w:eastAsia="Times New Roman" w:hAnsi="Calibri" w:cs="Calibri"/>
          <w:b/>
          <w:color w:val="000000"/>
        </w:rPr>
        <w:t>IP Address of individual accessing record (including attributes about the IP, such as geolocation coordinates, location titles, etc.)</w:t>
      </w:r>
    </w:p>
    <w:p w:rsidR="003C3F95" w:rsidRPr="003C3F95" w:rsidRDefault="003C3F95" w:rsidP="003C3F95">
      <w:pPr>
        <w:numPr>
          <w:ilvl w:val="1"/>
          <w:numId w:val="1"/>
        </w:numPr>
        <w:textAlignment w:val="center"/>
        <w:rPr>
          <w:rFonts w:ascii="Calibri" w:eastAsia="Times New Roman" w:hAnsi="Calibri" w:cs="Calibri"/>
          <w:b/>
          <w:color w:val="000000"/>
        </w:rPr>
      </w:pPr>
      <w:r w:rsidRPr="003C3F95">
        <w:rPr>
          <w:rFonts w:ascii="Calibri" w:eastAsia="Times New Roman" w:hAnsi="Calibri" w:cs="Calibri"/>
          <w:b/>
          <w:color w:val="000000"/>
        </w:rPr>
        <w:t>Authentication steps taken (with UTC timestamps)</w:t>
      </w:r>
    </w:p>
    <w:p w:rsidR="003C3F95" w:rsidRPr="003C3F95" w:rsidRDefault="003C3F95" w:rsidP="003C3F95">
      <w:pPr>
        <w:numPr>
          <w:ilvl w:val="1"/>
          <w:numId w:val="1"/>
        </w:numPr>
        <w:textAlignment w:val="center"/>
        <w:rPr>
          <w:rFonts w:ascii="Calibri" w:eastAsia="Times New Roman" w:hAnsi="Calibri" w:cs="Calibri"/>
          <w:b/>
          <w:color w:val="000000"/>
        </w:rPr>
      </w:pPr>
      <w:r w:rsidRPr="003C3F95">
        <w:rPr>
          <w:rFonts w:ascii="Calibri" w:eastAsia="Times New Roman" w:hAnsi="Calibri" w:cs="Calibri"/>
          <w:b/>
          <w:color w:val="000000"/>
        </w:rPr>
        <w:t>Login and logout times (including timeouts)</w:t>
      </w:r>
    </w:p>
    <w:p w:rsidR="003C3F95" w:rsidRPr="003C3F95" w:rsidRDefault="003C3F95" w:rsidP="003C3F95">
      <w:pPr>
        <w:numPr>
          <w:ilvl w:val="1"/>
          <w:numId w:val="1"/>
        </w:numPr>
        <w:textAlignment w:val="center"/>
        <w:rPr>
          <w:rFonts w:ascii="Calibri" w:eastAsia="Times New Roman" w:hAnsi="Calibri" w:cs="Calibri"/>
          <w:color w:val="000000"/>
        </w:rPr>
      </w:pPr>
      <w:r w:rsidRPr="003C3F95">
        <w:rPr>
          <w:rFonts w:ascii="Calibri" w:eastAsia="Times New Roman" w:hAnsi="Calibri" w:cs="Calibri"/>
          <w:color w:val="000000"/>
        </w:rPr>
        <w:t>Email(s) used (in case of outbound emails)</w:t>
      </w:r>
    </w:p>
    <w:p w:rsidR="003C3F95" w:rsidRPr="003C3F95" w:rsidRDefault="003C3F95" w:rsidP="003C3F95">
      <w:pPr>
        <w:numPr>
          <w:ilvl w:val="1"/>
          <w:numId w:val="1"/>
        </w:numPr>
        <w:textAlignment w:val="center"/>
        <w:rPr>
          <w:rFonts w:ascii="Calibri" w:eastAsia="Times New Roman" w:hAnsi="Calibri" w:cs="Calibri"/>
          <w:color w:val="000000"/>
        </w:rPr>
      </w:pPr>
      <w:r w:rsidRPr="003C3F95">
        <w:rPr>
          <w:rFonts w:ascii="Calibri" w:eastAsia="Times New Roman" w:hAnsi="Calibri" w:cs="Calibri"/>
          <w:color w:val="000000"/>
        </w:rPr>
        <w:t>Cellphone numbers used (in cases of outbound texts)</w:t>
      </w:r>
    </w:p>
    <w:p w:rsidR="003C3F95" w:rsidRPr="003C3F95" w:rsidRDefault="003C3F95" w:rsidP="003C3F95">
      <w:pPr>
        <w:numPr>
          <w:ilvl w:val="0"/>
          <w:numId w:val="1"/>
        </w:numPr>
        <w:textAlignment w:val="center"/>
        <w:rPr>
          <w:rFonts w:ascii="Calibri" w:eastAsia="Times New Roman" w:hAnsi="Calibri" w:cs="Calibri"/>
          <w:color w:val="000000"/>
        </w:rPr>
      </w:pPr>
      <w:r w:rsidRPr="003C3F95">
        <w:rPr>
          <w:rFonts w:ascii="Calibri" w:eastAsia="Times New Roman" w:hAnsi="Calibri" w:cs="Calibri"/>
          <w:color w:val="000000"/>
        </w:rPr>
        <w:t>From call center</w:t>
      </w:r>
    </w:p>
    <w:p w:rsidR="003C3F95" w:rsidRDefault="003C3F95" w:rsidP="003C3F95">
      <w:pPr>
        <w:numPr>
          <w:ilvl w:val="1"/>
          <w:numId w:val="1"/>
        </w:numPr>
        <w:textAlignment w:val="center"/>
        <w:rPr>
          <w:rFonts w:ascii="Calibri" w:eastAsia="Times New Roman" w:hAnsi="Calibri" w:cs="Calibri"/>
          <w:color w:val="000000"/>
        </w:rPr>
      </w:pPr>
      <w:r w:rsidRPr="003C3F95">
        <w:rPr>
          <w:rFonts w:ascii="Calibri" w:eastAsia="Times New Roman" w:hAnsi="Calibri" w:cs="Calibri"/>
          <w:color w:val="000000"/>
        </w:rPr>
        <w:t>Telephone number used to make inbound calls (if applicable</w:t>
      </w:r>
      <w:r w:rsidRPr="003C3F95">
        <w:rPr>
          <w:rFonts w:ascii="Calibri" w:eastAsia="Times New Roman" w:hAnsi="Calibri" w:cs="Calibri"/>
          <w:color w:val="000000"/>
        </w:rPr>
        <w:t>)</w:t>
      </w:r>
    </w:p>
    <w:p w:rsidR="003C3F95" w:rsidRDefault="003C3F95" w:rsidP="003C3F95">
      <w:pPr>
        <w:textAlignment w:val="center"/>
        <w:rPr>
          <w:rFonts w:ascii="Calibri" w:eastAsia="Times New Roman" w:hAnsi="Calibri" w:cs="Calibri"/>
          <w:color w:val="000000"/>
        </w:rPr>
      </w:pPr>
    </w:p>
    <w:p w:rsidR="003C3F95" w:rsidRDefault="003C3F95" w:rsidP="003C3F95">
      <w:pPr>
        <w:textAlignment w:val="center"/>
        <w:rPr>
          <w:rFonts w:ascii="Calibri" w:eastAsia="Times New Roman" w:hAnsi="Calibri" w:cs="Calibri"/>
          <w:color w:val="000000"/>
        </w:rPr>
      </w:pPr>
      <w:r>
        <w:rPr>
          <w:rFonts w:ascii="Calibri" w:eastAsia="Times New Roman" w:hAnsi="Calibri" w:cs="Calibri"/>
          <w:color w:val="000000"/>
        </w:rPr>
        <w:t>David to Kam — what can we supply now:</w:t>
      </w:r>
    </w:p>
    <w:p w:rsidR="003C3F95" w:rsidRDefault="003C3F95" w:rsidP="003C3F95">
      <w:pPr>
        <w:textAlignment w:val="center"/>
        <w:rPr>
          <w:rFonts w:ascii="Calibri" w:eastAsia="Times New Roman" w:hAnsi="Calibri" w:cs="Calibri"/>
          <w:color w:val="000000"/>
        </w:rPr>
      </w:pPr>
    </w:p>
    <w:p w:rsidR="003C3F95" w:rsidRPr="00811F16" w:rsidRDefault="003C3F95" w:rsidP="003C3F95">
      <w:pPr>
        <w:pStyle w:val="ListParagraph"/>
        <w:numPr>
          <w:ilvl w:val="0"/>
          <w:numId w:val="3"/>
        </w:numPr>
        <w:textAlignment w:val="center"/>
        <w:rPr>
          <w:rFonts w:ascii="Calibri" w:eastAsia="Times New Roman" w:hAnsi="Calibri" w:cs="Calibri"/>
          <w:b/>
          <w:color w:val="000000"/>
        </w:rPr>
      </w:pPr>
      <w:r w:rsidRPr="00811F16">
        <w:rPr>
          <w:rFonts w:ascii="Calibri" w:eastAsia="Times New Roman" w:hAnsi="Calibri" w:cs="Calibri"/>
          <w:b/>
          <w:color w:val="000000"/>
        </w:rPr>
        <w:t>We do not log IP address directly, but we could easily begin logging that for each inbound request that comes in</w:t>
      </w:r>
    </w:p>
    <w:p w:rsidR="003C3F95" w:rsidRPr="00811F16" w:rsidRDefault="003C3F95" w:rsidP="003C3F95">
      <w:pPr>
        <w:pStyle w:val="ListParagraph"/>
        <w:numPr>
          <w:ilvl w:val="0"/>
          <w:numId w:val="3"/>
        </w:numPr>
        <w:textAlignment w:val="center"/>
        <w:rPr>
          <w:rFonts w:ascii="Calibri" w:eastAsia="Times New Roman" w:hAnsi="Calibri" w:cs="Calibri"/>
          <w:b/>
          <w:color w:val="000000"/>
        </w:rPr>
      </w:pPr>
      <w:r w:rsidRPr="00811F16">
        <w:rPr>
          <w:rFonts w:ascii="Calibri" w:eastAsia="Times New Roman" w:hAnsi="Calibri" w:cs="Calibri"/>
          <w:b/>
          <w:color w:val="000000"/>
        </w:rPr>
        <w:t>Geolocation would be more difficult to do. We are using [a service] that does not have that capability available.</w:t>
      </w:r>
    </w:p>
    <w:p w:rsidR="003C3F95" w:rsidRDefault="003C3F95" w:rsidP="003C3F95">
      <w:pPr>
        <w:pStyle w:val="ListParagraph"/>
        <w:numPr>
          <w:ilvl w:val="0"/>
          <w:numId w:val="3"/>
        </w:numPr>
        <w:textAlignment w:val="center"/>
        <w:rPr>
          <w:rFonts w:ascii="Calibri" w:eastAsia="Times New Roman" w:hAnsi="Calibri" w:cs="Calibri"/>
          <w:color w:val="000000"/>
        </w:rPr>
      </w:pPr>
      <w:r w:rsidRPr="00811F16">
        <w:rPr>
          <w:rFonts w:ascii="Calibri" w:eastAsia="Times New Roman" w:hAnsi="Calibri" w:cs="Calibri"/>
          <w:b/>
          <w:color w:val="000000"/>
        </w:rPr>
        <w:t>Login/logout time</w:t>
      </w:r>
      <w:r>
        <w:rPr>
          <w:rFonts w:ascii="Calibri" w:eastAsia="Times New Roman" w:hAnsi="Calibri" w:cs="Calibri"/>
          <w:color w:val="000000"/>
        </w:rPr>
        <w:t>s — a user closing their browser does not trigger a logout even though the user is not using their account anymore.</w:t>
      </w:r>
    </w:p>
    <w:p w:rsidR="003C3F95" w:rsidRDefault="003C3F95" w:rsidP="003C3F95">
      <w:pPr>
        <w:pStyle w:val="ListParagraph"/>
        <w:numPr>
          <w:ilvl w:val="1"/>
          <w:numId w:val="3"/>
        </w:numPr>
        <w:textAlignment w:val="center"/>
        <w:rPr>
          <w:rFonts w:ascii="Calibri" w:eastAsia="Times New Roman" w:hAnsi="Calibri" w:cs="Calibri"/>
          <w:color w:val="000000"/>
        </w:rPr>
      </w:pPr>
      <w:r w:rsidRPr="003C3F95">
        <w:rPr>
          <w:rFonts w:ascii="Calibri" w:eastAsia="Times New Roman" w:hAnsi="Calibri" w:cs="Calibri"/>
          <w:color w:val="000000"/>
        </w:rPr>
        <w:t>Fraud team</w:t>
      </w:r>
      <w:r>
        <w:rPr>
          <w:rFonts w:ascii="Calibri" w:eastAsia="Times New Roman" w:hAnsi="Calibri" w:cs="Calibri"/>
          <w:color w:val="000000"/>
        </w:rPr>
        <w:t xml:space="preserve"> — This doesn’t matter. We just need the time between to know when an even occurs. We don’t expect that people will necessary log out (though criminals might).</w:t>
      </w:r>
    </w:p>
    <w:p w:rsidR="003C3F95" w:rsidRDefault="003C3F95" w:rsidP="003C3F95">
      <w:pPr>
        <w:pStyle w:val="ListParagraph"/>
        <w:numPr>
          <w:ilvl w:val="0"/>
          <w:numId w:val="3"/>
        </w:numPr>
        <w:textAlignment w:val="center"/>
        <w:rPr>
          <w:rFonts w:ascii="Calibri" w:eastAsia="Times New Roman" w:hAnsi="Calibri" w:cs="Calibri"/>
          <w:color w:val="000000"/>
        </w:rPr>
      </w:pPr>
      <w:r>
        <w:rPr>
          <w:rFonts w:ascii="Calibri" w:eastAsia="Times New Roman" w:hAnsi="Calibri" w:cs="Calibri"/>
          <w:color w:val="000000"/>
        </w:rPr>
        <w:t>We have logs in a limited capacity, but we can add IP address.</w:t>
      </w:r>
    </w:p>
    <w:p w:rsidR="003C3F95" w:rsidRDefault="003C3F95" w:rsidP="003C3F95">
      <w:pPr>
        <w:pStyle w:val="ListParagraph"/>
        <w:numPr>
          <w:ilvl w:val="0"/>
          <w:numId w:val="3"/>
        </w:numPr>
        <w:textAlignment w:val="center"/>
        <w:rPr>
          <w:rFonts w:ascii="Calibri" w:eastAsia="Times New Roman" w:hAnsi="Calibri" w:cs="Calibri"/>
          <w:color w:val="000000"/>
        </w:rPr>
      </w:pPr>
      <w:r>
        <w:rPr>
          <w:rFonts w:ascii="Calibri" w:eastAsia="Times New Roman" w:hAnsi="Calibri" w:cs="Calibri"/>
          <w:color w:val="000000"/>
        </w:rPr>
        <w:t>What about email address — We don’t specifically log anything that could be PII including email address. We do have the ID.me account/wallet ID in our logs, though. But we could use this to get an email address</w:t>
      </w:r>
    </w:p>
    <w:p w:rsidR="003C3F95" w:rsidRPr="00811F16" w:rsidRDefault="003C3F95" w:rsidP="003C3F95">
      <w:pPr>
        <w:pStyle w:val="ListParagraph"/>
        <w:numPr>
          <w:ilvl w:val="1"/>
          <w:numId w:val="3"/>
        </w:numPr>
        <w:textAlignment w:val="center"/>
        <w:rPr>
          <w:rFonts w:ascii="Calibri" w:eastAsia="Times New Roman" w:hAnsi="Calibri" w:cs="Calibri"/>
          <w:b/>
          <w:color w:val="000000"/>
        </w:rPr>
      </w:pPr>
      <w:r>
        <w:rPr>
          <w:rFonts w:ascii="Calibri" w:eastAsia="Times New Roman" w:hAnsi="Calibri" w:cs="Calibri"/>
          <w:color w:val="000000"/>
        </w:rPr>
        <w:t xml:space="preserve">Fraud team — </w:t>
      </w:r>
      <w:r w:rsidRPr="00811F16">
        <w:rPr>
          <w:rFonts w:ascii="Calibri" w:eastAsia="Times New Roman" w:hAnsi="Calibri" w:cs="Calibri"/>
          <w:b/>
          <w:color w:val="000000"/>
        </w:rPr>
        <w:t>We need to get this in less than 8 hours in order to answer federal subpoenas.</w:t>
      </w:r>
    </w:p>
    <w:p w:rsidR="003C3F95" w:rsidRDefault="003C3F95" w:rsidP="003C3F95">
      <w:pPr>
        <w:pStyle w:val="ListParagraph"/>
        <w:numPr>
          <w:ilvl w:val="0"/>
          <w:numId w:val="3"/>
        </w:numPr>
        <w:textAlignment w:val="center"/>
        <w:rPr>
          <w:rFonts w:ascii="Calibri" w:eastAsia="Times New Roman" w:hAnsi="Calibri" w:cs="Calibri"/>
          <w:color w:val="000000"/>
        </w:rPr>
      </w:pPr>
      <w:r>
        <w:rPr>
          <w:rFonts w:ascii="Calibri" w:eastAsia="Times New Roman" w:hAnsi="Calibri" w:cs="Calibri"/>
          <w:color w:val="000000"/>
        </w:rPr>
        <w:t>Fraud team — We should check to see whether we’d still have access to IP addresses at DMDC.</w:t>
      </w:r>
    </w:p>
    <w:p w:rsidR="003C3F95" w:rsidRDefault="003C3F95" w:rsidP="003C3F95">
      <w:pPr>
        <w:pStyle w:val="ListParagraph"/>
        <w:numPr>
          <w:ilvl w:val="1"/>
          <w:numId w:val="3"/>
        </w:numPr>
        <w:textAlignment w:val="center"/>
        <w:rPr>
          <w:rFonts w:ascii="Calibri" w:eastAsia="Times New Roman" w:hAnsi="Calibri" w:cs="Calibri"/>
          <w:color w:val="000000"/>
        </w:rPr>
      </w:pPr>
      <w:r>
        <w:rPr>
          <w:rFonts w:ascii="Calibri" w:eastAsia="Times New Roman" w:hAnsi="Calibri" w:cs="Calibri"/>
          <w:color w:val="000000"/>
        </w:rPr>
        <w:t>David — You’ll still have this for those logging in with DS Logon.</w:t>
      </w:r>
    </w:p>
    <w:p w:rsidR="003C3F95" w:rsidRDefault="003C3F95" w:rsidP="003C3F95">
      <w:pPr>
        <w:pStyle w:val="ListParagraph"/>
        <w:numPr>
          <w:ilvl w:val="0"/>
          <w:numId w:val="3"/>
        </w:numPr>
        <w:textAlignment w:val="center"/>
        <w:rPr>
          <w:rFonts w:ascii="Calibri" w:eastAsia="Times New Roman" w:hAnsi="Calibri" w:cs="Calibri"/>
          <w:color w:val="000000"/>
        </w:rPr>
      </w:pPr>
      <w:r>
        <w:rPr>
          <w:rFonts w:ascii="Calibri" w:eastAsia="Times New Roman" w:hAnsi="Calibri" w:cs="Calibri"/>
          <w:color w:val="000000"/>
        </w:rPr>
        <w:t>Fraud team — Confirmed we can move forward without geolocation.</w:t>
      </w:r>
    </w:p>
    <w:p w:rsidR="003C3F95" w:rsidRDefault="003C3F95" w:rsidP="003C3F95">
      <w:pPr>
        <w:textAlignment w:val="center"/>
        <w:rPr>
          <w:rFonts w:ascii="Calibri" w:eastAsia="Times New Roman" w:hAnsi="Calibri" w:cs="Calibri"/>
          <w:color w:val="000000"/>
        </w:rPr>
      </w:pPr>
    </w:p>
    <w:p w:rsidR="003C3F95" w:rsidRPr="003C3F95" w:rsidRDefault="003C3F95" w:rsidP="003C3F95">
      <w:pPr>
        <w:textAlignment w:val="center"/>
        <w:rPr>
          <w:rFonts w:ascii="Calibri" w:eastAsia="Times New Roman" w:hAnsi="Calibri" w:cs="Calibri"/>
          <w:color w:val="000000"/>
        </w:rPr>
      </w:pPr>
      <w:r w:rsidRPr="003C3F95">
        <w:rPr>
          <w:rFonts w:ascii="Calibri" w:eastAsia="Times New Roman" w:hAnsi="Calibri" w:cs="Calibri"/>
          <w:color w:val="000000"/>
        </w:rPr>
        <w:t>Authentication steps</w:t>
      </w:r>
    </w:p>
    <w:p w:rsidR="003C3F95" w:rsidRDefault="003C3F95" w:rsidP="003C3F95">
      <w:pPr>
        <w:pStyle w:val="ListParagraph"/>
        <w:numPr>
          <w:ilvl w:val="0"/>
          <w:numId w:val="3"/>
        </w:numPr>
        <w:textAlignment w:val="center"/>
        <w:rPr>
          <w:rFonts w:ascii="Calibri" w:eastAsia="Times New Roman" w:hAnsi="Calibri" w:cs="Calibri"/>
          <w:color w:val="000000"/>
        </w:rPr>
      </w:pPr>
      <w:r>
        <w:rPr>
          <w:rFonts w:ascii="Calibri" w:eastAsia="Times New Roman" w:hAnsi="Calibri" w:cs="Calibri"/>
          <w:color w:val="000000"/>
        </w:rPr>
        <w:t>Fraud team</w:t>
      </w:r>
      <w:r w:rsidR="00D55518">
        <w:rPr>
          <w:rFonts w:ascii="Calibri" w:eastAsia="Times New Roman" w:hAnsi="Calibri" w:cs="Calibri"/>
          <w:color w:val="000000"/>
        </w:rPr>
        <w:t xml:space="preserve"> — Something about logging in and then knowing where they went. Need to know what pages they go to and from what IP address. This is all done via DMDC now.</w:t>
      </w:r>
    </w:p>
    <w:p w:rsidR="00D55518" w:rsidRDefault="00D55518" w:rsidP="00D55518">
      <w:pPr>
        <w:pStyle w:val="ListParagraph"/>
        <w:numPr>
          <w:ilvl w:val="1"/>
          <w:numId w:val="3"/>
        </w:numPr>
        <w:textAlignment w:val="center"/>
        <w:rPr>
          <w:rFonts w:ascii="Calibri" w:eastAsia="Times New Roman" w:hAnsi="Calibri" w:cs="Calibri"/>
          <w:color w:val="000000"/>
        </w:rPr>
      </w:pPr>
      <w:r>
        <w:rPr>
          <w:rFonts w:ascii="Calibri" w:eastAsia="Times New Roman" w:hAnsi="Calibri" w:cs="Calibri"/>
          <w:color w:val="000000"/>
        </w:rPr>
        <w:t>David — Trying to understand authentication vs. audit log.</w:t>
      </w:r>
    </w:p>
    <w:p w:rsidR="00D55518" w:rsidRDefault="00D55518" w:rsidP="00D55518">
      <w:pPr>
        <w:pStyle w:val="ListParagraph"/>
        <w:numPr>
          <w:ilvl w:val="1"/>
          <w:numId w:val="3"/>
        </w:numPr>
        <w:textAlignment w:val="center"/>
        <w:rPr>
          <w:rFonts w:ascii="Calibri" w:eastAsia="Times New Roman" w:hAnsi="Calibri" w:cs="Calibri"/>
          <w:color w:val="000000"/>
        </w:rPr>
      </w:pPr>
      <w:r>
        <w:rPr>
          <w:rFonts w:ascii="Calibri" w:eastAsia="Times New Roman" w:hAnsi="Calibri" w:cs="Calibri"/>
          <w:color w:val="000000"/>
        </w:rPr>
        <w:t>Fraud team — Right now, it is limited to where they authenticate.</w:t>
      </w:r>
    </w:p>
    <w:p w:rsidR="00D55518" w:rsidRDefault="00D55518" w:rsidP="00D55518">
      <w:pPr>
        <w:pStyle w:val="ListParagraph"/>
        <w:numPr>
          <w:ilvl w:val="1"/>
          <w:numId w:val="3"/>
        </w:numPr>
        <w:textAlignment w:val="center"/>
        <w:rPr>
          <w:rFonts w:ascii="Calibri" w:eastAsia="Times New Roman" w:hAnsi="Calibri" w:cs="Calibri"/>
          <w:color w:val="000000"/>
        </w:rPr>
      </w:pPr>
      <w:r>
        <w:rPr>
          <w:rFonts w:ascii="Calibri" w:eastAsia="Times New Roman" w:hAnsi="Calibri" w:cs="Calibri"/>
          <w:color w:val="000000"/>
        </w:rPr>
        <w:t>David — How much more detailed do we need to get?</w:t>
      </w:r>
    </w:p>
    <w:p w:rsidR="00D55518" w:rsidRDefault="00D55518" w:rsidP="00D55518">
      <w:pPr>
        <w:pStyle w:val="ListParagraph"/>
        <w:numPr>
          <w:ilvl w:val="1"/>
          <w:numId w:val="3"/>
        </w:numPr>
        <w:textAlignment w:val="center"/>
        <w:rPr>
          <w:rFonts w:ascii="Calibri" w:eastAsia="Times New Roman" w:hAnsi="Calibri" w:cs="Calibri"/>
          <w:color w:val="000000"/>
        </w:rPr>
      </w:pPr>
      <w:r>
        <w:rPr>
          <w:rFonts w:ascii="Calibri" w:eastAsia="Times New Roman" w:hAnsi="Calibri" w:cs="Calibri"/>
          <w:color w:val="000000"/>
        </w:rPr>
        <w:t>Fraud team — Failed ID protocol, update direct deposit (timestamp)</w:t>
      </w:r>
      <w:r w:rsidR="004875D4">
        <w:rPr>
          <w:rFonts w:ascii="Calibri" w:eastAsia="Times New Roman" w:hAnsi="Calibri" w:cs="Calibri"/>
          <w:color w:val="000000"/>
        </w:rPr>
        <w:t>. That sound be enough to start.</w:t>
      </w:r>
    </w:p>
    <w:p w:rsidR="004875D4" w:rsidRDefault="004875D4" w:rsidP="004875D4">
      <w:pPr>
        <w:pStyle w:val="ListParagraph"/>
        <w:numPr>
          <w:ilvl w:val="1"/>
          <w:numId w:val="3"/>
        </w:numPr>
        <w:textAlignment w:val="center"/>
        <w:rPr>
          <w:rFonts w:ascii="Calibri" w:eastAsia="Times New Roman" w:hAnsi="Calibri" w:cs="Calibri"/>
          <w:color w:val="000000"/>
        </w:rPr>
      </w:pPr>
      <w:r>
        <w:rPr>
          <w:rFonts w:ascii="Calibri" w:eastAsia="Times New Roman" w:hAnsi="Calibri" w:cs="Calibri"/>
          <w:color w:val="000000"/>
        </w:rPr>
        <w:t>David — How many steps up to authentication do you need? Something like password reset would be really complicated. Anything beyond the sess</w:t>
      </w:r>
      <w:r w:rsidR="00811F16">
        <w:rPr>
          <w:rFonts w:ascii="Calibri" w:eastAsia="Times New Roman" w:hAnsi="Calibri" w:cs="Calibri"/>
          <w:color w:val="000000"/>
        </w:rPr>
        <w:t>i</w:t>
      </w:r>
      <w:r>
        <w:rPr>
          <w:rFonts w:ascii="Calibri" w:eastAsia="Times New Roman" w:hAnsi="Calibri" w:cs="Calibri"/>
          <w:color w:val="000000"/>
        </w:rPr>
        <w:t>on is difficult.</w:t>
      </w:r>
    </w:p>
    <w:p w:rsidR="004875D4" w:rsidRDefault="004875D4" w:rsidP="004875D4">
      <w:pPr>
        <w:pStyle w:val="ListParagraph"/>
        <w:numPr>
          <w:ilvl w:val="1"/>
          <w:numId w:val="3"/>
        </w:numPr>
        <w:textAlignment w:val="center"/>
        <w:rPr>
          <w:rFonts w:ascii="Calibri" w:eastAsia="Times New Roman" w:hAnsi="Calibri" w:cs="Calibri"/>
          <w:color w:val="000000"/>
        </w:rPr>
      </w:pPr>
      <w:r>
        <w:rPr>
          <w:rFonts w:ascii="Calibri" w:eastAsia="Times New Roman" w:hAnsi="Calibri" w:cs="Calibri"/>
          <w:color w:val="000000"/>
        </w:rPr>
        <w:t>Fraud team — That’s tough. Where it is really critical is prosecution. It’s not always about diverting a payment. It’s about stealing a person’s ID to access a federal system.</w:t>
      </w:r>
    </w:p>
    <w:p w:rsidR="004875D4" w:rsidRDefault="004875D4" w:rsidP="004875D4">
      <w:pPr>
        <w:pStyle w:val="ListParagraph"/>
        <w:numPr>
          <w:ilvl w:val="1"/>
          <w:numId w:val="3"/>
        </w:numPr>
        <w:textAlignment w:val="center"/>
        <w:rPr>
          <w:rFonts w:ascii="Calibri" w:eastAsia="Times New Roman" w:hAnsi="Calibri" w:cs="Calibri"/>
          <w:color w:val="000000"/>
        </w:rPr>
      </w:pPr>
      <w:r>
        <w:rPr>
          <w:rFonts w:ascii="Calibri" w:eastAsia="Times New Roman" w:hAnsi="Calibri" w:cs="Calibri"/>
          <w:color w:val="000000"/>
        </w:rPr>
        <w:t>Fraud team — When we are doing cases, we are running many IPs and trying to find all activity for these IPs. We are looking for all the things the IP address used instead of just one user. Eg. IP address could have access hundreds of accounts.</w:t>
      </w:r>
    </w:p>
    <w:p w:rsidR="009D50EC" w:rsidRDefault="009D50EC" w:rsidP="009D50EC">
      <w:pPr>
        <w:textAlignment w:val="center"/>
        <w:rPr>
          <w:rFonts w:ascii="Calibri" w:eastAsia="Times New Roman" w:hAnsi="Calibri" w:cs="Calibri"/>
          <w:color w:val="000000"/>
        </w:rPr>
      </w:pPr>
    </w:p>
    <w:p w:rsidR="009D50EC" w:rsidRDefault="009D50EC" w:rsidP="00522CC9">
      <w:pPr>
        <w:pStyle w:val="ListParagraph"/>
        <w:numPr>
          <w:ilvl w:val="0"/>
          <w:numId w:val="3"/>
        </w:numPr>
        <w:textAlignment w:val="center"/>
        <w:rPr>
          <w:rFonts w:ascii="Calibri" w:eastAsia="Times New Roman" w:hAnsi="Calibri" w:cs="Calibri"/>
          <w:color w:val="000000"/>
        </w:rPr>
      </w:pPr>
      <w:r w:rsidRPr="00522CC9">
        <w:rPr>
          <w:rFonts w:ascii="Calibri" w:eastAsia="Times New Roman" w:hAnsi="Calibri" w:cs="Calibri"/>
          <w:color w:val="000000"/>
        </w:rPr>
        <w:t>How do we get this info to the fraud team?</w:t>
      </w:r>
    </w:p>
    <w:p w:rsidR="00522CC9" w:rsidRDefault="00522CC9" w:rsidP="00522CC9">
      <w:pPr>
        <w:pStyle w:val="ListParagraph"/>
        <w:numPr>
          <w:ilvl w:val="0"/>
          <w:numId w:val="3"/>
        </w:numPr>
        <w:textAlignment w:val="center"/>
        <w:rPr>
          <w:rFonts w:ascii="Calibri" w:eastAsia="Times New Roman" w:hAnsi="Calibri" w:cs="Calibri"/>
          <w:color w:val="000000"/>
        </w:rPr>
      </w:pPr>
      <w:r>
        <w:rPr>
          <w:rFonts w:ascii="Calibri" w:eastAsia="Times New Roman" w:hAnsi="Calibri" w:cs="Calibri"/>
          <w:color w:val="000000"/>
        </w:rPr>
        <w:t>More about password reset — everything passes through ID.me. From an MHV perspective, if someone resets the password on their side, ID.me and VA.gov won’t know that.</w:t>
      </w:r>
    </w:p>
    <w:p w:rsidR="00052B06" w:rsidRDefault="00052B06" w:rsidP="00052B06">
      <w:pPr>
        <w:textAlignment w:val="center"/>
        <w:rPr>
          <w:rFonts w:ascii="Calibri" w:eastAsia="Times New Roman" w:hAnsi="Calibri" w:cs="Calibri"/>
          <w:color w:val="000000"/>
        </w:rPr>
      </w:pPr>
    </w:p>
    <w:p w:rsidR="00052B06" w:rsidRPr="00052B06" w:rsidRDefault="00052B06" w:rsidP="00052B06">
      <w:pPr>
        <w:pStyle w:val="ListParagraph"/>
        <w:numPr>
          <w:ilvl w:val="0"/>
          <w:numId w:val="3"/>
        </w:numPr>
        <w:textAlignment w:val="center"/>
        <w:rPr>
          <w:rFonts w:ascii="Calibri" w:eastAsia="Times New Roman" w:hAnsi="Calibri" w:cs="Calibri"/>
          <w:color w:val="000000"/>
        </w:rPr>
      </w:pPr>
      <w:r>
        <w:rPr>
          <w:rFonts w:ascii="Calibri" w:eastAsia="Times New Roman" w:hAnsi="Calibri" w:cs="Calibri"/>
          <w:color w:val="000000"/>
        </w:rPr>
        <w:lastRenderedPageBreak/>
        <w:t>Fraud team — Currently can see a lot of the authentication and logging information they’ve mentioned. All of this is used for models. They *could* get by without it but this would reduce their accuracy rate.</w:t>
      </w:r>
    </w:p>
    <w:p w:rsidR="00052B06" w:rsidRPr="00052B06" w:rsidRDefault="00052B06" w:rsidP="00052B06">
      <w:pPr>
        <w:pStyle w:val="ListParagraph"/>
        <w:numPr>
          <w:ilvl w:val="0"/>
          <w:numId w:val="3"/>
        </w:numPr>
        <w:textAlignment w:val="center"/>
        <w:rPr>
          <w:rFonts w:ascii="Calibri" w:eastAsia="Times New Roman" w:hAnsi="Calibri" w:cs="Calibri"/>
          <w:color w:val="000000"/>
        </w:rPr>
      </w:pPr>
      <w:r w:rsidRPr="00052B06">
        <w:rPr>
          <w:rFonts w:ascii="Calibri" w:eastAsia="Times New Roman" w:hAnsi="Calibri" w:cs="Calibri"/>
          <w:color w:val="000000"/>
        </w:rPr>
        <w:t>David says MVP would not be where functionality stops. Trying to determine whether we can move forward with some sort of limited functionality for an MVP or whether that’s not possible.</w:t>
      </w:r>
    </w:p>
    <w:p w:rsidR="00052B06" w:rsidRPr="00052B06" w:rsidRDefault="00052B06" w:rsidP="00052B06">
      <w:pPr>
        <w:pStyle w:val="ListParagraph"/>
        <w:numPr>
          <w:ilvl w:val="0"/>
          <w:numId w:val="3"/>
        </w:numPr>
        <w:textAlignment w:val="center"/>
        <w:rPr>
          <w:rFonts w:ascii="Calibri" w:eastAsia="Times New Roman" w:hAnsi="Calibri" w:cs="Calibri"/>
          <w:color w:val="000000"/>
        </w:rPr>
      </w:pPr>
      <w:r>
        <w:rPr>
          <w:rFonts w:ascii="Calibri" w:eastAsia="Times New Roman" w:hAnsi="Calibri" w:cs="Calibri"/>
          <w:color w:val="000000"/>
        </w:rPr>
        <w:t>Fraud team — Moving to VA.gov is good for more security, but without logs, we are having to figure out how long will we have to postpone giving info to Department of Justice.</w:t>
      </w:r>
    </w:p>
    <w:p w:rsidR="00052B06" w:rsidRDefault="00052B06" w:rsidP="00052B06">
      <w:pPr>
        <w:pStyle w:val="ListParagraph"/>
        <w:numPr>
          <w:ilvl w:val="0"/>
          <w:numId w:val="3"/>
        </w:numPr>
        <w:textAlignment w:val="center"/>
        <w:rPr>
          <w:rFonts w:ascii="Calibri" w:eastAsia="Times New Roman" w:hAnsi="Calibri" w:cs="Calibri"/>
          <w:color w:val="000000"/>
        </w:rPr>
      </w:pPr>
      <w:r>
        <w:rPr>
          <w:rFonts w:ascii="Calibri" w:eastAsia="Times New Roman" w:hAnsi="Calibri" w:cs="Calibri"/>
          <w:color w:val="000000"/>
        </w:rPr>
        <w:t>Chris — Where is the line on timeline?</w:t>
      </w:r>
    </w:p>
    <w:p w:rsidR="00052B06" w:rsidRDefault="00052B06" w:rsidP="00052B06">
      <w:pPr>
        <w:pStyle w:val="ListParagraph"/>
        <w:numPr>
          <w:ilvl w:val="0"/>
          <w:numId w:val="3"/>
        </w:numPr>
        <w:textAlignment w:val="center"/>
        <w:rPr>
          <w:rFonts w:ascii="Calibri" w:eastAsia="Times New Roman" w:hAnsi="Calibri" w:cs="Calibri"/>
          <w:color w:val="000000"/>
        </w:rPr>
      </w:pPr>
      <w:r>
        <w:rPr>
          <w:rFonts w:ascii="Calibri" w:eastAsia="Times New Roman" w:hAnsi="Calibri" w:cs="Calibri"/>
          <w:color w:val="000000"/>
        </w:rPr>
        <w:t>Fraud team — If we lost them for a couple of months, they’d have to apologize a lot to DOJ.</w:t>
      </w:r>
    </w:p>
    <w:p w:rsidR="00052B06" w:rsidRDefault="00052B06" w:rsidP="00052B06">
      <w:pPr>
        <w:pStyle w:val="ListParagraph"/>
        <w:numPr>
          <w:ilvl w:val="0"/>
          <w:numId w:val="3"/>
        </w:numPr>
        <w:textAlignment w:val="center"/>
        <w:rPr>
          <w:rFonts w:ascii="Calibri" w:eastAsia="Times New Roman" w:hAnsi="Calibri" w:cs="Calibri"/>
          <w:color w:val="000000"/>
        </w:rPr>
      </w:pPr>
      <w:r>
        <w:rPr>
          <w:rFonts w:ascii="Calibri" w:eastAsia="Times New Roman" w:hAnsi="Calibri" w:cs="Calibri"/>
          <w:color w:val="000000"/>
        </w:rPr>
        <w:t>What we are talking about — Pre session stuff. Still have access to DS Logon users.</w:t>
      </w:r>
    </w:p>
    <w:p w:rsidR="00052B06" w:rsidRDefault="00052B06" w:rsidP="00052B06">
      <w:pPr>
        <w:pStyle w:val="ListParagraph"/>
        <w:numPr>
          <w:ilvl w:val="0"/>
          <w:numId w:val="3"/>
        </w:numPr>
        <w:textAlignment w:val="center"/>
        <w:rPr>
          <w:rFonts w:ascii="Calibri" w:eastAsia="Times New Roman" w:hAnsi="Calibri" w:cs="Calibri"/>
          <w:color w:val="000000"/>
        </w:rPr>
      </w:pPr>
      <w:r>
        <w:rPr>
          <w:rFonts w:ascii="Calibri" w:eastAsia="Times New Roman" w:hAnsi="Calibri" w:cs="Calibri"/>
          <w:color w:val="000000"/>
        </w:rPr>
        <w:t xml:space="preserve">We can go back to ID.me and ask them how long it would be able to take to turn around more detailed information. </w:t>
      </w:r>
      <w:r>
        <w:rPr>
          <w:rFonts w:ascii="Calibri" w:eastAsia="Times New Roman" w:hAnsi="Calibri" w:cs="Calibri"/>
          <w:b/>
          <w:color w:val="000000"/>
        </w:rPr>
        <w:t>The bigger concern is what kind of logging is happening with MHV</w:t>
      </w:r>
      <w:r>
        <w:rPr>
          <w:rFonts w:ascii="Calibri" w:eastAsia="Times New Roman" w:hAnsi="Calibri" w:cs="Calibri"/>
          <w:color w:val="000000"/>
        </w:rPr>
        <w:t>. So</w:t>
      </w:r>
    </w:p>
    <w:p w:rsidR="00052B06" w:rsidRDefault="00052B06" w:rsidP="00052B06">
      <w:pPr>
        <w:pStyle w:val="ListParagraph"/>
        <w:numPr>
          <w:ilvl w:val="1"/>
          <w:numId w:val="3"/>
        </w:numPr>
        <w:textAlignment w:val="center"/>
        <w:rPr>
          <w:rFonts w:ascii="Calibri" w:eastAsia="Times New Roman" w:hAnsi="Calibri" w:cs="Calibri"/>
          <w:color w:val="000000"/>
        </w:rPr>
      </w:pPr>
      <w:r>
        <w:rPr>
          <w:rFonts w:ascii="Calibri" w:eastAsia="Times New Roman" w:hAnsi="Calibri" w:cs="Calibri"/>
          <w:color w:val="000000"/>
        </w:rPr>
        <w:t>DS Logon is already good to go</w:t>
      </w:r>
    </w:p>
    <w:p w:rsidR="00052B06" w:rsidRDefault="00052B06" w:rsidP="00052B06">
      <w:pPr>
        <w:pStyle w:val="ListParagraph"/>
        <w:numPr>
          <w:ilvl w:val="1"/>
          <w:numId w:val="3"/>
        </w:numPr>
        <w:textAlignment w:val="center"/>
        <w:rPr>
          <w:rFonts w:ascii="Calibri" w:eastAsia="Times New Roman" w:hAnsi="Calibri" w:cs="Calibri"/>
          <w:color w:val="000000"/>
        </w:rPr>
      </w:pPr>
      <w:r>
        <w:rPr>
          <w:rFonts w:ascii="Calibri" w:eastAsia="Times New Roman" w:hAnsi="Calibri" w:cs="Calibri"/>
          <w:color w:val="000000"/>
        </w:rPr>
        <w:t>ID.me we can make happen in some amount of time</w:t>
      </w:r>
    </w:p>
    <w:p w:rsidR="00052B06" w:rsidRDefault="00052B06" w:rsidP="00052B06">
      <w:pPr>
        <w:pStyle w:val="ListParagraph"/>
        <w:numPr>
          <w:ilvl w:val="1"/>
          <w:numId w:val="3"/>
        </w:numPr>
        <w:textAlignment w:val="center"/>
        <w:rPr>
          <w:rFonts w:ascii="Calibri" w:eastAsia="Times New Roman" w:hAnsi="Calibri" w:cs="Calibri"/>
          <w:color w:val="000000"/>
        </w:rPr>
      </w:pPr>
      <w:r>
        <w:rPr>
          <w:rFonts w:ascii="Calibri" w:eastAsia="Times New Roman" w:hAnsi="Calibri" w:cs="Calibri"/>
          <w:color w:val="000000"/>
        </w:rPr>
        <w:t>MHV is more of a concern.</w:t>
      </w:r>
    </w:p>
    <w:p w:rsidR="00052B06" w:rsidRDefault="00782DB5" w:rsidP="00052B06">
      <w:pPr>
        <w:pStyle w:val="ListParagraph"/>
        <w:numPr>
          <w:ilvl w:val="0"/>
          <w:numId w:val="3"/>
        </w:numPr>
        <w:textAlignment w:val="center"/>
        <w:rPr>
          <w:rFonts w:ascii="Calibri" w:eastAsia="Times New Roman" w:hAnsi="Calibri" w:cs="Calibri"/>
          <w:color w:val="000000"/>
        </w:rPr>
      </w:pPr>
      <w:r>
        <w:rPr>
          <w:rFonts w:ascii="Calibri" w:eastAsia="Times New Roman" w:hAnsi="Calibri" w:cs="Calibri"/>
          <w:color w:val="000000"/>
        </w:rPr>
        <w:t>Chris — Do you get any data from MHV?</w:t>
      </w:r>
    </w:p>
    <w:p w:rsidR="00782DB5" w:rsidRDefault="00782DB5" w:rsidP="00782DB5">
      <w:pPr>
        <w:pStyle w:val="ListParagraph"/>
        <w:numPr>
          <w:ilvl w:val="1"/>
          <w:numId w:val="3"/>
        </w:numPr>
        <w:textAlignment w:val="center"/>
        <w:rPr>
          <w:rFonts w:ascii="Calibri" w:eastAsia="Times New Roman" w:hAnsi="Calibri" w:cs="Calibri"/>
          <w:color w:val="000000"/>
        </w:rPr>
      </w:pPr>
      <w:r>
        <w:rPr>
          <w:rFonts w:ascii="Calibri" w:eastAsia="Times New Roman" w:hAnsi="Calibri" w:cs="Calibri"/>
          <w:color w:val="000000"/>
        </w:rPr>
        <w:t xml:space="preserve">Fraud team — We haven’t worked with MHV really. Fraudsters are going to MHV, taking health info, and using that to hack eBenefits. But we don’t have to solve MHV problem. </w:t>
      </w:r>
      <w:r>
        <w:rPr>
          <w:rFonts w:ascii="Calibri" w:eastAsia="Times New Roman" w:hAnsi="Calibri" w:cs="Calibri"/>
          <w:b/>
          <w:color w:val="000000"/>
        </w:rPr>
        <w:t>If we have to go a couple months without info, we’d survive. I’d take that risk for 2FA</w:t>
      </w:r>
      <w:r>
        <w:rPr>
          <w:rFonts w:ascii="Calibri" w:eastAsia="Times New Roman" w:hAnsi="Calibri" w:cs="Calibri"/>
          <w:color w:val="000000"/>
        </w:rPr>
        <w:t>.</w:t>
      </w:r>
    </w:p>
    <w:p w:rsidR="00782DB5" w:rsidRPr="00782DB5" w:rsidRDefault="002C4B90" w:rsidP="002C4B90">
      <w:pPr>
        <w:pStyle w:val="ListParagraph"/>
        <w:numPr>
          <w:ilvl w:val="0"/>
          <w:numId w:val="3"/>
        </w:numPr>
        <w:textAlignment w:val="center"/>
        <w:rPr>
          <w:rFonts w:ascii="Calibri" w:eastAsia="Times New Roman" w:hAnsi="Calibri" w:cs="Calibri"/>
          <w:color w:val="000000"/>
        </w:rPr>
      </w:pPr>
      <w:r>
        <w:rPr>
          <w:rFonts w:ascii="Calibri" w:eastAsia="Times New Roman" w:hAnsi="Calibri" w:cs="Calibri"/>
          <w:color w:val="000000"/>
        </w:rPr>
        <w:t>David and Kam to talk about IP address and tying it to login times. David to also talk with ID.me about other asks.</w:t>
      </w:r>
    </w:p>
    <w:p w:rsidR="00522CC9" w:rsidRDefault="00522CC9" w:rsidP="009D50EC">
      <w:pPr>
        <w:textAlignment w:val="center"/>
        <w:rPr>
          <w:rFonts w:ascii="Calibri" w:eastAsia="Times New Roman" w:hAnsi="Calibri" w:cs="Calibri"/>
          <w:color w:val="000000"/>
        </w:rPr>
      </w:pPr>
    </w:p>
    <w:p w:rsidR="00522CC9" w:rsidRPr="009D50EC" w:rsidRDefault="00522CC9" w:rsidP="009D50EC">
      <w:pPr>
        <w:textAlignment w:val="center"/>
        <w:rPr>
          <w:rFonts w:ascii="Calibri" w:eastAsia="Times New Roman" w:hAnsi="Calibri" w:cs="Calibri"/>
          <w:color w:val="000000"/>
        </w:rPr>
      </w:pPr>
    </w:p>
    <w:p w:rsidR="003C3F95" w:rsidRDefault="003C3F95" w:rsidP="003C3F95">
      <w:pPr>
        <w:pStyle w:val="ListParagraph"/>
        <w:ind w:left="1440"/>
      </w:pPr>
    </w:p>
    <w:sectPr w:rsidR="003C3F95" w:rsidSect="007E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C0B0C"/>
    <w:multiLevelType w:val="hybridMultilevel"/>
    <w:tmpl w:val="1F2082FE"/>
    <w:lvl w:ilvl="0" w:tplc="0344BC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A0A0A"/>
    <w:multiLevelType w:val="hybridMultilevel"/>
    <w:tmpl w:val="36D4CBA8"/>
    <w:lvl w:ilvl="0" w:tplc="0344BC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F087F"/>
    <w:multiLevelType w:val="hybridMultilevel"/>
    <w:tmpl w:val="1FE4BEF8"/>
    <w:lvl w:ilvl="0" w:tplc="0344BC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F45DD"/>
    <w:multiLevelType w:val="multilevel"/>
    <w:tmpl w:val="E040A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51B227E"/>
    <w:multiLevelType w:val="hybridMultilevel"/>
    <w:tmpl w:val="6ED21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1D0690"/>
    <w:multiLevelType w:val="hybridMultilevel"/>
    <w:tmpl w:val="F92A8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95"/>
    <w:rsid w:val="00052B06"/>
    <w:rsid w:val="002C4B90"/>
    <w:rsid w:val="003C3F95"/>
    <w:rsid w:val="004875D4"/>
    <w:rsid w:val="00522CC9"/>
    <w:rsid w:val="00782DB5"/>
    <w:rsid w:val="007E01E9"/>
    <w:rsid w:val="00811F16"/>
    <w:rsid w:val="009609D8"/>
    <w:rsid w:val="009D50EC"/>
    <w:rsid w:val="00D55518"/>
    <w:rsid w:val="00F15A9F"/>
    <w:rsid w:val="00F3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84938"/>
  <w15:chartTrackingRefBased/>
  <w15:docId w15:val="{A4CF7F77-79A6-1E49-9D7B-4B030FB7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 Strauss</dc:creator>
  <cp:keywords/>
  <dc:description/>
  <cp:lastModifiedBy>Samara Strauss</cp:lastModifiedBy>
  <cp:revision>7</cp:revision>
  <dcterms:created xsi:type="dcterms:W3CDTF">2019-06-18T15:34:00Z</dcterms:created>
  <dcterms:modified xsi:type="dcterms:W3CDTF">2019-06-18T17:52:00Z</dcterms:modified>
</cp:coreProperties>
</file>