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C6595" w14:textId="77777777" w:rsidR="00636C3D" w:rsidRPr="00636C3D" w:rsidRDefault="00636C3D" w:rsidP="00636C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3"/>
          <w:szCs w:val="23"/>
        </w:rPr>
      </w:pPr>
      <w:r w:rsidRPr="00636C3D">
        <w:rPr>
          <w:rFonts w:ascii="Calibri" w:eastAsia="Calibri" w:hAnsi="Calibri" w:cs="Times New Roman"/>
          <w:noProof/>
        </w:rPr>
        <w:drawing>
          <wp:inline distT="0" distB="0" distL="0" distR="0" wp14:anchorId="7EEC01B0" wp14:editId="3F09B559">
            <wp:extent cx="5534025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E5CA" w14:textId="77777777" w:rsidR="00636C3D" w:rsidRDefault="00220F2D" w:rsidP="00462B7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ID.me and Secure Authentication </w:t>
      </w:r>
    </w:p>
    <w:p w14:paraId="17E93600" w14:textId="49E5BC47" w:rsidR="00636C3D" w:rsidRDefault="00B74C58" w:rsidP="00636C3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Jan</w:t>
      </w:r>
      <w:r w:rsidR="000C42EB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2017</w:t>
      </w:r>
    </w:p>
    <w:p w14:paraId="40F353FA" w14:textId="13D18A88" w:rsidR="007453EC" w:rsidRPr="00636C3D" w:rsidRDefault="00220F2D" w:rsidP="005F1E33">
      <w:pPr>
        <w:spacing w:after="0" w:line="240" w:lineRule="auto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Overview of ID.me</w:t>
      </w:r>
      <w:r w:rsidR="00636C3D" w:rsidRPr="00636C3D">
        <w:rPr>
          <w:rFonts w:ascii="Arial" w:eastAsia="Times New Roman" w:hAnsi="Arial" w:cs="Arial"/>
          <w:b/>
          <w:u w:val="single"/>
        </w:rPr>
        <w:t>:</w:t>
      </w:r>
    </w:p>
    <w:p w14:paraId="0F80D8E6" w14:textId="7566D204" w:rsidR="00220F2D" w:rsidRDefault="00220F2D" w:rsidP="005F1E33">
      <w:pPr>
        <w:spacing w:after="0" w:line="240" w:lineRule="auto"/>
        <w:rPr>
          <w:rFonts w:ascii="Arial" w:eastAsia="Times New Roman" w:hAnsi="Arial" w:cs="Times New Roman"/>
          <w:color w:val="222222"/>
          <w:shd w:val="clear" w:color="auto" w:fill="FFFFFF"/>
        </w:rPr>
      </w:pPr>
      <w:r w:rsidRPr="00A26249">
        <w:rPr>
          <w:rFonts w:ascii="Arial" w:eastAsia="Times New Roman" w:hAnsi="Arial" w:cs="Times New Roman"/>
          <w:color w:val="222222"/>
          <w:shd w:val="clear" w:color="auto" w:fill="FFFFFF"/>
        </w:rPr>
        <w:t xml:space="preserve">ID.me is a Veteran founded company headquartered in McLean, Virginia. USAA is the company’s lead institutional investor. In 2013, the </w:t>
      </w:r>
      <w:hyperlink r:id="rId13" w:history="1">
        <w:r w:rsidRPr="00A26249">
          <w:rPr>
            <w:rStyle w:val="Hyperlink"/>
            <w:rFonts w:ascii="Arial" w:eastAsia="Times New Roman" w:hAnsi="Arial" w:cs="Times New Roman"/>
            <w:shd w:val="clear" w:color="auto" w:fill="FFFFFF"/>
          </w:rPr>
          <w:t>United States Department of Commerce selected ID.me</w:t>
        </w:r>
      </w:hyperlink>
      <w:r w:rsidRPr="00A26249">
        <w:rPr>
          <w:rFonts w:ascii="Arial" w:eastAsia="Times New Roman" w:hAnsi="Arial" w:cs="Times New Roman"/>
          <w:color w:val="222222"/>
          <w:shd w:val="clear" w:color="auto" w:fill="FFFFFF"/>
        </w:rPr>
        <w:t xml:space="preserve"> to provide a secure and privacy-enha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>ncing credential to members of Military and V</w:t>
      </w:r>
      <w:r w:rsidRPr="00A26249">
        <w:rPr>
          <w:rFonts w:ascii="Arial" w:eastAsia="Times New Roman" w:hAnsi="Arial" w:cs="Times New Roman"/>
          <w:color w:val="222222"/>
          <w:shd w:val="clear" w:color="auto" w:fill="FFFFFF"/>
        </w:rPr>
        <w:t xml:space="preserve">eteran families so they could more easily authenticate their identities online. </w:t>
      </w:r>
      <w:r w:rsidR="00731867">
        <w:rPr>
          <w:rFonts w:ascii="Arial" w:eastAsia="Times New Roman" w:hAnsi="Arial" w:cs="Times New Roman"/>
          <w:color w:val="222222"/>
          <w:shd w:val="clear" w:color="auto" w:fill="FFFFFF"/>
        </w:rPr>
        <w:t>In 2016, t</w:t>
      </w:r>
      <w:bookmarkStart w:id="0" w:name="_GoBack"/>
      <w:bookmarkEnd w:id="0"/>
      <w:r w:rsidR="00E63C65">
        <w:rPr>
          <w:rFonts w:ascii="Arial" w:eastAsia="Times New Roman" w:hAnsi="Arial" w:cs="Times New Roman"/>
          <w:color w:val="222222"/>
          <w:shd w:val="clear" w:color="auto" w:fill="FFFFFF"/>
        </w:rPr>
        <w:t>he Department of Veterans Affairs selected ID.me to power the identity component of Vets.gov.</w:t>
      </w:r>
    </w:p>
    <w:p w14:paraId="32F7FC5E" w14:textId="77777777" w:rsidR="005F1E33" w:rsidRDefault="005F1E33" w:rsidP="005F1E33">
      <w:pPr>
        <w:spacing w:after="0" w:line="240" w:lineRule="auto"/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6E995E9D" w14:textId="0CCF9D48" w:rsidR="005F1E33" w:rsidRPr="00702CD9" w:rsidRDefault="005165C2" w:rsidP="005F1E33">
      <w:pPr>
        <w:spacing w:after="0" w:line="240" w:lineRule="auto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ID.me Support of Vets.gov</w:t>
      </w:r>
    </w:p>
    <w:p w14:paraId="70CF4915" w14:textId="2B4D5D6F" w:rsidR="000C42EB" w:rsidRDefault="005165C2" w:rsidP="005F1E33">
      <w:pPr>
        <w:spacing w:after="0" w:line="240" w:lineRule="auto"/>
        <w:rPr>
          <w:rFonts w:ascii="Arial" w:eastAsia="Times New Roman" w:hAnsi="Arial" w:cs="Times New Roman"/>
          <w:color w:val="2222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VA is leveraging </w:t>
      </w:r>
      <w:r w:rsidR="00220F2D" w:rsidRPr="00A26249">
        <w:rPr>
          <w:rFonts w:ascii="Arial" w:eastAsia="Times New Roman" w:hAnsi="Arial" w:cs="Times New Roman"/>
          <w:color w:val="222222"/>
          <w:shd w:val="clear" w:color="auto" w:fill="FFFFFF"/>
        </w:rPr>
        <w:t xml:space="preserve">ID.me’s Identity Gateway </w:t>
      </w:r>
      <w:r>
        <w:rPr>
          <w:rFonts w:ascii="Arial" w:eastAsia="Times New Roman" w:hAnsi="Arial" w:cs="Times New Roman"/>
          <w:color w:val="222222"/>
          <w:shd w:val="clear" w:color="auto" w:fill="FFFFFF"/>
        </w:rPr>
        <w:t xml:space="preserve">to materially improve security and access to VA benefits and services online. ID.me’s Identity Gateway </w:t>
      </w:r>
      <w:r w:rsidR="006B0FAF">
        <w:rPr>
          <w:rFonts w:ascii="Arial" w:eastAsia="Times New Roman" w:hAnsi="Arial" w:cs="Times New Roman"/>
          <w:color w:val="222222"/>
          <w:shd w:val="clear" w:color="auto" w:fill="FFFFFF"/>
        </w:rPr>
        <w:t>enables the Vets.gov approach in the following ways:</w:t>
      </w:r>
      <w:r w:rsidR="00220F2D" w:rsidRPr="00A26249">
        <w:rPr>
          <w:rFonts w:ascii="Arial" w:eastAsia="Times New Roman" w:hAnsi="Arial" w:cs="Times New Roman"/>
          <w:color w:val="222222"/>
          <w:shd w:val="clear" w:color="auto" w:fill="FFFFFF"/>
        </w:rPr>
        <w:t xml:space="preserve"> </w:t>
      </w:r>
    </w:p>
    <w:p w14:paraId="68BC3FCC" w14:textId="77777777" w:rsidR="005F1E33" w:rsidRDefault="005F1E33" w:rsidP="005F1E33">
      <w:pPr>
        <w:spacing w:after="0" w:line="240" w:lineRule="auto"/>
        <w:rPr>
          <w:rFonts w:ascii="Arial" w:eastAsia="Times New Roman" w:hAnsi="Arial" w:cs="Times New Roman"/>
          <w:color w:val="222222"/>
          <w:shd w:val="clear" w:color="auto" w:fill="FFFFFF"/>
        </w:rPr>
      </w:pPr>
    </w:p>
    <w:p w14:paraId="14FF539B" w14:textId="7C5F54E1" w:rsidR="006B0FAF" w:rsidRPr="00C178B7" w:rsidRDefault="006B0FAF" w:rsidP="005F1E3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  <w:b/>
        </w:rPr>
        <w:t xml:space="preserve">Secure: </w:t>
      </w:r>
      <w:r w:rsidRPr="006B0FAF">
        <w:rPr>
          <w:rFonts w:ascii="Arial" w:hAnsi="Arial" w:cs="Arial"/>
        </w:rPr>
        <w:t xml:space="preserve">The </w:t>
      </w:r>
      <w:r w:rsidR="002D75C6">
        <w:rPr>
          <w:rFonts w:ascii="Arial" w:hAnsi="Arial" w:cs="Arial"/>
        </w:rPr>
        <w:t xml:space="preserve">ID.me </w:t>
      </w:r>
      <w:r w:rsidRPr="006B0FAF">
        <w:rPr>
          <w:rFonts w:ascii="Arial" w:hAnsi="Arial" w:cs="Arial"/>
        </w:rPr>
        <w:t xml:space="preserve">solution meets the most rigorous standards outlined by NIST and is one of only four federally </w:t>
      </w:r>
      <w:r w:rsidR="00C178B7">
        <w:rPr>
          <w:rFonts w:ascii="Arial" w:hAnsi="Arial" w:cs="Arial"/>
        </w:rPr>
        <w:t>certified solutions in America</w:t>
      </w:r>
      <w:r w:rsidRPr="00C178B7">
        <w:rPr>
          <w:rFonts w:ascii="Arial" w:hAnsi="Arial" w:cs="Arial"/>
        </w:rPr>
        <w:t xml:space="preserve">. </w:t>
      </w:r>
    </w:p>
    <w:p w14:paraId="22370BCC" w14:textId="77777777" w:rsidR="006B0FAF" w:rsidRPr="006B0FAF" w:rsidRDefault="006B0FAF" w:rsidP="005F1E3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  <w:b/>
        </w:rPr>
        <w:t xml:space="preserve">Flexible: </w:t>
      </w:r>
      <w:r w:rsidRPr="006B0FAF">
        <w:rPr>
          <w:rFonts w:ascii="Arial" w:hAnsi="Arial" w:cs="Arial"/>
        </w:rPr>
        <w:t>Veterans will be able to verify their identity in the following ways:</w:t>
      </w:r>
    </w:p>
    <w:p w14:paraId="34CC4436" w14:textId="77777777" w:rsidR="006B0FAF" w:rsidRPr="006B0FAF" w:rsidRDefault="006B0FAF" w:rsidP="005F1E33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</w:rPr>
        <w:t>Combination of a physical ID document and a mobile phone.</w:t>
      </w:r>
      <w:r w:rsidRPr="006B0FAF">
        <w:rPr>
          <w:rFonts w:ascii="Arial" w:hAnsi="Arial" w:cs="Arial"/>
          <w:b/>
        </w:rPr>
        <w:t xml:space="preserve"> </w:t>
      </w:r>
    </w:p>
    <w:p w14:paraId="1B61A0D0" w14:textId="77777777" w:rsidR="006B0FAF" w:rsidRPr="006B0FAF" w:rsidRDefault="006B0FAF" w:rsidP="005F1E33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</w:rPr>
      </w:pPr>
      <w:r w:rsidRPr="006B0FAF">
        <w:rPr>
          <w:rFonts w:ascii="Arial" w:hAnsi="Arial" w:cs="Arial"/>
        </w:rPr>
        <w:t xml:space="preserve">Combination of answering questions and a mobile phone. </w:t>
      </w:r>
    </w:p>
    <w:p w14:paraId="0B631333" w14:textId="0A7C4FA7" w:rsidR="006B0FAF" w:rsidRPr="006B0FAF" w:rsidRDefault="006B0FAF" w:rsidP="005F1E33">
      <w:pPr>
        <w:pStyle w:val="ListParagraph"/>
        <w:numPr>
          <w:ilvl w:val="1"/>
          <w:numId w:val="13"/>
        </w:numPr>
        <w:spacing w:after="0" w:line="240" w:lineRule="auto"/>
        <w:rPr>
          <w:rFonts w:ascii="Arial" w:hAnsi="Arial" w:cs="Arial"/>
        </w:rPr>
      </w:pPr>
      <w:r w:rsidRPr="006B0FAF">
        <w:rPr>
          <w:rFonts w:ascii="Arial" w:hAnsi="Arial" w:cs="Arial"/>
        </w:rPr>
        <w:t xml:space="preserve">Alternatively, the Veteran </w:t>
      </w:r>
      <w:r w:rsidR="00146274">
        <w:rPr>
          <w:rFonts w:ascii="Arial" w:hAnsi="Arial" w:cs="Arial"/>
        </w:rPr>
        <w:t>will be able to verify their identity in person through available VA facilities</w:t>
      </w:r>
      <w:r w:rsidRPr="006B0FAF">
        <w:rPr>
          <w:rFonts w:ascii="Arial" w:hAnsi="Arial" w:cs="Arial"/>
        </w:rPr>
        <w:t xml:space="preserve">. </w:t>
      </w:r>
    </w:p>
    <w:p w14:paraId="72E43183" w14:textId="77777777" w:rsidR="006B0FAF" w:rsidRPr="006B0FAF" w:rsidRDefault="006B0FAF" w:rsidP="005F1E3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  <w:b/>
        </w:rPr>
        <w:t xml:space="preserve">Proportional: </w:t>
      </w:r>
      <w:r w:rsidRPr="006B0FAF">
        <w:rPr>
          <w:rFonts w:ascii="Arial" w:hAnsi="Arial" w:cs="Arial"/>
        </w:rPr>
        <w:t xml:space="preserve">Identity verification is not required until the Veteran attempts to access an application that includes sensitive personal information or applies for benefits. </w:t>
      </w:r>
    </w:p>
    <w:p w14:paraId="374C7251" w14:textId="1E7B1AF0" w:rsidR="006B0FAF" w:rsidRPr="006B0FAF" w:rsidRDefault="006B0FAF" w:rsidP="005F1E3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  <w:b/>
        </w:rPr>
        <w:t xml:space="preserve">Scalable: </w:t>
      </w:r>
      <w:r w:rsidRPr="006B0FAF">
        <w:rPr>
          <w:rFonts w:ascii="Arial" w:hAnsi="Arial" w:cs="Arial"/>
        </w:rPr>
        <w:t xml:space="preserve">The </w:t>
      </w:r>
      <w:r w:rsidR="002D75C6">
        <w:rPr>
          <w:rFonts w:ascii="Arial" w:hAnsi="Arial" w:cs="Arial"/>
        </w:rPr>
        <w:t xml:space="preserve">ID.me </w:t>
      </w:r>
      <w:r w:rsidRPr="006B0FAF">
        <w:rPr>
          <w:rFonts w:ascii="Arial" w:hAnsi="Arial" w:cs="Arial"/>
        </w:rPr>
        <w:t xml:space="preserve">solution empowers VA to easily consume trusted logins from external organizations that excel at secure authentication e.g. USAA, Verizon, etc. </w:t>
      </w:r>
    </w:p>
    <w:p w14:paraId="0ACA4D7E" w14:textId="2CC6FB45" w:rsidR="006B0FAF" w:rsidRPr="006B0FAF" w:rsidRDefault="006B0FAF" w:rsidP="005F1E3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</w:rPr>
      </w:pPr>
      <w:r w:rsidRPr="006B0FAF">
        <w:rPr>
          <w:rFonts w:ascii="Arial" w:hAnsi="Arial" w:cs="Arial"/>
          <w:b/>
        </w:rPr>
        <w:t xml:space="preserve">Unified: </w:t>
      </w:r>
      <w:r w:rsidR="002D75C6">
        <w:rPr>
          <w:rFonts w:ascii="Arial" w:hAnsi="Arial" w:cs="Arial"/>
        </w:rPr>
        <w:t>The ID.me solution</w:t>
      </w:r>
      <w:r w:rsidRPr="006B0FAF">
        <w:rPr>
          <w:rFonts w:ascii="Arial" w:hAnsi="Arial" w:cs="Arial"/>
        </w:rPr>
        <w:t xml:space="preserve"> will enable VA to unify </w:t>
      </w:r>
      <w:r w:rsidR="002D75C6">
        <w:rPr>
          <w:rFonts w:ascii="Arial" w:hAnsi="Arial" w:cs="Arial"/>
        </w:rPr>
        <w:t>systems across the Department via a Veteran-centric design.</w:t>
      </w:r>
      <w:r w:rsidRPr="006B0FAF">
        <w:rPr>
          <w:rFonts w:ascii="Arial" w:hAnsi="Arial" w:cs="Arial"/>
        </w:rPr>
        <w:t xml:space="preserve"> </w:t>
      </w:r>
    </w:p>
    <w:p w14:paraId="0FEC69A2" w14:textId="77777777" w:rsidR="00064FD2" w:rsidRPr="00E240CC" w:rsidRDefault="00064FD2" w:rsidP="005F1E33">
      <w:p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</w:p>
    <w:p w14:paraId="0E834CDE" w14:textId="1E58B49B" w:rsidR="00CB14D5" w:rsidRPr="00702CD9" w:rsidRDefault="00350708" w:rsidP="005F1E33">
      <w:pPr>
        <w:spacing w:after="0" w:line="240" w:lineRule="auto"/>
        <w:rPr>
          <w:rFonts w:ascii="Arial" w:eastAsia="Calibri" w:hAnsi="Arial" w:cs="Arial"/>
          <w:b/>
          <w:u w:val="single"/>
        </w:rPr>
      </w:pPr>
      <w:r>
        <w:rPr>
          <w:rFonts w:ascii="Arial" w:eastAsia="Calibri" w:hAnsi="Arial" w:cs="Arial"/>
          <w:b/>
          <w:u w:val="single"/>
        </w:rPr>
        <w:t>ID.me Accreditations and Security Infrastructure</w:t>
      </w:r>
    </w:p>
    <w:p w14:paraId="3CC32D80" w14:textId="026DA8AA" w:rsidR="00350708" w:rsidRDefault="00350708" w:rsidP="005F1E33">
      <w:p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Pr="00350708">
        <w:rPr>
          <w:rFonts w:ascii="Arial" w:eastAsia="Times New Roman" w:hAnsi="Arial" w:cs="Arial"/>
          <w:color w:val="000000"/>
        </w:rPr>
        <w:t>he Federal Government</w:t>
      </w:r>
      <w:r>
        <w:rPr>
          <w:rFonts w:ascii="Arial" w:eastAsia="Times New Roman" w:hAnsi="Arial" w:cs="Arial"/>
          <w:color w:val="000000"/>
        </w:rPr>
        <w:t xml:space="preserve"> and financial institutions have certified ID.me information security infrastructure. These include, but are not limited to the following:</w:t>
      </w:r>
    </w:p>
    <w:p w14:paraId="18E85E63" w14:textId="77777777" w:rsidR="005F1E33" w:rsidRPr="00350708" w:rsidRDefault="005F1E33" w:rsidP="005F1E33">
      <w:p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</w:p>
    <w:p w14:paraId="6DCBA0BC" w14:textId="19C9ED1F" w:rsidR="00CB14D5" w:rsidRPr="00A92499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 w:rsidRPr="00A92499">
        <w:rPr>
          <w:rFonts w:ascii="Arial" w:eastAsia="Times New Roman" w:hAnsi="Arial" w:cs="Arial"/>
          <w:color w:val="000000"/>
        </w:rPr>
        <w:t>Certified by GSA FICAM at NIST Levels of Assurance (LOA) 1,2 &amp; 3 (non-PKI)</w:t>
      </w:r>
    </w:p>
    <w:p w14:paraId="37E24C6D" w14:textId="77777777" w:rsidR="00CB14D5" w:rsidRPr="00A92499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 w:rsidRPr="00A92499">
        <w:rPr>
          <w:rFonts w:ascii="Arial" w:eastAsia="Times New Roman" w:hAnsi="Arial" w:cs="Arial"/>
          <w:color w:val="000000"/>
        </w:rPr>
        <w:t>One of only four companies certified up to FICAM LOA 3</w:t>
      </w:r>
    </w:p>
    <w:p w14:paraId="7F9ABC73" w14:textId="77777777" w:rsidR="00CB14D5" w:rsidRPr="00A92499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A92499">
        <w:rPr>
          <w:rFonts w:ascii="Arial" w:eastAsia="Times New Roman" w:hAnsi="Arial" w:cs="Arial"/>
          <w:color w:val="000000"/>
        </w:rPr>
        <w:t>Kantara</w:t>
      </w:r>
      <w:proofErr w:type="spellEnd"/>
      <w:r w:rsidRPr="00A92499">
        <w:rPr>
          <w:rFonts w:ascii="Arial" w:eastAsia="Times New Roman" w:hAnsi="Arial" w:cs="Arial"/>
          <w:color w:val="000000"/>
        </w:rPr>
        <w:t xml:space="preserve"> Trust Framework Approved</w:t>
      </w:r>
    </w:p>
    <w:p w14:paraId="6E3C7339" w14:textId="419B3D4A" w:rsidR="00CB14D5" w:rsidRPr="00A92499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 w:rsidRPr="00A92499">
        <w:rPr>
          <w:rFonts w:ascii="Arial" w:eastAsia="Times New Roman" w:hAnsi="Arial" w:cs="Arial"/>
          <w:color w:val="000000"/>
        </w:rPr>
        <w:t xml:space="preserve">Utilizes </w:t>
      </w:r>
      <w:r w:rsidR="00350708">
        <w:rPr>
          <w:rFonts w:ascii="Arial" w:eastAsia="Times New Roman" w:hAnsi="Arial" w:cs="Arial"/>
          <w:color w:val="000000"/>
        </w:rPr>
        <w:t xml:space="preserve">NIST Risk Management Framework </w:t>
      </w:r>
      <w:r w:rsidRPr="00A92499">
        <w:rPr>
          <w:rFonts w:ascii="Arial" w:eastAsia="Times New Roman" w:hAnsi="Arial" w:cs="Arial"/>
          <w:color w:val="000000"/>
        </w:rPr>
        <w:t>to include NIST 800-53 control framework</w:t>
      </w:r>
    </w:p>
    <w:p w14:paraId="1CD9CC0E" w14:textId="77777777" w:rsidR="00CB14D5" w:rsidRPr="00A92499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 w:rsidRPr="00A92499">
        <w:rPr>
          <w:rFonts w:ascii="Arial" w:eastAsia="Times New Roman" w:hAnsi="Arial" w:cs="Arial"/>
          <w:color w:val="000000"/>
        </w:rPr>
        <w:t xml:space="preserve">Multi-factor authentication with FIPS 140-2 compliant encryption </w:t>
      </w:r>
    </w:p>
    <w:p w14:paraId="7B3A195D" w14:textId="5C2BF32A" w:rsidR="00F847FF" w:rsidRPr="00350708" w:rsidRDefault="00CB14D5" w:rsidP="005F1E33">
      <w:pPr>
        <w:pStyle w:val="ListParagraph"/>
        <w:numPr>
          <w:ilvl w:val="0"/>
          <w:numId w:val="14"/>
        </w:numPr>
        <w:tabs>
          <w:tab w:val="left" w:pos="5790"/>
        </w:tabs>
        <w:spacing w:after="0" w:line="240" w:lineRule="auto"/>
        <w:outlineLvl w:val="2"/>
        <w:rPr>
          <w:rFonts w:ascii="Arial" w:eastAsia="Times New Roman" w:hAnsi="Arial" w:cs="Arial"/>
          <w:color w:val="000000"/>
        </w:rPr>
      </w:pPr>
      <w:r w:rsidRPr="00A92499">
        <w:rPr>
          <w:rFonts w:ascii="Arial" w:eastAsia="Times New Roman" w:hAnsi="Arial" w:cs="Arial"/>
          <w:color w:val="000000"/>
        </w:rPr>
        <w:t>Passed multiple security audits administered by a Fortune 100 Financial Institution</w:t>
      </w:r>
    </w:p>
    <w:sectPr w:rsidR="00F847FF" w:rsidRPr="0035070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0FC37" w14:textId="77777777" w:rsidR="00A92499" w:rsidRDefault="00A92499" w:rsidP="00B50C29">
      <w:pPr>
        <w:spacing w:after="0" w:line="240" w:lineRule="auto"/>
      </w:pPr>
      <w:r>
        <w:separator/>
      </w:r>
    </w:p>
  </w:endnote>
  <w:endnote w:type="continuationSeparator" w:id="0">
    <w:p w14:paraId="6715DC1E" w14:textId="77777777" w:rsidR="00A92499" w:rsidRDefault="00A92499" w:rsidP="00B5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EED46" w14:textId="77777777" w:rsidR="00A92499" w:rsidRDefault="00A92499" w:rsidP="00B50C29">
      <w:pPr>
        <w:spacing w:after="0" w:line="240" w:lineRule="auto"/>
      </w:pPr>
      <w:r>
        <w:separator/>
      </w:r>
    </w:p>
  </w:footnote>
  <w:footnote w:type="continuationSeparator" w:id="0">
    <w:p w14:paraId="5913E241" w14:textId="77777777" w:rsidR="00A92499" w:rsidRDefault="00A92499" w:rsidP="00B50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40B41F" w14:textId="77777777" w:rsidR="00A92499" w:rsidRPr="00741887" w:rsidRDefault="00731867" w:rsidP="00B50C29">
    <w:pPr>
      <w:pStyle w:val="Header"/>
      <w:jc w:val="center"/>
      <w:rPr>
        <w:rFonts w:ascii="Times New Roman" w:hAnsi="Times New Roman" w:cs="Times New Roman"/>
        <w:b/>
        <w:i/>
        <w:color w:val="FF0000"/>
      </w:rPr>
    </w:pPr>
    <w:sdt>
      <w:sdtPr>
        <w:id w:val="-513603678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46C791DB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  <w:noProof/>
        <w:color w:val="FF0000"/>
      </w:rPr>
      <w:pict w14:anchorId="713359D2">
        <v:shape id="PowerPlusWaterMarkObject18526212" o:spid="_x0000_s2050" type="#_x0000_t136" style="position:absolute;left:0;text-align:left;margin-left:0;margin-top:0;width:641.25pt;height:18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Working Draft, Pre-Decisional, Deliberative Document – Internal VA Use Only"/>
          <w10:wrap anchorx="margin" anchory="margin"/>
        </v:shape>
      </w:pict>
    </w:r>
  </w:p>
  <w:p w14:paraId="534ADFA7" w14:textId="77777777" w:rsidR="00A92499" w:rsidRDefault="00A924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537"/>
    <w:multiLevelType w:val="hybridMultilevel"/>
    <w:tmpl w:val="39F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F0B81"/>
    <w:multiLevelType w:val="hybridMultilevel"/>
    <w:tmpl w:val="F00C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06F8"/>
    <w:multiLevelType w:val="hybridMultilevel"/>
    <w:tmpl w:val="F63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45D38"/>
    <w:multiLevelType w:val="hybridMultilevel"/>
    <w:tmpl w:val="09E2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57A9"/>
    <w:multiLevelType w:val="multilevel"/>
    <w:tmpl w:val="5FC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294CC9"/>
    <w:multiLevelType w:val="hybridMultilevel"/>
    <w:tmpl w:val="148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34092"/>
    <w:multiLevelType w:val="hybridMultilevel"/>
    <w:tmpl w:val="BE0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94BD3"/>
    <w:multiLevelType w:val="hybridMultilevel"/>
    <w:tmpl w:val="8AE6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B73AF"/>
    <w:multiLevelType w:val="hybridMultilevel"/>
    <w:tmpl w:val="C0A8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90B4E"/>
    <w:multiLevelType w:val="hybridMultilevel"/>
    <w:tmpl w:val="C2F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E6872"/>
    <w:multiLevelType w:val="hybridMultilevel"/>
    <w:tmpl w:val="64E4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00B20"/>
    <w:multiLevelType w:val="hybridMultilevel"/>
    <w:tmpl w:val="F870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170D59"/>
    <w:multiLevelType w:val="hybridMultilevel"/>
    <w:tmpl w:val="6D74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3D"/>
    <w:rsid w:val="00020102"/>
    <w:rsid w:val="00064FD2"/>
    <w:rsid w:val="000941F7"/>
    <w:rsid w:val="000C42EB"/>
    <w:rsid w:val="000E57F5"/>
    <w:rsid w:val="00103B8F"/>
    <w:rsid w:val="00146274"/>
    <w:rsid w:val="001571A6"/>
    <w:rsid w:val="00162556"/>
    <w:rsid w:val="001A1779"/>
    <w:rsid w:val="001A1923"/>
    <w:rsid w:val="001B1920"/>
    <w:rsid w:val="001E4C1A"/>
    <w:rsid w:val="00210480"/>
    <w:rsid w:val="00220F2D"/>
    <w:rsid w:val="00221774"/>
    <w:rsid w:val="00264715"/>
    <w:rsid w:val="00290EDA"/>
    <w:rsid w:val="00292F2D"/>
    <w:rsid w:val="002A34AD"/>
    <w:rsid w:val="002D5F8C"/>
    <w:rsid w:val="002D75C6"/>
    <w:rsid w:val="002E6843"/>
    <w:rsid w:val="00307703"/>
    <w:rsid w:val="00334D9F"/>
    <w:rsid w:val="00350708"/>
    <w:rsid w:val="003602FF"/>
    <w:rsid w:val="0037049F"/>
    <w:rsid w:val="0038606A"/>
    <w:rsid w:val="003935AC"/>
    <w:rsid w:val="003B646E"/>
    <w:rsid w:val="00462B77"/>
    <w:rsid w:val="004651B5"/>
    <w:rsid w:val="004C1028"/>
    <w:rsid w:val="004D70AB"/>
    <w:rsid w:val="004E5DB1"/>
    <w:rsid w:val="00510E35"/>
    <w:rsid w:val="005155DE"/>
    <w:rsid w:val="005165C2"/>
    <w:rsid w:val="005175E8"/>
    <w:rsid w:val="00525ED3"/>
    <w:rsid w:val="00537FE2"/>
    <w:rsid w:val="00546340"/>
    <w:rsid w:val="00575ECC"/>
    <w:rsid w:val="00595CF4"/>
    <w:rsid w:val="00596CBB"/>
    <w:rsid w:val="005E3F9E"/>
    <w:rsid w:val="005F1E33"/>
    <w:rsid w:val="0060059D"/>
    <w:rsid w:val="006008FC"/>
    <w:rsid w:val="00603F2A"/>
    <w:rsid w:val="00604F5B"/>
    <w:rsid w:val="0063038F"/>
    <w:rsid w:val="00636C3D"/>
    <w:rsid w:val="006375B5"/>
    <w:rsid w:val="006B0FAF"/>
    <w:rsid w:val="006D0583"/>
    <w:rsid w:val="006E2664"/>
    <w:rsid w:val="00702CD9"/>
    <w:rsid w:val="00731867"/>
    <w:rsid w:val="007453EC"/>
    <w:rsid w:val="00762F11"/>
    <w:rsid w:val="00763715"/>
    <w:rsid w:val="00770D9F"/>
    <w:rsid w:val="0077548D"/>
    <w:rsid w:val="00777D95"/>
    <w:rsid w:val="00786028"/>
    <w:rsid w:val="007A0EAA"/>
    <w:rsid w:val="007B53C8"/>
    <w:rsid w:val="007D50D3"/>
    <w:rsid w:val="007F5350"/>
    <w:rsid w:val="00807473"/>
    <w:rsid w:val="00844564"/>
    <w:rsid w:val="008C5860"/>
    <w:rsid w:val="008F397F"/>
    <w:rsid w:val="008F42EB"/>
    <w:rsid w:val="00923FEE"/>
    <w:rsid w:val="00927FCD"/>
    <w:rsid w:val="00945FA8"/>
    <w:rsid w:val="00971819"/>
    <w:rsid w:val="00974B1C"/>
    <w:rsid w:val="009A65BD"/>
    <w:rsid w:val="009B627A"/>
    <w:rsid w:val="009D27CA"/>
    <w:rsid w:val="009F4AC1"/>
    <w:rsid w:val="00A0377A"/>
    <w:rsid w:val="00A03EBA"/>
    <w:rsid w:val="00A13DAF"/>
    <w:rsid w:val="00A41531"/>
    <w:rsid w:val="00A42338"/>
    <w:rsid w:val="00A92499"/>
    <w:rsid w:val="00A92F5D"/>
    <w:rsid w:val="00A96990"/>
    <w:rsid w:val="00AB1865"/>
    <w:rsid w:val="00AD2813"/>
    <w:rsid w:val="00AE107B"/>
    <w:rsid w:val="00B13E30"/>
    <w:rsid w:val="00B43082"/>
    <w:rsid w:val="00B50C29"/>
    <w:rsid w:val="00B74C58"/>
    <w:rsid w:val="00B7514D"/>
    <w:rsid w:val="00B87811"/>
    <w:rsid w:val="00BA55EC"/>
    <w:rsid w:val="00BA61DF"/>
    <w:rsid w:val="00BA64AD"/>
    <w:rsid w:val="00C03A70"/>
    <w:rsid w:val="00C1621F"/>
    <w:rsid w:val="00C178B7"/>
    <w:rsid w:val="00C232C9"/>
    <w:rsid w:val="00C569EC"/>
    <w:rsid w:val="00C82B6B"/>
    <w:rsid w:val="00C87DFD"/>
    <w:rsid w:val="00CB14D5"/>
    <w:rsid w:val="00CB52B6"/>
    <w:rsid w:val="00CC5D4B"/>
    <w:rsid w:val="00D17EBD"/>
    <w:rsid w:val="00D441DB"/>
    <w:rsid w:val="00D87D95"/>
    <w:rsid w:val="00DB523D"/>
    <w:rsid w:val="00E0068A"/>
    <w:rsid w:val="00E240CC"/>
    <w:rsid w:val="00E30FC3"/>
    <w:rsid w:val="00E4173A"/>
    <w:rsid w:val="00E56ACA"/>
    <w:rsid w:val="00E63C65"/>
    <w:rsid w:val="00E82DA4"/>
    <w:rsid w:val="00E84D4B"/>
    <w:rsid w:val="00EA0138"/>
    <w:rsid w:val="00EC0898"/>
    <w:rsid w:val="00EE5EA7"/>
    <w:rsid w:val="00EF2473"/>
    <w:rsid w:val="00F0395C"/>
    <w:rsid w:val="00F510F2"/>
    <w:rsid w:val="00F610E2"/>
    <w:rsid w:val="00F6419D"/>
    <w:rsid w:val="00F818F6"/>
    <w:rsid w:val="00F81A1A"/>
    <w:rsid w:val="00F847FF"/>
    <w:rsid w:val="00F92F3C"/>
    <w:rsid w:val="00F93D96"/>
    <w:rsid w:val="00FD7C7A"/>
    <w:rsid w:val="00FE4DE1"/>
    <w:rsid w:val="00FF123E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40BC1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4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0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0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0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2C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C29"/>
  </w:style>
  <w:style w:type="paragraph" w:styleId="Footer">
    <w:name w:val="footer"/>
    <w:basedOn w:val="Normal"/>
    <w:link w:val="FooterChar"/>
    <w:uiPriority w:val="99"/>
    <w:unhideWhenUsed/>
    <w:rsid w:val="00B5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C29"/>
  </w:style>
  <w:style w:type="character" w:styleId="FollowedHyperlink">
    <w:name w:val="FollowedHyperlink"/>
    <w:basedOn w:val="DefaultParagraphFont"/>
    <w:uiPriority w:val="99"/>
    <w:semiHidden/>
    <w:unhideWhenUsed/>
    <w:rsid w:val="008C586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8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4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0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0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0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02C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C29"/>
  </w:style>
  <w:style w:type="paragraph" w:styleId="Footer">
    <w:name w:val="footer"/>
    <w:basedOn w:val="Normal"/>
    <w:link w:val="FooterChar"/>
    <w:uiPriority w:val="99"/>
    <w:unhideWhenUsed/>
    <w:rsid w:val="00B50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C29"/>
  </w:style>
  <w:style w:type="character" w:styleId="FollowedHyperlink">
    <w:name w:val="FollowedHyperlink"/>
    <w:basedOn w:val="DefaultParagraphFont"/>
    <w:uiPriority w:val="99"/>
    <w:semiHidden/>
    <w:unhideWhenUsed/>
    <w:rsid w:val="008C5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yperlink" Target="mailto:http://www.secureidnews.com/news-item/nstic-winner-troop-id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portant_x0020_Notes xmlns="5d654fdd-593d-422f-89f4-552bbaa768bd" xsi:nil="true"/>
    <Lead xmlns="5d654fdd-593d-422f-89f4-552bbaa768bd">Mark</Lead>
    <Stage xmlns="5d654fdd-593d-422f-89f4-552bbaa768bd">Drafting</Stag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B4AB21F624F40ABE4D7B737E8F749" ma:contentTypeVersion="16" ma:contentTypeDescription="Create a new document." ma:contentTypeScope="" ma:versionID="fe216f082de3443f1233a142b69b114e">
  <xsd:schema xmlns:xsd="http://www.w3.org/2001/XMLSchema" xmlns:xs="http://www.w3.org/2001/XMLSchema" xmlns:p="http://schemas.microsoft.com/office/2006/metadata/properties" xmlns:ns2="5d654fdd-593d-422f-89f4-552bbaa768bd" targetNamespace="http://schemas.microsoft.com/office/2006/metadata/properties" ma:root="true" ma:fieldsID="f66c3871924dc68ecb74ed4449598c68" ns2:_="">
    <xsd:import namespace="5d654fdd-593d-422f-89f4-552bbaa768bd"/>
    <xsd:element name="properties">
      <xsd:complexType>
        <xsd:sequence>
          <xsd:element name="documentManagement">
            <xsd:complexType>
              <xsd:all>
                <xsd:element ref="ns2:Important_x0020_Notes" minOccurs="0"/>
                <xsd:element ref="ns2:Stage" minOccurs="0"/>
                <xsd:element ref="ns2:Lea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54fdd-593d-422f-89f4-552bbaa768bd" elementFormDefault="qualified">
    <xsd:import namespace="http://schemas.microsoft.com/office/2006/documentManagement/types"/>
    <xsd:import namespace="http://schemas.microsoft.com/office/infopath/2007/PartnerControls"/>
    <xsd:element name="Important_x0020_Notes" ma:index="9" nillable="true" ma:displayName="Important Notes" ma:internalName="Important_x0020_Notes">
      <xsd:simpleType>
        <xsd:restriction base="dms:Note">
          <xsd:maxLength value="255"/>
        </xsd:restriction>
      </xsd:simpleType>
    </xsd:element>
    <xsd:element name="Stage" ma:index="10" nillable="true" ma:displayName="Status" ma:default="Drafting" ma:format="Dropdown" ma:indexed="true" ma:internalName="Stage">
      <xsd:simpleType>
        <xsd:restriction base="dms:Choice">
          <xsd:enumeration value="Future"/>
          <xsd:enumeration value="Drafting"/>
          <xsd:enumeration value="BL Concurrence"/>
          <xsd:enumeration value="DUS Concurrence"/>
          <xsd:enumeration value="Lew Concurrence"/>
          <xsd:enumeration value="CoS Concurrence"/>
          <xsd:enumeration value="USB Concurrence"/>
          <xsd:enumeration value="OGR/OPA Concurrence"/>
          <xsd:enumeration value="OGC Concurrence"/>
          <xsd:enumeration value="OSVA Concurrence"/>
          <xsd:enumeration value="Final"/>
          <xsd:enumeration value="Complete"/>
          <xsd:enumeration value="On Hold"/>
          <xsd:enumeration value="Example-Completed Product"/>
        </xsd:restriction>
      </xsd:simpleType>
    </xsd:element>
    <xsd:element name="Lead" ma:index="11" ma:displayName="Lead" ma:default="Cat" ma:format="Dropdown" ma:internalName="Lead">
      <xsd:simpleType>
        <xsd:restriction base="dms:Choice">
          <xsd:enumeration value="Cat"/>
          <xsd:enumeration value="Dom"/>
          <xsd:enumeration value="Donna"/>
          <xsd:enumeration value="Maegan"/>
          <xsd:enumeration value="Mark"/>
          <xsd:enumeration value="Royal"/>
          <xsd:enumeration value="N/A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8" ma:displayName="Produ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AC258-6AA9-41F7-ADB5-F1DD3B875906}">
  <ds:schemaRefs>
    <ds:schemaRef ds:uri="http://schemas.microsoft.com/office/2006/metadata/properties"/>
    <ds:schemaRef ds:uri="http://schemas.microsoft.com/office/infopath/2007/PartnerControls"/>
    <ds:schemaRef ds:uri="5d654fdd-593d-422f-89f4-552bbaa768bd"/>
  </ds:schemaRefs>
</ds:datastoreItem>
</file>

<file path=customXml/itemProps2.xml><?xml version="1.0" encoding="utf-8"?>
<ds:datastoreItem xmlns:ds="http://schemas.openxmlformats.org/officeDocument/2006/customXml" ds:itemID="{943BAD6B-9914-4CCC-BD48-7A67B54B2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54fdd-593d-422f-89f4-552bbaa768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5479C-EA78-4822-B4B6-F1DE0B9E25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5898C9-45E8-524F-AEFC-E62DC04E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Fact Sheet</dc:subject>
  <dc:creator>Martin Taylor</dc:creator>
  <cp:lastModifiedBy>SS</cp:lastModifiedBy>
  <cp:revision>21</cp:revision>
  <dcterms:created xsi:type="dcterms:W3CDTF">2016-11-25T23:21:00Z</dcterms:created>
  <dcterms:modified xsi:type="dcterms:W3CDTF">2017-01-19T00:50:00Z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0x010100E47B4AB21F624F40ABE4D7B737E8F749</vt:lpwstr>
  </property>
</Properties>
</file>