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Organic Adoption Segment Email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H1:</w:t>
      </w:r>
      <w:r w:rsidDel="00000000" w:rsidR="00000000" w:rsidRPr="00000000">
        <w:rPr>
          <w:rtl w:val="0"/>
        </w:rPr>
        <w:t xml:space="preserve"> Veterans: Prepare for sign-in changes at VA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We’re sending this email to help you prepare for changes to how you sign in to VA websites to</w:t>
      </w:r>
    </w:p>
    <w:p w:rsidR="00000000" w:rsidDel="00000000" w:rsidP="00000000" w:rsidRDefault="00000000" w:rsidRPr="00000000" w14:paraId="00000007">
      <w:pPr>
        <w:rPr/>
      </w:pPr>
      <w:r w:rsidDel="00000000" w:rsidR="00000000" w:rsidRPr="00000000">
        <w:rPr>
          <w:rtl w:val="0"/>
        </w:rPr>
        <w:t xml:space="preserve">manage your health care and benefits.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we move toward a more secure sign-in experience, you’ll need to sign in using an account that meets our new, stronger security requirements.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encourage you to create a </w:t>
      </w:r>
      <w:r w:rsidDel="00000000" w:rsidR="00000000" w:rsidRPr="00000000">
        <w:rPr>
          <w:b w:val="1"/>
          <w:rtl w:val="0"/>
        </w:rPr>
        <w:t xml:space="preserve">Login.gov</w:t>
      </w:r>
      <w:r w:rsidDel="00000000" w:rsidR="00000000" w:rsidRPr="00000000">
        <w:rPr>
          <w:rtl w:val="0"/>
        </w:rPr>
        <w:t xml:space="preserve"> account. </w:t>
      </w:r>
      <w:r w:rsidDel="00000000" w:rsidR="00000000" w:rsidRPr="00000000">
        <w:rPr>
          <w:b w:val="1"/>
          <w:rtl w:val="0"/>
        </w:rPr>
        <w:t xml:space="preserve">Login.gov</w:t>
      </w:r>
      <w:r w:rsidDel="00000000" w:rsidR="00000000" w:rsidRPr="00000000">
        <w:rPr>
          <w:rtl w:val="0"/>
        </w:rPr>
        <w:t xml:space="preserve"> is a U.S. government account that meets modern security standards. You can use your </w:t>
      </w:r>
      <w:r w:rsidDel="00000000" w:rsidR="00000000" w:rsidRPr="00000000">
        <w:rPr>
          <w:b w:val="1"/>
          <w:rtl w:val="0"/>
        </w:rPr>
        <w:t xml:space="preserve">Login.gov</w:t>
      </w:r>
      <w:r w:rsidDel="00000000" w:rsidR="00000000" w:rsidRPr="00000000">
        <w:rPr>
          <w:rtl w:val="0"/>
        </w:rPr>
        <w:t xml:space="preserve"> account to access all the same VA benefits, services and information you access today.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Create a free </w:t>
      </w:r>
      <w:r w:rsidDel="00000000" w:rsidR="00000000" w:rsidRPr="00000000">
        <w:rPr>
          <w:b w:val="1"/>
          <w:rtl w:val="0"/>
        </w:rPr>
        <w:t xml:space="preserve">Login.gov</w:t>
      </w:r>
      <w:r w:rsidDel="00000000" w:rsidR="00000000" w:rsidRPr="00000000">
        <w:rPr>
          <w:rtl w:val="0"/>
        </w:rPr>
        <w:t xml:space="preserve"> account now, so you’re ready for the change.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highlight w:val="red"/>
          <w:rtl w:val="0"/>
        </w:rPr>
        <w:t xml:space="preserve">[CTA: CREATE ACCOUNT]</w:t>
      </w:r>
      <w:r w:rsidDel="00000000" w:rsidR="00000000" w:rsidRPr="00000000">
        <w:rPr>
          <w:rtl w:val="0"/>
        </w:rPr>
        <w:t xml:space="preserve"> &lt;https://api.va.gov/v1/sessions/logingov_signup/new&gt;</w:t>
      </w:r>
    </w:p>
    <w:p w:rsidR="00000000" w:rsidDel="00000000" w:rsidP="00000000" w:rsidRDefault="00000000" w:rsidRPr="00000000" w14:paraId="0000001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here to help. </w:t>
      </w:r>
      <w:commentRangeStart w:id="0"/>
      <w:commentRangeStart w:id="1"/>
      <w:commentRangeStart w:id="2"/>
      <w:commentRangeStart w:id="3"/>
      <w:r w:rsidDel="00000000" w:rsidR="00000000" w:rsidRPr="00000000">
        <w:rPr>
          <w:rFonts w:ascii="Calibri" w:cs="Calibri" w:eastAsia="Calibri" w:hAnsi="Calibri"/>
          <w:sz w:val="24"/>
          <w:szCs w:val="24"/>
          <w:rtl w:val="0"/>
        </w:rPr>
        <w:t xml:space="preserve">If you have trouble creating an account, get answers to frequently asked questions and find out about other options for signing in to VA online.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sz w:val="24"/>
          <w:szCs w:val="24"/>
        </w:rPr>
      </w:pPr>
      <w:r w:rsidDel="00000000" w:rsidR="00000000" w:rsidRPr="00000000">
        <w:rPr>
          <w:rFonts w:ascii="Calibri" w:cs="Calibri" w:eastAsia="Calibri" w:hAnsi="Calibri"/>
          <w:color w:val="1155cc"/>
          <w:sz w:val="24"/>
          <w:szCs w:val="24"/>
          <w:u w:val="single"/>
          <w:rtl w:val="0"/>
        </w:rPr>
        <w:t xml:space="preserve">Learn more about creating an account on the VA.gov website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&lt;</w:t>
      </w:r>
      <w:hyperlink r:id="rId7">
        <w:r w:rsidDel="00000000" w:rsidR="00000000" w:rsidRPr="00000000">
          <w:rPr>
            <w:rFonts w:ascii="Calibri" w:cs="Calibri" w:eastAsia="Calibri" w:hAnsi="Calibri"/>
            <w:color w:val="1155cc"/>
            <w:sz w:val="20"/>
            <w:szCs w:val="20"/>
            <w:u w:val="single"/>
            <w:rtl w:val="0"/>
          </w:rPr>
          <w:t xml:space="preserve">https://www.va.gov/resources/creating-an-account-for-vagov/</w:t>
        </w:r>
      </w:hyperlink>
      <w:r w:rsidDel="00000000" w:rsidR="00000000" w:rsidRPr="00000000">
        <w:rPr>
          <w:rFonts w:ascii="Calibri" w:cs="Calibri" w:eastAsia="Calibri" w:hAnsi="Calibri"/>
          <w:sz w:val="24"/>
          <w:szCs w:val="24"/>
          <w:rtl w:val="0"/>
        </w:rPr>
        <w:t xml:space="preserve">&gt;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have a technical issue while you’re trying to create an account or sign in, call our MyVA411 main information line at </w:t>
      </w:r>
      <w:r w:rsidDel="00000000" w:rsidR="00000000" w:rsidRPr="00000000">
        <w:rPr>
          <w:rFonts w:ascii="Calibri" w:cs="Calibri" w:eastAsia="Calibri" w:hAnsi="Calibri"/>
          <w:color w:val="1155cc"/>
          <w:sz w:val="24"/>
          <w:szCs w:val="24"/>
          <w:u w:val="single"/>
          <w:rtl w:val="0"/>
        </w:rPr>
        <w:t xml:space="preserve">800-698-2411</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1155cc"/>
          <w:sz w:val="24"/>
          <w:szCs w:val="24"/>
          <w:u w:val="single"/>
          <w:rtl w:val="0"/>
        </w:rPr>
        <w:t xml:space="preserve">TTY: 711</w:t>
      </w:r>
      <w:r w:rsidDel="00000000" w:rsidR="00000000" w:rsidRPr="00000000">
        <w:rPr>
          <w:rFonts w:ascii="Calibri" w:cs="Calibri" w:eastAsia="Calibri" w:hAnsi="Calibri"/>
          <w:sz w:val="24"/>
          <w:szCs w:val="24"/>
          <w:rtl w:val="0"/>
        </w:rPr>
        <w:t xml:space="preserve">). We’re here 24 hours a day, 7 days a week.</w:t>
      </w:r>
      <w:r w:rsidDel="00000000" w:rsidR="00000000" w:rsidRPr="00000000">
        <w:rPr>
          <w:rtl w:val="0"/>
        </w:rPr>
      </w:r>
    </w:p>
    <w:p w:rsidR="00000000" w:rsidDel="00000000" w:rsidP="00000000" w:rsidRDefault="00000000" w:rsidRPr="00000000" w14:paraId="00000016">
      <w:pPr>
        <w:spacing w:line="240" w:lineRule="auto"/>
        <w:rPr>
          <w:b w:val="1"/>
        </w:rPr>
      </w:pPr>
      <w:r w:rsidDel="00000000" w:rsidR="00000000" w:rsidRPr="00000000">
        <w:rPr>
          <w:rtl w:val="0"/>
        </w:rPr>
      </w:r>
    </w:p>
    <w:p w:rsidR="00000000" w:rsidDel="00000000" w:rsidP="00000000" w:rsidRDefault="00000000" w:rsidRPr="00000000" w14:paraId="00000017">
      <w:pPr>
        <w:spacing w:line="240" w:lineRule="auto"/>
        <w:rPr>
          <w:b w:val="1"/>
        </w:rPr>
      </w:pPr>
      <w:r w:rsidDel="00000000" w:rsidR="00000000" w:rsidRPr="00000000">
        <w:rPr>
          <w:b w:val="1"/>
        </w:rPr>
        <w:drawing>
          <wp:inline distB="114300" distT="114300" distL="114300" distR="114300">
            <wp:extent cx="5943600" cy="6108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108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40"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l Dickerson" w:id="0" w:date="2023-08-08T18:23:02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ask was to create language to speak to the case of someone living outside of the US not being eligible for a Login.gov account and possibly needing to create an ID.me account. We've discussed that while valid, this may represent a fringe minority. In exploration I've struggled to come up with specific verbiage that is short, seamless and doesn't pull from the main message. My suggestion here is speaking to general "trouble creating an account," and pointing them to the account creation page which should answer them. At present, we also need to add additional FAQ for this use case specifically.</w:t>
      </w:r>
    </w:p>
  </w:comment>
  <w:comment w:author="Dawn Muñoz" w:id="1" w:date="2023-08-09T14:24:03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completely in terms of how to handle. I'm not sure how edgy the use case is but we'll need to try and get address data from MPI (in our backlog queue) to find out. I also have a ticket for international addresses so we can look at prioritizing that one.</w:t>
      </w:r>
    </w:p>
  </w:comment>
  <w:comment w:author="Dawn Muñoz" w:id="2" w:date="2023-08-09T14:24:16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Dawn Muñoz" w:id="3" w:date="2023-08-09T14:24:42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va.gov/resources/creating-an-account-for-vagov/"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