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 User Interview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long have you been a Veteran?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Thank you for your service.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What VA benefits/services do you use most often?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was your last interaction with the VA?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hardest part about interacting with the VA?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gone to VA.gov or use VA services, or has someone done so on your behalf?</w:t>
        <w:br w:type="textWrapping"/>
        <w:tab/>
      </w:r>
      <w:r w:rsidDel="00000000" w:rsidR="00000000" w:rsidRPr="00000000">
        <w:rPr>
          <w:i w:val="1"/>
          <w:rtl w:val="0"/>
        </w:rPr>
        <w:t xml:space="preserve">If Yes: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ow often?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 the last 4 weeks what were the top 5 things you logged into VA.gov to do and could you indicate how often you used each of those?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has your experience been? Feel free to share positives and negatives.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What was the biggest pain point?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 smartphone?</w:t>
        <w:br w:type="textWrapping"/>
      </w:r>
      <w:r w:rsidDel="00000000" w:rsidR="00000000" w:rsidRPr="00000000">
        <w:rPr>
          <w:i w:val="1"/>
          <w:rtl w:val="0"/>
        </w:rPr>
        <w:t xml:space="preserve">If Yes: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Have you ever gone to VA.gov on your phone?</w:t>
        <w:br w:type="textWrapping"/>
        <w:t xml:space="preserve">    </w:t>
      </w:r>
      <w:r w:rsidDel="00000000" w:rsidR="00000000" w:rsidRPr="00000000">
        <w:rPr>
          <w:i w:val="1"/>
          <w:rtl w:val="0"/>
        </w:rPr>
        <w:t xml:space="preserve">If Yes: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Why did you use your phone?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What were you trying to use the website for?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How was your experience? Feel free to share positives and negatives.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What is the biggest pain point related to using VA.gov on your phone?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Other Government apps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2160" w:hanging="360"/>
        <w:rPr/>
      </w:pPr>
      <w:r w:rsidDel="00000000" w:rsidR="00000000" w:rsidRPr="00000000">
        <w:rPr>
          <w:rtl w:val="0"/>
        </w:rPr>
        <w:t xml:space="preserve">Can you think of any apps that you use that relate to government services?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you describe any positive or negative app experiences you have had?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have you stopped using apps in the past?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Would you use a VA app?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features would make that app useful for you?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find it easy to understand what benefits you are entitled to? How would you normally find out/ whom would you ask?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you look for information on your benefits?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Optional: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What would you call into the VA Complaint center about?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kinds of things do you use the internet on your phone for?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Are there features in other apps that you like? Don’t like?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do to make your interactions with the VA easier?</w:t>
      </w:r>
    </w:p>
    <w:p w:rsidR="00000000" w:rsidDel="00000000" w:rsidP="00000000" w:rsidRDefault="00000000" w:rsidRPr="00000000" w14:paraId="00000020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