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26E82" w14:textId="0C6D8627" w:rsidR="00414FDA" w:rsidRDefault="00CB6D85" w:rsidP="00CB6D85">
      <w:pPr>
        <w:spacing w:after="0"/>
        <w:ind w:left="8"/>
        <w:rPr>
          <w:b/>
          <w:color w:val="002060"/>
          <w:sz w:val="32"/>
        </w:rPr>
      </w:pPr>
      <w:bookmarkStart w:id="0" w:name="_GoBack"/>
      <w:bookmarkEnd w:id="0"/>
      <w:r w:rsidRPr="00414FDA">
        <w:rPr>
          <w:b/>
          <w:color w:val="002060"/>
          <w:sz w:val="32"/>
          <w:highlight w:val="yellow"/>
        </w:rPr>
        <w:t>TEMPLATE EXAMPLE</w:t>
      </w:r>
      <w:r w:rsidR="00414FDA" w:rsidRPr="00414FDA">
        <w:rPr>
          <w:b/>
          <w:color w:val="002060"/>
          <w:sz w:val="32"/>
          <w:highlight w:val="yellow"/>
        </w:rPr>
        <w:t>: Using screenshots along with red highlight boxes to show changes to existing pages and content. Please make a copy of this, and revise all the boilerplate to be relevant to your project and stakeholders.</w:t>
      </w:r>
    </w:p>
    <w:p w14:paraId="60C02D47" w14:textId="77777777" w:rsidR="00414FDA" w:rsidRDefault="00414FDA" w:rsidP="00CB6D85">
      <w:pPr>
        <w:spacing w:after="0"/>
        <w:ind w:left="8"/>
        <w:rPr>
          <w:b/>
          <w:color w:val="002060"/>
          <w:sz w:val="32"/>
        </w:rPr>
      </w:pPr>
    </w:p>
    <w:p w14:paraId="0868FD58" w14:textId="77777777" w:rsidR="00CB6D85" w:rsidRDefault="00CB6D85">
      <w:pPr>
        <w:spacing w:after="0"/>
        <w:ind w:left="8"/>
        <w:jc w:val="center"/>
        <w:rPr>
          <w:b/>
          <w:color w:val="002060"/>
          <w:sz w:val="32"/>
        </w:rPr>
      </w:pPr>
    </w:p>
    <w:p w14:paraId="37EB6FDC" w14:textId="6B932E6D" w:rsidR="00185F8A" w:rsidRDefault="00CD1DF3">
      <w:pPr>
        <w:spacing w:after="0"/>
        <w:ind w:left="8"/>
        <w:jc w:val="center"/>
      </w:pPr>
      <w:r>
        <w:rPr>
          <w:noProof/>
        </w:rPr>
        <w:drawing>
          <wp:inline distT="0" distB="0" distL="0" distR="0" wp14:anchorId="1A900831" wp14:editId="2296FD8B">
            <wp:extent cx="2413000" cy="7239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stretch>
                      <a:fillRect/>
                    </a:stretch>
                  </pic:blipFill>
                  <pic:spPr>
                    <a:xfrm>
                      <a:off x="0" y="0"/>
                      <a:ext cx="2413000" cy="723900"/>
                    </a:xfrm>
                    <a:prstGeom prst="rect">
                      <a:avLst/>
                    </a:prstGeom>
                  </pic:spPr>
                </pic:pic>
              </a:graphicData>
            </a:graphic>
          </wp:inline>
        </w:drawing>
      </w:r>
      <w:r>
        <w:rPr>
          <w:b/>
          <w:color w:val="002060"/>
          <w:sz w:val="32"/>
        </w:rPr>
        <w:t xml:space="preserve"> </w:t>
      </w:r>
    </w:p>
    <w:p w14:paraId="5E2F17B9" w14:textId="77777777" w:rsidR="00185F8A" w:rsidRDefault="00CD1DF3">
      <w:pPr>
        <w:spacing w:after="0"/>
        <w:ind w:left="9"/>
        <w:jc w:val="center"/>
      </w:pPr>
      <w:r>
        <w:rPr>
          <w:b/>
          <w:color w:val="002060"/>
          <w:sz w:val="32"/>
        </w:rPr>
        <w:t xml:space="preserve"> </w:t>
      </w:r>
    </w:p>
    <w:p w14:paraId="4FADF504" w14:textId="77777777" w:rsidR="00185F8A" w:rsidRDefault="00CD1DF3">
      <w:pPr>
        <w:spacing w:after="0"/>
        <w:ind w:left="9"/>
        <w:jc w:val="center"/>
      </w:pPr>
      <w:r>
        <w:rPr>
          <w:b/>
          <w:color w:val="002060"/>
          <w:sz w:val="32"/>
        </w:rPr>
        <w:t xml:space="preserve"> </w:t>
      </w:r>
    </w:p>
    <w:p w14:paraId="5F9D6801" w14:textId="77777777" w:rsidR="00185F8A" w:rsidRDefault="00CD1DF3">
      <w:pPr>
        <w:spacing w:after="0"/>
        <w:ind w:left="10" w:right="73" w:hanging="10"/>
        <w:jc w:val="center"/>
      </w:pPr>
      <w:r>
        <w:rPr>
          <w:b/>
          <w:color w:val="002060"/>
          <w:sz w:val="32"/>
        </w:rPr>
        <w:t xml:space="preserve">Burials and memorials benefits content updates for VA.gov </w:t>
      </w:r>
    </w:p>
    <w:p w14:paraId="34ABC821" w14:textId="77777777" w:rsidR="00185F8A" w:rsidRDefault="00CD1DF3">
      <w:pPr>
        <w:spacing w:after="0"/>
        <w:ind w:left="9"/>
        <w:jc w:val="center"/>
      </w:pPr>
      <w:r>
        <w:rPr>
          <w:b/>
          <w:color w:val="002060"/>
          <w:sz w:val="32"/>
        </w:rPr>
        <w:t xml:space="preserve"> </w:t>
      </w:r>
    </w:p>
    <w:p w14:paraId="3D2964B1" w14:textId="77777777" w:rsidR="00185F8A" w:rsidRDefault="00CD1DF3">
      <w:pPr>
        <w:spacing w:after="0"/>
        <w:ind w:left="10" w:right="69" w:hanging="10"/>
        <w:jc w:val="center"/>
      </w:pPr>
      <w:r>
        <w:rPr>
          <w:b/>
          <w:color w:val="002060"/>
          <w:sz w:val="32"/>
        </w:rPr>
        <w:t xml:space="preserve">Copy Deck 2 of 4 </w:t>
      </w:r>
    </w:p>
    <w:p w14:paraId="7808B7CF" w14:textId="77777777" w:rsidR="00185F8A" w:rsidRDefault="00CD1DF3">
      <w:pPr>
        <w:spacing w:after="0"/>
      </w:pPr>
      <w:r>
        <w:rPr>
          <w:b/>
          <w:color w:val="002060"/>
          <w:sz w:val="28"/>
        </w:rPr>
        <w:t xml:space="preserve"> </w:t>
      </w:r>
    </w:p>
    <w:p w14:paraId="0180746B" w14:textId="77777777" w:rsidR="00185F8A" w:rsidRDefault="00CD1DF3">
      <w:pPr>
        <w:spacing w:after="0"/>
      </w:pPr>
      <w:r>
        <w:rPr>
          <w:b/>
          <w:color w:val="002060"/>
          <w:sz w:val="28"/>
        </w:rPr>
        <w:t xml:space="preserve"> </w:t>
      </w:r>
    </w:p>
    <w:p w14:paraId="37FED5DC" w14:textId="77777777" w:rsidR="00185F8A" w:rsidRDefault="00CD1DF3">
      <w:pPr>
        <w:spacing w:after="2" w:line="240" w:lineRule="auto"/>
        <w:ind w:left="-5" w:right="114" w:hanging="10"/>
      </w:pPr>
      <w:r>
        <w:rPr>
          <w:b/>
          <w:color w:val="002060"/>
          <w:sz w:val="28"/>
        </w:rPr>
        <w:t>Summary:</w:t>
      </w:r>
      <w:r>
        <w:rPr>
          <w:color w:val="002060"/>
          <w:sz w:val="28"/>
        </w:rPr>
        <w:t xml:space="preserve"> As part of the November 2018 launch of the new VA.gov, we audited all Veteran-facing benefits content in an effort to create a single source of truth for each benefit and service. Vets.gov benefits content was migrated to VA.gov, and now we’re updating content to reach parity with the VA.gov benefits content that existed before migration. </w:t>
      </w:r>
    </w:p>
    <w:p w14:paraId="465F1A1C" w14:textId="77777777" w:rsidR="00185F8A" w:rsidRDefault="00CD1DF3">
      <w:pPr>
        <w:spacing w:after="0"/>
      </w:pPr>
      <w:r>
        <w:rPr>
          <w:color w:val="002060"/>
          <w:sz w:val="28"/>
        </w:rPr>
        <w:t xml:space="preserve"> </w:t>
      </w:r>
    </w:p>
    <w:p w14:paraId="49798A86" w14:textId="77777777" w:rsidR="00185F8A" w:rsidRDefault="00CD1DF3">
      <w:pPr>
        <w:spacing w:after="0"/>
      </w:pPr>
      <w:r>
        <w:rPr>
          <w:rFonts w:ascii="Times New Roman" w:eastAsia="Times New Roman" w:hAnsi="Times New Roman" w:cs="Times New Roman"/>
          <w:sz w:val="28"/>
        </w:rPr>
        <w:t xml:space="preserve"> </w:t>
      </w:r>
    </w:p>
    <w:p w14:paraId="56C4152A" w14:textId="77777777" w:rsidR="00185F8A" w:rsidRDefault="00CD1DF3">
      <w:pPr>
        <w:spacing w:after="0"/>
      </w:pPr>
      <w:r>
        <w:rPr>
          <w:rFonts w:ascii="Times New Roman" w:eastAsia="Times New Roman" w:hAnsi="Times New Roman" w:cs="Times New Roman"/>
          <w:sz w:val="28"/>
        </w:rPr>
        <w:t xml:space="preserve"> </w:t>
      </w:r>
      <w:r>
        <w:br w:type="page"/>
      </w:r>
    </w:p>
    <w:p w14:paraId="3B6CC7F8" w14:textId="77777777" w:rsidR="00185F8A" w:rsidRDefault="00CD1DF3">
      <w:pPr>
        <w:spacing w:after="0" w:line="251" w:lineRule="auto"/>
        <w:ind w:left="-5" w:right="6683" w:hanging="10"/>
      </w:pPr>
      <w:r>
        <w:rPr>
          <w:b/>
          <w:color w:val="002060"/>
          <w:sz w:val="28"/>
        </w:rPr>
        <w:lastRenderedPageBreak/>
        <w:t xml:space="preserve">Reviewer instructions: </w:t>
      </w:r>
    </w:p>
    <w:p w14:paraId="57405B85" w14:textId="77777777" w:rsidR="00185F8A" w:rsidRDefault="00CD1DF3">
      <w:pPr>
        <w:numPr>
          <w:ilvl w:val="0"/>
          <w:numId w:val="1"/>
        </w:numPr>
        <w:spacing w:after="2" w:line="240" w:lineRule="auto"/>
        <w:ind w:right="114" w:hanging="10"/>
      </w:pPr>
      <w:r>
        <w:rPr>
          <w:color w:val="002060"/>
          <w:sz w:val="28"/>
        </w:rPr>
        <w:t xml:space="preserve">Review the content additions in the red boxes. This is the new content that we’d like to add to pages that already exist on VA.gov. The rest of the content that’s not in red boxes was previously approved by stakeholders. - The source content URLs are listed above these content additions. </w:t>
      </w:r>
    </w:p>
    <w:p w14:paraId="5B03E2C5" w14:textId="77777777" w:rsidR="00185F8A" w:rsidRDefault="00CD1DF3">
      <w:pPr>
        <w:numPr>
          <w:ilvl w:val="0"/>
          <w:numId w:val="1"/>
        </w:numPr>
        <w:spacing w:after="2" w:line="240" w:lineRule="auto"/>
        <w:ind w:right="114" w:hanging="10"/>
      </w:pPr>
      <w:r>
        <w:rPr>
          <w:color w:val="002060"/>
          <w:sz w:val="28"/>
        </w:rPr>
        <w:t xml:space="preserve">Is the new copy accurate? If not, please keep track of what needs changing. We can take your written feedback or would be happy to meet to discuss any needed changes.  </w:t>
      </w:r>
    </w:p>
    <w:p w14:paraId="3F1F7728" w14:textId="77777777" w:rsidR="00185F8A" w:rsidRDefault="00CD1DF3">
      <w:pPr>
        <w:spacing w:after="15"/>
      </w:pPr>
      <w:r>
        <w:rPr>
          <w:rFonts w:ascii="Times New Roman" w:eastAsia="Times New Roman" w:hAnsi="Times New Roman" w:cs="Times New Roman"/>
          <w:sz w:val="24"/>
        </w:rPr>
        <w:t xml:space="preserve"> </w:t>
      </w:r>
    </w:p>
    <w:p w14:paraId="352B2055" w14:textId="77777777" w:rsidR="00185F8A" w:rsidRDefault="00CD1DF3">
      <w:pPr>
        <w:spacing w:after="2" w:line="240" w:lineRule="auto"/>
        <w:ind w:left="-5" w:right="114" w:hanging="10"/>
      </w:pPr>
      <w:r>
        <w:rPr>
          <w:color w:val="002060"/>
          <w:sz w:val="28"/>
        </w:rPr>
        <w:t>The web content team has carefully written and edited this content to align with the voice, tone, and plain language standards outlined in the</w:t>
      </w:r>
      <w:hyperlink r:id="rId9">
        <w:r>
          <w:rPr>
            <w:color w:val="002060"/>
            <w:sz w:val="28"/>
          </w:rPr>
          <w:t xml:space="preserve"> </w:t>
        </w:r>
      </w:hyperlink>
      <w:hyperlink r:id="rId10">
        <w:r>
          <w:rPr>
            <w:color w:val="002060"/>
            <w:sz w:val="28"/>
            <w:u w:val="single" w:color="002060"/>
          </w:rPr>
          <w:t>VA.gov content style</w:t>
        </w:r>
      </w:hyperlink>
      <w:hyperlink r:id="rId11">
        <w:r>
          <w:rPr>
            <w:color w:val="002060"/>
            <w:sz w:val="28"/>
          </w:rPr>
          <w:t xml:space="preserve"> </w:t>
        </w:r>
      </w:hyperlink>
      <w:hyperlink r:id="rId12">
        <w:r>
          <w:rPr>
            <w:color w:val="002060"/>
            <w:sz w:val="28"/>
            <w:u w:val="single" w:color="002060"/>
          </w:rPr>
          <w:t>guide</w:t>
        </w:r>
      </w:hyperlink>
      <w:hyperlink r:id="rId13">
        <w:r>
          <w:rPr>
            <w:color w:val="002060"/>
            <w:sz w:val="28"/>
          </w:rPr>
          <w:t>.</w:t>
        </w:r>
      </w:hyperlink>
      <w:r>
        <w:rPr>
          <w:color w:val="002060"/>
          <w:sz w:val="28"/>
        </w:rPr>
        <w:t xml:space="preserve"> (For example: the new VA.gov content principles call for avoiding formal language and employing empathetic language.) Out of respect for SMEs time and to keep things moving forward, please focus on flagging any inaccuracies for us. We’re not looking for you to edit line by line, as we’ll have a professional copy editor review the content after you’ve verified the accuracy of the information. </w:t>
      </w:r>
    </w:p>
    <w:p w14:paraId="52843ECF" w14:textId="77777777" w:rsidR="00185F8A" w:rsidRDefault="00CD1DF3">
      <w:pPr>
        <w:spacing w:after="0"/>
      </w:pPr>
      <w:r>
        <w:rPr>
          <w:color w:val="002060"/>
          <w:sz w:val="28"/>
        </w:rPr>
        <w:t xml:space="preserve"> </w:t>
      </w:r>
    </w:p>
    <w:p w14:paraId="366A748D" w14:textId="77777777" w:rsidR="00185F8A" w:rsidRDefault="00CD1DF3">
      <w:pPr>
        <w:spacing w:after="2" w:line="240" w:lineRule="auto"/>
        <w:ind w:left="-5" w:right="114" w:hanging="10"/>
      </w:pPr>
      <w:r>
        <w:rPr>
          <w:color w:val="002060"/>
          <w:sz w:val="28"/>
        </w:rPr>
        <w:t xml:space="preserve">Here are the 9 pages to review that are covered in the 4 copy decks. You can read the updated pages in their entirety by clicking each of these links. And/or, to see the specifics of what has changed on each of these pages, keep scrolling through this copy deck. Our proposed additional content is boxed in red in screen shots in this doc. </w:t>
      </w:r>
    </w:p>
    <w:p w14:paraId="2D060789" w14:textId="77777777" w:rsidR="00185F8A" w:rsidRDefault="009A352F">
      <w:pPr>
        <w:spacing w:after="3" w:line="240" w:lineRule="auto"/>
        <w:ind w:left="-5" w:hanging="10"/>
      </w:pPr>
      <w:hyperlink r:id="rId14">
        <w:r w:rsidR="00CD1DF3">
          <w:rPr>
            <w:color w:val="0000FF"/>
            <w:sz w:val="28"/>
            <w:u w:val="single" w:color="0000FF"/>
          </w:rPr>
          <w:t>https://vagov</w:t>
        </w:r>
      </w:hyperlink>
      <w:hyperlink r:id="rId15">
        <w:r w:rsidR="00CD1DF3">
          <w:rPr>
            <w:color w:val="0000FF"/>
            <w:sz w:val="28"/>
            <w:u w:val="single" w:color="0000FF"/>
          </w:rPr>
          <w:t>-</w:t>
        </w:r>
      </w:hyperlink>
      <w:hyperlink r:id="rId16">
        <w:r w:rsidR="00CD1DF3">
          <w:rPr>
            <w:color w:val="0000FF"/>
            <w:sz w:val="28"/>
            <w:u w:val="single" w:color="0000FF"/>
          </w:rPr>
          <w:t>content</w:t>
        </w:r>
      </w:hyperlink>
      <w:hyperlink r:id="rId17">
        <w:r w:rsidR="00CD1DF3">
          <w:rPr>
            <w:color w:val="0000FF"/>
            <w:sz w:val="28"/>
            <w:u w:val="single" w:color="0000FF"/>
          </w:rPr>
          <w:t>-</w:t>
        </w:r>
      </w:hyperlink>
      <w:hyperlink r:id="rId18">
        <w:r w:rsidR="00CD1DF3">
          <w:rPr>
            <w:color w:val="0000FF"/>
            <w:sz w:val="28"/>
            <w:u w:val="single" w:color="0000FF"/>
          </w:rPr>
          <w:t>pr</w:t>
        </w:r>
      </w:hyperlink>
      <w:hyperlink r:id="rId19">
        <w:r w:rsidR="00CD1DF3">
          <w:rPr>
            <w:color w:val="0000FF"/>
            <w:sz w:val="28"/>
            <w:u w:val="single" w:color="0000FF"/>
          </w:rPr>
          <w:t>-</w:t>
        </w:r>
      </w:hyperlink>
      <w:hyperlink r:id="rId20">
        <w:r w:rsidR="00CD1DF3">
          <w:rPr>
            <w:color w:val="0000FF"/>
            <w:sz w:val="28"/>
            <w:u w:val="single" w:color="0000FF"/>
          </w:rPr>
          <w:t>137.herokuapp.com/burials</w:t>
        </w:r>
      </w:hyperlink>
      <w:hyperlink r:id="rId21">
        <w:r w:rsidR="00CD1DF3">
          <w:rPr>
            <w:color w:val="0000FF"/>
            <w:sz w:val="28"/>
            <w:u w:val="single" w:color="0000FF"/>
          </w:rPr>
          <w:t>-</w:t>
        </w:r>
      </w:hyperlink>
      <w:hyperlink r:id="rId22">
        <w:r w:rsidR="00CD1DF3">
          <w:rPr>
            <w:color w:val="0000FF"/>
            <w:sz w:val="28"/>
            <w:u w:val="single" w:color="0000FF"/>
          </w:rPr>
          <w:t>memorials/eligibility/</w:t>
        </w:r>
      </w:hyperlink>
      <w:hyperlink r:id="rId23">
        <w:r w:rsidR="00CD1DF3">
          <w:rPr>
            <w:sz w:val="28"/>
          </w:rPr>
          <w:t xml:space="preserve"> </w:t>
        </w:r>
      </w:hyperlink>
      <w:hyperlink r:id="rId24">
        <w:r w:rsidR="00CD1DF3">
          <w:rPr>
            <w:color w:val="0563C1"/>
            <w:sz w:val="28"/>
            <w:u w:val="single" w:color="0563C1"/>
          </w:rPr>
          <w:t>https://vagov</w:t>
        </w:r>
      </w:hyperlink>
      <w:hyperlink r:id="rId25">
        <w:r w:rsidR="00CD1DF3">
          <w:rPr>
            <w:color w:val="0563C1"/>
            <w:sz w:val="28"/>
            <w:u w:val="single" w:color="0563C1"/>
          </w:rPr>
          <w:t>-</w:t>
        </w:r>
      </w:hyperlink>
      <w:hyperlink r:id="rId26">
        <w:r w:rsidR="00CD1DF3">
          <w:rPr>
            <w:color w:val="0563C1"/>
            <w:sz w:val="28"/>
            <w:u w:val="single" w:color="0563C1"/>
          </w:rPr>
          <w:t>content</w:t>
        </w:r>
      </w:hyperlink>
      <w:hyperlink r:id="rId27">
        <w:r w:rsidR="00CD1DF3">
          <w:rPr>
            <w:color w:val="0563C1"/>
            <w:sz w:val="28"/>
            <w:u w:val="single" w:color="0563C1"/>
          </w:rPr>
          <w:t>-</w:t>
        </w:r>
      </w:hyperlink>
      <w:hyperlink r:id="rId28">
        <w:r w:rsidR="00CD1DF3">
          <w:rPr>
            <w:color w:val="0563C1"/>
            <w:sz w:val="28"/>
            <w:u w:val="single" w:color="0563C1"/>
          </w:rPr>
          <w:t>pr</w:t>
        </w:r>
      </w:hyperlink>
      <w:hyperlink r:id="rId29">
        <w:r w:rsidR="00CD1DF3">
          <w:rPr>
            <w:color w:val="0563C1"/>
            <w:sz w:val="28"/>
            <w:u w:val="single" w:color="0563C1"/>
          </w:rPr>
          <w:t>-</w:t>
        </w:r>
      </w:hyperlink>
      <w:hyperlink r:id="rId30">
        <w:r w:rsidR="00CD1DF3">
          <w:rPr>
            <w:color w:val="0563C1"/>
            <w:sz w:val="28"/>
            <w:u w:val="single" w:color="0563C1"/>
          </w:rPr>
          <w:t>137.herokuapp.com/burials</w:t>
        </w:r>
      </w:hyperlink>
      <w:hyperlink r:id="rId31">
        <w:r w:rsidR="00CD1DF3">
          <w:rPr>
            <w:color w:val="0563C1"/>
            <w:sz w:val="28"/>
            <w:u w:val="single" w:color="0563C1"/>
          </w:rPr>
          <w:t>-</w:t>
        </w:r>
      </w:hyperlink>
      <w:hyperlink r:id="rId32">
        <w:r w:rsidR="00CD1DF3">
          <w:rPr>
            <w:color w:val="0563C1"/>
            <w:sz w:val="28"/>
            <w:u w:val="single" w:color="0563C1"/>
          </w:rPr>
          <w:t>memorials/pre</w:t>
        </w:r>
      </w:hyperlink>
      <w:hyperlink r:id="rId33">
        <w:r w:rsidR="00CD1DF3">
          <w:rPr>
            <w:color w:val="0563C1"/>
            <w:sz w:val="28"/>
            <w:u w:val="single" w:color="0563C1"/>
          </w:rPr>
          <w:t>-</w:t>
        </w:r>
      </w:hyperlink>
      <w:hyperlink r:id="rId34">
        <w:r w:rsidR="00CD1DF3">
          <w:rPr>
            <w:color w:val="0563C1"/>
            <w:sz w:val="28"/>
            <w:u w:val="single" w:color="0563C1"/>
          </w:rPr>
          <w:t>need</w:t>
        </w:r>
      </w:hyperlink>
      <w:hyperlink r:id="rId35"/>
      <w:hyperlink r:id="rId36">
        <w:r w:rsidR="00CD1DF3">
          <w:rPr>
            <w:color w:val="0563C1"/>
            <w:sz w:val="28"/>
            <w:u w:val="single" w:color="0563C1"/>
          </w:rPr>
          <w:t>eligibility/</w:t>
        </w:r>
      </w:hyperlink>
      <w:hyperlink r:id="rId37">
        <w:r w:rsidR="00CD1DF3">
          <w:rPr>
            <w:sz w:val="28"/>
          </w:rPr>
          <w:t xml:space="preserve"> </w:t>
        </w:r>
      </w:hyperlink>
    </w:p>
    <w:p w14:paraId="5B5BE317" w14:textId="77777777" w:rsidR="00185F8A" w:rsidRDefault="009A352F">
      <w:pPr>
        <w:spacing w:after="3" w:line="240" w:lineRule="auto"/>
        <w:ind w:left="-5" w:hanging="10"/>
      </w:pPr>
      <w:hyperlink r:id="rId38">
        <w:r w:rsidR="00CD1DF3">
          <w:rPr>
            <w:color w:val="0563C1"/>
            <w:sz w:val="28"/>
            <w:u w:val="single" w:color="0563C1"/>
          </w:rPr>
          <w:t>https://vagov</w:t>
        </w:r>
      </w:hyperlink>
      <w:hyperlink r:id="rId39">
        <w:r w:rsidR="00CD1DF3">
          <w:rPr>
            <w:color w:val="0563C1"/>
            <w:sz w:val="28"/>
            <w:u w:val="single" w:color="0563C1"/>
          </w:rPr>
          <w:t>-</w:t>
        </w:r>
      </w:hyperlink>
      <w:hyperlink r:id="rId40">
        <w:r w:rsidR="00CD1DF3">
          <w:rPr>
            <w:color w:val="0563C1"/>
            <w:sz w:val="28"/>
            <w:u w:val="single" w:color="0563C1"/>
          </w:rPr>
          <w:t>content</w:t>
        </w:r>
      </w:hyperlink>
      <w:hyperlink r:id="rId41">
        <w:r w:rsidR="00CD1DF3">
          <w:rPr>
            <w:color w:val="0563C1"/>
            <w:sz w:val="28"/>
            <w:u w:val="single" w:color="0563C1"/>
          </w:rPr>
          <w:t>-</w:t>
        </w:r>
      </w:hyperlink>
      <w:hyperlink r:id="rId42">
        <w:r w:rsidR="00CD1DF3">
          <w:rPr>
            <w:color w:val="0563C1"/>
            <w:sz w:val="28"/>
            <w:u w:val="single" w:color="0563C1"/>
          </w:rPr>
          <w:t>pr</w:t>
        </w:r>
      </w:hyperlink>
      <w:hyperlink r:id="rId43">
        <w:r w:rsidR="00CD1DF3">
          <w:rPr>
            <w:color w:val="0563C1"/>
            <w:sz w:val="28"/>
            <w:u w:val="single" w:color="0563C1"/>
          </w:rPr>
          <w:t>-</w:t>
        </w:r>
      </w:hyperlink>
      <w:hyperlink r:id="rId44">
        <w:r w:rsidR="00CD1DF3">
          <w:rPr>
            <w:color w:val="0563C1"/>
            <w:sz w:val="28"/>
            <w:u w:val="single" w:color="0563C1"/>
          </w:rPr>
          <w:t>137.herokuapp.com/burials</w:t>
        </w:r>
      </w:hyperlink>
      <w:hyperlink r:id="rId45">
        <w:r w:rsidR="00CD1DF3">
          <w:rPr>
            <w:color w:val="0563C1"/>
            <w:sz w:val="28"/>
            <w:u w:val="single" w:color="0563C1"/>
          </w:rPr>
          <w:t>-</w:t>
        </w:r>
      </w:hyperlink>
      <w:hyperlink r:id="rId46">
        <w:r w:rsidR="00CD1DF3">
          <w:rPr>
            <w:color w:val="0563C1"/>
            <w:sz w:val="28"/>
            <w:u w:val="single" w:color="0563C1"/>
          </w:rPr>
          <w:t>memorials/pre</w:t>
        </w:r>
      </w:hyperlink>
      <w:hyperlink r:id="rId47">
        <w:r w:rsidR="00CD1DF3">
          <w:rPr>
            <w:color w:val="0563C1"/>
            <w:sz w:val="28"/>
            <w:u w:val="single" w:color="0563C1"/>
          </w:rPr>
          <w:t>-</w:t>
        </w:r>
      </w:hyperlink>
      <w:hyperlink r:id="rId48">
        <w:r w:rsidR="00CD1DF3">
          <w:rPr>
            <w:color w:val="0563C1"/>
            <w:sz w:val="28"/>
            <w:u w:val="single" w:color="0563C1"/>
          </w:rPr>
          <w:t>need</w:t>
        </w:r>
      </w:hyperlink>
      <w:hyperlink r:id="rId49"/>
      <w:hyperlink r:id="rId50">
        <w:r w:rsidR="00CD1DF3">
          <w:rPr>
            <w:color w:val="0563C1"/>
            <w:sz w:val="28"/>
            <w:u w:val="single" w:color="0563C1"/>
          </w:rPr>
          <w:t>eligibility/after</w:t>
        </w:r>
      </w:hyperlink>
      <w:hyperlink r:id="rId51">
        <w:r w:rsidR="00CD1DF3">
          <w:rPr>
            <w:color w:val="0563C1"/>
            <w:sz w:val="28"/>
            <w:u w:val="single" w:color="0563C1"/>
          </w:rPr>
          <w:t>-</w:t>
        </w:r>
      </w:hyperlink>
      <w:hyperlink r:id="rId52">
        <w:r w:rsidR="00CD1DF3">
          <w:rPr>
            <w:color w:val="0563C1"/>
            <w:sz w:val="28"/>
            <w:u w:val="single" w:color="0563C1"/>
          </w:rPr>
          <w:t>you</w:t>
        </w:r>
      </w:hyperlink>
      <w:hyperlink r:id="rId53">
        <w:r w:rsidR="00CD1DF3">
          <w:rPr>
            <w:color w:val="0563C1"/>
            <w:sz w:val="28"/>
            <w:u w:val="single" w:color="0563C1"/>
          </w:rPr>
          <w:t>-</w:t>
        </w:r>
      </w:hyperlink>
      <w:hyperlink r:id="rId54">
        <w:r w:rsidR="00CD1DF3">
          <w:rPr>
            <w:color w:val="0563C1"/>
            <w:sz w:val="28"/>
            <w:u w:val="single" w:color="0563C1"/>
          </w:rPr>
          <w:t>apply/</w:t>
        </w:r>
      </w:hyperlink>
      <w:hyperlink r:id="rId55">
        <w:r w:rsidR="00CD1DF3">
          <w:rPr>
            <w:sz w:val="28"/>
          </w:rPr>
          <w:t xml:space="preserve"> </w:t>
        </w:r>
      </w:hyperlink>
    </w:p>
    <w:p w14:paraId="6F23DEC4" w14:textId="77777777" w:rsidR="00185F8A" w:rsidRDefault="009A352F">
      <w:pPr>
        <w:spacing w:after="3" w:line="240" w:lineRule="auto"/>
        <w:ind w:left="-5" w:hanging="10"/>
      </w:pPr>
      <w:hyperlink r:id="rId56">
        <w:r w:rsidR="00CD1DF3">
          <w:rPr>
            <w:color w:val="0563C1"/>
            <w:sz w:val="28"/>
            <w:u w:val="single" w:color="0563C1"/>
          </w:rPr>
          <w:t>https://vagov</w:t>
        </w:r>
      </w:hyperlink>
      <w:hyperlink r:id="rId57">
        <w:r w:rsidR="00CD1DF3">
          <w:rPr>
            <w:color w:val="0563C1"/>
            <w:sz w:val="28"/>
            <w:u w:val="single" w:color="0563C1"/>
          </w:rPr>
          <w:t>-</w:t>
        </w:r>
      </w:hyperlink>
      <w:hyperlink r:id="rId58">
        <w:r w:rsidR="00CD1DF3">
          <w:rPr>
            <w:color w:val="0563C1"/>
            <w:sz w:val="28"/>
            <w:u w:val="single" w:color="0563C1"/>
          </w:rPr>
          <w:t>content</w:t>
        </w:r>
      </w:hyperlink>
      <w:hyperlink r:id="rId59">
        <w:r w:rsidR="00CD1DF3">
          <w:rPr>
            <w:color w:val="0563C1"/>
            <w:sz w:val="28"/>
            <w:u w:val="single" w:color="0563C1"/>
          </w:rPr>
          <w:t>-</w:t>
        </w:r>
      </w:hyperlink>
      <w:hyperlink r:id="rId60">
        <w:r w:rsidR="00CD1DF3">
          <w:rPr>
            <w:color w:val="0563C1"/>
            <w:sz w:val="28"/>
            <w:u w:val="single" w:color="0563C1"/>
          </w:rPr>
          <w:t>pr</w:t>
        </w:r>
      </w:hyperlink>
      <w:hyperlink r:id="rId61">
        <w:r w:rsidR="00CD1DF3">
          <w:rPr>
            <w:color w:val="0563C1"/>
            <w:sz w:val="28"/>
            <w:u w:val="single" w:color="0563C1"/>
          </w:rPr>
          <w:t>-</w:t>
        </w:r>
      </w:hyperlink>
      <w:hyperlink r:id="rId62">
        <w:r w:rsidR="00CD1DF3">
          <w:rPr>
            <w:color w:val="0563C1"/>
            <w:sz w:val="28"/>
            <w:u w:val="single" w:color="0563C1"/>
          </w:rPr>
          <w:t>137.herokuapp.com/burials</w:t>
        </w:r>
      </w:hyperlink>
      <w:hyperlink r:id="rId63">
        <w:r w:rsidR="00CD1DF3">
          <w:rPr>
            <w:color w:val="0563C1"/>
            <w:sz w:val="28"/>
            <w:u w:val="single" w:color="0563C1"/>
          </w:rPr>
          <w:t>-</w:t>
        </w:r>
      </w:hyperlink>
      <w:hyperlink r:id="rId64">
        <w:r w:rsidR="00CD1DF3">
          <w:rPr>
            <w:color w:val="0563C1"/>
            <w:sz w:val="28"/>
            <w:u w:val="single" w:color="0563C1"/>
          </w:rPr>
          <w:t>memorials/veterans</w:t>
        </w:r>
      </w:hyperlink>
      <w:hyperlink r:id="rId65">
        <w:r w:rsidR="00CD1DF3">
          <w:rPr>
            <w:color w:val="0563C1"/>
            <w:sz w:val="28"/>
            <w:u w:val="single" w:color="0563C1"/>
          </w:rPr>
          <w:t>-</w:t>
        </w:r>
      </w:hyperlink>
      <w:hyperlink r:id="rId66">
        <w:r w:rsidR="00CD1DF3">
          <w:rPr>
            <w:color w:val="0563C1"/>
            <w:sz w:val="28"/>
            <w:u w:val="single" w:color="0563C1"/>
          </w:rPr>
          <w:t>burial</w:t>
        </w:r>
      </w:hyperlink>
      <w:hyperlink r:id="rId67"/>
      <w:hyperlink r:id="rId68">
        <w:r w:rsidR="00CD1DF3">
          <w:rPr>
            <w:color w:val="0563C1"/>
            <w:sz w:val="28"/>
            <w:u w:val="single" w:color="0563C1"/>
          </w:rPr>
          <w:t>allowance/</w:t>
        </w:r>
      </w:hyperlink>
      <w:hyperlink r:id="rId69">
        <w:r w:rsidR="00CD1DF3">
          <w:rPr>
            <w:sz w:val="28"/>
          </w:rPr>
          <w:t xml:space="preserve"> </w:t>
        </w:r>
      </w:hyperlink>
    </w:p>
    <w:p w14:paraId="4E25F73E" w14:textId="77777777" w:rsidR="00185F8A" w:rsidRDefault="009A352F">
      <w:pPr>
        <w:spacing w:after="3" w:line="240" w:lineRule="auto"/>
        <w:ind w:left="-5" w:hanging="10"/>
      </w:pPr>
      <w:hyperlink r:id="rId70">
        <w:r w:rsidR="00CD1DF3">
          <w:rPr>
            <w:color w:val="0563C1"/>
            <w:sz w:val="28"/>
            <w:u w:val="single" w:color="0563C1"/>
          </w:rPr>
          <w:t>https://vagov</w:t>
        </w:r>
      </w:hyperlink>
      <w:hyperlink r:id="rId71">
        <w:r w:rsidR="00CD1DF3">
          <w:rPr>
            <w:color w:val="0563C1"/>
            <w:sz w:val="28"/>
            <w:u w:val="single" w:color="0563C1"/>
          </w:rPr>
          <w:t>-</w:t>
        </w:r>
      </w:hyperlink>
      <w:hyperlink r:id="rId72">
        <w:r w:rsidR="00CD1DF3">
          <w:rPr>
            <w:color w:val="0563C1"/>
            <w:sz w:val="28"/>
            <w:u w:val="single" w:color="0563C1"/>
          </w:rPr>
          <w:t>content</w:t>
        </w:r>
      </w:hyperlink>
      <w:hyperlink r:id="rId73">
        <w:r w:rsidR="00CD1DF3">
          <w:rPr>
            <w:color w:val="0563C1"/>
            <w:sz w:val="28"/>
            <w:u w:val="single" w:color="0563C1"/>
          </w:rPr>
          <w:t>-</w:t>
        </w:r>
      </w:hyperlink>
      <w:hyperlink r:id="rId74">
        <w:r w:rsidR="00CD1DF3">
          <w:rPr>
            <w:color w:val="0563C1"/>
            <w:sz w:val="28"/>
            <w:u w:val="single" w:color="0563C1"/>
          </w:rPr>
          <w:t>pr</w:t>
        </w:r>
      </w:hyperlink>
      <w:hyperlink r:id="rId75">
        <w:r w:rsidR="00CD1DF3">
          <w:rPr>
            <w:color w:val="0563C1"/>
            <w:sz w:val="28"/>
            <w:u w:val="single" w:color="0563C1"/>
          </w:rPr>
          <w:t>-</w:t>
        </w:r>
      </w:hyperlink>
      <w:hyperlink r:id="rId76">
        <w:r w:rsidR="00CD1DF3">
          <w:rPr>
            <w:color w:val="0563C1"/>
            <w:sz w:val="28"/>
            <w:u w:val="single" w:color="0563C1"/>
          </w:rPr>
          <w:t>137.herokuapp.com/burials</w:t>
        </w:r>
      </w:hyperlink>
      <w:hyperlink r:id="rId77">
        <w:r w:rsidR="00CD1DF3">
          <w:rPr>
            <w:color w:val="0563C1"/>
            <w:sz w:val="28"/>
            <w:u w:val="single" w:color="0563C1"/>
          </w:rPr>
          <w:t>-</w:t>
        </w:r>
      </w:hyperlink>
      <w:hyperlink r:id="rId78">
        <w:r w:rsidR="00CD1DF3">
          <w:rPr>
            <w:color w:val="0563C1"/>
            <w:sz w:val="28"/>
            <w:u w:val="single" w:color="0563C1"/>
          </w:rPr>
          <w:t>memorials/memorial</w:t>
        </w:r>
      </w:hyperlink>
      <w:hyperlink r:id="rId79"/>
      <w:hyperlink r:id="rId80">
        <w:r w:rsidR="00CD1DF3">
          <w:rPr>
            <w:color w:val="0563C1"/>
            <w:sz w:val="28"/>
            <w:u w:val="single" w:color="0563C1"/>
          </w:rPr>
          <w:t>items/headstones</w:t>
        </w:r>
      </w:hyperlink>
      <w:hyperlink r:id="rId81">
        <w:r w:rsidR="00CD1DF3">
          <w:rPr>
            <w:color w:val="0563C1"/>
            <w:sz w:val="28"/>
            <w:u w:val="single" w:color="0563C1"/>
          </w:rPr>
          <w:t>-</w:t>
        </w:r>
      </w:hyperlink>
      <w:hyperlink r:id="rId82">
        <w:r w:rsidR="00CD1DF3">
          <w:rPr>
            <w:color w:val="0563C1"/>
            <w:sz w:val="28"/>
            <w:u w:val="single" w:color="0563C1"/>
          </w:rPr>
          <w:t>markers</w:t>
        </w:r>
      </w:hyperlink>
      <w:hyperlink r:id="rId83">
        <w:r w:rsidR="00CD1DF3">
          <w:rPr>
            <w:color w:val="0563C1"/>
            <w:sz w:val="28"/>
            <w:u w:val="single" w:color="0563C1"/>
          </w:rPr>
          <w:t>-</w:t>
        </w:r>
      </w:hyperlink>
      <w:hyperlink r:id="rId84">
        <w:r w:rsidR="00CD1DF3">
          <w:rPr>
            <w:color w:val="0563C1"/>
            <w:sz w:val="28"/>
            <w:u w:val="single" w:color="0563C1"/>
          </w:rPr>
          <w:t>medallions/</w:t>
        </w:r>
      </w:hyperlink>
      <w:hyperlink r:id="rId85">
        <w:r w:rsidR="00CD1DF3">
          <w:rPr>
            <w:sz w:val="28"/>
          </w:rPr>
          <w:t xml:space="preserve"> </w:t>
        </w:r>
      </w:hyperlink>
    </w:p>
    <w:p w14:paraId="218AF10C" w14:textId="77777777" w:rsidR="00185F8A" w:rsidRDefault="009A352F">
      <w:pPr>
        <w:spacing w:after="3" w:line="240" w:lineRule="auto"/>
        <w:ind w:left="-5" w:hanging="10"/>
      </w:pPr>
      <w:hyperlink r:id="rId86">
        <w:r w:rsidR="00CD1DF3">
          <w:rPr>
            <w:color w:val="0563C1"/>
            <w:sz w:val="28"/>
            <w:u w:val="single" w:color="0563C1"/>
          </w:rPr>
          <w:t>https://vagov</w:t>
        </w:r>
      </w:hyperlink>
      <w:hyperlink r:id="rId87">
        <w:r w:rsidR="00CD1DF3">
          <w:rPr>
            <w:color w:val="0563C1"/>
            <w:sz w:val="28"/>
            <w:u w:val="single" w:color="0563C1"/>
          </w:rPr>
          <w:t>-</w:t>
        </w:r>
      </w:hyperlink>
      <w:hyperlink r:id="rId88">
        <w:r w:rsidR="00CD1DF3">
          <w:rPr>
            <w:color w:val="0563C1"/>
            <w:sz w:val="28"/>
            <w:u w:val="single" w:color="0563C1"/>
          </w:rPr>
          <w:t>content</w:t>
        </w:r>
      </w:hyperlink>
      <w:hyperlink r:id="rId89">
        <w:r w:rsidR="00CD1DF3">
          <w:rPr>
            <w:color w:val="0563C1"/>
            <w:sz w:val="28"/>
            <w:u w:val="single" w:color="0563C1"/>
          </w:rPr>
          <w:t>-</w:t>
        </w:r>
      </w:hyperlink>
      <w:hyperlink r:id="rId90">
        <w:r w:rsidR="00CD1DF3">
          <w:rPr>
            <w:color w:val="0563C1"/>
            <w:sz w:val="28"/>
            <w:u w:val="single" w:color="0563C1"/>
          </w:rPr>
          <w:t>pr</w:t>
        </w:r>
      </w:hyperlink>
      <w:hyperlink r:id="rId91">
        <w:r w:rsidR="00CD1DF3">
          <w:rPr>
            <w:color w:val="0563C1"/>
            <w:sz w:val="28"/>
            <w:u w:val="single" w:color="0563C1"/>
          </w:rPr>
          <w:t>-</w:t>
        </w:r>
      </w:hyperlink>
      <w:hyperlink r:id="rId92">
        <w:r w:rsidR="00CD1DF3">
          <w:rPr>
            <w:color w:val="0563C1"/>
            <w:sz w:val="28"/>
            <w:u w:val="single" w:color="0563C1"/>
          </w:rPr>
          <w:t>137.herokuapp.com/burials</w:t>
        </w:r>
      </w:hyperlink>
      <w:hyperlink r:id="rId93">
        <w:r w:rsidR="00CD1DF3">
          <w:rPr>
            <w:color w:val="0563C1"/>
            <w:sz w:val="28"/>
            <w:u w:val="single" w:color="0563C1"/>
          </w:rPr>
          <w:t>-</w:t>
        </w:r>
      </w:hyperlink>
      <w:hyperlink r:id="rId94">
        <w:r w:rsidR="00CD1DF3">
          <w:rPr>
            <w:color w:val="0563C1"/>
            <w:sz w:val="28"/>
            <w:u w:val="single" w:color="0563C1"/>
          </w:rPr>
          <w:t>memorials/memorial</w:t>
        </w:r>
      </w:hyperlink>
      <w:hyperlink r:id="rId95"/>
      <w:hyperlink r:id="rId96">
        <w:r w:rsidR="00CD1DF3">
          <w:rPr>
            <w:color w:val="0563C1"/>
            <w:sz w:val="28"/>
            <w:u w:val="single" w:color="0563C1"/>
          </w:rPr>
          <w:t>items/burial</w:t>
        </w:r>
      </w:hyperlink>
      <w:hyperlink r:id="rId97">
        <w:r w:rsidR="00CD1DF3">
          <w:rPr>
            <w:color w:val="0563C1"/>
            <w:sz w:val="28"/>
            <w:u w:val="single" w:color="0563C1"/>
          </w:rPr>
          <w:t>-</w:t>
        </w:r>
      </w:hyperlink>
      <w:hyperlink r:id="rId98">
        <w:r w:rsidR="00CD1DF3">
          <w:rPr>
            <w:color w:val="0563C1"/>
            <w:sz w:val="28"/>
            <w:u w:val="single" w:color="0563C1"/>
          </w:rPr>
          <w:t>flags/</w:t>
        </w:r>
      </w:hyperlink>
      <w:hyperlink r:id="rId99">
        <w:r w:rsidR="00CD1DF3">
          <w:rPr>
            <w:sz w:val="28"/>
          </w:rPr>
          <w:t xml:space="preserve"> </w:t>
        </w:r>
      </w:hyperlink>
    </w:p>
    <w:p w14:paraId="6A4E25EF" w14:textId="77777777" w:rsidR="00185F8A" w:rsidRDefault="009A352F">
      <w:pPr>
        <w:spacing w:after="3" w:line="240" w:lineRule="auto"/>
        <w:ind w:left="-5" w:hanging="10"/>
      </w:pPr>
      <w:hyperlink r:id="rId100">
        <w:r w:rsidR="00CD1DF3">
          <w:rPr>
            <w:color w:val="0563C1"/>
            <w:sz w:val="28"/>
            <w:u w:val="single" w:color="0563C1"/>
          </w:rPr>
          <w:t>https://vagov</w:t>
        </w:r>
      </w:hyperlink>
      <w:hyperlink r:id="rId101">
        <w:r w:rsidR="00CD1DF3">
          <w:rPr>
            <w:color w:val="0563C1"/>
            <w:sz w:val="28"/>
            <w:u w:val="single" w:color="0563C1"/>
          </w:rPr>
          <w:t>-</w:t>
        </w:r>
      </w:hyperlink>
      <w:hyperlink r:id="rId102">
        <w:r w:rsidR="00CD1DF3">
          <w:rPr>
            <w:color w:val="0563C1"/>
            <w:sz w:val="28"/>
            <w:u w:val="single" w:color="0563C1"/>
          </w:rPr>
          <w:t>content</w:t>
        </w:r>
      </w:hyperlink>
      <w:hyperlink r:id="rId103">
        <w:r w:rsidR="00CD1DF3">
          <w:rPr>
            <w:color w:val="0563C1"/>
            <w:sz w:val="28"/>
            <w:u w:val="single" w:color="0563C1"/>
          </w:rPr>
          <w:t>-</w:t>
        </w:r>
      </w:hyperlink>
      <w:hyperlink r:id="rId104">
        <w:r w:rsidR="00CD1DF3">
          <w:rPr>
            <w:color w:val="0563C1"/>
            <w:sz w:val="28"/>
            <w:u w:val="single" w:color="0563C1"/>
          </w:rPr>
          <w:t>pr</w:t>
        </w:r>
      </w:hyperlink>
      <w:hyperlink r:id="rId105">
        <w:r w:rsidR="00CD1DF3">
          <w:rPr>
            <w:color w:val="0563C1"/>
            <w:sz w:val="28"/>
            <w:u w:val="single" w:color="0563C1"/>
          </w:rPr>
          <w:t>-</w:t>
        </w:r>
      </w:hyperlink>
      <w:hyperlink r:id="rId106">
        <w:r w:rsidR="00CD1DF3">
          <w:rPr>
            <w:color w:val="0563C1"/>
            <w:sz w:val="28"/>
            <w:u w:val="single" w:color="0563C1"/>
          </w:rPr>
          <w:t>137.herokuapp.com/burials</w:t>
        </w:r>
      </w:hyperlink>
      <w:hyperlink r:id="rId107">
        <w:r w:rsidR="00CD1DF3">
          <w:rPr>
            <w:color w:val="0563C1"/>
            <w:sz w:val="28"/>
            <w:u w:val="single" w:color="0563C1"/>
          </w:rPr>
          <w:t>-</w:t>
        </w:r>
      </w:hyperlink>
      <w:hyperlink r:id="rId108">
        <w:r w:rsidR="00CD1DF3">
          <w:rPr>
            <w:color w:val="0563C1"/>
            <w:sz w:val="28"/>
            <w:u w:val="single" w:color="0563C1"/>
          </w:rPr>
          <w:t>memorials/memorial</w:t>
        </w:r>
      </w:hyperlink>
      <w:hyperlink r:id="rId109"/>
      <w:hyperlink r:id="rId110">
        <w:r w:rsidR="00CD1DF3">
          <w:rPr>
            <w:color w:val="0563C1"/>
            <w:sz w:val="28"/>
            <w:u w:val="single" w:color="0563C1"/>
          </w:rPr>
          <w:t>items/presidential</w:t>
        </w:r>
      </w:hyperlink>
      <w:hyperlink r:id="rId111">
        <w:r w:rsidR="00CD1DF3">
          <w:rPr>
            <w:color w:val="0563C1"/>
            <w:sz w:val="28"/>
            <w:u w:val="single" w:color="0563C1"/>
          </w:rPr>
          <w:t>-</w:t>
        </w:r>
      </w:hyperlink>
      <w:hyperlink r:id="rId112">
        <w:r w:rsidR="00CD1DF3">
          <w:rPr>
            <w:color w:val="0563C1"/>
            <w:sz w:val="28"/>
            <w:u w:val="single" w:color="0563C1"/>
          </w:rPr>
          <w:t>memorial</w:t>
        </w:r>
      </w:hyperlink>
      <w:hyperlink r:id="rId113">
        <w:r w:rsidR="00CD1DF3">
          <w:rPr>
            <w:color w:val="0563C1"/>
            <w:sz w:val="28"/>
            <w:u w:val="single" w:color="0563C1"/>
          </w:rPr>
          <w:t>-</w:t>
        </w:r>
      </w:hyperlink>
      <w:hyperlink r:id="rId114">
        <w:r w:rsidR="00CD1DF3">
          <w:rPr>
            <w:color w:val="0563C1"/>
            <w:sz w:val="28"/>
            <w:u w:val="single" w:color="0563C1"/>
          </w:rPr>
          <w:t>certificates/</w:t>
        </w:r>
      </w:hyperlink>
      <w:hyperlink r:id="rId115">
        <w:r w:rsidR="00CD1DF3">
          <w:rPr>
            <w:sz w:val="28"/>
          </w:rPr>
          <w:t xml:space="preserve"> </w:t>
        </w:r>
      </w:hyperlink>
      <w:hyperlink r:id="rId116">
        <w:r w:rsidR="00CD1DF3">
          <w:rPr>
            <w:color w:val="0563C1"/>
            <w:sz w:val="28"/>
            <w:u w:val="single" w:color="0563C1"/>
          </w:rPr>
          <w:t>https://vagov</w:t>
        </w:r>
      </w:hyperlink>
      <w:hyperlink r:id="rId117">
        <w:r w:rsidR="00CD1DF3">
          <w:rPr>
            <w:color w:val="0563C1"/>
            <w:sz w:val="28"/>
            <w:u w:val="single" w:color="0563C1"/>
          </w:rPr>
          <w:t>-</w:t>
        </w:r>
      </w:hyperlink>
      <w:hyperlink r:id="rId118">
        <w:r w:rsidR="00CD1DF3">
          <w:rPr>
            <w:color w:val="0563C1"/>
            <w:sz w:val="28"/>
            <w:u w:val="single" w:color="0563C1"/>
          </w:rPr>
          <w:t>content</w:t>
        </w:r>
      </w:hyperlink>
      <w:hyperlink r:id="rId119">
        <w:r w:rsidR="00CD1DF3">
          <w:rPr>
            <w:color w:val="0563C1"/>
            <w:sz w:val="28"/>
            <w:u w:val="single" w:color="0563C1"/>
          </w:rPr>
          <w:t>-</w:t>
        </w:r>
      </w:hyperlink>
      <w:hyperlink r:id="rId120">
        <w:r w:rsidR="00CD1DF3">
          <w:rPr>
            <w:color w:val="0563C1"/>
            <w:sz w:val="28"/>
            <w:u w:val="single" w:color="0563C1"/>
          </w:rPr>
          <w:t>pr</w:t>
        </w:r>
      </w:hyperlink>
      <w:hyperlink r:id="rId121">
        <w:r w:rsidR="00CD1DF3">
          <w:rPr>
            <w:color w:val="0563C1"/>
            <w:sz w:val="28"/>
            <w:u w:val="single" w:color="0563C1"/>
          </w:rPr>
          <w:t>-</w:t>
        </w:r>
      </w:hyperlink>
      <w:hyperlink r:id="rId122">
        <w:r w:rsidR="00CD1DF3">
          <w:rPr>
            <w:color w:val="0563C1"/>
            <w:sz w:val="28"/>
            <w:u w:val="single" w:color="0563C1"/>
          </w:rPr>
          <w:t>137.herokuapp.com/burials</w:t>
        </w:r>
      </w:hyperlink>
      <w:hyperlink r:id="rId123">
        <w:r w:rsidR="00CD1DF3">
          <w:rPr>
            <w:color w:val="0563C1"/>
            <w:sz w:val="28"/>
            <w:u w:val="single" w:color="0563C1"/>
          </w:rPr>
          <w:t>-</w:t>
        </w:r>
      </w:hyperlink>
      <w:hyperlink r:id="rId124">
        <w:r w:rsidR="00CD1DF3">
          <w:rPr>
            <w:color w:val="0563C1"/>
            <w:sz w:val="28"/>
            <w:u w:val="single" w:color="0563C1"/>
          </w:rPr>
          <w:t>memorials/plan</w:t>
        </w:r>
      </w:hyperlink>
      <w:hyperlink r:id="rId125">
        <w:r w:rsidR="00CD1DF3">
          <w:rPr>
            <w:color w:val="0563C1"/>
            <w:sz w:val="28"/>
            <w:u w:val="single" w:color="0563C1"/>
          </w:rPr>
          <w:t>-</w:t>
        </w:r>
      </w:hyperlink>
      <w:hyperlink r:id="rId126">
        <w:r w:rsidR="00CD1DF3">
          <w:rPr>
            <w:color w:val="0563C1"/>
            <w:sz w:val="28"/>
            <w:u w:val="single" w:color="0563C1"/>
          </w:rPr>
          <w:t>a</w:t>
        </w:r>
      </w:hyperlink>
      <w:hyperlink r:id="rId127">
        <w:r w:rsidR="00CD1DF3">
          <w:rPr>
            <w:color w:val="0563C1"/>
            <w:sz w:val="28"/>
            <w:u w:val="single" w:color="0563C1"/>
          </w:rPr>
          <w:t>-</w:t>
        </w:r>
      </w:hyperlink>
      <w:hyperlink r:id="rId128">
        <w:r w:rsidR="00CD1DF3">
          <w:rPr>
            <w:color w:val="0563C1"/>
            <w:sz w:val="28"/>
            <w:u w:val="single" w:color="0563C1"/>
          </w:rPr>
          <w:t>burial/</w:t>
        </w:r>
      </w:hyperlink>
      <w:hyperlink r:id="rId129">
        <w:r w:rsidR="00CD1DF3">
          <w:rPr>
            <w:sz w:val="28"/>
          </w:rPr>
          <w:t xml:space="preserve"> </w:t>
        </w:r>
      </w:hyperlink>
      <w:hyperlink r:id="rId130">
        <w:r w:rsidR="00CD1DF3">
          <w:rPr>
            <w:color w:val="0563C1"/>
            <w:sz w:val="28"/>
            <w:u w:val="single" w:color="0563C1"/>
          </w:rPr>
          <w:t>https://vagov</w:t>
        </w:r>
      </w:hyperlink>
      <w:hyperlink r:id="rId131">
        <w:r w:rsidR="00CD1DF3">
          <w:rPr>
            <w:color w:val="0563C1"/>
            <w:sz w:val="28"/>
            <w:u w:val="single" w:color="0563C1"/>
          </w:rPr>
          <w:t>-</w:t>
        </w:r>
      </w:hyperlink>
      <w:hyperlink r:id="rId132">
        <w:r w:rsidR="00CD1DF3">
          <w:rPr>
            <w:color w:val="0563C1"/>
            <w:sz w:val="28"/>
            <w:u w:val="single" w:color="0563C1"/>
          </w:rPr>
          <w:t>content</w:t>
        </w:r>
      </w:hyperlink>
      <w:hyperlink r:id="rId133">
        <w:r w:rsidR="00CD1DF3">
          <w:rPr>
            <w:color w:val="0563C1"/>
            <w:sz w:val="28"/>
            <w:u w:val="single" w:color="0563C1"/>
          </w:rPr>
          <w:t>-</w:t>
        </w:r>
      </w:hyperlink>
      <w:hyperlink r:id="rId134">
        <w:r w:rsidR="00CD1DF3">
          <w:rPr>
            <w:color w:val="0563C1"/>
            <w:sz w:val="28"/>
            <w:u w:val="single" w:color="0563C1"/>
          </w:rPr>
          <w:t>pr</w:t>
        </w:r>
      </w:hyperlink>
      <w:hyperlink r:id="rId135">
        <w:r w:rsidR="00CD1DF3">
          <w:rPr>
            <w:color w:val="0563C1"/>
            <w:sz w:val="28"/>
            <w:u w:val="single" w:color="0563C1"/>
          </w:rPr>
          <w:t>-</w:t>
        </w:r>
      </w:hyperlink>
      <w:hyperlink r:id="rId136">
        <w:r w:rsidR="00CD1DF3">
          <w:rPr>
            <w:color w:val="0563C1"/>
            <w:sz w:val="28"/>
            <w:u w:val="single" w:color="0563C1"/>
          </w:rPr>
          <w:t>137.herokuapp.com/burials</w:t>
        </w:r>
      </w:hyperlink>
      <w:hyperlink r:id="rId137">
        <w:r w:rsidR="00CD1DF3">
          <w:rPr>
            <w:color w:val="0563C1"/>
            <w:sz w:val="28"/>
            <w:u w:val="single" w:color="0563C1"/>
          </w:rPr>
          <w:t>-</w:t>
        </w:r>
      </w:hyperlink>
      <w:hyperlink r:id="rId138">
        <w:r w:rsidR="00CD1DF3">
          <w:rPr>
            <w:color w:val="0563C1"/>
            <w:sz w:val="28"/>
            <w:u w:val="single" w:color="0563C1"/>
          </w:rPr>
          <w:t>memorials/what</w:t>
        </w:r>
      </w:hyperlink>
      <w:hyperlink r:id="rId139">
        <w:r w:rsidR="00CD1DF3">
          <w:rPr>
            <w:color w:val="0563C1"/>
            <w:sz w:val="28"/>
            <w:u w:val="single" w:color="0563C1"/>
          </w:rPr>
          <w:t>-</w:t>
        </w:r>
      </w:hyperlink>
      <w:hyperlink r:id="rId140">
        <w:r w:rsidR="00CD1DF3">
          <w:rPr>
            <w:color w:val="0563C1"/>
            <w:sz w:val="28"/>
            <w:u w:val="single" w:color="0563C1"/>
          </w:rPr>
          <w:t>to</w:t>
        </w:r>
      </w:hyperlink>
      <w:hyperlink r:id="rId141">
        <w:r w:rsidR="00CD1DF3">
          <w:rPr>
            <w:color w:val="0563C1"/>
            <w:sz w:val="28"/>
            <w:u w:val="single" w:color="0563C1"/>
          </w:rPr>
          <w:t>-</w:t>
        </w:r>
      </w:hyperlink>
      <w:hyperlink r:id="rId142">
        <w:r w:rsidR="00CD1DF3">
          <w:rPr>
            <w:color w:val="0563C1"/>
            <w:sz w:val="28"/>
            <w:u w:val="single" w:color="0563C1"/>
          </w:rPr>
          <w:t>expect</w:t>
        </w:r>
      </w:hyperlink>
      <w:hyperlink r:id="rId143"/>
      <w:hyperlink r:id="rId144">
        <w:r w:rsidR="00CD1DF3">
          <w:rPr>
            <w:color w:val="0563C1"/>
            <w:sz w:val="28"/>
            <w:u w:val="single" w:color="0563C1"/>
          </w:rPr>
          <w:t>at</w:t>
        </w:r>
      </w:hyperlink>
      <w:hyperlink r:id="rId145">
        <w:r w:rsidR="00CD1DF3">
          <w:rPr>
            <w:color w:val="0563C1"/>
            <w:sz w:val="28"/>
            <w:u w:val="single" w:color="0563C1"/>
          </w:rPr>
          <w:t>-</w:t>
        </w:r>
      </w:hyperlink>
      <w:hyperlink r:id="rId146">
        <w:r w:rsidR="00CD1DF3">
          <w:rPr>
            <w:color w:val="0563C1"/>
            <w:sz w:val="28"/>
            <w:u w:val="single" w:color="0563C1"/>
          </w:rPr>
          <w:t>military</w:t>
        </w:r>
      </w:hyperlink>
      <w:hyperlink r:id="rId147">
        <w:r w:rsidR="00CD1DF3">
          <w:rPr>
            <w:color w:val="0563C1"/>
            <w:sz w:val="28"/>
            <w:u w:val="single" w:color="0563C1"/>
          </w:rPr>
          <w:t>-</w:t>
        </w:r>
      </w:hyperlink>
      <w:hyperlink r:id="rId148">
        <w:r w:rsidR="00CD1DF3">
          <w:rPr>
            <w:color w:val="0563C1"/>
            <w:sz w:val="28"/>
            <w:u w:val="single" w:color="0563C1"/>
          </w:rPr>
          <w:t>funeral/</w:t>
        </w:r>
      </w:hyperlink>
      <w:hyperlink r:id="rId149">
        <w:r w:rsidR="00CD1DF3">
          <w:rPr>
            <w:color w:val="0563C1"/>
            <w:sz w:val="28"/>
          </w:rPr>
          <w:t xml:space="preserve"> </w:t>
        </w:r>
      </w:hyperlink>
    </w:p>
    <w:p w14:paraId="53123417" w14:textId="77777777" w:rsidR="00185F8A" w:rsidRDefault="00CD1DF3">
      <w:pPr>
        <w:pStyle w:val="Heading1"/>
        <w:ind w:left="-5"/>
      </w:pPr>
      <w:r>
        <w:lastRenderedPageBreak/>
        <w:t xml:space="preserve">After you apply for a pre-need eligibility determination </w:t>
      </w:r>
    </w:p>
    <w:p w14:paraId="7C653044" w14:textId="77777777" w:rsidR="00185F8A" w:rsidRDefault="00CD1DF3">
      <w:pPr>
        <w:spacing w:after="14"/>
      </w:pPr>
      <w:r>
        <w:rPr>
          <w:b/>
          <w:color w:val="002060"/>
          <w:sz w:val="24"/>
        </w:rPr>
        <w:t xml:space="preserve"> </w:t>
      </w:r>
    </w:p>
    <w:p w14:paraId="50F99FB5" w14:textId="77777777" w:rsidR="00185F8A" w:rsidRDefault="00CD1DF3">
      <w:pPr>
        <w:spacing w:after="0" w:line="251" w:lineRule="auto"/>
        <w:ind w:left="-5" w:hanging="10"/>
      </w:pPr>
      <w:r>
        <w:rPr>
          <w:b/>
          <w:color w:val="002060"/>
          <w:sz w:val="28"/>
        </w:rPr>
        <w:t xml:space="preserve">Preview page url (staging environment): </w:t>
      </w:r>
    </w:p>
    <w:p w14:paraId="1370B81A" w14:textId="77777777" w:rsidR="00185F8A" w:rsidRDefault="00CD1DF3">
      <w:pPr>
        <w:spacing w:after="5" w:line="249" w:lineRule="auto"/>
        <w:ind w:left="-5" w:hanging="10"/>
      </w:pPr>
      <w:r>
        <w:rPr>
          <w:color w:val="002060"/>
          <w:sz w:val="24"/>
        </w:rPr>
        <w:t xml:space="preserve">This will be the new VA.gov page with the final content:  </w:t>
      </w:r>
      <w:hyperlink r:id="rId150">
        <w:r>
          <w:rPr>
            <w:color w:val="0563C1"/>
            <w:sz w:val="24"/>
            <w:u w:val="single" w:color="0563C1"/>
          </w:rPr>
          <w:t>https://vagov</w:t>
        </w:r>
      </w:hyperlink>
      <w:hyperlink r:id="rId151">
        <w:r>
          <w:rPr>
            <w:color w:val="0563C1"/>
            <w:sz w:val="24"/>
            <w:u w:val="single" w:color="0563C1"/>
          </w:rPr>
          <w:t>-</w:t>
        </w:r>
      </w:hyperlink>
      <w:hyperlink r:id="rId152">
        <w:r>
          <w:rPr>
            <w:color w:val="0563C1"/>
            <w:sz w:val="24"/>
            <w:u w:val="single" w:color="0563C1"/>
          </w:rPr>
          <w:t>content</w:t>
        </w:r>
      </w:hyperlink>
      <w:hyperlink r:id="rId153">
        <w:r>
          <w:rPr>
            <w:color w:val="0563C1"/>
            <w:sz w:val="24"/>
            <w:u w:val="single" w:color="0563C1"/>
          </w:rPr>
          <w:t>-</w:t>
        </w:r>
      </w:hyperlink>
      <w:hyperlink r:id="rId154">
        <w:r>
          <w:rPr>
            <w:color w:val="0563C1"/>
            <w:sz w:val="24"/>
            <w:u w:val="single" w:color="0563C1"/>
          </w:rPr>
          <w:t>pr</w:t>
        </w:r>
      </w:hyperlink>
      <w:hyperlink r:id="rId155">
        <w:r>
          <w:rPr>
            <w:color w:val="0563C1"/>
            <w:sz w:val="24"/>
            <w:u w:val="single" w:color="0563C1"/>
          </w:rPr>
          <w:t>-</w:t>
        </w:r>
      </w:hyperlink>
      <w:hyperlink r:id="rId156">
        <w:r>
          <w:rPr>
            <w:color w:val="0563C1"/>
            <w:sz w:val="24"/>
            <w:u w:val="single" w:color="0563C1"/>
          </w:rPr>
          <w:t>137.herokuapp.com/burials</w:t>
        </w:r>
      </w:hyperlink>
      <w:hyperlink r:id="rId157">
        <w:r>
          <w:rPr>
            <w:color w:val="0563C1"/>
            <w:sz w:val="24"/>
            <w:u w:val="single" w:color="0563C1"/>
          </w:rPr>
          <w:t>-</w:t>
        </w:r>
      </w:hyperlink>
      <w:hyperlink r:id="rId158">
        <w:r>
          <w:rPr>
            <w:color w:val="0563C1"/>
            <w:sz w:val="24"/>
            <w:u w:val="single" w:color="0563C1"/>
          </w:rPr>
          <w:t>memorials/pre</w:t>
        </w:r>
      </w:hyperlink>
      <w:hyperlink r:id="rId159">
        <w:r>
          <w:rPr>
            <w:color w:val="0563C1"/>
            <w:sz w:val="24"/>
            <w:u w:val="single" w:color="0563C1"/>
          </w:rPr>
          <w:t>-</w:t>
        </w:r>
      </w:hyperlink>
      <w:hyperlink r:id="rId160">
        <w:r>
          <w:rPr>
            <w:color w:val="0563C1"/>
            <w:sz w:val="24"/>
            <w:u w:val="single" w:color="0563C1"/>
          </w:rPr>
          <w:t>need</w:t>
        </w:r>
      </w:hyperlink>
      <w:hyperlink r:id="rId161">
        <w:r>
          <w:rPr>
            <w:color w:val="0563C1"/>
            <w:sz w:val="24"/>
            <w:u w:val="single" w:color="0563C1"/>
          </w:rPr>
          <w:t>-</w:t>
        </w:r>
      </w:hyperlink>
      <w:hyperlink r:id="rId162">
        <w:r>
          <w:rPr>
            <w:color w:val="0563C1"/>
            <w:sz w:val="24"/>
            <w:u w:val="single" w:color="0563C1"/>
          </w:rPr>
          <w:t>eligibility/after</w:t>
        </w:r>
      </w:hyperlink>
      <w:hyperlink r:id="rId163">
        <w:r>
          <w:rPr>
            <w:color w:val="0563C1"/>
            <w:sz w:val="24"/>
            <w:u w:val="single" w:color="0563C1"/>
          </w:rPr>
          <w:t>-</w:t>
        </w:r>
      </w:hyperlink>
      <w:hyperlink r:id="rId164">
        <w:r>
          <w:rPr>
            <w:color w:val="0563C1"/>
            <w:sz w:val="24"/>
            <w:u w:val="single" w:color="0563C1"/>
          </w:rPr>
          <w:t>you</w:t>
        </w:r>
      </w:hyperlink>
      <w:hyperlink r:id="rId165"/>
      <w:hyperlink r:id="rId166">
        <w:r>
          <w:rPr>
            <w:color w:val="0563C1"/>
            <w:sz w:val="24"/>
            <w:u w:val="single" w:color="0563C1"/>
          </w:rPr>
          <w:t>apply/</w:t>
        </w:r>
      </w:hyperlink>
      <w:hyperlink r:id="rId167">
        <w:r>
          <w:rPr>
            <w:sz w:val="24"/>
          </w:rPr>
          <w:t xml:space="preserve"> </w:t>
        </w:r>
      </w:hyperlink>
    </w:p>
    <w:p w14:paraId="66536CA6" w14:textId="77777777" w:rsidR="00185F8A" w:rsidRDefault="00CD1DF3">
      <w:pPr>
        <w:spacing w:after="0"/>
      </w:pPr>
      <w:r>
        <w:rPr>
          <w:rFonts w:ascii="Times New Roman" w:eastAsia="Times New Roman" w:hAnsi="Times New Roman" w:cs="Times New Roman"/>
          <w:sz w:val="24"/>
        </w:rPr>
        <w:t xml:space="preserve"> </w:t>
      </w:r>
    </w:p>
    <w:p w14:paraId="297C06C8" w14:textId="77777777" w:rsidR="00185F8A" w:rsidRDefault="00CD1DF3">
      <w:pPr>
        <w:spacing w:after="54"/>
      </w:pPr>
      <w:r>
        <w:rPr>
          <w:sz w:val="24"/>
        </w:rPr>
        <w:t xml:space="preserve"> </w:t>
      </w:r>
    </w:p>
    <w:p w14:paraId="161CDE68" w14:textId="77777777" w:rsidR="00185F8A" w:rsidRDefault="00CD1DF3">
      <w:pPr>
        <w:spacing w:after="198" w:line="240" w:lineRule="auto"/>
        <w:ind w:left="-5" w:hanging="10"/>
      </w:pPr>
      <w:r>
        <w:rPr>
          <w:i/>
          <w:sz w:val="32"/>
        </w:rPr>
        <w:t xml:space="preserve">See the screen shots on the next 2 pages. Red boxes are drawn around proposed new content. </w:t>
      </w:r>
    </w:p>
    <w:p w14:paraId="6C8CF4A6" w14:textId="77777777" w:rsidR="00185F8A" w:rsidRDefault="00CD1DF3">
      <w:pPr>
        <w:spacing w:after="0"/>
      </w:pPr>
      <w:r>
        <w:rPr>
          <w:b/>
          <w:color w:val="323A45"/>
          <w:sz w:val="32"/>
        </w:rPr>
        <w:t xml:space="preserve"> </w:t>
      </w:r>
      <w:r>
        <w:rPr>
          <w:b/>
          <w:color w:val="323A45"/>
          <w:sz w:val="48"/>
        </w:rPr>
        <w:t xml:space="preserve"> </w:t>
      </w:r>
    </w:p>
    <w:p w14:paraId="76927F55" w14:textId="77777777" w:rsidR="00185F8A" w:rsidRDefault="00CD1DF3">
      <w:pPr>
        <w:spacing w:after="0"/>
      </w:pPr>
      <w:r>
        <w:rPr>
          <w:rFonts w:ascii="Times New Roman" w:eastAsia="Times New Roman" w:hAnsi="Times New Roman" w:cs="Times New Roman"/>
          <w:sz w:val="24"/>
        </w:rPr>
        <w:t xml:space="preserve"> </w:t>
      </w:r>
    </w:p>
    <w:p w14:paraId="6D2BE9F8" w14:textId="77777777" w:rsidR="00185F8A" w:rsidRDefault="00CD1DF3">
      <w:pPr>
        <w:spacing w:after="0"/>
      </w:pPr>
      <w:r>
        <w:rPr>
          <w:rFonts w:ascii="Times New Roman" w:eastAsia="Times New Roman" w:hAnsi="Times New Roman" w:cs="Times New Roman"/>
          <w:sz w:val="24"/>
        </w:rPr>
        <w:t xml:space="preserve"> </w:t>
      </w:r>
    </w:p>
    <w:p w14:paraId="48BBC64E" w14:textId="77777777" w:rsidR="00185F8A" w:rsidRDefault="00CD1DF3">
      <w:pPr>
        <w:spacing w:after="0"/>
      </w:pPr>
      <w:r>
        <w:rPr>
          <w:rFonts w:ascii="Times New Roman" w:eastAsia="Times New Roman" w:hAnsi="Times New Roman" w:cs="Times New Roman"/>
          <w:sz w:val="24"/>
        </w:rPr>
        <w:t xml:space="preserve"> </w:t>
      </w:r>
    </w:p>
    <w:p w14:paraId="66B377E0" w14:textId="77777777" w:rsidR="00185F8A" w:rsidRDefault="00CD1DF3">
      <w:pPr>
        <w:spacing w:after="0"/>
      </w:pPr>
      <w:r>
        <w:rPr>
          <w:rFonts w:ascii="Times New Roman" w:eastAsia="Times New Roman" w:hAnsi="Times New Roman" w:cs="Times New Roman"/>
          <w:sz w:val="24"/>
        </w:rPr>
        <w:t xml:space="preserve"> </w:t>
      </w:r>
    </w:p>
    <w:p w14:paraId="0E0AA88A" w14:textId="77777777" w:rsidR="00185F8A" w:rsidRDefault="00CD1DF3">
      <w:pPr>
        <w:spacing w:after="0"/>
      </w:pPr>
      <w:r>
        <w:rPr>
          <w:rFonts w:ascii="Times New Roman" w:eastAsia="Times New Roman" w:hAnsi="Times New Roman" w:cs="Times New Roman"/>
          <w:sz w:val="24"/>
        </w:rPr>
        <w:t xml:space="preserve"> </w:t>
      </w:r>
    </w:p>
    <w:p w14:paraId="49F079A5" w14:textId="77777777" w:rsidR="00185F8A" w:rsidRDefault="00CD1DF3">
      <w:pPr>
        <w:spacing w:after="0"/>
      </w:pPr>
      <w:r>
        <w:rPr>
          <w:rFonts w:ascii="Times New Roman" w:eastAsia="Times New Roman" w:hAnsi="Times New Roman" w:cs="Times New Roman"/>
          <w:sz w:val="24"/>
        </w:rPr>
        <w:t xml:space="preserve"> </w:t>
      </w:r>
    </w:p>
    <w:p w14:paraId="29777BAB" w14:textId="77777777" w:rsidR="00185F8A" w:rsidRDefault="00CD1DF3">
      <w:pPr>
        <w:spacing w:after="0"/>
      </w:pPr>
      <w:r>
        <w:rPr>
          <w:rFonts w:ascii="Times New Roman" w:eastAsia="Times New Roman" w:hAnsi="Times New Roman" w:cs="Times New Roman"/>
          <w:sz w:val="24"/>
        </w:rPr>
        <w:t xml:space="preserve"> </w:t>
      </w:r>
    </w:p>
    <w:p w14:paraId="67D028F5" w14:textId="77777777" w:rsidR="00185F8A" w:rsidRDefault="00CD1DF3">
      <w:pPr>
        <w:spacing w:after="0"/>
      </w:pPr>
      <w:r>
        <w:rPr>
          <w:rFonts w:ascii="Times New Roman" w:eastAsia="Times New Roman" w:hAnsi="Times New Roman" w:cs="Times New Roman"/>
          <w:sz w:val="24"/>
        </w:rPr>
        <w:t xml:space="preserve"> </w:t>
      </w:r>
    </w:p>
    <w:p w14:paraId="37C0370A" w14:textId="77777777" w:rsidR="00185F8A" w:rsidRDefault="00CD1DF3">
      <w:pPr>
        <w:spacing w:after="0"/>
      </w:pPr>
      <w:r>
        <w:rPr>
          <w:rFonts w:ascii="Times New Roman" w:eastAsia="Times New Roman" w:hAnsi="Times New Roman" w:cs="Times New Roman"/>
          <w:sz w:val="24"/>
        </w:rPr>
        <w:t xml:space="preserve"> </w:t>
      </w:r>
    </w:p>
    <w:p w14:paraId="640C5405" w14:textId="77777777" w:rsidR="00185F8A" w:rsidRDefault="00CD1DF3">
      <w:pPr>
        <w:spacing w:after="0"/>
      </w:pPr>
      <w:r>
        <w:rPr>
          <w:rFonts w:ascii="Times New Roman" w:eastAsia="Times New Roman" w:hAnsi="Times New Roman" w:cs="Times New Roman"/>
          <w:sz w:val="24"/>
        </w:rPr>
        <w:t xml:space="preserve"> </w:t>
      </w:r>
    </w:p>
    <w:p w14:paraId="48003868" w14:textId="77777777" w:rsidR="00185F8A" w:rsidRDefault="00CD1DF3">
      <w:pPr>
        <w:spacing w:after="0"/>
      </w:pPr>
      <w:r>
        <w:rPr>
          <w:rFonts w:ascii="Times New Roman" w:eastAsia="Times New Roman" w:hAnsi="Times New Roman" w:cs="Times New Roman"/>
          <w:sz w:val="24"/>
        </w:rPr>
        <w:t xml:space="preserve"> </w:t>
      </w:r>
    </w:p>
    <w:p w14:paraId="4B80B989" w14:textId="77777777" w:rsidR="00185F8A" w:rsidRDefault="00CD1DF3">
      <w:pPr>
        <w:spacing w:after="0"/>
      </w:pPr>
      <w:r>
        <w:rPr>
          <w:rFonts w:ascii="Times New Roman" w:eastAsia="Times New Roman" w:hAnsi="Times New Roman" w:cs="Times New Roman"/>
          <w:sz w:val="24"/>
        </w:rPr>
        <w:t xml:space="preserve"> </w:t>
      </w:r>
    </w:p>
    <w:p w14:paraId="245A88C0" w14:textId="77777777" w:rsidR="00185F8A" w:rsidRDefault="00CD1DF3">
      <w:pPr>
        <w:spacing w:after="0"/>
      </w:pPr>
      <w:r>
        <w:rPr>
          <w:rFonts w:ascii="Times New Roman" w:eastAsia="Times New Roman" w:hAnsi="Times New Roman" w:cs="Times New Roman"/>
          <w:sz w:val="24"/>
        </w:rPr>
        <w:t xml:space="preserve"> </w:t>
      </w:r>
    </w:p>
    <w:p w14:paraId="403CE845" w14:textId="77777777" w:rsidR="00185F8A" w:rsidRDefault="00CD1DF3">
      <w:pPr>
        <w:spacing w:after="0"/>
      </w:pPr>
      <w:r>
        <w:rPr>
          <w:rFonts w:ascii="Times New Roman" w:eastAsia="Times New Roman" w:hAnsi="Times New Roman" w:cs="Times New Roman"/>
          <w:sz w:val="24"/>
        </w:rPr>
        <w:t xml:space="preserve"> </w:t>
      </w:r>
    </w:p>
    <w:p w14:paraId="7BA77395" w14:textId="77777777" w:rsidR="00185F8A" w:rsidRDefault="00CD1DF3">
      <w:pPr>
        <w:spacing w:after="0"/>
      </w:pPr>
      <w:r>
        <w:rPr>
          <w:rFonts w:ascii="Times New Roman" w:eastAsia="Times New Roman" w:hAnsi="Times New Roman" w:cs="Times New Roman"/>
          <w:sz w:val="24"/>
        </w:rPr>
        <w:t xml:space="preserve"> </w:t>
      </w:r>
    </w:p>
    <w:p w14:paraId="620A1722" w14:textId="77777777" w:rsidR="00185F8A" w:rsidRDefault="00CD1DF3">
      <w:pPr>
        <w:spacing w:after="0"/>
      </w:pPr>
      <w:r>
        <w:rPr>
          <w:rFonts w:ascii="Times New Roman" w:eastAsia="Times New Roman" w:hAnsi="Times New Roman" w:cs="Times New Roman"/>
          <w:sz w:val="24"/>
        </w:rPr>
        <w:t xml:space="preserve"> </w:t>
      </w:r>
    </w:p>
    <w:p w14:paraId="382664DE" w14:textId="77777777" w:rsidR="00185F8A" w:rsidRDefault="00CD1DF3">
      <w:pPr>
        <w:spacing w:after="0"/>
      </w:pPr>
      <w:r>
        <w:rPr>
          <w:rFonts w:ascii="Times New Roman" w:eastAsia="Times New Roman" w:hAnsi="Times New Roman" w:cs="Times New Roman"/>
          <w:sz w:val="24"/>
        </w:rPr>
        <w:t xml:space="preserve"> </w:t>
      </w:r>
    </w:p>
    <w:p w14:paraId="33F8799B" w14:textId="77777777" w:rsidR="00185F8A" w:rsidRDefault="00CD1DF3">
      <w:pPr>
        <w:spacing w:after="0"/>
      </w:pPr>
      <w:r>
        <w:rPr>
          <w:rFonts w:ascii="Times New Roman" w:eastAsia="Times New Roman" w:hAnsi="Times New Roman" w:cs="Times New Roman"/>
          <w:sz w:val="24"/>
        </w:rPr>
        <w:t xml:space="preserve"> </w:t>
      </w:r>
    </w:p>
    <w:p w14:paraId="5E5E0ACB" w14:textId="77777777" w:rsidR="00185F8A" w:rsidRDefault="00CD1DF3">
      <w:pPr>
        <w:spacing w:after="0"/>
      </w:pPr>
      <w:r>
        <w:rPr>
          <w:rFonts w:ascii="Times New Roman" w:eastAsia="Times New Roman" w:hAnsi="Times New Roman" w:cs="Times New Roman"/>
          <w:sz w:val="24"/>
        </w:rPr>
        <w:t xml:space="preserve"> </w:t>
      </w:r>
    </w:p>
    <w:p w14:paraId="58D105A1" w14:textId="77777777" w:rsidR="00185F8A" w:rsidRDefault="00CD1DF3">
      <w:pPr>
        <w:spacing w:after="0"/>
      </w:pPr>
      <w:r>
        <w:rPr>
          <w:rFonts w:ascii="Times New Roman" w:eastAsia="Times New Roman" w:hAnsi="Times New Roman" w:cs="Times New Roman"/>
          <w:sz w:val="24"/>
        </w:rPr>
        <w:t xml:space="preserve"> </w:t>
      </w:r>
    </w:p>
    <w:p w14:paraId="65D1E34D" w14:textId="40B425DE" w:rsidR="00185F8A" w:rsidRDefault="00CD1DF3">
      <w:pPr>
        <w:spacing w:after="0"/>
      </w:pPr>
      <w:r>
        <w:rPr>
          <w:rFonts w:ascii="Times New Roman" w:eastAsia="Times New Roman" w:hAnsi="Times New Roman" w:cs="Times New Roman"/>
          <w:sz w:val="24"/>
        </w:rPr>
        <w:t xml:space="preserve"> </w:t>
      </w:r>
      <w:r w:rsidR="00500838" w:rsidRPr="00A95809">
        <w:rPr>
          <w:rFonts w:ascii="Times New Roman" w:eastAsia="Times New Roman" w:hAnsi="Times New Roman" w:cs="Times New Roman"/>
          <w:sz w:val="24"/>
          <w:highlight w:val="yellow"/>
        </w:rPr>
        <w:t xml:space="preserve">Note to CMS editors – any corrections to the following copy blocks are noted with a yellow-highlighted intro and then the </w:t>
      </w:r>
      <w:r w:rsidR="00A95809" w:rsidRPr="00A95809">
        <w:rPr>
          <w:rFonts w:ascii="Times New Roman" w:eastAsia="Times New Roman" w:hAnsi="Times New Roman" w:cs="Times New Roman"/>
          <w:sz w:val="24"/>
          <w:highlight w:val="yellow"/>
        </w:rPr>
        <w:t>revise is right below that. For any questions contact ahurley@governmentcio.com</w:t>
      </w:r>
    </w:p>
    <w:p w14:paraId="4009FDCE" w14:textId="77777777" w:rsidR="00185F8A" w:rsidRDefault="00CD1DF3">
      <w:pPr>
        <w:spacing w:after="0"/>
      </w:pPr>
      <w:r>
        <w:rPr>
          <w:rFonts w:ascii="Times New Roman" w:eastAsia="Times New Roman" w:hAnsi="Times New Roman" w:cs="Times New Roman"/>
          <w:sz w:val="24"/>
        </w:rPr>
        <w:t xml:space="preserve"> </w:t>
      </w:r>
    </w:p>
    <w:p w14:paraId="5A5A92D6" w14:textId="77777777" w:rsidR="00185F8A" w:rsidRDefault="00CD1DF3">
      <w:pPr>
        <w:spacing w:after="0"/>
      </w:pPr>
      <w:r>
        <w:rPr>
          <w:rFonts w:ascii="Times New Roman" w:eastAsia="Times New Roman" w:hAnsi="Times New Roman" w:cs="Times New Roman"/>
          <w:sz w:val="24"/>
        </w:rPr>
        <w:t xml:space="preserve"> </w:t>
      </w:r>
    </w:p>
    <w:p w14:paraId="5FC01520" w14:textId="77777777" w:rsidR="00185F8A" w:rsidRDefault="00CD1DF3">
      <w:pPr>
        <w:spacing w:after="0"/>
      </w:pPr>
      <w:r>
        <w:rPr>
          <w:rFonts w:ascii="Times New Roman" w:eastAsia="Times New Roman" w:hAnsi="Times New Roman" w:cs="Times New Roman"/>
          <w:sz w:val="24"/>
        </w:rPr>
        <w:t xml:space="preserve"> </w:t>
      </w:r>
    </w:p>
    <w:p w14:paraId="66F7505A" w14:textId="77777777" w:rsidR="00185F8A" w:rsidRDefault="00CD1DF3">
      <w:pPr>
        <w:spacing w:after="0"/>
      </w:pPr>
      <w:r>
        <w:rPr>
          <w:rFonts w:ascii="Times New Roman" w:eastAsia="Times New Roman" w:hAnsi="Times New Roman" w:cs="Times New Roman"/>
          <w:sz w:val="24"/>
        </w:rPr>
        <w:t xml:space="preserve"> </w:t>
      </w:r>
    </w:p>
    <w:p w14:paraId="38D283D5" w14:textId="77777777" w:rsidR="00185F8A" w:rsidRDefault="00CD1DF3">
      <w:pPr>
        <w:spacing w:after="0"/>
      </w:pPr>
      <w:r>
        <w:rPr>
          <w:rFonts w:ascii="Times New Roman" w:eastAsia="Times New Roman" w:hAnsi="Times New Roman" w:cs="Times New Roman"/>
          <w:sz w:val="24"/>
        </w:rPr>
        <w:t xml:space="preserve"> </w:t>
      </w:r>
    </w:p>
    <w:p w14:paraId="7F1854DF" w14:textId="77777777" w:rsidR="00185F8A" w:rsidRDefault="00CD1DF3">
      <w:pPr>
        <w:spacing w:after="0" w:line="251" w:lineRule="auto"/>
        <w:ind w:left="-5" w:right="6683" w:hanging="10"/>
      </w:pPr>
      <w:r>
        <w:rPr>
          <w:b/>
          <w:color w:val="002060"/>
          <w:sz w:val="28"/>
        </w:rPr>
        <w:t xml:space="preserve">First Screen Shot </w:t>
      </w:r>
      <w:r>
        <w:rPr>
          <w:b/>
          <w:color w:val="002060"/>
          <w:sz w:val="26"/>
        </w:rPr>
        <w:t xml:space="preserve">Source content: </w:t>
      </w:r>
    </w:p>
    <w:p w14:paraId="637CEEB0" w14:textId="77777777" w:rsidR="00185F8A" w:rsidRDefault="009A352F">
      <w:pPr>
        <w:spacing w:after="4" w:line="251" w:lineRule="auto"/>
        <w:ind w:left="-5" w:hanging="10"/>
      </w:pPr>
      <w:hyperlink r:id="rId168">
        <w:r w:rsidR="00CD1DF3">
          <w:rPr>
            <w:color w:val="0000FF"/>
            <w:sz w:val="24"/>
            <w:u w:val="single" w:color="0000FF"/>
          </w:rPr>
          <w:t>https://www.cem.va.gov/cem/pre</w:t>
        </w:r>
      </w:hyperlink>
      <w:hyperlink r:id="rId169">
        <w:r w:rsidR="00CD1DF3">
          <w:rPr>
            <w:color w:val="0000FF"/>
            <w:sz w:val="24"/>
            <w:u w:val="single" w:color="0000FF"/>
          </w:rPr>
          <w:t>-</w:t>
        </w:r>
      </w:hyperlink>
      <w:hyperlink r:id="rId170">
        <w:r w:rsidR="00CD1DF3">
          <w:rPr>
            <w:color w:val="0000FF"/>
            <w:sz w:val="24"/>
            <w:u w:val="single" w:color="0000FF"/>
          </w:rPr>
          <w:t>need/</w:t>
        </w:r>
      </w:hyperlink>
      <w:hyperlink r:id="rId171">
        <w:r w:rsidR="00CD1DF3">
          <w:rPr>
            <w:sz w:val="24"/>
          </w:rPr>
          <w:t xml:space="preserve"> </w:t>
        </w:r>
      </w:hyperlink>
    </w:p>
    <w:p w14:paraId="4ADDC38F" w14:textId="77777777" w:rsidR="00185F8A" w:rsidRDefault="00CD1DF3">
      <w:pPr>
        <w:spacing w:after="0"/>
      </w:pPr>
      <w:r>
        <w:rPr>
          <w:b/>
          <w:color w:val="002060"/>
          <w:sz w:val="26"/>
        </w:rPr>
        <w:lastRenderedPageBreak/>
        <w:t xml:space="preserve"> </w:t>
      </w:r>
    </w:p>
    <w:p w14:paraId="38A414D3" w14:textId="77777777" w:rsidR="00185F8A" w:rsidRDefault="00CD1DF3">
      <w:pPr>
        <w:spacing w:after="0"/>
        <w:rPr>
          <w:b/>
          <w:color w:val="002060"/>
          <w:sz w:val="26"/>
        </w:rPr>
      </w:pPr>
      <w:r>
        <w:rPr>
          <w:b/>
          <w:color w:val="002060"/>
          <w:sz w:val="26"/>
        </w:rPr>
        <w:t xml:space="preserve"> </w:t>
      </w:r>
    </w:p>
    <w:p w14:paraId="09BFAE42" w14:textId="77777777" w:rsidR="00CD1DF3" w:rsidRDefault="00455446">
      <w:pPr>
        <w:spacing w:after="0"/>
      </w:pPr>
      <w:commentRangeStart w:id="1"/>
      <w:commentRangeEnd w:id="1"/>
      <w:r>
        <w:rPr>
          <w:rStyle w:val="CommentReference"/>
        </w:rPr>
        <w:commentReference w:id="1"/>
      </w:r>
    </w:p>
    <w:p w14:paraId="198CD805" w14:textId="77777777" w:rsidR="00185F8A" w:rsidRDefault="00CD1DF3">
      <w:pPr>
        <w:spacing w:after="0"/>
        <w:ind w:left="-1" w:right="5"/>
        <w:jc w:val="right"/>
      </w:pPr>
      <w:r>
        <w:rPr>
          <w:noProof/>
        </w:rPr>
        <w:drawing>
          <wp:inline distT="0" distB="0" distL="0" distR="0" wp14:anchorId="15898AC0" wp14:editId="589CA5A4">
            <wp:extent cx="5943600" cy="255206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75"/>
                    <a:stretch>
                      <a:fillRect/>
                    </a:stretch>
                  </pic:blipFill>
                  <pic:spPr>
                    <a:xfrm>
                      <a:off x="0" y="0"/>
                      <a:ext cx="5943600" cy="2552065"/>
                    </a:xfrm>
                    <a:prstGeom prst="rect">
                      <a:avLst/>
                    </a:prstGeom>
                  </pic:spPr>
                </pic:pic>
              </a:graphicData>
            </a:graphic>
          </wp:inline>
        </w:drawing>
      </w:r>
      <w:r>
        <w:rPr>
          <w:b/>
          <w:color w:val="002060"/>
          <w:sz w:val="26"/>
        </w:rPr>
        <w:t xml:space="preserve"> </w:t>
      </w:r>
    </w:p>
    <w:p w14:paraId="4B47FA94" w14:textId="590BEB14"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0037E" w:rsidRPr="007D6187">
        <w:rPr>
          <w:rFonts w:ascii="Times New Roman" w:eastAsia="Times New Roman" w:hAnsi="Times New Roman" w:cs="Times New Roman"/>
          <w:sz w:val="24"/>
          <w:highlight w:val="yellow"/>
        </w:rPr>
        <w:t>NOTE: New copy for 2</w:t>
      </w:r>
      <w:r w:rsidR="0000037E" w:rsidRPr="007D6187">
        <w:rPr>
          <w:rFonts w:ascii="Times New Roman" w:eastAsia="Times New Roman" w:hAnsi="Times New Roman" w:cs="Times New Roman"/>
          <w:sz w:val="24"/>
          <w:highlight w:val="yellow"/>
          <w:vertAlign w:val="superscript"/>
        </w:rPr>
        <w:t>nd</w:t>
      </w:r>
      <w:r w:rsidR="0000037E" w:rsidRPr="007D6187">
        <w:rPr>
          <w:rFonts w:ascii="Times New Roman" w:eastAsia="Times New Roman" w:hAnsi="Times New Roman" w:cs="Times New Roman"/>
          <w:sz w:val="24"/>
          <w:highlight w:val="yellow"/>
        </w:rPr>
        <w:t xml:space="preserve"> paragraph above:</w:t>
      </w:r>
    </w:p>
    <w:p w14:paraId="394632DC" w14:textId="5519FE88" w:rsidR="0000037E" w:rsidRDefault="0000037E">
      <w:pPr>
        <w:spacing w:after="0"/>
        <w:rPr>
          <w:rFonts w:ascii="Times New Roman" w:eastAsia="Times New Roman" w:hAnsi="Times New Roman" w:cs="Times New Roman"/>
          <w:sz w:val="24"/>
        </w:rPr>
      </w:pPr>
    </w:p>
    <w:p w14:paraId="614694BA" w14:textId="6205A24B" w:rsidR="0000037E" w:rsidRDefault="0000037E">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We’ll also keep a copy of your pre-need application, the decision letter, and your supporting documents in our system to help speed up burial arrangements. </w:t>
      </w:r>
      <w:r w:rsidR="00D97810">
        <w:rPr>
          <w:rFonts w:ascii="Times New Roman" w:eastAsia="Times New Roman" w:hAnsi="Times New Roman" w:cs="Times New Roman"/>
          <w:sz w:val="24"/>
        </w:rPr>
        <w:t>When your family member or authorized representative requests your burial, we’ll confirm your pre-need eligibility determination based on the laws in effect at that time.</w:t>
      </w:r>
    </w:p>
    <w:p w14:paraId="0D2FF596" w14:textId="77777777" w:rsidR="00D97810" w:rsidRDefault="00D97810">
      <w:pPr>
        <w:spacing w:after="0"/>
      </w:pPr>
    </w:p>
    <w:p w14:paraId="2364D38A" w14:textId="77777777" w:rsidR="00185F8A" w:rsidRDefault="00CD1DF3">
      <w:pPr>
        <w:spacing w:after="0"/>
      </w:pPr>
      <w:r>
        <w:rPr>
          <w:rFonts w:ascii="Times New Roman" w:eastAsia="Times New Roman" w:hAnsi="Times New Roman" w:cs="Times New Roman"/>
          <w:sz w:val="24"/>
        </w:rPr>
        <w:t xml:space="preserve"> </w:t>
      </w:r>
    </w:p>
    <w:p w14:paraId="6E140B74" w14:textId="77777777" w:rsidR="00185F8A" w:rsidRDefault="00CD1DF3">
      <w:pPr>
        <w:spacing w:after="15"/>
      </w:pPr>
      <w:r>
        <w:rPr>
          <w:rFonts w:ascii="Times New Roman" w:eastAsia="Times New Roman" w:hAnsi="Times New Roman" w:cs="Times New Roman"/>
          <w:sz w:val="24"/>
        </w:rPr>
        <w:t xml:space="preserve"> </w:t>
      </w:r>
    </w:p>
    <w:p w14:paraId="1208556F" w14:textId="77777777" w:rsidR="00185F8A" w:rsidRDefault="00CD1DF3">
      <w:pPr>
        <w:spacing w:after="0" w:line="251" w:lineRule="auto"/>
        <w:ind w:left="-5" w:right="6683" w:hanging="10"/>
      </w:pPr>
      <w:r>
        <w:rPr>
          <w:b/>
          <w:color w:val="002060"/>
          <w:sz w:val="28"/>
        </w:rPr>
        <w:t xml:space="preserve">Second Screen Shot </w:t>
      </w:r>
      <w:r>
        <w:rPr>
          <w:b/>
          <w:color w:val="002060"/>
          <w:sz w:val="26"/>
        </w:rPr>
        <w:t xml:space="preserve">Source content: </w:t>
      </w:r>
    </w:p>
    <w:p w14:paraId="64C23334" w14:textId="5E4C035F" w:rsidR="00185F8A" w:rsidRDefault="009A352F">
      <w:pPr>
        <w:spacing w:after="5" w:line="249" w:lineRule="auto"/>
        <w:ind w:left="-5" w:hanging="10"/>
        <w:rPr>
          <w:sz w:val="24"/>
        </w:rPr>
      </w:pPr>
      <w:hyperlink r:id="rId176" w:anchor="9">
        <w:r w:rsidR="00CD1DF3">
          <w:rPr>
            <w:color w:val="0563C1"/>
            <w:sz w:val="24"/>
            <w:u w:val="single" w:color="0563C1"/>
          </w:rPr>
          <w:t>https://www.cem.va.gov/CEM/pre</w:t>
        </w:r>
      </w:hyperlink>
      <w:hyperlink r:id="rId177" w:anchor="9">
        <w:r w:rsidR="00CD1DF3">
          <w:rPr>
            <w:color w:val="0563C1"/>
            <w:sz w:val="24"/>
            <w:u w:val="single" w:color="0563C1"/>
          </w:rPr>
          <w:t>-</w:t>
        </w:r>
      </w:hyperlink>
      <w:hyperlink r:id="rId178" w:anchor="9">
        <w:r w:rsidR="00CD1DF3">
          <w:rPr>
            <w:color w:val="0563C1"/>
            <w:sz w:val="24"/>
            <w:u w:val="single" w:color="0563C1"/>
          </w:rPr>
          <w:t>need/FAQ/#9</w:t>
        </w:r>
      </w:hyperlink>
      <w:hyperlink r:id="rId179" w:anchor="9">
        <w:r w:rsidR="00CD1DF3">
          <w:rPr>
            <w:sz w:val="24"/>
          </w:rPr>
          <w:t xml:space="preserve"> </w:t>
        </w:r>
      </w:hyperlink>
    </w:p>
    <w:p w14:paraId="252A464E" w14:textId="77777777" w:rsidR="005E313E" w:rsidRDefault="005E313E">
      <w:pPr>
        <w:spacing w:after="5" w:line="249" w:lineRule="auto"/>
        <w:ind w:left="-5" w:hanging="10"/>
      </w:pPr>
    </w:p>
    <w:p w14:paraId="09332E5B" w14:textId="77777777" w:rsidR="00185F8A" w:rsidRDefault="00CD1DF3">
      <w:pPr>
        <w:spacing w:after="0"/>
      </w:pPr>
      <w:r>
        <w:rPr>
          <w:rFonts w:ascii="Times New Roman" w:eastAsia="Times New Roman" w:hAnsi="Times New Roman" w:cs="Times New Roman"/>
          <w:sz w:val="24"/>
        </w:rPr>
        <w:t xml:space="preserve"> </w:t>
      </w:r>
    </w:p>
    <w:p w14:paraId="0B861215" w14:textId="412EC66D" w:rsidR="00185F8A" w:rsidRDefault="005E313E">
      <w:pPr>
        <w:spacing w:after="0"/>
      </w:pPr>
      <w:commentRangeStart w:id="2"/>
      <w:commentRangeEnd w:id="2"/>
      <w:r>
        <w:rPr>
          <w:rStyle w:val="CommentReference"/>
        </w:rPr>
        <w:commentReference w:id="2"/>
      </w:r>
      <w:r w:rsidR="00CD1DF3">
        <w:rPr>
          <w:rFonts w:ascii="Times New Roman" w:eastAsia="Times New Roman" w:hAnsi="Times New Roman" w:cs="Times New Roman"/>
          <w:sz w:val="24"/>
        </w:rPr>
        <w:t xml:space="preserve"> </w:t>
      </w:r>
    </w:p>
    <w:p w14:paraId="31706BDF" w14:textId="2B94A522" w:rsidR="00185F8A" w:rsidRDefault="00CD1DF3">
      <w:pPr>
        <w:spacing w:after="0"/>
        <w:ind w:left="-1" w:right="3"/>
        <w:jc w:val="right"/>
        <w:rPr>
          <w:rFonts w:ascii="Times New Roman" w:eastAsia="Times New Roman" w:hAnsi="Times New Roman" w:cs="Times New Roman"/>
          <w:sz w:val="24"/>
        </w:rPr>
      </w:pPr>
      <w:r>
        <w:rPr>
          <w:noProof/>
        </w:rPr>
        <w:drawing>
          <wp:inline distT="0" distB="0" distL="0" distR="0" wp14:anchorId="0C8B5FC5" wp14:editId="59E5BE37">
            <wp:extent cx="5943600" cy="129159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80"/>
                    <a:stretch>
                      <a:fillRect/>
                    </a:stretch>
                  </pic:blipFill>
                  <pic:spPr>
                    <a:xfrm>
                      <a:off x="0" y="0"/>
                      <a:ext cx="5943600" cy="1291590"/>
                    </a:xfrm>
                    <a:prstGeom prst="rect">
                      <a:avLst/>
                    </a:prstGeom>
                  </pic:spPr>
                </pic:pic>
              </a:graphicData>
            </a:graphic>
          </wp:inline>
        </w:drawing>
      </w:r>
      <w:r>
        <w:rPr>
          <w:rFonts w:ascii="Times New Roman" w:eastAsia="Times New Roman" w:hAnsi="Times New Roman" w:cs="Times New Roman"/>
          <w:sz w:val="24"/>
        </w:rPr>
        <w:t xml:space="preserve"> </w:t>
      </w:r>
    </w:p>
    <w:p w14:paraId="2032DB72" w14:textId="77777777" w:rsidR="00781D24" w:rsidRDefault="00781D24" w:rsidP="00781D24">
      <w:pPr>
        <w:spacing w:after="0"/>
        <w:ind w:left="-1" w:right="3"/>
        <w:jc w:val="center"/>
      </w:pPr>
    </w:p>
    <w:p w14:paraId="355782FD" w14:textId="2778DBC0" w:rsidR="00185F8A" w:rsidRDefault="00CD1DF3">
      <w:pPr>
        <w:spacing w:after="0"/>
      </w:pPr>
      <w:r>
        <w:rPr>
          <w:rFonts w:ascii="Times New Roman" w:eastAsia="Times New Roman" w:hAnsi="Times New Roman" w:cs="Times New Roman"/>
          <w:sz w:val="24"/>
        </w:rPr>
        <w:t xml:space="preserve"> </w:t>
      </w:r>
    </w:p>
    <w:p w14:paraId="7948FCEC" w14:textId="77777777" w:rsidR="00185F8A" w:rsidRDefault="00CD1DF3">
      <w:pPr>
        <w:spacing w:after="0"/>
      </w:pPr>
      <w:r>
        <w:rPr>
          <w:rFonts w:ascii="Times New Roman" w:eastAsia="Times New Roman" w:hAnsi="Times New Roman" w:cs="Times New Roman"/>
          <w:sz w:val="24"/>
        </w:rPr>
        <w:t xml:space="preserve"> </w:t>
      </w:r>
    </w:p>
    <w:p w14:paraId="001BE1D9" w14:textId="77777777" w:rsidR="00185F8A" w:rsidRDefault="00CD1DF3">
      <w:pPr>
        <w:spacing w:after="0"/>
      </w:pPr>
      <w:r>
        <w:rPr>
          <w:rFonts w:ascii="Times New Roman" w:eastAsia="Times New Roman" w:hAnsi="Times New Roman" w:cs="Times New Roman"/>
          <w:sz w:val="24"/>
        </w:rPr>
        <w:t xml:space="preserve"> </w:t>
      </w:r>
    </w:p>
    <w:p w14:paraId="48B3FBE7" w14:textId="11B3C8ED"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781D24" w:rsidRPr="00781D24">
        <w:rPr>
          <w:rFonts w:ascii="Times New Roman" w:eastAsia="Times New Roman" w:hAnsi="Times New Roman" w:cs="Times New Roman"/>
          <w:sz w:val="24"/>
          <w:highlight w:val="yellow"/>
        </w:rPr>
        <w:t>New copy [same headline]:</w:t>
      </w:r>
    </w:p>
    <w:p w14:paraId="19860EC7" w14:textId="1774A598" w:rsidR="00781D24" w:rsidRDefault="00781D24">
      <w:pPr>
        <w:spacing w:after="0"/>
      </w:pPr>
      <w:r>
        <w:t xml:space="preserve">Your family members can make arrangements for your burial at a private cemetery even if we’ve already sent you a pre-need decision letter. There’s no need to contact VA about this change of plans. </w:t>
      </w:r>
    </w:p>
    <w:p w14:paraId="30FAAF58" w14:textId="77777777" w:rsidR="003C539B" w:rsidRDefault="004F3E6D" w:rsidP="004F3E6D">
      <w:pPr>
        <w:pStyle w:val="CommentText"/>
      </w:pPr>
      <w:r>
        <w:t xml:space="preserve">However, even if you are buried at a private cemetery, your family members </w:t>
      </w:r>
      <w:r w:rsidR="003C539B">
        <w:t>can still</w:t>
      </w:r>
      <w:r>
        <w:t xml:space="preserve"> request a headstone or marker at the time of need. </w:t>
      </w:r>
      <w:r w:rsidR="003C539B">
        <w:t xml:space="preserve">The </w:t>
      </w:r>
      <w:r>
        <w:t xml:space="preserve">family member can make this request using </w:t>
      </w:r>
      <w:hyperlink r:id="rId181" w:history="1">
        <w:r w:rsidR="003C539B" w:rsidRPr="003C539B">
          <w:rPr>
            <w:rStyle w:val="Hyperlink"/>
          </w:rPr>
          <w:t>VA Form 40-1330</w:t>
        </w:r>
      </w:hyperlink>
      <w:r w:rsidR="003C539B">
        <w:t>. To make this request, print out the form and fill it out, and mail the completed form to:</w:t>
      </w:r>
    </w:p>
    <w:p w14:paraId="4632173B" w14:textId="77777777" w:rsidR="008832AC" w:rsidRDefault="008832AC">
      <w:pPr>
        <w:spacing w:after="0"/>
      </w:pPr>
      <w:r>
        <w:t>Memorial Products Service (41B)</w:t>
      </w:r>
    </w:p>
    <w:p w14:paraId="77A516D2" w14:textId="77777777" w:rsidR="008832AC" w:rsidRDefault="008832AC">
      <w:pPr>
        <w:spacing w:after="0"/>
      </w:pPr>
      <w:r>
        <w:t>Department of Veterans Affairs</w:t>
      </w:r>
    </w:p>
    <w:p w14:paraId="4A54B38C" w14:textId="77777777" w:rsidR="008832AC" w:rsidRDefault="008832AC">
      <w:pPr>
        <w:spacing w:after="0"/>
      </w:pPr>
      <w:r>
        <w:t>5109 Russell Road</w:t>
      </w:r>
    </w:p>
    <w:p w14:paraId="7101767B" w14:textId="4F249AD5" w:rsidR="004F3E6D" w:rsidRDefault="008832AC">
      <w:pPr>
        <w:spacing w:after="0"/>
      </w:pPr>
      <w:r>
        <w:t>Quantico, VA 22134-3903</w:t>
      </w:r>
    </w:p>
    <w:p w14:paraId="3BD39DFE" w14:textId="77777777" w:rsidR="00185F8A" w:rsidRDefault="00CD1DF3">
      <w:pPr>
        <w:spacing w:after="33"/>
      </w:pPr>
      <w:r>
        <w:rPr>
          <w:rFonts w:ascii="Times New Roman" w:eastAsia="Times New Roman" w:hAnsi="Times New Roman" w:cs="Times New Roman"/>
          <w:sz w:val="24"/>
        </w:rPr>
        <w:t xml:space="preserve"> </w:t>
      </w:r>
    </w:p>
    <w:p w14:paraId="4060EFAB" w14:textId="77777777" w:rsidR="00185F8A" w:rsidRDefault="00CD1DF3">
      <w:pPr>
        <w:spacing w:after="0"/>
      </w:pPr>
      <w:r>
        <w:rPr>
          <w:b/>
          <w:color w:val="002060"/>
          <w:sz w:val="28"/>
        </w:rPr>
        <w:t xml:space="preserve"> </w:t>
      </w:r>
      <w:r>
        <w:rPr>
          <w:b/>
          <w:color w:val="002060"/>
          <w:sz w:val="28"/>
        </w:rPr>
        <w:tab/>
        <w:t xml:space="preserve"> </w:t>
      </w:r>
    </w:p>
    <w:p w14:paraId="61D73727" w14:textId="77777777" w:rsidR="00185F8A" w:rsidRDefault="00CD1DF3">
      <w:pPr>
        <w:spacing w:after="0" w:line="251" w:lineRule="auto"/>
        <w:ind w:left="-5" w:right="6683" w:hanging="10"/>
      </w:pPr>
      <w:r>
        <w:rPr>
          <w:b/>
          <w:color w:val="002060"/>
          <w:sz w:val="28"/>
        </w:rPr>
        <w:t xml:space="preserve">Third Screen Shot </w:t>
      </w:r>
      <w:r>
        <w:rPr>
          <w:b/>
          <w:color w:val="002060"/>
          <w:sz w:val="26"/>
        </w:rPr>
        <w:t xml:space="preserve">Source content: </w:t>
      </w:r>
    </w:p>
    <w:p w14:paraId="186BD0AD" w14:textId="77777777" w:rsidR="00185F8A" w:rsidRDefault="009A352F">
      <w:pPr>
        <w:spacing w:after="5" w:line="249" w:lineRule="auto"/>
        <w:ind w:left="-5" w:hanging="10"/>
      </w:pPr>
      <w:hyperlink r:id="rId182" w:anchor="14">
        <w:r w:rsidR="00CD1DF3">
          <w:rPr>
            <w:color w:val="0563C1"/>
            <w:sz w:val="24"/>
            <w:u w:val="single" w:color="0563C1"/>
          </w:rPr>
          <w:t>https://www.cem.va.gov/CEM/pre</w:t>
        </w:r>
      </w:hyperlink>
      <w:hyperlink r:id="rId183" w:anchor="14">
        <w:r w:rsidR="00CD1DF3">
          <w:rPr>
            <w:color w:val="0563C1"/>
            <w:sz w:val="24"/>
            <w:u w:val="single" w:color="0563C1"/>
          </w:rPr>
          <w:t>-</w:t>
        </w:r>
      </w:hyperlink>
      <w:hyperlink r:id="rId184" w:anchor="14">
        <w:r w:rsidR="00CD1DF3">
          <w:rPr>
            <w:color w:val="0563C1"/>
            <w:sz w:val="24"/>
            <w:u w:val="single" w:color="0563C1"/>
          </w:rPr>
          <w:t>need/FAQ/#14</w:t>
        </w:r>
      </w:hyperlink>
      <w:hyperlink r:id="rId185" w:anchor="14">
        <w:r w:rsidR="00CD1DF3">
          <w:rPr>
            <w:sz w:val="24"/>
          </w:rPr>
          <w:t xml:space="preserve"> </w:t>
        </w:r>
      </w:hyperlink>
    </w:p>
    <w:p w14:paraId="7B3139D6" w14:textId="7F9E5F23" w:rsidR="00185F8A" w:rsidRDefault="00CD1DF3">
      <w:pPr>
        <w:spacing w:after="0"/>
      </w:pPr>
      <w:r>
        <w:rPr>
          <w:rFonts w:ascii="Times New Roman" w:eastAsia="Times New Roman" w:hAnsi="Times New Roman" w:cs="Times New Roman"/>
          <w:sz w:val="24"/>
        </w:rPr>
        <w:t xml:space="preserve"> </w:t>
      </w:r>
      <w:commentRangeStart w:id="3"/>
      <w:commentRangeEnd w:id="3"/>
      <w:r w:rsidR="00D0206B">
        <w:rPr>
          <w:rStyle w:val="CommentReference"/>
        </w:rPr>
        <w:commentReference w:id="3"/>
      </w:r>
    </w:p>
    <w:p w14:paraId="2A84C167" w14:textId="77777777" w:rsidR="00185F8A" w:rsidRDefault="00CD1DF3">
      <w:pPr>
        <w:spacing w:after="0"/>
      </w:pPr>
      <w:r>
        <w:rPr>
          <w:rFonts w:ascii="Times New Roman" w:eastAsia="Times New Roman" w:hAnsi="Times New Roman" w:cs="Times New Roman"/>
          <w:sz w:val="24"/>
        </w:rPr>
        <w:t xml:space="preserve"> </w:t>
      </w:r>
    </w:p>
    <w:p w14:paraId="41FC4D3B" w14:textId="77777777" w:rsidR="00185F8A" w:rsidRDefault="00CD1DF3">
      <w:pPr>
        <w:spacing w:after="0"/>
        <w:ind w:left="-1" w:right="3"/>
        <w:jc w:val="right"/>
      </w:pPr>
      <w:r>
        <w:rPr>
          <w:noProof/>
        </w:rPr>
        <w:drawing>
          <wp:inline distT="0" distB="0" distL="0" distR="0" wp14:anchorId="5DBF1FEA" wp14:editId="08384F58">
            <wp:extent cx="5943600" cy="402209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86"/>
                    <a:stretch>
                      <a:fillRect/>
                    </a:stretch>
                  </pic:blipFill>
                  <pic:spPr>
                    <a:xfrm>
                      <a:off x="0" y="0"/>
                      <a:ext cx="5943600" cy="4022090"/>
                    </a:xfrm>
                    <a:prstGeom prst="rect">
                      <a:avLst/>
                    </a:prstGeom>
                  </pic:spPr>
                </pic:pic>
              </a:graphicData>
            </a:graphic>
          </wp:inline>
        </w:drawing>
      </w:r>
      <w:r>
        <w:rPr>
          <w:rFonts w:ascii="Times New Roman" w:eastAsia="Times New Roman" w:hAnsi="Times New Roman" w:cs="Times New Roman"/>
          <w:sz w:val="24"/>
        </w:rPr>
        <w:t xml:space="preserve"> </w:t>
      </w:r>
    </w:p>
    <w:p w14:paraId="072BAED9" w14:textId="361FE5B4" w:rsidR="00185F8A" w:rsidRDefault="00CD1DF3">
      <w:pPr>
        <w:spacing w:after="0"/>
      </w:pPr>
      <w:r>
        <w:rPr>
          <w:rFonts w:ascii="Times New Roman" w:eastAsia="Times New Roman" w:hAnsi="Times New Roman" w:cs="Times New Roman"/>
          <w:sz w:val="24"/>
        </w:rPr>
        <w:t xml:space="preserve"> </w:t>
      </w:r>
      <w:commentRangeStart w:id="4"/>
      <w:commentRangeEnd w:id="4"/>
      <w:r w:rsidR="00D0206B">
        <w:rPr>
          <w:rStyle w:val="CommentReference"/>
        </w:rPr>
        <w:commentReference w:id="4"/>
      </w:r>
    </w:p>
    <w:p w14:paraId="31DF6937" w14:textId="435CDF93"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6794B" w:rsidRPr="00F6794B">
        <w:rPr>
          <w:rFonts w:ascii="Times New Roman" w:eastAsia="Times New Roman" w:hAnsi="Times New Roman" w:cs="Times New Roman"/>
          <w:sz w:val="24"/>
          <w:highlight w:val="yellow"/>
        </w:rPr>
        <w:t>NEW COPY, UNDER</w:t>
      </w:r>
      <w:r w:rsidR="005969F8">
        <w:rPr>
          <w:rFonts w:ascii="Times New Roman" w:eastAsia="Times New Roman" w:hAnsi="Times New Roman" w:cs="Times New Roman"/>
          <w:sz w:val="24"/>
          <w:highlight w:val="yellow"/>
        </w:rPr>
        <w:t xml:space="preserve"> H2:</w:t>
      </w:r>
      <w:r w:rsidR="00F6794B" w:rsidRPr="00F6794B">
        <w:rPr>
          <w:rFonts w:ascii="Times New Roman" w:eastAsia="Times New Roman" w:hAnsi="Times New Roman" w:cs="Times New Roman"/>
          <w:sz w:val="24"/>
          <w:highlight w:val="yellow"/>
        </w:rPr>
        <w:t xml:space="preserve"> If you don’t qualify for burial benefits:</w:t>
      </w:r>
    </w:p>
    <w:p w14:paraId="6A018561" w14:textId="580B037A" w:rsidR="00F6794B" w:rsidRDefault="00F6794B">
      <w:pPr>
        <w:spacing w:after="0"/>
        <w:rPr>
          <w:rFonts w:asciiTheme="minorHAnsi" w:hAnsiTheme="minorHAnsi" w:cstheme="minorHAnsi"/>
        </w:rPr>
      </w:pPr>
      <w:r w:rsidRPr="00F6794B">
        <w:rPr>
          <w:rFonts w:asciiTheme="minorHAnsi" w:eastAsia="Times New Roman" w:hAnsiTheme="minorHAnsi" w:cstheme="minorHAnsi"/>
        </w:rPr>
        <w:t xml:space="preserve">We’ll send you a denial decision letter explaining the reasons or basis of our denial. </w:t>
      </w:r>
      <w:r w:rsidRPr="00F6794B">
        <w:rPr>
          <w:rFonts w:asciiTheme="minorHAnsi" w:hAnsiTheme="minorHAnsi" w:cstheme="minorHAnsi"/>
        </w:rPr>
        <w:t>We’ll also send you a form called Your Rights to Seek Further Review of Our Decision (</w:t>
      </w:r>
      <w:hyperlink r:id="rId187" w:history="1">
        <w:r w:rsidRPr="00F30A17">
          <w:rPr>
            <w:rStyle w:val="Hyperlink"/>
            <w:rFonts w:asciiTheme="minorHAnsi" w:hAnsiTheme="minorHAnsi" w:cstheme="minorHAnsi"/>
          </w:rPr>
          <w:t>VA Form 20-0998</w:t>
        </w:r>
      </w:hyperlink>
      <w:r w:rsidRPr="00F6794B">
        <w:rPr>
          <w:rFonts w:asciiTheme="minorHAnsi" w:hAnsiTheme="minorHAnsi" w:cstheme="minorHAnsi"/>
        </w:rPr>
        <w:t xml:space="preserve">) along with your denial </w:t>
      </w:r>
      <w:r w:rsidRPr="00F6794B">
        <w:rPr>
          <w:rFonts w:asciiTheme="minorHAnsi" w:hAnsiTheme="minorHAnsi" w:cstheme="minorHAnsi"/>
        </w:rPr>
        <w:lastRenderedPageBreak/>
        <w:t>letter.</w:t>
      </w:r>
      <w:r w:rsidR="00B471BA">
        <w:rPr>
          <w:rFonts w:asciiTheme="minorHAnsi" w:hAnsiTheme="minorHAnsi" w:cstheme="minorHAnsi"/>
        </w:rPr>
        <w:t xml:space="preserve"> This form explains your rights to appeal and how to submit more evidence. You can send us more supporting documents whether or not you choose to appeal the pre-need decision.</w:t>
      </w:r>
    </w:p>
    <w:commentRangeStart w:id="5"/>
    <w:p w14:paraId="2B570B0A" w14:textId="32F13AB6" w:rsidR="00614C86" w:rsidRDefault="00F30A17">
      <w:pPr>
        <w:spacing w:after="0"/>
        <w:rPr>
          <w:rFonts w:asciiTheme="minorHAnsi" w:hAnsiTheme="minorHAnsi" w:cstheme="minorHAnsi"/>
        </w:rPr>
      </w:pPr>
      <w:r>
        <w:rPr>
          <w:rFonts w:asciiTheme="minorHAnsi" w:hAnsiTheme="minorHAnsi" w:cstheme="minorHAnsi"/>
          <w:u w:val="single"/>
        </w:rPr>
        <w:fldChar w:fldCharType="begin"/>
      </w:r>
      <w:r w:rsidR="00B55766">
        <w:rPr>
          <w:rFonts w:asciiTheme="minorHAnsi" w:hAnsiTheme="minorHAnsi" w:cstheme="minorHAnsi"/>
          <w:u w:val="single"/>
        </w:rPr>
        <w:instrText>HYPERLINK "https://www.va.gov/opa/publications/benefits_book/benefits_chap14.asp"</w:instrText>
      </w:r>
      <w:r>
        <w:rPr>
          <w:rFonts w:asciiTheme="minorHAnsi" w:hAnsiTheme="minorHAnsi" w:cstheme="minorHAnsi"/>
          <w:u w:val="single"/>
        </w:rPr>
        <w:fldChar w:fldCharType="separate"/>
      </w:r>
      <w:r w:rsidR="00614C86" w:rsidRPr="00F30A17">
        <w:rPr>
          <w:rStyle w:val="Hyperlink"/>
          <w:rFonts w:asciiTheme="minorHAnsi" w:hAnsiTheme="minorHAnsi" w:cstheme="minorHAnsi"/>
        </w:rPr>
        <w:t>Learn more about appeals of VA claims</w:t>
      </w:r>
      <w:r>
        <w:rPr>
          <w:rFonts w:asciiTheme="minorHAnsi" w:hAnsiTheme="minorHAnsi" w:cstheme="minorHAnsi"/>
          <w:u w:val="single"/>
        </w:rPr>
        <w:fldChar w:fldCharType="end"/>
      </w:r>
      <w:r w:rsidR="00614C86">
        <w:rPr>
          <w:rFonts w:asciiTheme="minorHAnsi" w:hAnsiTheme="minorHAnsi" w:cstheme="minorHAnsi"/>
        </w:rPr>
        <w:t>.</w:t>
      </w:r>
      <w:commentRangeEnd w:id="5"/>
      <w:r w:rsidR="000A47F8">
        <w:rPr>
          <w:rStyle w:val="CommentReference"/>
        </w:rPr>
        <w:commentReference w:id="5"/>
      </w:r>
    </w:p>
    <w:p w14:paraId="28CC5316" w14:textId="77777777" w:rsidR="00935CED" w:rsidRDefault="00935CED">
      <w:pPr>
        <w:spacing w:after="0"/>
        <w:rPr>
          <w:rFonts w:asciiTheme="minorHAnsi" w:hAnsiTheme="minorHAnsi" w:cstheme="minorHAnsi"/>
        </w:rPr>
      </w:pPr>
    </w:p>
    <w:p w14:paraId="5804362D" w14:textId="58176DBE" w:rsidR="005969F8" w:rsidRDefault="005969F8">
      <w:pPr>
        <w:spacing w:after="0"/>
        <w:rPr>
          <w:rFonts w:asciiTheme="minorHAnsi" w:hAnsiTheme="minorHAnsi" w:cstheme="minorHAnsi"/>
        </w:rPr>
      </w:pPr>
    </w:p>
    <w:p w14:paraId="15D9E892" w14:textId="463D8F0B" w:rsidR="005969F8" w:rsidRPr="005969F8" w:rsidRDefault="005969F8">
      <w:pPr>
        <w:spacing w:after="0"/>
        <w:rPr>
          <w:rFonts w:asciiTheme="minorHAnsi" w:hAnsiTheme="minorHAnsi" w:cstheme="minorHAnsi"/>
          <w:b/>
        </w:rPr>
      </w:pPr>
      <w:r>
        <w:rPr>
          <w:rFonts w:asciiTheme="minorHAnsi" w:hAnsiTheme="minorHAnsi" w:cstheme="minorHAnsi"/>
          <w:b/>
        </w:rPr>
        <w:t xml:space="preserve">H3: </w:t>
      </w:r>
      <w:r w:rsidRPr="005969F8">
        <w:rPr>
          <w:rFonts w:asciiTheme="minorHAnsi" w:hAnsiTheme="minorHAnsi" w:cstheme="minorHAnsi"/>
          <w:b/>
        </w:rPr>
        <w:t>How much time do I have to appeal the decision?</w:t>
      </w:r>
    </w:p>
    <w:p w14:paraId="730C5D25" w14:textId="20D9DEDC" w:rsidR="00F51061" w:rsidRDefault="00E20B2B">
      <w:pPr>
        <w:spacing w:after="0"/>
      </w:pPr>
      <w:r>
        <w:t xml:space="preserve">You have one year from the date of </w:t>
      </w:r>
      <w:r w:rsidR="00B11910">
        <w:t xml:space="preserve">our </w:t>
      </w:r>
      <w:r w:rsidR="004A3DDB">
        <w:t xml:space="preserve">decision to file your appeal. </w:t>
      </w:r>
      <w:r w:rsidR="005969F8">
        <w:t xml:space="preserve"> </w:t>
      </w:r>
    </w:p>
    <w:p w14:paraId="5D7B23C0" w14:textId="2EE58BAC" w:rsidR="005969F8" w:rsidRDefault="009A352F">
      <w:pPr>
        <w:spacing w:after="0"/>
      </w:pPr>
      <w:hyperlink r:id="rId188" w:history="1">
        <w:r w:rsidR="00F51061">
          <w:rPr>
            <w:rStyle w:val="Hyperlink"/>
          </w:rPr>
          <w:t>Learn how to file your claim using VA Form 20-0998</w:t>
        </w:r>
      </w:hyperlink>
      <w:r w:rsidR="005969F8">
        <w:t>.</w:t>
      </w:r>
    </w:p>
    <w:p w14:paraId="2419DA9B" w14:textId="77777777" w:rsidR="00935CED" w:rsidRPr="00F6794B" w:rsidRDefault="00935CED">
      <w:pPr>
        <w:spacing w:after="0"/>
        <w:rPr>
          <w:rFonts w:asciiTheme="minorHAnsi" w:hAnsiTheme="minorHAnsi" w:cstheme="minorHAnsi"/>
        </w:rPr>
      </w:pPr>
    </w:p>
    <w:p w14:paraId="62D4272A" w14:textId="77777777" w:rsidR="00185F8A" w:rsidRDefault="00CD1DF3">
      <w:pPr>
        <w:spacing w:after="0"/>
      </w:pPr>
      <w:r>
        <w:rPr>
          <w:rFonts w:ascii="Times New Roman" w:eastAsia="Times New Roman" w:hAnsi="Times New Roman" w:cs="Times New Roman"/>
          <w:sz w:val="24"/>
        </w:rPr>
        <w:t xml:space="preserve"> </w:t>
      </w:r>
    </w:p>
    <w:p w14:paraId="7FEF5B55" w14:textId="542CACF6" w:rsidR="00185F8A" w:rsidRDefault="00CD1DF3">
      <w:pPr>
        <w:spacing w:after="0"/>
      </w:pPr>
      <w:r>
        <w:rPr>
          <w:rFonts w:ascii="Times New Roman" w:eastAsia="Times New Roman" w:hAnsi="Times New Roman" w:cs="Times New Roman"/>
          <w:sz w:val="24"/>
        </w:rPr>
        <w:t xml:space="preserve"> </w:t>
      </w:r>
      <w:r w:rsidR="005542E0" w:rsidRPr="005542E0">
        <w:rPr>
          <w:rFonts w:ascii="Times New Roman" w:eastAsia="Times New Roman" w:hAnsi="Times New Roman" w:cs="Times New Roman"/>
          <w:sz w:val="24"/>
          <w:highlight w:val="yellow"/>
        </w:rPr>
        <w:t>[red box fixes are ok as is]</w:t>
      </w:r>
    </w:p>
    <w:p w14:paraId="1C8FCD5C" w14:textId="77777777" w:rsidR="00185F8A" w:rsidRDefault="00CD1DF3">
      <w:pPr>
        <w:spacing w:after="0"/>
      </w:pPr>
      <w:r>
        <w:rPr>
          <w:rFonts w:ascii="Times New Roman" w:eastAsia="Times New Roman" w:hAnsi="Times New Roman" w:cs="Times New Roman"/>
          <w:sz w:val="24"/>
        </w:rPr>
        <w:t xml:space="preserve"> </w:t>
      </w:r>
    </w:p>
    <w:p w14:paraId="53C5F11A" w14:textId="77777777" w:rsidR="00185F8A" w:rsidRDefault="00CD1DF3">
      <w:pPr>
        <w:spacing w:after="0"/>
      </w:pPr>
      <w:r>
        <w:rPr>
          <w:rFonts w:ascii="Times New Roman" w:eastAsia="Times New Roman" w:hAnsi="Times New Roman" w:cs="Times New Roman"/>
          <w:sz w:val="24"/>
        </w:rPr>
        <w:t xml:space="preserve"> </w:t>
      </w:r>
    </w:p>
    <w:p w14:paraId="6BBF5280" w14:textId="77777777" w:rsidR="00185F8A" w:rsidRDefault="00CD1DF3">
      <w:pPr>
        <w:spacing w:after="0"/>
      </w:pPr>
      <w:r>
        <w:rPr>
          <w:rFonts w:ascii="Times New Roman" w:eastAsia="Times New Roman" w:hAnsi="Times New Roman" w:cs="Times New Roman"/>
          <w:sz w:val="24"/>
        </w:rPr>
        <w:t xml:space="preserve"> </w:t>
      </w:r>
    </w:p>
    <w:p w14:paraId="25CCF376" w14:textId="77777777" w:rsidR="00185F8A" w:rsidRDefault="00CD1DF3">
      <w:pPr>
        <w:spacing w:after="0"/>
      </w:pPr>
      <w:r>
        <w:rPr>
          <w:rFonts w:ascii="Times New Roman" w:eastAsia="Times New Roman" w:hAnsi="Times New Roman" w:cs="Times New Roman"/>
          <w:sz w:val="24"/>
        </w:rPr>
        <w:t xml:space="preserve"> </w:t>
      </w:r>
    </w:p>
    <w:p w14:paraId="42A4AC31" w14:textId="77777777" w:rsidR="00185F8A" w:rsidRDefault="00CD1DF3">
      <w:pPr>
        <w:spacing w:after="0"/>
      </w:pPr>
      <w:r>
        <w:rPr>
          <w:rFonts w:ascii="Times New Roman" w:eastAsia="Times New Roman" w:hAnsi="Times New Roman" w:cs="Times New Roman"/>
          <w:sz w:val="24"/>
        </w:rPr>
        <w:t xml:space="preserve"> </w:t>
      </w:r>
    </w:p>
    <w:p w14:paraId="426EA1BA" w14:textId="77777777" w:rsidR="00185F8A" w:rsidRDefault="00CD1DF3">
      <w:pPr>
        <w:spacing w:after="0"/>
      </w:pPr>
      <w:r>
        <w:rPr>
          <w:rFonts w:ascii="Times New Roman" w:eastAsia="Times New Roman" w:hAnsi="Times New Roman" w:cs="Times New Roman"/>
          <w:sz w:val="24"/>
        </w:rPr>
        <w:t xml:space="preserve"> </w:t>
      </w:r>
    </w:p>
    <w:p w14:paraId="293F32D1" w14:textId="77777777" w:rsidR="00185F8A" w:rsidRDefault="00CD1DF3">
      <w:pPr>
        <w:spacing w:after="0"/>
      </w:pPr>
      <w:r>
        <w:rPr>
          <w:rFonts w:ascii="Times New Roman" w:eastAsia="Times New Roman" w:hAnsi="Times New Roman" w:cs="Times New Roman"/>
          <w:sz w:val="24"/>
        </w:rPr>
        <w:t xml:space="preserve"> </w:t>
      </w:r>
    </w:p>
    <w:p w14:paraId="788D3205" w14:textId="77777777" w:rsidR="00185F8A" w:rsidRDefault="00CD1DF3">
      <w:pPr>
        <w:spacing w:after="0"/>
      </w:pPr>
      <w:r>
        <w:rPr>
          <w:rFonts w:ascii="Times New Roman" w:eastAsia="Times New Roman" w:hAnsi="Times New Roman" w:cs="Times New Roman"/>
          <w:sz w:val="24"/>
        </w:rPr>
        <w:t xml:space="preserve"> </w:t>
      </w:r>
    </w:p>
    <w:p w14:paraId="5BC4EF90" w14:textId="77777777" w:rsidR="00185F8A" w:rsidRDefault="00CD1DF3">
      <w:pPr>
        <w:spacing w:after="0"/>
      </w:pPr>
      <w:r>
        <w:rPr>
          <w:rFonts w:ascii="Times New Roman" w:eastAsia="Times New Roman" w:hAnsi="Times New Roman" w:cs="Times New Roman"/>
          <w:sz w:val="24"/>
        </w:rPr>
        <w:t xml:space="preserve"> </w:t>
      </w:r>
    </w:p>
    <w:p w14:paraId="2D2749FF" w14:textId="77777777" w:rsidR="00185F8A" w:rsidRDefault="00CD1DF3">
      <w:pPr>
        <w:spacing w:after="0"/>
      </w:pPr>
      <w:r>
        <w:rPr>
          <w:rFonts w:ascii="Times New Roman" w:eastAsia="Times New Roman" w:hAnsi="Times New Roman" w:cs="Times New Roman"/>
          <w:sz w:val="24"/>
        </w:rPr>
        <w:t xml:space="preserve"> </w:t>
      </w:r>
    </w:p>
    <w:p w14:paraId="574E7794" w14:textId="77777777" w:rsidR="00185F8A" w:rsidRDefault="00CD1DF3">
      <w:pPr>
        <w:spacing w:after="0"/>
      </w:pPr>
      <w:r>
        <w:rPr>
          <w:rFonts w:ascii="Times New Roman" w:eastAsia="Times New Roman" w:hAnsi="Times New Roman" w:cs="Times New Roman"/>
          <w:sz w:val="24"/>
        </w:rPr>
        <w:t xml:space="preserve"> </w:t>
      </w:r>
    </w:p>
    <w:p w14:paraId="784E4E97" w14:textId="77777777" w:rsidR="00185F8A" w:rsidRDefault="00CD1DF3">
      <w:pPr>
        <w:spacing w:after="0"/>
      </w:pPr>
      <w:r>
        <w:rPr>
          <w:rFonts w:ascii="Times New Roman" w:eastAsia="Times New Roman" w:hAnsi="Times New Roman" w:cs="Times New Roman"/>
          <w:sz w:val="24"/>
        </w:rPr>
        <w:t xml:space="preserve"> </w:t>
      </w:r>
    </w:p>
    <w:p w14:paraId="6F29F149" w14:textId="77777777" w:rsidR="00185F8A" w:rsidRDefault="00CD1DF3">
      <w:pPr>
        <w:spacing w:after="76"/>
      </w:pPr>
      <w:r>
        <w:rPr>
          <w:rFonts w:ascii="Times New Roman" w:eastAsia="Times New Roman" w:hAnsi="Times New Roman" w:cs="Times New Roman"/>
          <w:sz w:val="24"/>
        </w:rPr>
        <w:t xml:space="preserve"> </w:t>
      </w:r>
    </w:p>
    <w:p w14:paraId="371A763B" w14:textId="77777777" w:rsidR="00185F8A" w:rsidRDefault="00CD1DF3">
      <w:pPr>
        <w:spacing w:after="0"/>
      </w:pPr>
      <w:r>
        <w:rPr>
          <w:color w:val="323A45"/>
          <w:sz w:val="32"/>
        </w:rPr>
        <w:t xml:space="preserve"> </w:t>
      </w:r>
      <w:r>
        <w:rPr>
          <w:color w:val="323A45"/>
          <w:sz w:val="32"/>
        </w:rPr>
        <w:tab/>
      </w:r>
      <w:r>
        <w:rPr>
          <w:b/>
          <w:color w:val="323A45"/>
          <w:sz w:val="32"/>
        </w:rPr>
        <w:t xml:space="preserve"> </w:t>
      </w:r>
    </w:p>
    <w:p w14:paraId="0D3680E4" w14:textId="77777777" w:rsidR="00185F8A" w:rsidRDefault="00CD1DF3">
      <w:pPr>
        <w:pStyle w:val="Heading1"/>
        <w:ind w:left="-5"/>
      </w:pPr>
      <w:r>
        <w:t xml:space="preserve">How to apply for a Veterans burial allowance </w:t>
      </w:r>
    </w:p>
    <w:p w14:paraId="7EFB5AEE" w14:textId="77777777" w:rsidR="00185F8A" w:rsidRDefault="00CD1DF3">
      <w:pPr>
        <w:spacing w:after="14"/>
      </w:pPr>
      <w:r>
        <w:rPr>
          <w:b/>
          <w:color w:val="002060"/>
          <w:sz w:val="24"/>
        </w:rPr>
        <w:t xml:space="preserve"> </w:t>
      </w:r>
    </w:p>
    <w:p w14:paraId="0BDC4DD5" w14:textId="77777777" w:rsidR="00185F8A" w:rsidRDefault="00CD1DF3">
      <w:pPr>
        <w:spacing w:after="0" w:line="251" w:lineRule="auto"/>
        <w:ind w:left="-5" w:hanging="10"/>
      </w:pPr>
      <w:r>
        <w:rPr>
          <w:b/>
          <w:color w:val="002060"/>
          <w:sz w:val="28"/>
        </w:rPr>
        <w:t xml:space="preserve">Preview page url (staging environment): </w:t>
      </w:r>
    </w:p>
    <w:p w14:paraId="1DA2911D" w14:textId="77777777" w:rsidR="00185F8A" w:rsidRDefault="00CD1DF3">
      <w:pPr>
        <w:spacing w:after="0"/>
      </w:pPr>
      <w:r>
        <w:rPr>
          <w:color w:val="002060"/>
          <w:sz w:val="24"/>
        </w:rPr>
        <w:t xml:space="preserve">This will be the new VA.gov page with the final content:  </w:t>
      </w:r>
    </w:p>
    <w:p w14:paraId="00A5C9E0" w14:textId="77777777" w:rsidR="00185F8A" w:rsidRDefault="009A352F">
      <w:pPr>
        <w:spacing w:after="5" w:line="249" w:lineRule="auto"/>
        <w:ind w:left="-5" w:hanging="10"/>
      </w:pPr>
      <w:hyperlink r:id="rId189">
        <w:r w:rsidR="00CD1DF3">
          <w:rPr>
            <w:color w:val="0563C1"/>
            <w:sz w:val="24"/>
            <w:u w:val="single" w:color="0563C1"/>
          </w:rPr>
          <w:t>https://vagov</w:t>
        </w:r>
      </w:hyperlink>
      <w:hyperlink r:id="rId190">
        <w:r w:rsidR="00CD1DF3">
          <w:rPr>
            <w:color w:val="0563C1"/>
            <w:sz w:val="24"/>
            <w:u w:val="single" w:color="0563C1"/>
          </w:rPr>
          <w:t>-</w:t>
        </w:r>
      </w:hyperlink>
      <w:hyperlink r:id="rId191">
        <w:r w:rsidR="00CD1DF3">
          <w:rPr>
            <w:color w:val="0563C1"/>
            <w:sz w:val="24"/>
            <w:u w:val="single" w:color="0563C1"/>
          </w:rPr>
          <w:t>content</w:t>
        </w:r>
      </w:hyperlink>
      <w:hyperlink r:id="rId192">
        <w:r w:rsidR="00CD1DF3">
          <w:rPr>
            <w:color w:val="0563C1"/>
            <w:sz w:val="24"/>
            <w:u w:val="single" w:color="0563C1"/>
          </w:rPr>
          <w:t>-</w:t>
        </w:r>
      </w:hyperlink>
      <w:hyperlink r:id="rId193">
        <w:r w:rsidR="00CD1DF3">
          <w:rPr>
            <w:color w:val="0563C1"/>
            <w:sz w:val="24"/>
            <w:u w:val="single" w:color="0563C1"/>
          </w:rPr>
          <w:t>pr</w:t>
        </w:r>
      </w:hyperlink>
      <w:hyperlink r:id="rId194">
        <w:r w:rsidR="00CD1DF3">
          <w:rPr>
            <w:color w:val="0563C1"/>
            <w:sz w:val="24"/>
            <w:u w:val="single" w:color="0563C1"/>
          </w:rPr>
          <w:t>-</w:t>
        </w:r>
      </w:hyperlink>
      <w:hyperlink r:id="rId195">
        <w:r w:rsidR="00CD1DF3">
          <w:rPr>
            <w:color w:val="0563C1"/>
            <w:sz w:val="24"/>
            <w:u w:val="single" w:color="0563C1"/>
          </w:rPr>
          <w:t>137.herokuapp.com/burials</w:t>
        </w:r>
      </w:hyperlink>
      <w:hyperlink r:id="rId196">
        <w:r w:rsidR="00CD1DF3">
          <w:rPr>
            <w:color w:val="0563C1"/>
            <w:sz w:val="24"/>
            <w:u w:val="single" w:color="0563C1"/>
          </w:rPr>
          <w:t>-</w:t>
        </w:r>
      </w:hyperlink>
      <w:hyperlink r:id="rId197">
        <w:r w:rsidR="00CD1DF3">
          <w:rPr>
            <w:color w:val="0563C1"/>
            <w:sz w:val="24"/>
            <w:u w:val="single" w:color="0563C1"/>
          </w:rPr>
          <w:t>memorials/veterans</w:t>
        </w:r>
      </w:hyperlink>
      <w:hyperlink r:id="rId198">
        <w:r w:rsidR="00CD1DF3">
          <w:rPr>
            <w:color w:val="0563C1"/>
            <w:sz w:val="24"/>
            <w:u w:val="single" w:color="0563C1"/>
          </w:rPr>
          <w:t>-</w:t>
        </w:r>
      </w:hyperlink>
      <w:hyperlink r:id="rId199">
        <w:r w:rsidR="00CD1DF3">
          <w:rPr>
            <w:color w:val="0563C1"/>
            <w:sz w:val="24"/>
            <w:u w:val="single" w:color="0563C1"/>
          </w:rPr>
          <w:t>burial</w:t>
        </w:r>
      </w:hyperlink>
      <w:hyperlink r:id="rId200">
        <w:r w:rsidR="00CD1DF3">
          <w:rPr>
            <w:color w:val="0563C1"/>
            <w:sz w:val="24"/>
            <w:u w:val="single" w:color="0563C1"/>
          </w:rPr>
          <w:t>-</w:t>
        </w:r>
      </w:hyperlink>
      <w:hyperlink r:id="rId201">
        <w:r w:rsidR="00CD1DF3">
          <w:rPr>
            <w:color w:val="0563C1"/>
            <w:sz w:val="24"/>
            <w:u w:val="single" w:color="0563C1"/>
          </w:rPr>
          <w:t>allowance/</w:t>
        </w:r>
      </w:hyperlink>
      <w:hyperlink r:id="rId202">
        <w:r w:rsidR="00CD1DF3">
          <w:rPr>
            <w:sz w:val="24"/>
          </w:rPr>
          <w:t xml:space="preserve"> </w:t>
        </w:r>
      </w:hyperlink>
    </w:p>
    <w:p w14:paraId="733E3CA9" w14:textId="77777777" w:rsidR="00185F8A" w:rsidRDefault="00CD1DF3">
      <w:pPr>
        <w:spacing w:after="0"/>
      </w:pPr>
      <w:r>
        <w:rPr>
          <w:rFonts w:ascii="Times New Roman" w:eastAsia="Times New Roman" w:hAnsi="Times New Roman" w:cs="Times New Roman"/>
          <w:sz w:val="24"/>
        </w:rPr>
        <w:t xml:space="preserve"> </w:t>
      </w:r>
    </w:p>
    <w:p w14:paraId="35AA18A1" w14:textId="77777777" w:rsidR="00185F8A" w:rsidRDefault="00CD1DF3">
      <w:pPr>
        <w:spacing w:after="54"/>
      </w:pPr>
      <w:r>
        <w:rPr>
          <w:sz w:val="24"/>
        </w:rPr>
        <w:t xml:space="preserve"> </w:t>
      </w:r>
    </w:p>
    <w:p w14:paraId="597FB9D2" w14:textId="77777777" w:rsidR="00185F8A" w:rsidRDefault="00CD1DF3">
      <w:pPr>
        <w:spacing w:after="198" w:line="240" w:lineRule="auto"/>
        <w:ind w:left="-5" w:hanging="10"/>
      </w:pPr>
      <w:r>
        <w:rPr>
          <w:i/>
          <w:sz w:val="32"/>
        </w:rPr>
        <w:t xml:space="preserve">See the screen shots on the next 4 pages. Red boxes are drawn around proposed new content. </w:t>
      </w:r>
    </w:p>
    <w:p w14:paraId="14088542" w14:textId="77777777" w:rsidR="00185F8A" w:rsidRDefault="00CD1DF3">
      <w:pPr>
        <w:spacing w:after="0"/>
      </w:pPr>
      <w:r>
        <w:rPr>
          <w:b/>
          <w:color w:val="323A45"/>
          <w:sz w:val="32"/>
        </w:rPr>
        <w:t xml:space="preserve"> </w:t>
      </w:r>
      <w:r>
        <w:rPr>
          <w:b/>
          <w:color w:val="323A45"/>
          <w:sz w:val="48"/>
        </w:rPr>
        <w:t xml:space="preserve"> </w:t>
      </w:r>
    </w:p>
    <w:p w14:paraId="25ECF1E5" w14:textId="77777777" w:rsidR="00185F8A" w:rsidRDefault="00CD1DF3">
      <w:pPr>
        <w:spacing w:after="0"/>
      </w:pPr>
      <w:r>
        <w:rPr>
          <w:rFonts w:ascii="Times New Roman" w:eastAsia="Times New Roman" w:hAnsi="Times New Roman" w:cs="Times New Roman"/>
          <w:sz w:val="24"/>
        </w:rPr>
        <w:t xml:space="preserve"> </w:t>
      </w:r>
    </w:p>
    <w:p w14:paraId="0E08AB85" w14:textId="77777777" w:rsidR="00185F8A" w:rsidRDefault="00CD1DF3">
      <w:pPr>
        <w:spacing w:after="0"/>
      </w:pPr>
      <w:r>
        <w:rPr>
          <w:rFonts w:ascii="Times New Roman" w:eastAsia="Times New Roman" w:hAnsi="Times New Roman" w:cs="Times New Roman"/>
          <w:sz w:val="24"/>
        </w:rPr>
        <w:t xml:space="preserve"> </w:t>
      </w:r>
    </w:p>
    <w:p w14:paraId="7DA8D22C" w14:textId="77777777" w:rsidR="00185F8A" w:rsidRDefault="00CD1DF3">
      <w:pPr>
        <w:spacing w:after="0"/>
      </w:pPr>
      <w:r>
        <w:rPr>
          <w:rFonts w:ascii="Times New Roman" w:eastAsia="Times New Roman" w:hAnsi="Times New Roman" w:cs="Times New Roman"/>
          <w:sz w:val="24"/>
        </w:rPr>
        <w:t xml:space="preserve"> </w:t>
      </w:r>
    </w:p>
    <w:p w14:paraId="5093DF6A" w14:textId="77777777" w:rsidR="00185F8A" w:rsidRDefault="00CD1DF3">
      <w:pPr>
        <w:spacing w:after="0"/>
      </w:pPr>
      <w:r>
        <w:rPr>
          <w:rFonts w:ascii="Times New Roman" w:eastAsia="Times New Roman" w:hAnsi="Times New Roman" w:cs="Times New Roman"/>
          <w:sz w:val="24"/>
        </w:rPr>
        <w:t xml:space="preserve"> </w:t>
      </w:r>
    </w:p>
    <w:p w14:paraId="53EEC20B" w14:textId="77777777" w:rsidR="00185F8A" w:rsidRDefault="00CD1DF3">
      <w:pPr>
        <w:spacing w:after="0"/>
      </w:pPr>
      <w:r>
        <w:rPr>
          <w:rFonts w:ascii="Times New Roman" w:eastAsia="Times New Roman" w:hAnsi="Times New Roman" w:cs="Times New Roman"/>
          <w:sz w:val="24"/>
        </w:rPr>
        <w:t xml:space="preserve"> </w:t>
      </w:r>
    </w:p>
    <w:p w14:paraId="0997065A" w14:textId="77777777" w:rsidR="00185F8A" w:rsidRDefault="00CD1DF3">
      <w:pPr>
        <w:spacing w:after="0"/>
      </w:pPr>
      <w:r>
        <w:rPr>
          <w:rFonts w:ascii="Times New Roman" w:eastAsia="Times New Roman" w:hAnsi="Times New Roman" w:cs="Times New Roman"/>
          <w:sz w:val="24"/>
        </w:rPr>
        <w:t xml:space="preserve"> </w:t>
      </w:r>
    </w:p>
    <w:p w14:paraId="01DB62D2" w14:textId="77777777" w:rsidR="00185F8A" w:rsidRDefault="00CD1DF3">
      <w:pPr>
        <w:spacing w:after="0"/>
      </w:pPr>
      <w:r>
        <w:rPr>
          <w:rFonts w:ascii="Times New Roman" w:eastAsia="Times New Roman" w:hAnsi="Times New Roman" w:cs="Times New Roman"/>
          <w:sz w:val="24"/>
        </w:rPr>
        <w:lastRenderedPageBreak/>
        <w:t xml:space="preserve"> </w:t>
      </w:r>
    </w:p>
    <w:p w14:paraId="586AC7A3" w14:textId="77777777" w:rsidR="00185F8A" w:rsidRDefault="00CD1DF3">
      <w:pPr>
        <w:spacing w:after="0"/>
      </w:pPr>
      <w:r>
        <w:rPr>
          <w:rFonts w:ascii="Times New Roman" w:eastAsia="Times New Roman" w:hAnsi="Times New Roman" w:cs="Times New Roman"/>
          <w:sz w:val="24"/>
        </w:rPr>
        <w:t xml:space="preserve"> </w:t>
      </w:r>
    </w:p>
    <w:p w14:paraId="13799EA6" w14:textId="77777777" w:rsidR="00185F8A" w:rsidRDefault="00CD1DF3">
      <w:pPr>
        <w:spacing w:after="0"/>
      </w:pPr>
      <w:r>
        <w:rPr>
          <w:rFonts w:ascii="Times New Roman" w:eastAsia="Times New Roman" w:hAnsi="Times New Roman" w:cs="Times New Roman"/>
          <w:sz w:val="24"/>
        </w:rPr>
        <w:t xml:space="preserve"> </w:t>
      </w:r>
    </w:p>
    <w:p w14:paraId="3BC7F609" w14:textId="77777777" w:rsidR="00185F8A" w:rsidRDefault="00CD1DF3">
      <w:pPr>
        <w:spacing w:after="0"/>
      </w:pPr>
      <w:r>
        <w:rPr>
          <w:rFonts w:ascii="Times New Roman" w:eastAsia="Times New Roman" w:hAnsi="Times New Roman" w:cs="Times New Roman"/>
          <w:sz w:val="24"/>
        </w:rPr>
        <w:t xml:space="preserve"> </w:t>
      </w:r>
    </w:p>
    <w:p w14:paraId="013685CC" w14:textId="77777777" w:rsidR="00185F8A" w:rsidRDefault="00CD1DF3">
      <w:pPr>
        <w:spacing w:after="0"/>
      </w:pPr>
      <w:r>
        <w:rPr>
          <w:rFonts w:ascii="Times New Roman" w:eastAsia="Times New Roman" w:hAnsi="Times New Roman" w:cs="Times New Roman"/>
          <w:sz w:val="24"/>
        </w:rPr>
        <w:t xml:space="preserve"> </w:t>
      </w:r>
    </w:p>
    <w:p w14:paraId="23B7A460" w14:textId="77777777" w:rsidR="00185F8A" w:rsidRDefault="00CD1DF3">
      <w:pPr>
        <w:spacing w:after="0"/>
      </w:pPr>
      <w:r>
        <w:rPr>
          <w:rFonts w:ascii="Times New Roman" w:eastAsia="Times New Roman" w:hAnsi="Times New Roman" w:cs="Times New Roman"/>
          <w:sz w:val="24"/>
        </w:rPr>
        <w:t xml:space="preserve"> </w:t>
      </w:r>
    </w:p>
    <w:p w14:paraId="5729B25E" w14:textId="77777777" w:rsidR="00185F8A" w:rsidRDefault="00CD1DF3">
      <w:pPr>
        <w:spacing w:after="0"/>
      </w:pPr>
      <w:r>
        <w:rPr>
          <w:rFonts w:ascii="Times New Roman" w:eastAsia="Times New Roman" w:hAnsi="Times New Roman" w:cs="Times New Roman"/>
          <w:sz w:val="24"/>
        </w:rPr>
        <w:t xml:space="preserve"> </w:t>
      </w:r>
    </w:p>
    <w:p w14:paraId="75ACAE07" w14:textId="77777777" w:rsidR="00185F8A" w:rsidRDefault="00CD1DF3">
      <w:pPr>
        <w:spacing w:after="0"/>
      </w:pPr>
      <w:r>
        <w:rPr>
          <w:rFonts w:ascii="Times New Roman" w:eastAsia="Times New Roman" w:hAnsi="Times New Roman" w:cs="Times New Roman"/>
          <w:sz w:val="24"/>
        </w:rPr>
        <w:t xml:space="preserve"> </w:t>
      </w:r>
    </w:p>
    <w:p w14:paraId="7C9D3E05" w14:textId="77777777" w:rsidR="00185F8A" w:rsidRDefault="00CD1DF3">
      <w:pPr>
        <w:spacing w:after="0"/>
      </w:pPr>
      <w:r>
        <w:rPr>
          <w:rFonts w:ascii="Times New Roman" w:eastAsia="Times New Roman" w:hAnsi="Times New Roman" w:cs="Times New Roman"/>
          <w:sz w:val="24"/>
        </w:rPr>
        <w:t xml:space="preserve"> </w:t>
      </w:r>
    </w:p>
    <w:p w14:paraId="37615335" w14:textId="77777777" w:rsidR="00185F8A" w:rsidRDefault="00CD1DF3">
      <w:pPr>
        <w:spacing w:after="0"/>
      </w:pPr>
      <w:r>
        <w:rPr>
          <w:rFonts w:ascii="Times New Roman" w:eastAsia="Times New Roman" w:hAnsi="Times New Roman" w:cs="Times New Roman"/>
          <w:sz w:val="24"/>
        </w:rPr>
        <w:t xml:space="preserve"> </w:t>
      </w:r>
    </w:p>
    <w:p w14:paraId="2BC1E8CE" w14:textId="77777777" w:rsidR="00185F8A" w:rsidRDefault="00CD1DF3">
      <w:pPr>
        <w:spacing w:after="0"/>
      </w:pPr>
      <w:r>
        <w:rPr>
          <w:rFonts w:ascii="Times New Roman" w:eastAsia="Times New Roman" w:hAnsi="Times New Roman" w:cs="Times New Roman"/>
          <w:sz w:val="24"/>
        </w:rPr>
        <w:t xml:space="preserve"> </w:t>
      </w:r>
    </w:p>
    <w:p w14:paraId="490CE46D" w14:textId="77777777" w:rsidR="00185F8A" w:rsidRDefault="00CD1DF3">
      <w:pPr>
        <w:spacing w:after="0"/>
      </w:pPr>
      <w:r>
        <w:rPr>
          <w:rFonts w:ascii="Times New Roman" w:eastAsia="Times New Roman" w:hAnsi="Times New Roman" w:cs="Times New Roman"/>
          <w:sz w:val="24"/>
        </w:rPr>
        <w:t xml:space="preserve"> </w:t>
      </w:r>
    </w:p>
    <w:p w14:paraId="0EA40F47" w14:textId="77777777" w:rsidR="00185F8A" w:rsidRDefault="00CD1DF3">
      <w:pPr>
        <w:spacing w:after="0"/>
      </w:pPr>
      <w:r>
        <w:rPr>
          <w:rFonts w:ascii="Times New Roman" w:eastAsia="Times New Roman" w:hAnsi="Times New Roman" w:cs="Times New Roman"/>
          <w:sz w:val="24"/>
        </w:rPr>
        <w:t xml:space="preserve"> </w:t>
      </w:r>
    </w:p>
    <w:p w14:paraId="46EADCED" w14:textId="77777777" w:rsidR="00185F8A" w:rsidRDefault="00CD1DF3">
      <w:pPr>
        <w:spacing w:after="0"/>
      </w:pPr>
      <w:r>
        <w:rPr>
          <w:rFonts w:ascii="Times New Roman" w:eastAsia="Times New Roman" w:hAnsi="Times New Roman" w:cs="Times New Roman"/>
          <w:sz w:val="24"/>
        </w:rPr>
        <w:t xml:space="preserve"> </w:t>
      </w:r>
    </w:p>
    <w:p w14:paraId="3B2A4A89" w14:textId="77777777" w:rsidR="00185F8A" w:rsidRDefault="00CD1DF3">
      <w:pPr>
        <w:spacing w:after="0"/>
      </w:pPr>
      <w:r>
        <w:rPr>
          <w:rFonts w:ascii="Times New Roman" w:eastAsia="Times New Roman" w:hAnsi="Times New Roman" w:cs="Times New Roman"/>
          <w:sz w:val="24"/>
        </w:rPr>
        <w:t xml:space="preserve"> </w:t>
      </w:r>
    </w:p>
    <w:p w14:paraId="607A4CD3" w14:textId="77777777" w:rsidR="00185F8A" w:rsidRDefault="00CD1DF3">
      <w:pPr>
        <w:spacing w:after="0"/>
      </w:pPr>
      <w:r>
        <w:rPr>
          <w:rFonts w:ascii="Times New Roman" w:eastAsia="Times New Roman" w:hAnsi="Times New Roman" w:cs="Times New Roman"/>
          <w:sz w:val="24"/>
        </w:rPr>
        <w:t xml:space="preserve"> </w:t>
      </w:r>
    </w:p>
    <w:p w14:paraId="4EE21970" w14:textId="77777777" w:rsidR="00185F8A" w:rsidRDefault="00CD1DF3">
      <w:pPr>
        <w:spacing w:after="0"/>
      </w:pPr>
      <w:r>
        <w:rPr>
          <w:rFonts w:ascii="Times New Roman" w:eastAsia="Times New Roman" w:hAnsi="Times New Roman" w:cs="Times New Roman"/>
          <w:sz w:val="24"/>
        </w:rPr>
        <w:t xml:space="preserve"> </w:t>
      </w:r>
    </w:p>
    <w:p w14:paraId="52F6AEE9" w14:textId="77777777" w:rsidR="00185F8A" w:rsidRDefault="00CD1DF3">
      <w:pPr>
        <w:spacing w:after="0"/>
      </w:pPr>
      <w:r>
        <w:rPr>
          <w:rFonts w:ascii="Times New Roman" w:eastAsia="Times New Roman" w:hAnsi="Times New Roman" w:cs="Times New Roman"/>
          <w:sz w:val="24"/>
        </w:rPr>
        <w:t xml:space="preserve"> </w:t>
      </w:r>
    </w:p>
    <w:p w14:paraId="5CA0F696" w14:textId="77777777" w:rsidR="00185F8A" w:rsidRDefault="00CD1DF3">
      <w:pPr>
        <w:spacing w:after="0"/>
      </w:pPr>
      <w:r>
        <w:rPr>
          <w:rFonts w:ascii="Times New Roman" w:eastAsia="Times New Roman" w:hAnsi="Times New Roman" w:cs="Times New Roman"/>
          <w:sz w:val="24"/>
        </w:rPr>
        <w:t xml:space="preserve"> </w:t>
      </w:r>
    </w:p>
    <w:p w14:paraId="2620BF72" w14:textId="77777777" w:rsidR="00185F8A" w:rsidRDefault="00CD1DF3">
      <w:pPr>
        <w:spacing w:after="0"/>
      </w:pPr>
      <w:r>
        <w:rPr>
          <w:rFonts w:ascii="Times New Roman" w:eastAsia="Times New Roman" w:hAnsi="Times New Roman" w:cs="Times New Roman"/>
          <w:sz w:val="24"/>
        </w:rPr>
        <w:t xml:space="preserve"> </w:t>
      </w:r>
    </w:p>
    <w:p w14:paraId="515D41EB" w14:textId="77777777" w:rsidR="00185F8A" w:rsidRDefault="00CD1DF3">
      <w:pPr>
        <w:spacing w:after="0"/>
      </w:pPr>
      <w:r>
        <w:rPr>
          <w:rFonts w:ascii="Times New Roman" w:eastAsia="Times New Roman" w:hAnsi="Times New Roman" w:cs="Times New Roman"/>
          <w:sz w:val="24"/>
        </w:rPr>
        <w:t xml:space="preserve"> </w:t>
      </w:r>
    </w:p>
    <w:p w14:paraId="01B6B57B" w14:textId="77777777" w:rsidR="00185F8A" w:rsidRDefault="00CD1DF3">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95CF2BE" w14:textId="77777777" w:rsidR="00185F8A" w:rsidRDefault="00CD1DF3">
      <w:pPr>
        <w:spacing w:after="0" w:line="251" w:lineRule="auto"/>
        <w:ind w:left="-5" w:right="6683" w:hanging="10"/>
      </w:pPr>
      <w:r>
        <w:rPr>
          <w:b/>
          <w:color w:val="002060"/>
          <w:sz w:val="28"/>
        </w:rPr>
        <w:t xml:space="preserve">First Screen Shot </w:t>
      </w:r>
      <w:r>
        <w:rPr>
          <w:b/>
          <w:color w:val="002060"/>
          <w:sz w:val="26"/>
        </w:rPr>
        <w:t xml:space="preserve">Source content: </w:t>
      </w:r>
    </w:p>
    <w:p w14:paraId="5DD952AB" w14:textId="77777777" w:rsidR="00185F8A" w:rsidRDefault="009A352F">
      <w:pPr>
        <w:spacing w:after="4" w:line="251" w:lineRule="auto"/>
        <w:ind w:left="-5" w:hanging="10"/>
      </w:pPr>
      <w:hyperlink r:id="rId203">
        <w:r w:rsidR="00CD1DF3">
          <w:rPr>
            <w:color w:val="0000FF"/>
            <w:sz w:val="24"/>
            <w:u w:val="single" w:color="0000FF"/>
          </w:rPr>
          <w:t>https://www.benefits.va.gov/BENEFITS/factsheets/burials/Burial.pdf</w:t>
        </w:r>
      </w:hyperlink>
      <w:hyperlink r:id="rId204">
        <w:r w:rsidR="00CD1DF3">
          <w:rPr>
            <w:sz w:val="24"/>
          </w:rPr>
          <w:t xml:space="preserve"> </w:t>
        </w:r>
      </w:hyperlink>
      <w:hyperlink r:id="rId205">
        <w:r w:rsidR="00CD1DF3">
          <w:rPr>
            <w:color w:val="0563C1"/>
            <w:sz w:val="24"/>
            <w:u w:val="single" w:color="0563C1"/>
          </w:rPr>
          <w:t>https://www.benefits.va.gov/COMPENSATION/claims</w:t>
        </w:r>
      </w:hyperlink>
      <w:hyperlink r:id="rId206">
        <w:r w:rsidR="00CD1DF3">
          <w:rPr>
            <w:color w:val="0563C1"/>
            <w:sz w:val="24"/>
            <w:u w:val="single" w:color="0563C1"/>
          </w:rPr>
          <w:t>-</w:t>
        </w:r>
      </w:hyperlink>
      <w:hyperlink r:id="rId207">
        <w:r w:rsidR="00CD1DF3">
          <w:rPr>
            <w:color w:val="0563C1"/>
            <w:sz w:val="24"/>
            <w:u w:val="single" w:color="0563C1"/>
          </w:rPr>
          <w:t>special</w:t>
        </w:r>
      </w:hyperlink>
      <w:hyperlink r:id="rId208">
        <w:r w:rsidR="00CD1DF3">
          <w:rPr>
            <w:color w:val="0563C1"/>
            <w:sz w:val="24"/>
            <w:u w:val="single" w:color="0563C1"/>
          </w:rPr>
          <w:t>-</w:t>
        </w:r>
      </w:hyperlink>
      <w:hyperlink r:id="rId209">
        <w:r w:rsidR="00CD1DF3">
          <w:rPr>
            <w:color w:val="0563C1"/>
            <w:sz w:val="24"/>
            <w:u w:val="single" w:color="0563C1"/>
          </w:rPr>
          <w:t>burial.asp</w:t>
        </w:r>
      </w:hyperlink>
      <w:hyperlink r:id="rId210">
        <w:r w:rsidR="00CD1DF3">
          <w:rPr>
            <w:sz w:val="24"/>
          </w:rPr>
          <w:t xml:space="preserve"> </w:t>
        </w:r>
      </w:hyperlink>
    </w:p>
    <w:p w14:paraId="75454D53" w14:textId="77777777" w:rsidR="00185F8A" w:rsidRDefault="00CD1DF3">
      <w:pPr>
        <w:spacing w:after="0"/>
      </w:pPr>
      <w:r>
        <w:rPr>
          <w:sz w:val="24"/>
        </w:rPr>
        <w:t xml:space="preserve"> </w:t>
      </w:r>
    </w:p>
    <w:p w14:paraId="7EB455DF" w14:textId="52DA9735"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6E7B348" w14:textId="5C0D2155" w:rsidR="004C3516" w:rsidRDefault="004C3516">
      <w:pPr>
        <w:spacing w:after="0"/>
      </w:pPr>
      <w:commentRangeStart w:id="6"/>
      <w:commentRangeEnd w:id="6"/>
      <w:r>
        <w:rPr>
          <w:rStyle w:val="CommentReference"/>
        </w:rPr>
        <w:commentReference w:id="6"/>
      </w:r>
    </w:p>
    <w:p w14:paraId="674F3B6E" w14:textId="77777777" w:rsidR="00185F8A" w:rsidRDefault="00CD1DF3">
      <w:pPr>
        <w:spacing w:after="0"/>
        <w:ind w:left="-1" w:right="3"/>
        <w:jc w:val="right"/>
      </w:pPr>
      <w:r>
        <w:rPr>
          <w:noProof/>
        </w:rPr>
        <w:lastRenderedPageBreak/>
        <w:drawing>
          <wp:inline distT="0" distB="0" distL="0" distR="0" wp14:anchorId="734895B1" wp14:editId="42A3A661">
            <wp:extent cx="5943600" cy="330962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11"/>
                    <a:stretch>
                      <a:fillRect/>
                    </a:stretch>
                  </pic:blipFill>
                  <pic:spPr>
                    <a:xfrm>
                      <a:off x="0" y="0"/>
                      <a:ext cx="5943600" cy="3309620"/>
                    </a:xfrm>
                    <a:prstGeom prst="rect">
                      <a:avLst/>
                    </a:prstGeom>
                  </pic:spPr>
                </pic:pic>
              </a:graphicData>
            </a:graphic>
          </wp:inline>
        </w:drawing>
      </w:r>
      <w:r>
        <w:rPr>
          <w:rFonts w:ascii="Times New Roman" w:eastAsia="Times New Roman" w:hAnsi="Times New Roman" w:cs="Times New Roman"/>
          <w:sz w:val="24"/>
        </w:rPr>
        <w:t xml:space="preserve"> </w:t>
      </w:r>
    </w:p>
    <w:p w14:paraId="65A7C8B2" w14:textId="77777777" w:rsidR="00185F8A" w:rsidRDefault="00CD1DF3">
      <w:pPr>
        <w:spacing w:after="0"/>
      </w:pPr>
      <w:r>
        <w:rPr>
          <w:rFonts w:ascii="Times New Roman" w:eastAsia="Times New Roman" w:hAnsi="Times New Roman" w:cs="Times New Roman"/>
          <w:sz w:val="24"/>
        </w:rPr>
        <w:t xml:space="preserve"> </w:t>
      </w:r>
    </w:p>
    <w:p w14:paraId="70CB376B" w14:textId="77777777" w:rsidR="00185F8A" w:rsidRDefault="00CD1DF3">
      <w:pPr>
        <w:spacing w:after="0"/>
      </w:pPr>
      <w:r>
        <w:rPr>
          <w:rFonts w:ascii="Times New Roman" w:eastAsia="Times New Roman" w:hAnsi="Times New Roman" w:cs="Times New Roman"/>
          <w:sz w:val="24"/>
        </w:rPr>
        <w:t xml:space="preserve"> </w:t>
      </w:r>
    </w:p>
    <w:p w14:paraId="3F19ED25" w14:textId="77777777" w:rsidR="00185F8A" w:rsidRDefault="00CD1DF3">
      <w:pPr>
        <w:spacing w:after="15"/>
      </w:pPr>
      <w:r>
        <w:rPr>
          <w:rFonts w:ascii="Times New Roman" w:eastAsia="Times New Roman" w:hAnsi="Times New Roman" w:cs="Times New Roman"/>
          <w:sz w:val="24"/>
        </w:rPr>
        <w:t xml:space="preserve"> </w:t>
      </w:r>
    </w:p>
    <w:p w14:paraId="60AB8639" w14:textId="77777777" w:rsidR="00185F8A" w:rsidRDefault="00CD1DF3">
      <w:pPr>
        <w:spacing w:after="0" w:line="251" w:lineRule="auto"/>
        <w:ind w:left="-5" w:right="6683" w:hanging="10"/>
      </w:pPr>
      <w:r>
        <w:rPr>
          <w:b/>
          <w:color w:val="002060"/>
          <w:sz w:val="28"/>
        </w:rPr>
        <w:t xml:space="preserve">Second Screen Shot </w:t>
      </w:r>
      <w:r>
        <w:rPr>
          <w:b/>
          <w:color w:val="002060"/>
          <w:sz w:val="26"/>
        </w:rPr>
        <w:t xml:space="preserve">Source content: </w:t>
      </w:r>
    </w:p>
    <w:p w14:paraId="2F49141F" w14:textId="77777777" w:rsidR="00185F8A" w:rsidRDefault="009A352F">
      <w:pPr>
        <w:spacing w:after="4" w:line="251" w:lineRule="auto"/>
        <w:ind w:left="-5" w:hanging="10"/>
      </w:pPr>
      <w:hyperlink r:id="rId212">
        <w:r w:rsidR="00CD1DF3">
          <w:rPr>
            <w:color w:val="0000FF"/>
            <w:sz w:val="24"/>
            <w:u w:val="single" w:color="0000FF"/>
          </w:rPr>
          <w:t>https://www.benefits.va.gov/BENEFITS/factsheets/burials/Burial.pdf</w:t>
        </w:r>
      </w:hyperlink>
      <w:hyperlink r:id="rId213">
        <w:r w:rsidR="00CD1DF3">
          <w:rPr>
            <w:sz w:val="24"/>
          </w:rPr>
          <w:t xml:space="preserve"> </w:t>
        </w:r>
      </w:hyperlink>
    </w:p>
    <w:p w14:paraId="2195B3D1" w14:textId="77777777" w:rsidR="00185F8A" w:rsidRDefault="00CD1DF3">
      <w:pPr>
        <w:spacing w:after="0"/>
      </w:pPr>
      <w:r>
        <w:rPr>
          <w:b/>
          <w:color w:val="002060"/>
          <w:sz w:val="28"/>
        </w:rPr>
        <w:t xml:space="preserve"> </w:t>
      </w:r>
    </w:p>
    <w:p w14:paraId="07202881" w14:textId="3D84AB85" w:rsidR="00185F8A" w:rsidRDefault="00CD1DF3">
      <w:pPr>
        <w:spacing w:after="0"/>
      </w:pPr>
      <w:r>
        <w:rPr>
          <w:b/>
          <w:color w:val="002060"/>
          <w:sz w:val="28"/>
        </w:rPr>
        <w:t xml:space="preserve"> </w:t>
      </w:r>
      <w:commentRangeStart w:id="7"/>
      <w:commentRangeEnd w:id="7"/>
      <w:r w:rsidR="00D81011">
        <w:rPr>
          <w:rStyle w:val="CommentReference"/>
        </w:rPr>
        <w:commentReference w:id="7"/>
      </w:r>
    </w:p>
    <w:p w14:paraId="77BE8C97" w14:textId="77777777" w:rsidR="00185F8A" w:rsidRDefault="00CD1DF3">
      <w:pPr>
        <w:spacing w:after="0"/>
        <w:ind w:left="-1"/>
        <w:jc w:val="right"/>
      </w:pPr>
      <w:r>
        <w:rPr>
          <w:noProof/>
        </w:rPr>
        <w:drawing>
          <wp:inline distT="0" distB="0" distL="0" distR="0" wp14:anchorId="1B32B37A" wp14:editId="031C19CE">
            <wp:extent cx="5943600" cy="1755775"/>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214"/>
                    <a:stretch>
                      <a:fillRect/>
                    </a:stretch>
                  </pic:blipFill>
                  <pic:spPr>
                    <a:xfrm>
                      <a:off x="0" y="0"/>
                      <a:ext cx="5943600" cy="1755775"/>
                    </a:xfrm>
                    <a:prstGeom prst="rect">
                      <a:avLst/>
                    </a:prstGeom>
                  </pic:spPr>
                </pic:pic>
              </a:graphicData>
            </a:graphic>
          </wp:inline>
        </w:drawing>
      </w:r>
      <w:r>
        <w:rPr>
          <w:b/>
          <w:color w:val="002060"/>
          <w:sz w:val="28"/>
        </w:rPr>
        <w:t xml:space="preserve"> </w:t>
      </w:r>
    </w:p>
    <w:p w14:paraId="642471BE" w14:textId="77777777" w:rsidR="00185F8A" w:rsidRDefault="00CD1DF3">
      <w:pPr>
        <w:spacing w:after="0"/>
      </w:pPr>
      <w:r>
        <w:rPr>
          <w:b/>
          <w:color w:val="002060"/>
          <w:sz w:val="28"/>
        </w:rPr>
        <w:t xml:space="preserve"> </w:t>
      </w:r>
    </w:p>
    <w:p w14:paraId="79DFE420" w14:textId="06CDD48A" w:rsidR="004819D7" w:rsidRDefault="00CD1DF3">
      <w:pPr>
        <w:spacing w:after="0"/>
        <w:rPr>
          <w:color w:val="002060"/>
        </w:rPr>
      </w:pPr>
      <w:r w:rsidRPr="004819D7">
        <w:rPr>
          <w:color w:val="002060"/>
        </w:rPr>
        <w:t xml:space="preserve"> </w:t>
      </w:r>
      <w:r w:rsidR="00B62A81" w:rsidRPr="004819D7">
        <w:rPr>
          <w:color w:val="002060"/>
        </w:rPr>
        <w:t>[[</w:t>
      </w:r>
      <w:r w:rsidR="004819D7" w:rsidRPr="004819D7">
        <w:rPr>
          <w:color w:val="002060"/>
        </w:rPr>
        <w:t>Revised</w:t>
      </w:r>
      <w:r w:rsidR="004819D7">
        <w:rPr>
          <w:color w:val="002060"/>
        </w:rPr>
        <w:t xml:space="preserve"> copy for above section]]:</w:t>
      </w:r>
    </w:p>
    <w:p w14:paraId="215F6FF3" w14:textId="1BAC6551" w:rsidR="004819D7" w:rsidRDefault="004819D7">
      <w:pPr>
        <w:spacing w:after="0"/>
        <w:rPr>
          <w:color w:val="002060"/>
        </w:rPr>
      </w:pPr>
      <w:r>
        <w:rPr>
          <w:color w:val="002060"/>
        </w:rPr>
        <w:t>The Veterans must not have received a dishonorable discharge, and one of these circumstances must be true. The Veteran died:</w:t>
      </w:r>
    </w:p>
    <w:p w14:paraId="3FB78282" w14:textId="79943F1E" w:rsidR="004819D7" w:rsidRPr="004F5617" w:rsidRDefault="004819D7" w:rsidP="004F5617">
      <w:pPr>
        <w:pStyle w:val="ListParagraph"/>
        <w:numPr>
          <w:ilvl w:val="0"/>
          <w:numId w:val="3"/>
        </w:numPr>
        <w:spacing w:after="0"/>
        <w:rPr>
          <w:color w:val="002060"/>
        </w:rPr>
      </w:pPr>
      <w:r w:rsidRPr="004F5617">
        <w:rPr>
          <w:color w:val="002060"/>
        </w:rPr>
        <w:t>As a result of a service-connected disability (a disability related to service), or</w:t>
      </w:r>
    </w:p>
    <w:p w14:paraId="4746579C" w14:textId="29ACCC7D" w:rsidR="004819D7" w:rsidRPr="004F5617" w:rsidRDefault="004819D7" w:rsidP="004F5617">
      <w:pPr>
        <w:pStyle w:val="ListParagraph"/>
        <w:numPr>
          <w:ilvl w:val="0"/>
          <w:numId w:val="3"/>
        </w:numPr>
        <w:spacing w:after="0"/>
        <w:rPr>
          <w:color w:val="002060"/>
        </w:rPr>
      </w:pPr>
      <w:r w:rsidRPr="004F5617">
        <w:rPr>
          <w:color w:val="002060"/>
        </w:rPr>
        <w:t>While getting VA care, either at a VA facility or at a facility contracted by VA, or</w:t>
      </w:r>
    </w:p>
    <w:p w14:paraId="3E1BCEEE" w14:textId="5677DCB6" w:rsidR="00EB0146" w:rsidRDefault="001F78C6" w:rsidP="00FF66A4">
      <w:pPr>
        <w:pStyle w:val="ListParagraph"/>
        <w:numPr>
          <w:ilvl w:val="0"/>
          <w:numId w:val="3"/>
        </w:numPr>
        <w:spacing w:after="0"/>
      </w:pPr>
      <w:r>
        <w:t>While traveling with proper authorization, and at VA expense, either to or from a facility for an examination, or to receive treatment or care, or</w:t>
      </w:r>
    </w:p>
    <w:p w14:paraId="771871DE" w14:textId="031F8295" w:rsidR="001F78C6" w:rsidRPr="00804D3B" w:rsidRDefault="006243B4" w:rsidP="002D6BE1">
      <w:pPr>
        <w:pStyle w:val="ListParagraph"/>
        <w:numPr>
          <w:ilvl w:val="0"/>
          <w:numId w:val="3"/>
        </w:numPr>
        <w:spacing w:after="0"/>
        <w:rPr>
          <w:color w:val="002060"/>
        </w:rPr>
      </w:pPr>
      <w:r>
        <w:lastRenderedPageBreak/>
        <w:t xml:space="preserve">With an original or reopened claim for VA compensation or pension pending at the time of death, </w:t>
      </w:r>
      <w:r w:rsidRPr="002D6BE1">
        <w:rPr>
          <w:highlight w:val="yellow"/>
        </w:rPr>
        <w:t xml:space="preserve">if they would have been entitled to benefits </w:t>
      </w:r>
      <w:r w:rsidR="002D6BE1" w:rsidRPr="002D6BE1">
        <w:rPr>
          <w:highlight w:val="yellow"/>
        </w:rPr>
        <w:t>before the time of death</w:t>
      </w:r>
    </w:p>
    <w:p w14:paraId="6105CD4E" w14:textId="62065E0C" w:rsidR="00804D3B" w:rsidRPr="00F4776E" w:rsidRDefault="008120FB" w:rsidP="00804D3B">
      <w:pPr>
        <w:pStyle w:val="CommentText"/>
        <w:numPr>
          <w:ilvl w:val="0"/>
          <w:numId w:val="3"/>
        </w:numPr>
        <w:rPr>
          <w:sz w:val="22"/>
          <w:szCs w:val="22"/>
        </w:rPr>
      </w:pPr>
      <w:r>
        <w:rPr>
          <w:sz w:val="22"/>
          <w:szCs w:val="22"/>
        </w:rPr>
        <w:t>While r</w:t>
      </w:r>
      <w:r w:rsidR="00804D3B" w:rsidRPr="00F4776E">
        <w:rPr>
          <w:sz w:val="22"/>
          <w:szCs w:val="22"/>
        </w:rPr>
        <w:t>eceiving VA pension or compensation</w:t>
      </w:r>
    </w:p>
    <w:p w14:paraId="36A21A41" w14:textId="3110970D" w:rsidR="00804D3B" w:rsidRPr="009A00BA" w:rsidRDefault="00F66A46" w:rsidP="00804D3B">
      <w:pPr>
        <w:pStyle w:val="CommentText"/>
        <w:numPr>
          <w:ilvl w:val="0"/>
          <w:numId w:val="3"/>
        </w:numPr>
        <w:rPr>
          <w:sz w:val="22"/>
          <w:szCs w:val="22"/>
          <w:highlight w:val="yellow"/>
        </w:rPr>
      </w:pPr>
      <w:r w:rsidRPr="009A00BA">
        <w:rPr>
          <w:sz w:val="22"/>
          <w:szCs w:val="22"/>
          <w:highlight w:val="yellow"/>
        </w:rPr>
        <w:t xml:space="preserve">While eligible for </w:t>
      </w:r>
      <w:r w:rsidR="00804D3B" w:rsidRPr="009A00BA">
        <w:rPr>
          <w:sz w:val="22"/>
          <w:szCs w:val="22"/>
          <w:highlight w:val="yellow"/>
        </w:rPr>
        <w:t>VA pension or compensation at time of death, but instead received full military retirement or disability pay</w:t>
      </w:r>
    </w:p>
    <w:p w14:paraId="6AE151A3" w14:textId="77777777" w:rsidR="00804D3B" w:rsidRPr="002D6BE1" w:rsidRDefault="00804D3B" w:rsidP="007E5985">
      <w:pPr>
        <w:pStyle w:val="ListParagraph"/>
        <w:spacing w:after="0"/>
        <w:rPr>
          <w:color w:val="002060"/>
        </w:rPr>
      </w:pPr>
    </w:p>
    <w:p w14:paraId="2D05D836" w14:textId="77777777" w:rsidR="004819D7" w:rsidRDefault="004819D7">
      <w:pPr>
        <w:spacing w:after="0"/>
        <w:rPr>
          <w:color w:val="002060"/>
          <w:sz w:val="28"/>
        </w:rPr>
      </w:pPr>
    </w:p>
    <w:p w14:paraId="652C6DA6" w14:textId="1D3FA0BB" w:rsidR="00185F8A" w:rsidRPr="00B62A81" w:rsidRDefault="00CD1DF3">
      <w:pPr>
        <w:spacing w:after="0"/>
        <w:rPr>
          <w:color w:val="002060"/>
          <w:sz w:val="28"/>
        </w:rPr>
      </w:pPr>
      <w:r w:rsidRPr="00B62A81">
        <w:rPr>
          <w:color w:val="002060"/>
          <w:sz w:val="28"/>
        </w:rPr>
        <w:tab/>
        <w:t xml:space="preserve"> </w:t>
      </w:r>
    </w:p>
    <w:p w14:paraId="36210497" w14:textId="6BA00285" w:rsidR="00C2037B" w:rsidRPr="00C2037B" w:rsidRDefault="00C2037B">
      <w:pPr>
        <w:spacing w:after="0"/>
      </w:pPr>
      <w:r w:rsidRPr="00C2037B">
        <w:rPr>
          <w:color w:val="002060"/>
        </w:rPr>
        <w:t>[[additiona</w:t>
      </w:r>
      <w:r w:rsidR="004819D7">
        <w:rPr>
          <w:color w:val="002060"/>
        </w:rPr>
        <w:t>l]]</w:t>
      </w:r>
    </w:p>
    <w:p w14:paraId="74775B28" w14:textId="77777777" w:rsidR="00185F8A" w:rsidRDefault="00CD1DF3">
      <w:pPr>
        <w:spacing w:after="0" w:line="251" w:lineRule="auto"/>
        <w:ind w:left="-5" w:right="6683" w:hanging="10"/>
      </w:pPr>
      <w:r>
        <w:rPr>
          <w:b/>
          <w:color w:val="002060"/>
          <w:sz w:val="28"/>
        </w:rPr>
        <w:t xml:space="preserve">Third Screen Shot </w:t>
      </w:r>
      <w:r>
        <w:rPr>
          <w:b/>
          <w:color w:val="002060"/>
          <w:sz w:val="26"/>
        </w:rPr>
        <w:t xml:space="preserve">Source content:  </w:t>
      </w:r>
    </w:p>
    <w:p w14:paraId="21F11647" w14:textId="77777777" w:rsidR="00185F8A" w:rsidRDefault="009A352F">
      <w:pPr>
        <w:spacing w:after="5" w:line="249" w:lineRule="auto"/>
        <w:ind w:left="-5" w:hanging="10"/>
      </w:pPr>
      <w:hyperlink r:id="rId215">
        <w:r w:rsidR="00CD1DF3">
          <w:rPr>
            <w:color w:val="0563C1"/>
            <w:sz w:val="24"/>
            <w:u w:val="single" w:color="0563C1"/>
          </w:rPr>
          <w:t>https://www.benefits.va.gov/COMPENSATION/claims</w:t>
        </w:r>
      </w:hyperlink>
      <w:hyperlink r:id="rId216">
        <w:r w:rsidR="00CD1DF3">
          <w:rPr>
            <w:color w:val="0563C1"/>
            <w:sz w:val="24"/>
            <w:u w:val="single" w:color="0563C1"/>
          </w:rPr>
          <w:t>-</w:t>
        </w:r>
      </w:hyperlink>
      <w:hyperlink r:id="rId217">
        <w:r w:rsidR="00CD1DF3">
          <w:rPr>
            <w:color w:val="0563C1"/>
            <w:sz w:val="24"/>
            <w:u w:val="single" w:color="0563C1"/>
          </w:rPr>
          <w:t>special</w:t>
        </w:r>
      </w:hyperlink>
      <w:hyperlink r:id="rId218">
        <w:r w:rsidR="00CD1DF3">
          <w:rPr>
            <w:color w:val="0563C1"/>
            <w:sz w:val="24"/>
            <w:u w:val="single" w:color="0563C1"/>
          </w:rPr>
          <w:t>-</w:t>
        </w:r>
      </w:hyperlink>
      <w:hyperlink r:id="rId219">
        <w:r w:rsidR="00CD1DF3">
          <w:rPr>
            <w:color w:val="0563C1"/>
            <w:sz w:val="24"/>
            <w:u w:val="single" w:color="0563C1"/>
          </w:rPr>
          <w:t>burial.asp</w:t>
        </w:r>
      </w:hyperlink>
      <w:hyperlink r:id="rId220">
        <w:r w:rsidR="00CD1DF3">
          <w:rPr>
            <w:b/>
            <w:color w:val="002060"/>
            <w:sz w:val="26"/>
          </w:rPr>
          <w:t xml:space="preserve"> </w:t>
        </w:r>
      </w:hyperlink>
    </w:p>
    <w:p w14:paraId="38F0684D" w14:textId="4E350122" w:rsidR="00185F8A" w:rsidRDefault="00CD1DF3">
      <w:pPr>
        <w:spacing w:after="0"/>
        <w:rPr>
          <w:b/>
          <w:color w:val="002060"/>
          <w:sz w:val="28"/>
        </w:rPr>
      </w:pPr>
      <w:r>
        <w:rPr>
          <w:b/>
          <w:color w:val="002060"/>
          <w:sz w:val="28"/>
        </w:rPr>
        <w:t xml:space="preserve"> </w:t>
      </w:r>
    </w:p>
    <w:p w14:paraId="62794C57" w14:textId="52CD0AB1" w:rsidR="00F739E5" w:rsidRDefault="00F739E5">
      <w:pPr>
        <w:spacing w:after="0"/>
      </w:pPr>
      <w:commentRangeStart w:id="8"/>
      <w:commentRangeEnd w:id="8"/>
      <w:r>
        <w:rPr>
          <w:rStyle w:val="CommentReference"/>
        </w:rPr>
        <w:commentReference w:id="8"/>
      </w:r>
    </w:p>
    <w:p w14:paraId="79DE28E3" w14:textId="77777777" w:rsidR="00185F8A" w:rsidRDefault="00CD1DF3">
      <w:pPr>
        <w:spacing w:after="0"/>
        <w:ind w:left="-1"/>
        <w:jc w:val="right"/>
      </w:pPr>
      <w:r>
        <w:rPr>
          <w:noProof/>
        </w:rPr>
        <w:drawing>
          <wp:inline distT="0" distB="0" distL="0" distR="0" wp14:anchorId="68169613" wp14:editId="4588577B">
            <wp:extent cx="5943600" cy="1419225"/>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21"/>
                    <a:stretch>
                      <a:fillRect/>
                    </a:stretch>
                  </pic:blipFill>
                  <pic:spPr>
                    <a:xfrm>
                      <a:off x="0" y="0"/>
                      <a:ext cx="5943600" cy="1419225"/>
                    </a:xfrm>
                    <a:prstGeom prst="rect">
                      <a:avLst/>
                    </a:prstGeom>
                  </pic:spPr>
                </pic:pic>
              </a:graphicData>
            </a:graphic>
          </wp:inline>
        </w:drawing>
      </w:r>
      <w:r>
        <w:rPr>
          <w:b/>
          <w:color w:val="002060"/>
          <w:sz w:val="28"/>
        </w:rPr>
        <w:t xml:space="preserve"> </w:t>
      </w:r>
    </w:p>
    <w:p w14:paraId="5AD38147" w14:textId="77777777" w:rsidR="00185F8A" w:rsidRDefault="00CD1DF3">
      <w:pPr>
        <w:spacing w:after="0"/>
      </w:pPr>
      <w:r>
        <w:rPr>
          <w:b/>
          <w:color w:val="002060"/>
          <w:sz w:val="28"/>
        </w:rPr>
        <w:t xml:space="preserve"> </w:t>
      </w:r>
    </w:p>
    <w:p w14:paraId="7F136186" w14:textId="77777777" w:rsidR="00185F8A" w:rsidRDefault="00CD1DF3">
      <w:pPr>
        <w:spacing w:after="0" w:line="251" w:lineRule="auto"/>
        <w:ind w:left="-5" w:right="6683" w:hanging="10"/>
      </w:pPr>
      <w:r>
        <w:rPr>
          <w:b/>
          <w:color w:val="002060"/>
          <w:sz w:val="28"/>
        </w:rPr>
        <w:t xml:space="preserve">Fourth Screen Shot </w:t>
      </w:r>
      <w:r>
        <w:rPr>
          <w:b/>
          <w:color w:val="002060"/>
          <w:sz w:val="26"/>
        </w:rPr>
        <w:t xml:space="preserve">Source content: </w:t>
      </w:r>
    </w:p>
    <w:p w14:paraId="25913EA1" w14:textId="77777777" w:rsidR="00185F8A" w:rsidRDefault="009A352F">
      <w:pPr>
        <w:spacing w:after="4" w:line="251" w:lineRule="auto"/>
        <w:ind w:left="-5" w:hanging="10"/>
      </w:pPr>
      <w:hyperlink r:id="rId222">
        <w:r w:rsidR="00CD1DF3">
          <w:rPr>
            <w:color w:val="0000FF"/>
            <w:sz w:val="24"/>
            <w:u w:val="single" w:color="0000FF"/>
          </w:rPr>
          <w:t>https://www.benefits.va.gov/BENEFITS/factsheets/burials/Burial.pdf</w:t>
        </w:r>
      </w:hyperlink>
      <w:hyperlink r:id="rId223">
        <w:r w:rsidR="00CD1DF3">
          <w:rPr>
            <w:sz w:val="24"/>
          </w:rPr>
          <w:t xml:space="preserve"> </w:t>
        </w:r>
      </w:hyperlink>
    </w:p>
    <w:p w14:paraId="501C5E29" w14:textId="77777777" w:rsidR="00185F8A" w:rsidRDefault="00CD1DF3">
      <w:pPr>
        <w:spacing w:after="0"/>
      </w:pPr>
      <w:r>
        <w:rPr>
          <w:rFonts w:ascii="Times New Roman" w:eastAsia="Times New Roman" w:hAnsi="Times New Roman" w:cs="Times New Roman"/>
          <w:sz w:val="24"/>
        </w:rPr>
        <w:t xml:space="preserve"> </w:t>
      </w:r>
    </w:p>
    <w:p w14:paraId="6B552328" w14:textId="77777777" w:rsidR="00185F8A" w:rsidRDefault="00CD1DF3">
      <w:pPr>
        <w:spacing w:after="0"/>
        <w:ind w:left="-1" w:right="3"/>
        <w:jc w:val="right"/>
      </w:pPr>
      <w:r>
        <w:rPr>
          <w:noProof/>
        </w:rPr>
        <w:drawing>
          <wp:inline distT="0" distB="0" distL="0" distR="0" wp14:anchorId="1A90EED7" wp14:editId="452769D3">
            <wp:extent cx="5943600" cy="223329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24"/>
                    <a:stretch>
                      <a:fillRect/>
                    </a:stretch>
                  </pic:blipFill>
                  <pic:spPr>
                    <a:xfrm>
                      <a:off x="0" y="0"/>
                      <a:ext cx="5943600" cy="2233295"/>
                    </a:xfrm>
                    <a:prstGeom prst="rect">
                      <a:avLst/>
                    </a:prstGeom>
                  </pic:spPr>
                </pic:pic>
              </a:graphicData>
            </a:graphic>
          </wp:inline>
        </w:drawing>
      </w:r>
      <w:r>
        <w:rPr>
          <w:rFonts w:ascii="Times New Roman" w:eastAsia="Times New Roman" w:hAnsi="Times New Roman" w:cs="Times New Roman"/>
          <w:sz w:val="24"/>
        </w:rPr>
        <w:t xml:space="preserve"> </w:t>
      </w:r>
    </w:p>
    <w:p w14:paraId="3C32B4AF" w14:textId="6D1BBBF3" w:rsidR="00185F8A" w:rsidRDefault="00CD1DF3">
      <w:pPr>
        <w:spacing w:after="0"/>
      </w:pPr>
      <w:r>
        <w:rPr>
          <w:b/>
          <w:color w:val="002060"/>
          <w:sz w:val="28"/>
        </w:rPr>
        <w:t xml:space="preserve"> </w:t>
      </w:r>
      <w:commentRangeStart w:id="9"/>
      <w:commentRangeEnd w:id="9"/>
      <w:r w:rsidR="00416977">
        <w:rPr>
          <w:rStyle w:val="CommentReference"/>
        </w:rPr>
        <w:commentReference w:id="9"/>
      </w:r>
    </w:p>
    <w:p w14:paraId="004A80DC" w14:textId="77777777" w:rsidR="00185F8A" w:rsidRDefault="00CD1DF3">
      <w:pPr>
        <w:spacing w:after="0" w:line="251" w:lineRule="auto"/>
        <w:ind w:left="-5" w:right="6683" w:hanging="10"/>
      </w:pPr>
      <w:r>
        <w:rPr>
          <w:b/>
          <w:color w:val="002060"/>
          <w:sz w:val="28"/>
        </w:rPr>
        <w:lastRenderedPageBreak/>
        <w:t xml:space="preserve">Fifth Screen Shot </w:t>
      </w:r>
      <w:r>
        <w:rPr>
          <w:b/>
          <w:color w:val="002060"/>
          <w:sz w:val="26"/>
        </w:rPr>
        <w:t xml:space="preserve">Source content: </w:t>
      </w:r>
    </w:p>
    <w:p w14:paraId="453E1EE2" w14:textId="1D4B1C38" w:rsidR="00185F8A" w:rsidRDefault="009A352F">
      <w:pPr>
        <w:spacing w:after="0"/>
        <w:rPr>
          <w:sz w:val="24"/>
        </w:rPr>
      </w:pPr>
      <w:hyperlink r:id="rId225">
        <w:r w:rsidR="00CD1DF3">
          <w:rPr>
            <w:color w:val="5E60BA"/>
            <w:sz w:val="24"/>
            <w:u w:val="single" w:color="5E60BA"/>
          </w:rPr>
          <w:t>https://www.benefits.va.gov/BENEFITS/factsheets/burials/Burial.pdf</w:t>
        </w:r>
      </w:hyperlink>
      <w:hyperlink r:id="rId226">
        <w:r w:rsidR="00CD1DF3">
          <w:rPr>
            <w:sz w:val="24"/>
          </w:rPr>
          <w:t xml:space="preserve"> </w:t>
        </w:r>
      </w:hyperlink>
    </w:p>
    <w:p w14:paraId="65865F64" w14:textId="77777777" w:rsidR="00650C48" w:rsidRDefault="00650C48">
      <w:pPr>
        <w:spacing w:after="0"/>
      </w:pPr>
    </w:p>
    <w:p w14:paraId="7B33AF52" w14:textId="02CF7401" w:rsidR="00185F8A" w:rsidRDefault="00650C48">
      <w:pPr>
        <w:spacing w:after="0"/>
      </w:pPr>
      <w:commentRangeStart w:id="10"/>
      <w:commentRangeEnd w:id="10"/>
      <w:r>
        <w:rPr>
          <w:rStyle w:val="CommentReference"/>
        </w:rPr>
        <w:commentReference w:id="10"/>
      </w:r>
      <w:r w:rsidR="00CD1DF3">
        <w:rPr>
          <w:rFonts w:ascii="Times New Roman" w:eastAsia="Times New Roman" w:hAnsi="Times New Roman" w:cs="Times New Roman"/>
          <w:sz w:val="24"/>
        </w:rPr>
        <w:t xml:space="preserve"> </w:t>
      </w:r>
    </w:p>
    <w:p w14:paraId="08D9E89C" w14:textId="3AEF75F2" w:rsidR="00185F8A" w:rsidRDefault="00CD1DF3">
      <w:pPr>
        <w:spacing w:after="0"/>
        <w:ind w:left="-1" w:right="3"/>
        <w:jc w:val="right"/>
        <w:rPr>
          <w:rFonts w:ascii="Times New Roman" w:eastAsia="Times New Roman" w:hAnsi="Times New Roman" w:cs="Times New Roman"/>
          <w:sz w:val="24"/>
        </w:rPr>
      </w:pPr>
      <w:r>
        <w:rPr>
          <w:noProof/>
        </w:rPr>
        <w:drawing>
          <wp:inline distT="0" distB="0" distL="0" distR="0" wp14:anchorId="14139494" wp14:editId="4E37ABD6">
            <wp:extent cx="5943600" cy="1677035"/>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27"/>
                    <a:stretch>
                      <a:fillRect/>
                    </a:stretch>
                  </pic:blipFill>
                  <pic:spPr>
                    <a:xfrm>
                      <a:off x="0" y="0"/>
                      <a:ext cx="5943600" cy="1677035"/>
                    </a:xfrm>
                    <a:prstGeom prst="rect">
                      <a:avLst/>
                    </a:prstGeom>
                  </pic:spPr>
                </pic:pic>
              </a:graphicData>
            </a:graphic>
          </wp:inline>
        </w:drawing>
      </w:r>
      <w:r>
        <w:rPr>
          <w:rFonts w:ascii="Times New Roman" w:eastAsia="Times New Roman" w:hAnsi="Times New Roman" w:cs="Times New Roman"/>
          <w:sz w:val="24"/>
        </w:rPr>
        <w:t xml:space="preserve"> </w:t>
      </w:r>
    </w:p>
    <w:p w14:paraId="0F8C874E" w14:textId="21F17D16" w:rsidR="00F713F1" w:rsidRDefault="00F713F1" w:rsidP="00F713F1">
      <w:pPr>
        <w:spacing w:after="0"/>
        <w:ind w:left="-1" w:right="3"/>
        <w:rPr>
          <w:rFonts w:ascii="Times New Roman" w:eastAsia="Times New Roman" w:hAnsi="Times New Roman" w:cs="Times New Roman"/>
          <w:sz w:val="24"/>
        </w:rPr>
      </w:pPr>
      <w:r w:rsidRPr="000058CF">
        <w:rPr>
          <w:rFonts w:ascii="Times New Roman" w:eastAsia="Times New Roman" w:hAnsi="Times New Roman" w:cs="Times New Roman"/>
          <w:sz w:val="24"/>
          <w:highlight w:val="yellow"/>
        </w:rPr>
        <w:t>REVISE:</w:t>
      </w:r>
    </w:p>
    <w:p w14:paraId="4858701C" w14:textId="4B661567" w:rsidR="00F713F1" w:rsidRDefault="00F713F1" w:rsidP="00F713F1">
      <w:pPr>
        <w:spacing w:after="0"/>
        <w:ind w:left="-1" w:right="3"/>
        <w:rPr>
          <w:rFonts w:ascii="Times New Roman" w:eastAsia="Times New Roman" w:hAnsi="Times New Roman" w:cs="Times New Roman"/>
          <w:sz w:val="24"/>
        </w:rPr>
      </w:pPr>
      <w:r>
        <w:rPr>
          <w:rFonts w:ascii="Times New Roman" w:eastAsia="Times New Roman" w:hAnsi="Times New Roman" w:cs="Times New Roman"/>
          <w:sz w:val="24"/>
        </w:rPr>
        <w:t xml:space="preserve">No, you don’t need to file a claim as a surviving spouse, </w:t>
      </w:r>
      <w:commentRangeStart w:id="11"/>
      <w:r>
        <w:rPr>
          <w:rFonts w:ascii="Times New Roman" w:eastAsia="Times New Roman" w:hAnsi="Times New Roman" w:cs="Times New Roman"/>
          <w:sz w:val="24"/>
        </w:rPr>
        <w:t>as long as you are listed as the Veteran’s spouse on the Veteran’s profile</w:t>
      </w:r>
      <w:commentRangeEnd w:id="11"/>
      <w:r w:rsidR="000058CF">
        <w:rPr>
          <w:rStyle w:val="CommentReference"/>
        </w:rPr>
        <w:commentReference w:id="11"/>
      </w:r>
      <w:r>
        <w:rPr>
          <w:rFonts w:ascii="Times New Roman" w:eastAsia="Times New Roman" w:hAnsi="Times New Roman" w:cs="Times New Roman"/>
          <w:sz w:val="24"/>
        </w:rPr>
        <w:t>. When we receive notice of the Veteran’s death, we automatically pay a set amount to those eligible surviving spouses to help pay for the plot, the cost of internment, or transportation of the remains to the cemetery.</w:t>
      </w:r>
    </w:p>
    <w:p w14:paraId="086BEC00" w14:textId="2F495E52" w:rsidR="00043200" w:rsidRDefault="00043200">
      <w:pPr>
        <w:spacing w:after="0"/>
        <w:ind w:left="-1" w:right="3"/>
        <w:jc w:val="right"/>
        <w:rPr>
          <w:rFonts w:ascii="Times New Roman" w:eastAsia="Times New Roman" w:hAnsi="Times New Roman" w:cs="Times New Roman"/>
          <w:sz w:val="24"/>
        </w:rPr>
      </w:pPr>
    </w:p>
    <w:p w14:paraId="2CB42A9C" w14:textId="16D36CB4" w:rsidR="00043200" w:rsidRDefault="00043200">
      <w:pPr>
        <w:spacing w:after="0"/>
        <w:ind w:left="-1" w:right="3"/>
        <w:jc w:val="right"/>
        <w:rPr>
          <w:rFonts w:ascii="Times New Roman" w:eastAsia="Times New Roman" w:hAnsi="Times New Roman" w:cs="Times New Roman"/>
          <w:sz w:val="24"/>
        </w:rPr>
      </w:pPr>
    </w:p>
    <w:p w14:paraId="47FDFA8D" w14:textId="77777777" w:rsidR="00043200" w:rsidRDefault="00043200">
      <w:pPr>
        <w:spacing w:after="0"/>
        <w:ind w:left="-1" w:right="3"/>
        <w:jc w:val="right"/>
      </w:pPr>
    </w:p>
    <w:p w14:paraId="2ABD5A0D" w14:textId="77777777" w:rsidR="00185F8A" w:rsidRDefault="00CD1DF3">
      <w:pPr>
        <w:spacing w:after="0" w:line="251" w:lineRule="auto"/>
        <w:ind w:left="-5" w:right="6683" w:hanging="10"/>
      </w:pPr>
      <w:r>
        <w:rPr>
          <w:b/>
          <w:color w:val="002060"/>
          <w:sz w:val="28"/>
        </w:rPr>
        <w:t>Sixth Screen Shot</w:t>
      </w:r>
      <w:r>
        <w:rPr>
          <w:rFonts w:ascii="Times New Roman" w:eastAsia="Times New Roman" w:hAnsi="Times New Roman" w:cs="Times New Roman"/>
          <w:sz w:val="24"/>
        </w:rPr>
        <w:t xml:space="preserve"> </w:t>
      </w:r>
      <w:r>
        <w:rPr>
          <w:b/>
          <w:color w:val="002060"/>
          <w:sz w:val="26"/>
        </w:rPr>
        <w:t xml:space="preserve">Source content: </w:t>
      </w:r>
    </w:p>
    <w:p w14:paraId="3D347319" w14:textId="77777777" w:rsidR="00185F8A" w:rsidRDefault="009A352F">
      <w:pPr>
        <w:spacing w:after="4" w:line="251" w:lineRule="auto"/>
        <w:ind w:left="-5" w:hanging="10"/>
      </w:pPr>
      <w:hyperlink r:id="rId228">
        <w:r w:rsidR="00CD1DF3">
          <w:rPr>
            <w:color w:val="5E60BA"/>
            <w:sz w:val="24"/>
            <w:u w:val="single" w:color="5E60BA"/>
          </w:rPr>
          <w:t>https://www.benefits.va.gov/BENEFITS/factsheets/burials/Burial.pdf</w:t>
        </w:r>
      </w:hyperlink>
      <w:hyperlink r:id="rId229">
        <w:r w:rsidR="00CD1DF3">
          <w:rPr>
            <w:sz w:val="24"/>
          </w:rPr>
          <w:t xml:space="preserve"> </w:t>
        </w:r>
      </w:hyperlink>
      <w:hyperlink r:id="rId230">
        <w:r w:rsidR="00CD1DF3">
          <w:rPr>
            <w:color w:val="0000FF"/>
            <w:sz w:val="24"/>
            <w:u w:val="single" w:color="0000FF"/>
          </w:rPr>
          <w:t>https://www.benefits.va.gov/COMPENSATION/claims</w:t>
        </w:r>
      </w:hyperlink>
      <w:hyperlink r:id="rId231">
        <w:r w:rsidR="00CD1DF3">
          <w:rPr>
            <w:color w:val="0000FF"/>
            <w:sz w:val="24"/>
            <w:u w:val="single" w:color="0000FF"/>
          </w:rPr>
          <w:t>-</w:t>
        </w:r>
      </w:hyperlink>
      <w:hyperlink r:id="rId232">
        <w:r w:rsidR="00CD1DF3">
          <w:rPr>
            <w:color w:val="0000FF"/>
            <w:sz w:val="24"/>
            <w:u w:val="single" w:color="0000FF"/>
          </w:rPr>
          <w:t>special</w:t>
        </w:r>
      </w:hyperlink>
      <w:hyperlink r:id="rId233">
        <w:r w:rsidR="00CD1DF3">
          <w:rPr>
            <w:color w:val="0000FF"/>
            <w:sz w:val="24"/>
            <w:u w:val="single" w:color="0000FF"/>
          </w:rPr>
          <w:t>-</w:t>
        </w:r>
      </w:hyperlink>
      <w:hyperlink r:id="rId234">
        <w:r w:rsidR="00CD1DF3">
          <w:rPr>
            <w:color w:val="0000FF"/>
            <w:sz w:val="24"/>
            <w:u w:val="single" w:color="0000FF"/>
          </w:rPr>
          <w:t>burial.asp</w:t>
        </w:r>
      </w:hyperlink>
      <w:hyperlink r:id="rId235">
        <w:r w:rsidR="00CD1DF3">
          <w:rPr>
            <w:sz w:val="24"/>
          </w:rPr>
          <w:t xml:space="preserve"> </w:t>
        </w:r>
      </w:hyperlink>
    </w:p>
    <w:p w14:paraId="20305FC6" w14:textId="77777777" w:rsidR="00185F8A" w:rsidRDefault="00CD1DF3">
      <w:pPr>
        <w:spacing w:after="0"/>
      </w:pPr>
      <w:r>
        <w:rPr>
          <w:sz w:val="24"/>
        </w:rPr>
        <w:t xml:space="preserve"> </w:t>
      </w:r>
    </w:p>
    <w:p w14:paraId="7AD6F2A9" w14:textId="6D09CB65" w:rsidR="00185F8A" w:rsidRDefault="00CD1DF3">
      <w:pPr>
        <w:spacing w:after="0"/>
      </w:pPr>
      <w:r>
        <w:rPr>
          <w:rFonts w:ascii="Times New Roman" w:eastAsia="Times New Roman" w:hAnsi="Times New Roman" w:cs="Times New Roman"/>
          <w:sz w:val="24"/>
        </w:rPr>
        <w:t xml:space="preserve"> </w:t>
      </w:r>
      <w:commentRangeStart w:id="12"/>
      <w:commentRangeEnd w:id="12"/>
      <w:r w:rsidR="00F91CEC">
        <w:rPr>
          <w:rStyle w:val="CommentReference"/>
        </w:rPr>
        <w:commentReference w:id="12"/>
      </w:r>
      <w:commentRangeStart w:id="13"/>
      <w:commentRangeEnd w:id="13"/>
      <w:r w:rsidR="004D5942">
        <w:rPr>
          <w:rStyle w:val="CommentReference"/>
        </w:rPr>
        <w:commentReference w:id="13"/>
      </w:r>
    </w:p>
    <w:p w14:paraId="23284564" w14:textId="77777777" w:rsidR="00185F8A" w:rsidRDefault="00CD1DF3">
      <w:pPr>
        <w:spacing w:after="0"/>
        <w:ind w:left="-1" w:right="3"/>
        <w:jc w:val="right"/>
      </w:pPr>
      <w:r>
        <w:rPr>
          <w:noProof/>
        </w:rPr>
        <w:lastRenderedPageBreak/>
        <w:drawing>
          <wp:inline distT="0" distB="0" distL="0" distR="0" wp14:anchorId="48C801D0" wp14:editId="3BFA76EF">
            <wp:extent cx="5943600" cy="481965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36"/>
                    <a:stretch>
                      <a:fillRect/>
                    </a:stretch>
                  </pic:blipFill>
                  <pic:spPr>
                    <a:xfrm>
                      <a:off x="0" y="0"/>
                      <a:ext cx="5943600" cy="4819650"/>
                    </a:xfrm>
                    <a:prstGeom prst="rect">
                      <a:avLst/>
                    </a:prstGeom>
                  </pic:spPr>
                </pic:pic>
              </a:graphicData>
            </a:graphic>
          </wp:inline>
        </w:drawing>
      </w:r>
      <w:r>
        <w:rPr>
          <w:rFonts w:ascii="Times New Roman" w:eastAsia="Times New Roman" w:hAnsi="Times New Roman" w:cs="Times New Roman"/>
          <w:sz w:val="24"/>
        </w:rPr>
        <w:t xml:space="preserve"> </w:t>
      </w:r>
    </w:p>
    <w:p w14:paraId="5AFADAE1" w14:textId="09F6AEB7" w:rsidR="00185F8A" w:rsidRPr="00BC1D2A" w:rsidRDefault="00722E72">
      <w:pPr>
        <w:spacing w:after="0"/>
        <w:rPr>
          <w:rFonts w:ascii="Times New Roman" w:eastAsia="Times New Roman" w:hAnsi="Times New Roman" w:cs="Times New Roman"/>
          <w:b/>
          <w:sz w:val="24"/>
        </w:rPr>
      </w:pPr>
      <w:r>
        <w:rPr>
          <w:rFonts w:ascii="Times New Roman" w:eastAsia="Times New Roman" w:hAnsi="Times New Roman" w:cs="Times New Roman"/>
          <w:sz w:val="24"/>
        </w:rPr>
        <w:t>REVISE: Remove the word Maximum from right-hand column</w:t>
      </w:r>
      <w:r w:rsidR="00BC1D2A">
        <w:rPr>
          <w:rFonts w:ascii="Times New Roman" w:eastAsia="Times New Roman" w:hAnsi="Times New Roman" w:cs="Times New Roman"/>
          <w:sz w:val="24"/>
        </w:rPr>
        <w:t xml:space="preserve">; column header should be: </w:t>
      </w:r>
      <w:r w:rsidR="00BC1D2A" w:rsidRPr="00BC1D2A">
        <w:rPr>
          <w:rFonts w:ascii="Times New Roman" w:eastAsia="Times New Roman" w:hAnsi="Times New Roman" w:cs="Times New Roman"/>
          <w:b/>
          <w:sz w:val="24"/>
        </w:rPr>
        <w:t>Burial allowance</w:t>
      </w:r>
      <w:r w:rsidR="00CD1DF3" w:rsidRPr="00BC1D2A">
        <w:rPr>
          <w:rFonts w:ascii="Times New Roman" w:eastAsia="Times New Roman" w:hAnsi="Times New Roman" w:cs="Times New Roman"/>
          <w:b/>
          <w:sz w:val="24"/>
        </w:rPr>
        <w:t xml:space="preserve"> </w:t>
      </w:r>
      <w:r w:rsidR="00CD1DF3" w:rsidRPr="00BC1D2A">
        <w:rPr>
          <w:rFonts w:ascii="Times New Roman" w:eastAsia="Times New Roman" w:hAnsi="Times New Roman" w:cs="Times New Roman"/>
          <w:b/>
          <w:sz w:val="24"/>
        </w:rPr>
        <w:tab/>
        <w:t xml:space="preserve"> </w:t>
      </w:r>
    </w:p>
    <w:p w14:paraId="23404952" w14:textId="744981E3" w:rsidR="00722E72" w:rsidRDefault="00722E72">
      <w:pPr>
        <w:spacing w:after="0"/>
        <w:rPr>
          <w:rFonts w:ascii="Times New Roman" w:eastAsia="Times New Roman" w:hAnsi="Times New Roman" w:cs="Times New Roman"/>
          <w:sz w:val="24"/>
        </w:rPr>
      </w:pPr>
    </w:p>
    <w:p w14:paraId="4308DD06" w14:textId="4613F6E3" w:rsidR="00722E72" w:rsidRDefault="00722E72">
      <w:pPr>
        <w:spacing w:after="0"/>
        <w:rPr>
          <w:rFonts w:ascii="Times New Roman" w:eastAsia="Times New Roman" w:hAnsi="Times New Roman" w:cs="Times New Roman"/>
          <w:sz w:val="24"/>
        </w:rPr>
      </w:pPr>
    </w:p>
    <w:p w14:paraId="06F335CA" w14:textId="77777777" w:rsidR="00722E72" w:rsidRDefault="00722E72">
      <w:pPr>
        <w:spacing w:after="0"/>
      </w:pPr>
    </w:p>
    <w:p w14:paraId="64ABC380" w14:textId="77777777" w:rsidR="00185F8A" w:rsidRDefault="00CD1DF3">
      <w:pPr>
        <w:spacing w:after="0" w:line="251" w:lineRule="auto"/>
        <w:ind w:left="-5" w:right="6683" w:hanging="10"/>
      </w:pPr>
      <w:r>
        <w:rPr>
          <w:b/>
          <w:color w:val="002060"/>
          <w:sz w:val="28"/>
        </w:rPr>
        <w:t>Seventh Screen Shot</w:t>
      </w:r>
      <w:r>
        <w:rPr>
          <w:rFonts w:ascii="Times New Roman" w:eastAsia="Times New Roman" w:hAnsi="Times New Roman" w:cs="Times New Roman"/>
          <w:sz w:val="24"/>
        </w:rPr>
        <w:t xml:space="preserve"> </w:t>
      </w:r>
      <w:r>
        <w:rPr>
          <w:b/>
          <w:color w:val="002060"/>
          <w:sz w:val="26"/>
        </w:rPr>
        <w:t xml:space="preserve">Source content: </w:t>
      </w:r>
    </w:p>
    <w:p w14:paraId="2C77F691" w14:textId="77777777" w:rsidR="00185F8A" w:rsidRDefault="009A352F">
      <w:pPr>
        <w:spacing w:after="4" w:line="251" w:lineRule="auto"/>
        <w:ind w:left="-5" w:hanging="10"/>
      </w:pPr>
      <w:hyperlink r:id="rId237">
        <w:r w:rsidR="00CD1DF3">
          <w:rPr>
            <w:color w:val="5E60BA"/>
            <w:sz w:val="24"/>
            <w:u w:val="single" w:color="5E60BA"/>
          </w:rPr>
          <w:t>https://www.benefits.va.gov/BENEFITS/factsheets/burials/Burial.pdf</w:t>
        </w:r>
      </w:hyperlink>
      <w:hyperlink r:id="rId238">
        <w:r w:rsidR="00CD1DF3">
          <w:rPr>
            <w:sz w:val="24"/>
          </w:rPr>
          <w:t xml:space="preserve"> </w:t>
        </w:r>
      </w:hyperlink>
      <w:hyperlink r:id="rId239">
        <w:r w:rsidR="00CD1DF3">
          <w:rPr>
            <w:color w:val="0000FF"/>
            <w:sz w:val="24"/>
            <w:u w:val="single" w:color="0000FF"/>
          </w:rPr>
          <w:t>https://www.benefits.va.gov/COMPENSATION/claims</w:t>
        </w:r>
      </w:hyperlink>
      <w:hyperlink r:id="rId240">
        <w:r w:rsidR="00CD1DF3">
          <w:rPr>
            <w:color w:val="0000FF"/>
            <w:sz w:val="24"/>
            <w:u w:val="single" w:color="0000FF"/>
          </w:rPr>
          <w:t>-</w:t>
        </w:r>
      </w:hyperlink>
      <w:hyperlink r:id="rId241">
        <w:r w:rsidR="00CD1DF3">
          <w:rPr>
            <w:color w:val="0000FF"/>
            <w:sz w:val="24"/>
            <w:u w:val="single" w:color="0000FF"/>
          </w:rPr>
          <w:t>special</w:t>
        </w:r>
      </w:hyperlink>
      <w:hyperlink r:id="rId242">
        <w:r w:rsidR="00CD1DF3">
          <w:rPr>
            <w:color w:val="0000FF"/>
            <w:sz w:val="24"/>
            <w:u w:val="single" w:color="0000FF"/>
          </w:rPr>
          <w:t>-</w:t>
        </w:r>
      </w:hyperlink>
      <w:hyperlink r:id="rId243">
        <w:r w:rsidR="00CD1DF3">
          <w:rPr>
            <w:color w:val="0000FF"/>
            <w:sz w:val="24"/>
            <w:u w:val="single" w:color="0000FF"/>
          </w:rPr>
          <w:t>burial.asp</w:t>
        </w:r>
      </w:hyperlink>
      <w:hyperlink r:id="rId244">
        <w:r w:rsidR="00CD1DF3">
          <w:rPr>
            <w:sz w:val="24"/>
          </w:rPr>
          <w:t xml:space="preserve"> </w:t>
        </w:r>
      </w:hyperlink>
    </w:p>
    <w:p w14:paraId="113AF631" w14:textId="77777777" w:rsidR="00185F8A" w:rsidRDefault="00CD1DF3">
      <w:pPr>
        <w:spacing w:after="0"/>
      </w:pPr>
      <w:r>
        <w:rPr>
          <w:rFonts w:ascii="Times New Roman" w:eastAsia="Times New Roman" w:hAnsi="Times New Roman" w:cs="Times New Roman"/>
          <w:sz w:val="24"/>
        </w:rPr>
        <w:t xml:space="preserve"> </w:t>
      </w:r>
    </w:p>
    <w:p w14:paraId="1E035D4A" w14:textId="2A36C461"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2187E6E" w14:textId="50B6F67C" w:rsidR="00B25BD4" w:rsidRDefault="00B25BD4">
      <w:pPr>
        <w:spacing w:after="0"/>
      </w:pPr>
    </w:p>
    <w:p w14:paraId="161AD98D" w14:textId="1F18BC48" w:rsidR="00B25BD4" w:rsidRDefault="00B25BD4">
      <w:pPr>
        <w:spacing w:after="0"/>
      </w:pPr>
    </w:p>
    <w:p w14:paraId="12FBE9A1" w14:textId="653E864D" w:rsidR="00B25BD4" w:rsidRDefault="00B25BD4">
      <w:pPr>
        <w:spacing w:after="0"/>
      </w:pPr>
    </w:p>
    <w:p w14:paraId="2AB31662" w14:textId="336E8259" w:rsidR="00B25BD4" w:rsidRDefault="00B25BD4">
      <w:pPr>
        <w:spacing w:after="0"/>
      </w:pPr>
    </w:p>
    <w:p w14:paraId="318B5485" w14:textId="49363108" w:rsidR="00B25BD4" w:rsidRDefault="00B25BD4">
      <w:pPr>
        <w:spacing w:after="0"/>
      </w:pPr>
    </w:p>
    <w:p w14:paraId="3F03DB05" w14:textId="11F623DD" w:rsidR="00B25BD4" w:rsidRDefault="00B25BD4">
      <w:pPr>
        <w:spacing w:after="0"/>
      </w:pPr>
    </w:p>
    <w:p w14:paraId="2ACA8EFB" w14:textId="2AA00528" w:rsidR="00B25BD4" w:rsidRDefault="00B25BD4">
      <w:pPr>
        <w:spacing w:after="0"/>
      </w:pPr>
      <w:commentRangeStart w:id="14"/>
      <w:commentRangeStart w:id="15"/>
      <w:commentRangeStart w:id="16"/>
      <w:commentRangeEnd w:id="14"/>
      <w:r>
        <w:rPr>
          <w:rStyle w:val="CommentReference"/>
        </w:rPr>
        <w:lastRenderedPageBreak/>
        <w:commentReference w:id="14"/>
      </w:r>
      <w:commentRangeEnd w:id="15"/>
      <w:r>
        <w:rPr>
          <w:rStyle w:val="CommentReference"/>
        </w:rPr>
        <w:commentReference w:id="15"/>
      </w:r>
      <w:commentRangeEnd w:id="16"/>
      <w:r w:rsidR="00D2443A">
        <w:rPr>
          <w:rStyle w:val="CommentReference"/>
        </w:rPr>
        <w:commentReference w:id="16"/>
      </w:r>
    </w:p>
    <w:p w14:paraId="021EAF29" w14:textId="77777777" w:rsidR="00185F8A" w:rsidRDefault="00CD1DF3">
      <w:pPr>
        <w:spacing w:after="0"/>
        <w:ind w:left="-1" w:right="3"/>
        <w:jc w:val="right"/>
      </w:pPr>
      <w:r>
        <w:rPr>
          <w:noProof/>
        </w:rPr>
        <w:drawing>
          <wp:inline distT="0" distB="0" distL="0" distR="0" wp14:anchorId="12B177A8" wp14:editId="3D4830CA">
            <wp:extent cx="5943600" cy="482219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245"/>
                    <a:stretch>
                      <a:fillRect/>
                    </a:stretch>
                  </pic:blipFill>
                  <pic:spPr>
                    <a:xfrm>
                      <a:off x="0" y="0"/>
                      <a:ext cx="5943600" cy="4822190"/>
                    </a:xfrm>
                    <a:prstGeom prst="rect">
                      <a:avLst/>
                    </a:prstGeom>
                  </pic:spPr>
                </pic:pic>
              </a:graphicData>
            </a:graphic>
          </wp:inline>
        </w:drawing>
      </w:r>
      <w:r>
        <w:rPr>
          <w:rFonts w:ascii="Times New Roman" w:eastAsia="Times New Roman" w:hAnsi="Times New Roman" w:cs="Times New Roman"/>
          <w:sz w:val="24"/>
        </w:rPr>
        <w:t xml:space="preserve"> </w:t>
      </w:r>
    </w:p>
    <w:p w14:paraId="6E32721C" w14:textId="77777777" w:rsidR="00185F8A" w:rsidRDefault="00CD1DF3">
      <w:pPr>
        <w:spacing w:after="0"/>
      </w:pPr>
      <w:r>
        <w:rPr>
          <w:rFonts w:ascii="Times New Roman" w:eastAsia="Times New Roman" w:hAnsi="Times New Roman" w:cs="Times New Roman"/>
          <w:sz w:val="24"/>
        </w:rPr>
        <w:t xml:space="preserve"> </w:t>
      </w:r>
    </w:p>
    <w:p w14:paraId="2050A18D" w14:textId="2D05DF8F" w:rsidR="00185F8A" w:rsidRDefault="00CD1DF3">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7B6C">
        <w:rPr>
          <w:rFonts w:ascii="Times New Roman" w:eastAsia="Times New Roman" w:hAnsi="Times New Roman" w:cs="Times New Roman"/>
          <w:sz w:val="24"/>
        </w:rPr>
        <w:t>REVISE: New Header:</w:t>
      </w:r>
    </w:p>
    <w:p w14:paraId="555E3AFA" w14:textId="2B63937B" w:rsidR="00D77B6C" w:rsidRDefault="00D77B6C">
      <w:pPr>
        <w:spacing w:after="0"/>
        <w:rPr>
          <w:rFonts w:ascii="Times New Roman" w:eastAsia="Times New Roman" w:hAnsi="Times New Roman" w:cs="Times New Roman"/>
          <w:b/>
          <w:sz w:val="24"/>
        </w:rPr>
      </w:pPr>
      <w:r w:rsidRPr="00E7658F">
        <w:rPr>
          <w:rFonts w:ascii="Times New Roman" w:eastAsia="Times New Roman" w:hAnsi="Times New Roman" w:cs="Times New Roman"/>
          <w:b/>
          <w:sz w:val="24"/>
        </w:rPr>
        <w:t>What are the burial allowance amounts</w:t>
      </w:r>
      <w:r w:rsidR="00E7658F" w:rsidRPr="00E7658F">
        <w:rPr>
          <w:rFonts w:ascii="Times New Roman" w:eastAsia="Times New Roman" w:hAnsi="Times New Roman" w:cs="Times New Roman"/>
          <w:b/>
          <w:sz w:val="24"/>
        </w:rPr>
        <w:t xml:space="preserve"> for a non-service-connected</w:t>
      </w:r>
      <w:r w:rsidR="00E7658F">
        <w:rPr>
          <w:rFonts w:ascii="Times New Roman" w:eastAsia="Times New Roman" w:hAnsi="Times New Roman" w:cs="Times New Roman"/>
          <w:b/>
          <w:sz w:val="24"/>
        </w:rPr>
        <w:t xml:space="preserve"> death</w:t>
      </w:r>
      <w:r w:rsidRPr="00E7658F">
        <w:rPr>
          <w:rFonts w:ascii="Times New Roman" w:eastAsia="Times New Roman" w:hAnsi="Times New Roman" w:cs="Times New Roman"/>
          <w:b/>
          <w:sz w:val="24"/>
        </w:rPr>
        <w:t xml:space="preserve"> if the Veteran was hospitalized by VA at the time of their death?</w:t>
      </w:r>
    </w:p>
    <w:p w14:paraId="261D9E97" w14:textId="5959D694" w:rsidR="00D2443A" w:rsidRDefault="00D2443A">
      <w:pPr>
        <w:spacing w:after="0"/>
        <w:rPr>
          <w:rFonts w:ascii="Times New Roman" w:eastAsia="Times New Roman" w:hAnsi="Times New Roman" w:cs="Times New Roman"/>
          <w:b/>
          <w:sz w:val="24"/>
        </w:rPr>
      </w:pPr>
    </w:p>
    <w:p w14:paraId="6689CFCB" w14:textId="12A7E76A" w:rsidR="00D2443A" w:rsidRDefault="00D2443A">
      <w:pPr>
        <w:spacing w:after="0"/>
        <w:rPr>
          <w:rFonts w:ascii="Times New Roman" w:eastAsia="Times New Roman" w:hAnsi="Times New Roman" w:cs="Times New Roman"/>
          <w:sz w:val="24"/>
        </w:rPr>
      </w:pPr>
      <w:r w:rsidRPr="00D2443A">
        <w:rPr>
          <w:rFonts w:ascii="Times New Roman" w:eastAsia="Times New Roman" w:hAnsi="Times New Roman" w:cs="Times New Roman"/>
          <w:sz w:val="24"/>
        </w:rPr>
        <w:t>Also:</w:t>
      </w:r>
    </w:p>
    <w:p w14:paraId="4E657A04" w14:textId="20AEF08F" w:rsidR="00D2443A" w:rsidRDefault="00D2443A">
      <w:pPr>
        <w:spacing w:after="0"/>
        <w:rPr>
          <w:rFonts w:ascii="Times New Roman" w:eastAsia="Times New Roman" w:hAnsi="Times New Roman" w:cs="Times New Roman"/>
          <w:sz w:val="24"/>
        </w:rPr>
      </w:pPr>
      <w:r>
        <w:rPr>
          <w:rFonts w:ascii="Times New Roman" w:eastAsia="Times New Roman" w:hAnsi="Times New Roman" w:cs="Times New Roman"/>
          <w:sz w:val="24"/>
        </w:rPr>
        <w:t>Remove Maximum from right hand column:</w:t>
      </w:r>
    </w:p>
    <w:p w14:paraId="724F62E1" w14:textId="5BAD7116" w:rsidR="00D2443A" w:rsidRPr="00D2443A" w:rsidRDefault="00D2443A">
      <w:pPr>
        <w:spacing w:after="0"/>
        <w:rPr>
          <w:rFonts w:ascii="Times New Roman" w:eastAsia="Times New Roman" w:hAnsi="Times New Roman" w:cs="Times New Roman"/>
          <w:b/>
          <w:sz w:val="24"/>
        </w:rPr>
      </w:pPr>
      <w:r w:rsidRPr="00D2443A">
        <w:rPr>
          <w:rFonts w:ascii="Times New Roman" w:eastAsia="Times New Roman" w:hAnsi="Times New Roman" w:cs="Times New Roman"/>
          <w:b/>
          <w:sz w:val="24"/>
        </w:rPr>
        <w:t>Burial allowance</w:t>
      </w:r>
    </w:p>
    <w:p w14:paraId="480C15AA" w14:textId="77777777" w:rsidR="00D2443A" w:rsidRPr="00E7658F" w:rsidRDefault="00D2443A">
      <w:pPr>
        <w:spacing w:after="0"/>
        <w:rPr>
          <w:b/>
        </w:rPr>
      </w:pPr>
    </w:p>
    <w:p w14:paraId="50524EB3" w14:textId="77777777" w:rsidR="00185F8A" w:rsidRDefault="00CD1DF3">
      <w:pPr>
        <w:spacing w:after="0"/>
      </w:pPr>
      <w:r>
        <w:rPr>
          <w:rFonts w:ascii="Times New Roman" w:eastAsia="Times New Roman" w:hAnsi="Times New Roman" w:cs="Times New Roman"/>
          <w:sz w:val="24"/>
        </w:rPr>
        <w:t xml:space="preserve"> </w:t>
      </w:r>
    </w:p>
    <w:p w14:paraId="00A216E0" w14:textId="77777777" w:rsidR="00185F8A" w:rsidRDefault="00CD1DF3">
      <w:pPr>
        <w:spacing w:after="0"/>
      </w:pPr>
      <w:r>
        <w:rPr>
          <w:rFonts w:ascii="Times New Roman" w:eastAsia="Times New Roman" w:hAnsi="Times New Roman" w:cs="Times New Roman"/>
          <w:sz w:val="24"/>
        </w:rPr>
        <w:t xml:space="preserve"> </w:t>
      </w:r>
    </w:p>
    <w:p w14:paraId="65544DCA" w14:textId="77777777" w:rsidR="00185F8A" w:rsidRDefault="00CD1DF3">
      <w:pPr>
        <w:spacing w:after="55"/>
      </w:pPr>
      <w:r>
        <w:rPr>
          <w:rFonts w:ascii="Times New Roman" w:eastAsia="Times New Roman" w:hAnsi="Times New Roman" w:cs="Times New Roman"/>
          <w:sz w:val="24"/>
        </w:rPr>
        <w:t xml:space="preserve"> </w:t>
      </w:r>
    </w:p>
    <w:p w14:paraId="6E3923FC" w14:textId="77777777" w:rsidR="00185F8A" w:rsidRDefault="00CD1DF3">
      <w:pPr>
        <w:spacing w:after="0"/>
      </w:pPr>
      <w:r>
        <w:rPr>
          <w:b/>
          <w:color w:val="323A45"/>
          <w:sz w:val="32"/>
        </w:rPr>
        <w:t xml:space="preserve"> </w:t>
      </w:r>
    </w:p>
    <w:p w14:paraId="21266B8A" w14:textId="77777777" w:rsidR="00185F8A" w:rsidRDefault="00CD1DF3">
      <w:pPr>
        <w:spacing w:after="0"/>
      </w:pPr>
      <w:r>
        <w:rPr>
          <w:rFonts w:ascii="Times New Roman" w:eastAsia="Times New Roman" w:hAnsi="Times New Roman" w:cs="Times New Roman"/>
          <w:sz w:val="24"/>
        </w:rPr>
        <w:t xml:space="preserve"> </w:t>
      </w:r>
    </w:p>
    <w:p w14:paraId="59F863AC" w14:textId="77777777" w:rsidR="00185F8A" w:rsidRDefault="00CD1DF3">
      <w:pPr>
        <w:spacing w:after="55"/>
      </w:pPr>
      <w:r>
        <w:rPr>
          <w:rFonts w:ascii="Times New Roman" w:eastAsia="Times New Roman" w:hAnsi="Times New Roman" w:cs="Times New Roman"/>
          <w:sz w:val="24"/>
        </w:rPr>
        <w:t xml:space="preserve"> </w:t>
      </w:r>
    </w:p>
    <w:p w14:paraId="2914B5D2" w14:textId="77777777" w:rsidR="00185F8A" w:rsidRDefault="00CD1DF3">
      <w:pPr>
        <w:spacing w:after="0"/>
      </w:pPr>
      <w:r>
        <w:rPr>
          <w:b/>
          <w:color w:val="323A45"/>
          <w:sz w:val="32"/>
        </w:rPr>
        <w:t xml:space="preserve"> </w:t>
      </w:r>
    </w:p>
    <w:sectPr w:rsidR="00185F8A">
      <w:pgSz w:w="12240" w:h="15840"/>
      <w:pgMar w:top="1440" w:right="1372" w:bottom="1450" w:left="144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tron, Daniel" w:date="2019-09-13T12:16:00Z" w:initials="CD">
    <w:p w14:paraId="66F2FEA0" w14:textId="77777777" w:rsidR="00B11910" w:rsidRDefault="00B11910">
      <w:pPr>
        <w:pStyle w:val="CommentText"/>
      </w:pPr>
      <w:r>
        <w:rPr>
          <w:rStyle w:val="CommentReference"/>
        </w:rPr>
        <w:annotationRef/>
      </w:r>
      <w:r>
        <w:t xml:space="preserve">Perhaps, in the interest of clarification this might read, “We’ll also keep a copy of your </w:t>
      </w:r>
      <w:r w:rsidRPr="00295753">
        <w:rPr>
          <w:color w:val="FF0000"/>
        </w:rPr>
        <w:t xml:space="preserve">pre-need </w:t>
      </w:r>
      <w:r>
        <w:t>application”</w:t>
      </w:r>
    </w:p>
    <w:p w14:paraId="131F1DCA" w14:textId="77777777" w:rsidR="00B11910" w:rsidRDefault="00B11910">
      <w:pPr>
        <w:pStyle w:val="CommentText"/>
      </w:pPr>
    </w:p>
  </w:comment>
  <w:comment w:id="2" w:author="Catron, Daniel" w:date="2019-09-13T12:21:00Z" w:initials="CD">
    <w:p w14:paraId="18E7112C" w14:textId="216B163B" w:rsidR="00B11910" w:rsidRDefault="00B11910">
      <w:pPr>
        <w:pStyle w:val="CommentText"/>
      </w:pPr>
      <w:r>
        <w:rPr>
          <w:rStyle w:val="CommentReference"/>
        </w:rPr>
        <w:annotationRef/>
      </w:r>
      <w:r>
        <w:t xml:space="preserve">Concur with this statement, however, we may want to remind them of the option to request a headstone/marker at the decedent’s time of need using VA Form 40-1330 </w:t>
      </w:r>
      <w:r w:rsidRPr="005E313E">
        <w:t>http://www.va.gov/vaforms/va/pdf/VA40-1330.pdf</w:t>
      </w:r>
    </w:p>
  </w:comment>
  <w:comment w:id="3" w:author="Catron, Daniel" w:date="2019-09-13T12:31:00Z" w:initials="CD">
    <w:p w14:paraId="0AA62A62" w14:textId="77777777" w:rsidR="00B11910" w:rsidRDefault="00B11910">
      <w:pPr>
        <w:pStyle w:val="CommentText"/>
      </w:pPr>
      <w:r>
        <w:rPr>
          <w:rStyle w:val="CommentReference"/>
        </w:rPr>
        <w:annotationRef/>
      </w:r>
      <w:r>
        <w:t>This paragraph needs to be amended to read, “We’ll also send you a form called Your Rights to Seek Further Review of Our Decision (VA Form 20-0998) along with your denial letter.”</w:t>
      </w:r>
    </w:p>
    <w:p w14:paraId="63A3C825" w14:textId="77777777" w:rsidR="00B11910" w:rsidRDefault="00B11910">
      <w:pPr>
        <w:pStyle w:val="CommentText"/>
      </w:pPr>
    </w:p>
    <w:p w14:paraId="23D6E4D8" w14:textId="77777777" w:rsidR="00B11910" w:rsidRDefault="00B11910">
      <w:pPr>
        <w:pStyle w:val="CommentText"/>
      </w:pPr>
      <w:r>
        <w:t>VA Form 4107 is obsolete and no longer used.</w:t>
      </w:r>
    </w:p>
    <w:p w14:paraId="15CF10CA" w14:textId="77777777" w:rsidR="00B11910" w:rsidRDefault="00B11910">
      <w:pPr>
        <w:pStyle w:val="CommentText"/>
      </w:pPr>
    </w:p>
    <w:p w14:paraId="362E1ED7" w14:textId="19DCE64B" w:rsidR="00B11910" w:rsidRDefault="00B11910">
      <w:pPr>
        <w:pStyle w:val="CommentText"/>
      </w:pPr>
      <w:r>
        <w:t xml:space="preserve">Also, the second paragraph should be amended to read, “If you disagree with our decision, you may seek further review of our decision by filing a Supplemental Claim, requesting a Higher-Level Review or making an Appeal to the Board.  The VA Form 20-0998 explains how to file your specific claim.”   </w:t>
      </w:r>
    </w:p>
  </w:comment>
  <w:comment w:id="4" w:author="Catron, Daniel" w:date="2019-09-13T12:28:00Z" w:initials="CD">
    <w:p w14:paraId="1DFCDFDC" w14:textId="44773DF8" w:rsidR="00B11910" w:rsidRDefault="00B11910">
      <w:pPr>
        <w:pStyle w:val="CommentText"/>
      </w:pPr>
      <w:r>
        <w:rPr>
          <w:rStyle w:val="CommentReference"/>
        </w:rPr>
        <w:annotationRef/>
      </w:r>
      <w:r>
        <w:t xml:space="preserve">NCSO concurs with this point.  </w:t>
      </w:r>
    </w:p>
  </w:comment>
  <w:comment w:id="5" w:author="Anne Hurley" w:date="2019-09-23T15:34:00Z" w:initials="AH">
    <w:p w14:paraId="55E6B183" w14:textId="58D57A46" w:rsidR="00B11910" w:rsidRDefault="00B11910">
      <w:pPr>
        <w:pStyle w:val="CommentText"/>
      </w:pPr>
      <w:r>
        <w:rPr>
          <w:rStyle w:val="CommentReference"/>
        </w:rPr>
        <w:annotationRef/>
      </w:r>
      <w:r>
        <w:t>URL tbd</w:t>
      </w:r>
    </w:p>
  </w:comment>
  <w:comment w:id="6" w:author="Catron, Daniel" w:date="2019-09-13T12:57:00Z" w:initials="CD">
    <w:p w14:paraId="18BE2797" w14:textId="77777777" w:rsidR="00B11910" w:rsidRDefault="00B11910">
      <w:pPr>
        <w:pStyle w:val="CommentText"/>
      </w:pPr>
      <w:r>
        <w:rPr>
          <w:rStyle w:val="CommentReference"/>
        </w:rPr>
        <w:annotationRef/>
      </w:r>
      <w:r>
        <w:t xml:space="preserve">Burial allowances are a VBA function.  It is not within NCSO’s purview to respond to their regulations.  NCSO cannot validate the first update.  </w:t>
      </w:r>
    </w:p>
    <w:p w14:paraId="410AF3D2" w14:textId="77777777" w:rsidR="00B11910" w:rsidRDefault="00B11910">
      <w:pPr>
        <w:pStyle w:val="CommentText"/>
      </w:pPr>
    </w:p>
    <w:p w14:paraId="426858C2" w14:textId="46E07925" w:rsidR="00B11910" w:rsidRDefault="00B11910">
      <w:pPr>
        <w:pStyle w:val="CommentText"/>
      </w:pPr>
      <w:r>
        <w:t xml:space="preserve">As to the second red box regarding relationships, NCSO concurs with the script.   </w:t>
      </w:r>
    </w:p>
  </w:comment>
  <w:comment w:id="7" w:author="Catron, Daniel" w:date="2019-09-13T13:03:00Z" w:initials="CD">
    <w:p w14:paraId="15C352E1" w14:textId="2537248B" w:rsidR="00B11910" w:rsidRDefault="00B11910">
      <w:pPr>
        <w:pStyle w:val="CommentText"/>
      </w:pPr>
      <w:r>
        <w:rPr>
          <w:rStyle w:val="CommentReference"/>
        </w:rPr>
        <w:annotationRef/>
      </w:r>
    </w:p>
    <w:p w14:paraId="4F81A9D5" w14:textId="558CE436" w:rsidR="00B11910" w:rsidRDefault="00B11910">
      <w:pPr>
        <w:pStyle w:val="CommentText"/>
      </w:pPr>
      <w:r>
        <w:t>First red box should be amended to read, “While travelling under proper authorization and at VA expense either to or from a place for the purpose of an examination, or to receive treatment or care”</w:t>
      </w:r>
    </w:p>
    <w:p w14:paraId="5A7F2533" w14:textId="77777777" w:rsidR="00B11910" w:rsidRDefault="00B11910">
      <w:pPr>
        <w:pStyle w:val="CommentText"/>
      </w:pPr>
    </w:p>
    <w:p w14:paraId="5B8F52DC" w14:textId="77777777" w:rsidR="00B11910" w:rsidRDefault="00B11910">
      <w:pPr>
        <w:pStyle w:val="CommentText"/>
      </w:pPr>
      <w:r>
        <w:t>Second red box should be amended to read, “Had an original or reopened claim for VA compensation or pension pending at the time of death, and only if they would have been entitled to benefits from a date prior to the death date”</w:t>
      </w:r>
    </w:p>
    <w:p w14:paraId="2D756502" w14:textId="77777777" w:rsidR="00B11910" w:rsidRDefault="00B11910">
      <w:pPr>
        <w:pStyle w:val="CommentText"/>
      </w:pPr>
    </w:p>
    <w:p w14:paraId="1DA12D05" w14:textId="0FB14E43" w:rsidR="00B11910" w:rsidRDefault="00B11910">
      <w:pPr>
        <w:pStyle w:val="CommentText"/>
      </w:pPr>
      <w:r>
        <w:t>There are two additional bullet points missing here that do appear on the Burial and Plot Allowance information sheet available on NCA’s website:</w:t>
      </w:r>
    </w:p>
    <w:p w14:paraId="6864E92D" w14:textId="0319FE08" w:rsidR="00B11910" w:rsidRDefault="00B11910" w:rsidP="006F6B02">
      <w:pPr>
        <w:pStyle w:val="CommentText"/>
        <w:numPr>
          <w:ilvl w:val="0"/>
          <w:numId w:val="2"/>
        </w:numPr>
      </w:pPr>
      <w:r>
        <w:t xml:space="preserve"> Receiving VA pension or compensation at time of death</w:t>
      </w:r>
    </w:p>
    <w:p w14:paraId="17333AFF" w14:textId="44D0FA96" w:rsidR="00B11910" w:rsidRDefault="00B11910" w:rsidP="006F6B02">
      <w:pPr>
        <w:pStyle w:val="CommentText"/>
        <w:numPr>
          <w:ilvl w:val="0"/>
          <w:numId w:val="2"/>
        </w:numPr>
      </w:pPr>
      <w:r>
        <w:t>Entitled to receive VA pension or compensation at time of death, but instead received full military retirement or disability pay</w:t>
      </w:r>
    </w:p>
    <w:p w14:paraId="3AFFEF44" w14:textId="34090CC8" w:rsidR="00B11910" w:rsidRDefault="00B11910">
      <w:pPr>
        <w:pStyle w:val="CommentText"/>
      </w:pPr>
    </w:p>
  </w:comment>
  <w:comment w:id="8" w:author="Catron, Daniel" w:date="2019-09-13T13:39:00Z" w:initials="CD">
    <w:p w14:paraId="22F252ED" w14:textId="2528CDD3" w:rsidR="00B11910" w:rsidRDefault="00B11910">
      <w:pPr>
        <w:pStyle w:val="CommentText"/>
      </w:pPr>
      <w:r>
        <w:rPr>
          <w:rStyle w:val="CommentReference"/>
        </w:rPr>
        <w:annotationRef/>
      </w:r>
      <w:r>
        <w:t>Appears accurate, however this is a VBA issue and not within NCA’s purview.</w:t>
      </w:r>
    </w:p>
  </w:comment>
  <w:comment w:id="9" w:author="Catron, Daniel" w:date="2019-09-13T13:41:00Z" w:initials="CD">
    <w:p w14:paraId="0F23FCFE" w14:textId="60685328" w:rsidR="00B11910" w:rsidRDefault="00B11910">
      <w:pPr>
        <w:pStyle w:val="CommentText"/>
      </w:pPr>
      <w:r>
        <w:rPr>
          <w:rStyle w:val="CommentReference"/>
        </w:rPr>
        <w:annotationRef/>
      </w:r>
      <w:r>
        <w:t>NCA concurs with this statement regarding cost of funeral services.</w:t>
      </w:r>
    </w:p>
  </w:comment>
  <w:comment w:id="10" w:author="Catron, Daniel" w:date="2019-09-13T13:56:00Z" w:initials="CD">
    <w:p w14:paraId="0982D153" w14:textId="3C16B288" w:rsidR="00B11910" w:rsidRDefault="00B11910">
      <w:pPr>
        <w:pStyle w:val="CommentText"/>
      </w:pPr>
      <w:r>
        <w:rPr>
          <w:rStyle w:val="CommentReference"/>
        </w:rPr>
        <w:annotationRef/>
      </w:r>
      <w:r>
        <w:t xml:space="preserve">To clarify here, we’re talking about eligible spouses.  In order to receive the automatic benefit, the spouse must be listed as such on the Veteran’s profile.  NCA is concerned that an unwitting spouse may assume they are going to automatically receive a benefit, even if the Veteran neglected to note the spouse on his existing profile which may result in them not receiving or ever applying for the benefit.   </w:t>
      </w:r>
    </w:p>
  </w:comment>
  <w:comment w:id="11" w:author="Anne Hurley" w:date="2019-09-19T13:43:00Z" w:initials="AH">
    <w:p w14:paraId="475A5A91" w14:textId="59956CF7" w:rsidR="00B11910" w:rsidRDefault="00B11910">
      <w:pPr>
        <w:pStyle w:val="CommentText"/>
      </w:pPr>
      <w:r>
        <w:rPr>
          <w:rStyle w:val="CommentReference"/>
        </w:rPr>
        <w:annotationRef/>
      </w:r>
      <w:r>
        <w:t>Suggest we revisit this after these parity edits are live – what should a spouse do pre need to see if they are listed as the spouse of record, or how can a Veteran check to make sure their spouse is on their profile?</w:t>
      </w:r>
    </w:p>
  </w:comment>
  <w:comment w:id="12" w:author="Catron, Daniel" w:date="2019-09-13T14:16:00Z" w:initials="CD">
    <w:p w14:paraId="7604E211" w14:textId="2BCCDAA1" w:rsidR="00B11910" w:rsidRDefault="00B11910">
      <w:pPr>
        <w:pStyle w:val="CommentText"/>
      </w:pPr>
      <w:r>
        <w:rPr>
          <w:rStyle w:val="CommentReference"/>
        </w:rPr>
        <w:annotationRef/>
      </w:r>
      <w:r>
        <w:t>NCA’s website does not have the 2018 Maximum allowance listed.  That said, the rest of the chart appears to be consistent with NCA’s web content.</w:t>
      </w:r>
    </w:p>
  </w:comment>
  <w:comment w:id="13" w:author="Anne Hurley" w:date="2019-09-19T13:46:00Z" w:initials="AH">
    <w:p w14:paraId="5BD1D764" w14:textId="26147A0B" w:rsidR="00B11910" w:rsidRDefault="00B11910">
      <w:pPr>
        <w:pStyle w:val="CommentText"/>
      </w:pPr>
      <w:r>
        <w:rPr>
          <w:rStyle w:val="CommentReference"/>
        </w:rPr>
        <w:annotationRef/>
      </w:r>
      <w:r>
        <w:t xml:space="preserve">This website was updated in September 2018 with these 2018 amounts: </w:t>
      </w:r>
      <w:hyperlink r:id="rId1">
        <w:r>
          <w:rPr>
            <w:color w:val="0000FF"/>
            <w:sz w:val="24"/>
            <w:u w:val="single" w:color="0000FF"/>
          </w:rPr>
          <w:t>https://www.benefits.va.gov/COMPENSATION/claims</w:t>
        </w:r>
      </w:hyperlink>
      <w:hyperlink r:id="rId2">
        <w:r>
          <w:rPr>
            <w:color w:val="0000FF"/>
            <w:sz w:val="24"/>
            <w:u w:val="single" w:color="0000FF"/>
          </w:rPr>
          <w:t>-</w:t>
        </w:r>
      </w:hyperlink>
      <w:hyperlink r:id="rId3">
        <w:r>
          <w:rPr>
            <w:color w:val="0000FF"/>
            <w:sz w:val="24"/>
            <w:u w:val="single" w:color="0000FF"/>
          </w:rPr>
          <w:t>special</w:t>
        </w:r>
      </w:hyperlink>
      <w:hyperlink r:id="rId4">
        <w:r>
          <w:rPr>
            <w:color w:val="0000FF"/>
            <w:sz w:val="24"/>
            <w:u w:val="single" w:color="0000FF"/>
          </w:rPr>
          <w:t>-</w:t>
        </w:r>
      </w:hyperlink>
      <w:hyperlink r:id="rId5">
        <w:r>
          <w:rPr>
            <w:color w:val="0000FF"/>
            <w:sz w:val="24"/>
            <w:u w:val="single" w:color="0000FF"/>
          </w:rPr>
          <w:t>burial.asp</w:t>
        </w:r>
      </w:hyperlink>
      <w:hyperlink r:id="rId6">
        <w:r>
          <w:rPr>
            <w:sz w:val="24"/>
          </w:rPr>
          <w:t xml:space="preserve"> </w:t>
        </w:r>
      </w:hyperlink>
      <w:r>
        <w:rPr>
          <w:sz w:val="24"/>
        </w:rPr>
        <w:t xml:space="preserve"> so it seems to be good to go. Will remove the word “Maximum”</w:t>
      </w:r>
    </w:p>
  </w:comment>
  <w:comment w:id="14" w:author="Catron, Daniel" w:date="2019-09-13T14:18:00Z" w:initials="CD">
    <w:p w14:paraId="6BDD843D" w14:textId="77777777" w:rsidR="00B11910" w:rsidRDefault="00B11910">
      <w:pPr>
        <w:pStyle w:val="CommentText"/>
      </w:pPr>
      <w:r>
        <w:rPr>
          <w:rStyle w:val="CommentReference"/>
        </w:rPr>
        <w:annotationRef/>
      </w:r>
      <w:r>
        <w:t xml:space="preserve">The header should read, “What are the burial allowance amounts </w:t>
      </w:r>
      <w:r w:rsidRPr="00B25BD4">
        <w:rPr>
          <w:color w:val="FF0000"/>
        </w:rPr>
        <w:t>for a non-service-connected death</w:t>
      </w:r>
      <w:r>
        <w:t xml:space="preserve"> if the Veteran was hospitalized by VA at the time of their death.  </w:t>
      </w:r>
    </w:p>
    <w:p w14:paraId="73379598" w14:textId="2D451236" w:rsidR="00B11910" w:rsidRDefault="00B11910">
      <w:pPr>
        <w:pStyle w:val="CommentText"/>
      </w:pPr>
    </w:p>
    <w:p w14:paraId="4DD86BDF" w14:textId="02AF2414" w:rsidR="00B11910" w:rsidRDefault="00B11910">
      <w:pPr>
        <w:pStyle w:val="CommentText"/>
      </w:pPr>
    </w:p>
    <w:p w14:paraId="0B48E2B7" w14:textId="77777777" w:rsidR="00B11910" w:rsidRDefault="00B11910" w:rsidP="00B25BD4">
      <w:pPr>
        <w:pStyle w:val="CommentText"/>
      </w:pPr>
      <w:r>
        <w:t>NCA’s website does not have the 2018 Maximum allowance listed.  That said, the rest of the chart appears to be consistent with NCA’s web content.</w:t>
      </w:r>
    </w:p>
    <w:p w14:paraId="1407D37B" w14:textId="77777777" w:rsidR="00B11910" w:rsidRDefault="00B11910">
      <w:pPr>
        <w:pStyle w:val="CommentText"/>
      </w:pPr>
    </w:p>
    <w:p w14:paraId="4F5982E4" w14:textId="2C271AB0" w:rsidR="00B11910" w:rsidRDefault="00B11910">
      <w:pPr>
        <w:pStyle w:val="CommentText"/>
      </w:pPr>
    </w:p>
  </w:comment>
  <w:comment w:id="15" w:author="Catron, Daniel" w:date="2019-09-13T14:25:00Z" w:initials="CD">
    <w:p w14:paraId="4B76D139" w14:textId="28455FC9" w:rsidR="00B11910" w:rsidRDefault="00B11910">
      <w:pPr>
        <w:pStyle w:val="CommentText"/>
      </w:pPr>
      <w:r>
        <w:rPr>
          <w:rStyle w:val="CommentReference"/>
        </w:rPr>
        <w:annotationRef/>
      </w:r>
    </w:p>
  </w:comment>
  <w:comment w:id="16" w:author="Anne Hurley" w:date="2019-09-19T13:51:00Z" w:initials="AH">
    <w:p w14:paraId="308114BF" w14:textId="1D99FF8F" w:rsidR="00B11910" w:rsidRDefault="00B11910">
      <w:pPr>
        <w:pStyle w:val="CommentText"/>
      </w:pPr>
      <w:r>
        <w:rPr>
          <w:rStyle w:val="CommentReference"/>
        </w:rPr>
        <w:annotationRef/>
      </w:r>
      <w:r>
        <w:t>The same website cited above includes 2018 rates so this copy seems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1F1DCA" w15:done="1"/>
  <w15:commentEx w15:paraId="18E7112C" w15:done="1"/>
  <w15:commentEx w15:paraId="362E1ED7" w15:done="0"/>
  <w15:commentEx w15:paraId="1DFCDFDC" w15:done="1"/>
  <w15:commentEx w15:paraId="55E6B183" w15:done="0"/>
  <w15:commentEx w15:paraId="426858C2" w15:done="0"/>
  <w15:commentEx w15:paraId="3AFFEF44" w15:done="1"/>
  <w15:commentEx w15:paraId="22F252ED" w15:done="0"/>
  <w15:commentEx w15:paraId="0F23FCFE" w15:done="1"/>
  <w15:commentEx w15:paraId="0982D153" w15:done="1"/>
  <w15:commentEx w15:paraId="475A5A91" w15:done="0"/>
  <w15:commentEx w15:paraId="7604E211" w15:done="0"/>
  <w15:commentEx w15:paraId="5BD1D764" w15:paraIdParent="7604E211" w15:done="0"/>
  <w15:commentEx w15:paraId="4F5982E4" w15:done="0"/>
  <w15:commentEx w15:paraId="4B76D139" w15:paraIdParent="4F5982E4" w15:done="0"/>
  <w15:commentEx w15:paraId="308114BF" w15:paraIdParent="4F5982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1F1DCA" w16cid:durableId="21DD2F0F"/>
  <w16cid:commentId w16cid:paraId="18E7112C" w16cid:durableId="21DD2F10"/>
  <w16cid:commentId w16cid:paraId="362E1ED7" w16cid:durableId="21DD2F11"/>
  <w16cid:commentId w16cid:paraId="1DFCDFDC" w16cid:durableId="21DD2F12"/>
  <w16cid:commentId w16cid:paraId="55E6B183" w16cid:durableId="2133646A"/>
  <w16cid:commentId w16cid:paraId="426858C2" w16cid:durableId="21DD2F14"/>
  <w16cid:commentId w16cid:paraId="3AFFEF44" w16cid:durableId="21DD2F15"/>
  <w16cid:commentId w16cid:paraId="22F252ED" w16cid:durableId="21DD2F16"/>
  <w16cid:commentId w16cid:paraId="0F23FCFE" w16cid:durableId="21DD2F17"/>
  <w16cid:commentId w16cid:paraId="0982D153" w16cid:durableId="21DD2F18"/>
  <w16cid:commentId w16cid:paraId="475A5A91" w16cid:durableId="212E0476"/>
  <w16cid:commentId w16cid:paraId="7604E211" w16cid:durableId="21DD2F1A"/>
  <w16cid:commentId w16cid:paraId="5BD1D764" w16cid:durableId="21DD2F1B"/>
  <w16cid:commentId w16cid:paraId="4F5982E4" w16cid:durableId="21DD2F1C"/>
  <w16cid:commentId w16cid:paraId="4B76D139" w16cid:durableId="2126254E"/>
  <w16cid:commentId w16cid:paraId="308114BF" w16cid:durableId="212E0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5FC88" w14:textId="77777777" w:rsidR="009A352F" w:rsidRDefault="009A352F" w:rsidP="00CD1DF3">
      <w:pPr>
        <w:spacing w:after="0" w:line="240" w:lineRule="auto"/>
      </w:pPr>
      <w:r>
        <w:separator/>
      </w:r>
    </w:p>
  </w:endnote>
  <w:endnote w:type="continuationSeparator" w:id="0">
    <w:p w14:paraId="70486B31" w14:textId="77777777" w:rsidR="009A352F" w:rsidRDefault="009A352F" w:rsidP="00CD1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B0ACCD" w14:textId="77777777" w:rsidR="009A352F" w:rsidRDefault="009A352F" w:rsidP="00CD1DF3">
      <w:pPr>
        <w:spacing w:after="0" w:line="240" w:lineRule="auto"/>
      </w:pPr>
      <w:r>
        <w:separator/>
      </w:r>
    </w:p>
  </w:footnote>
  <w:footnote w:type="continuationSeparator" w:id="0">
    <w:p w14:paraId="11D73A9C" w14:textId="77777777" w:rsidR="009A352F" w:rsidRDefault="009A352F" w:rsidP="00CD1D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D4E"/>
    <w:multiLevelType w:val="hybridMultilevel"/>
    <w:tmpl w:val="906A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67E9F"/>
    <w:multiLevelType w:val="hybridMultilevel"/>
    <w:tmpl w:val="BFFC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1858C3"/>
    <w:multiLevelType w:val="hybridMultilevel"/>
    <w:tmpl w:val="E1449A5E"/>
    <w:lvl w:ilvl="0" w:tplc="768AFD16">
      <w:start w:val="1"/>
      <w:numFmt w:val="bullet"/>
      <w:lvlText w:val="-"/>
      <w:lvlJc w:val="left"/>
      <w:pPr>
        <w:ind w:left="1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1" w:tplc="DD98CBC0">
      <w:start w:val="1"/>
      <w:numFmt w:val="bullet"/>
      <w:lvlText w:val="o"/>
      <w:lvlJc w:val="left"/>
      <w:pPr>
        <w:ind w:left="108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2" w:tplc="14EE4FBC">
      <w:start w:val="1"/>
      <w:numFmt w:val="bullet"/>
      <w:lvlText w:val="▪"/>
      <w:lvlJc w:val="left"/>
      <w:pPr>
        <w:ind w:left="180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3" w:tplc="487658D6">
      <w:start w:val="1"/>
      <w:numFmt w:val="bullet"/>
      <w:lvlText w:val="•"/>
      <w:lvlJc w:val="left"/>
      <w:pPr>
        <w:ind w:left="252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4" w:tplc="A3A0CEFE">
      <w:start w:val="1"/>
      <w:numFmt w:val="bullet"/>
      <w:lvlText w:val="o"/>
      <w:lvlJc w:val="left"/>
      <w:pPr>
        <w:ind w:left="324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5" w:tplc="72047DF2">
      <w:start w:val="1"/>
      <w:numFmt w:val="bullet"/>
      <w:lvlText w:val="▪"/>
      <w:lvlJc w:val="left"/>
      <w:pPr>
        <w:ind w:left="396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6" w:tplc="19C4DBA4">
      <w:start w:val="1"/>
      <w:numFmt w:val="bullet"/>
      <w:lvlText w:val="•"/>
      <w:lvlJc w:val="left"/>
      <w:pPr>
        <w:ind w:left="468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7" w:tplc="CA0AA014">
      <w:start w:val="1"/>
      <w:numFmt w:val="bullet"/>
      <w:lvlText w:val="o"/>
      <w:lvlJc w:val="left"/>
      <w:pPr>
        <w:ind w:left="540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lvl w:ilvl="8" w:tplc="96E0977A">
      <w:start w:val="1"/>
      <w:numFmt w:val="bullet"/>
      <w:lvlText w:val="▪"/>
      <w:lvlJc w:val="left"/>
      <w:pPr>
        <w:ind w:left="6120"/>
      </w:pPr>
      <w:rPr>
        <w:rFonts w:ascii="Calibri" w:eastAsia="Calibri" w:hAnsi="Calibri" w:cs="Calibri"/>
        <w:b w:val="0"/>
        <w:i w:val="0"/>
        <w:strike w:val="0"/>
        <w:dstrike w:val="0"/>
        <w:color w:val="002060"/>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tron, Daniel">
    <w15:presenceInfo w15:providerId="AD" w15:userId="S-1-5-21-3209369620-3096621510-3138295655-10775"/>
  </w15:person>
  <w15:person w15:author="Anne Hurley">
    <w15:presenceInfo w15:providerId="AD" w15:userId="S::Ahurley@governmentcio.onmicrosoft.com::32ff214e-c7ad-444a-a5e1-dbbca95701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F8A"/>
    <w:rsid w:val="0000037E"/>
    <w:rsid w:val="000058CF"/>
    <w:rsid w:val="00043200"/>
    <w:rsid w:val="000A47F8"/>
    <w:rsid w:val="00101680"/>
    <w:rsid w:val="00185F8A"/>
    <w:rsid w:val="001F78C6"/>
    <w:rsid w:val="00217585"/>
    <w:rsid w:val="00295753"/>
    <w:rsid w:val="002D6BE1"/>
    <w:rsid w:val="00384409"/>
    <w:rsid w:val="003C539B"/>
    <w:rsid w:val="00414FDA"/>
    <w:rsid w:val="00416977"/>
    <w:rsid w:val="00455446"/>
    <w:rsid w:val="00472BC6"/>
    <w:rsid w:val="004819D7"/>
    <w:rsid w:val="00496B02"/>
    <w:rsid w:val="004A3DDB"/>
    <w:rsid w:val="004C3516"/>
    <w:rsid w:val="004D5942"/>
    <w:rsid w:val="004E4029"/>
    <w:rsid w:val="004F3E6D"/>
    <w:rsid w:val="004F5617"/>
    <w:rsid w:val="00500838"/>
    <w:rsid w:val="005542E0"/>
    <w:rsid w:val="005969F8"/>
    <w:rsid w:val="005A788B"/>
    <w:rsid w:val="005E313E"/>
    <w:rsid w:val="00614C86"/>
    <w:rsid w:val="006243B4"/>
    <w:rsid w:val="00624499"/>
    <w:rsid w:val="00650C48"/>
    <w:rsid w:val="00655314"/>
    <w:rsid w:val="00661FB4"/>
    <w:rsid w:val="00681D82"/>
    <w:rsid w:val="006D32D4"/>
    <w:rsid w:val="006F6B02"/>
    <w:rsid w:val="00722E72"/>
    <w:rsid w:val="007758C7"/>
    <w:rsid w:val="00781D24"/>
    <w:rsid w:val="007C6C54"/>
    <w:rsid w:val="007D6187"/>
    <w:rsid w:val="007D620B"/>
    <w:rsid w:val="007E5985"/>
    <w:rsid w:val="007F59E5"/>
    <w:rsid w:val="00804D3B"/>
    <w:rsid w:val="008120FB"/>
    <w:rsid w:val="00841C22"/>
    <w:rsid w:val="008832AC"/>
    <w:rsid w:val="008C61F2"/>
    <w:rsid w:val="008F1320"/>
    <w:rsid w:val="00935CED"/>
    <w:rsid w:val="009A00BA"/>
    <w:rsid w:val="009A352F"/>
    <w:rsid w:val="00A7381E"/>
    <w:rsid w:val="00A87267"/>
    <w:rsid w:val="00A8760D"/>
    <w:rsid w:val="00A95809"/>
    <w:rsid w:val="00B11910"/>
    <w:rsid w:val="00B16497"/>
    <w:rsid w:val="00B25BD4"/>
    <w:rsid w:val="00B471BA"/>
    <w:rsid w:val="00B55766"/>
    <w:rsid w:val="00B62A81"/>
    <w:rsid w:val="00BC1D2A"/>
    <w:rsid w:val="00BF63D0"/>
    <w:rsid w:val="00C1640E"/>
    <w:rsid w:val="00C2037B"/>
    <w:rsid w:val="00C74944"/>
    <w:rsid w:val="00CA2F4B"/>
    <w:rsid w:val="00CB6D85"/>
    <w:rsid w:val="00CD1DF3"/>
    <w:rsid w:val="00CD28CD"/>
    <w:rsid w:val="00CF2D12"/>
    <w:rsid w:val="00D0206B"/>
    <w:rsid w:val="00D2443A"/>
    <w:rsid w:val="00D62CB6"/>
    <w:rsid w:val="00D77B6C"/>
    <w:rsid w:val="00D81011"/>
    <w:rsid w:val="00D97810"/>
    <w:rsid w:val="00DC43E6"/>
    <w:rsid w:val="00E20B2B"/>
    <w:rsid w:val="00E367C7"/>
    <w:rsid w:val="00E47E9F"/>
    <w:rsid w:val="00E7658F"/>
    <w:rsid w:val="00EB0146"/>
    <w:rsid w:val="00F158C2"/>
    <w:rsid w:val="00F30A17"/>
    <w:rsid w:val="00F378F6"/>
    <w:rsid w:val="00F4776E"/>
    <w:rsid w:val="00F51061"/>
    <w:rsid w:val="00F54BDC"/>
    <w:rsid w:val="00F66A46"/>
    <w:rsid w:val="00F6794B"/>
    <w:rsid w:val="00F713F1"/>
    <w:rsid w:val="00F739E5"/>
    <w:rsid w:val="00F90CE4"/>
    <w:rsid w:val="00F91CEC"/>
    <w:rsid w:val="00FB4395"/>
    <w:rsid w:val="00FF4D1A"/>
    <w:rsid w:val="00FF6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6AC90"/>
  <w15:docId w15:val="{007E1DBF-6039-4AA4-8119-408C59E7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
      <w:ind w:left="10" w:hanging="10"/>
      <w:outlineLvl w:val="0"/>
    </w:pPr>
    <w:rPr>
      <w:rFonts w:ascii="Calibri" w:eastAsia="Calibri" w:hAnsi="Calibri" w:cs="Calibri"/>
      <w:b/>
      <w:color w:val="323A4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23A45"/>
      <w:sz w:val="32"/>
    </w:rPr>
  </w:style>
  <w:style w:type="paragraph" w:styleId="Header">
    <w:name w:val="header"/>
    <w:basedOn w:val="Normal"/>
    <w:link w:val="HeaderChar"/>
    <w:uiPriority w:val="99"/>
    <w:unhideWhenUsed/>
    <w:rsid w:val="00CD1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3"/>
    <w:rPr>
      <w:rFonts w:ascii="Calibri" w:eastAsia="Calibri" w:hAnsi="Calibri" w:cs="Calibri"/>
      <w:color w:val="000000"/>
    </w:rPr>
  </w:style>
  <w:style w:type="paragraph" w:styleId="Footer">
    <w:name w:val="footer"/>
    <w:basedOn w:val="Normal"/>
    <w:link w:val="FooterChar"/>
    <w:uiPriority w:val="99"/>
    <w:unhideWhenUsed/>
    <w:rsid w:val="00CD1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3"/>
    <w:rPr>
      <w:rFonts w:ascii="Calibri" w:eastAsia="Calibri" w:hAnsi="Calibri" w:cs="Calibri"/>
      <w:color w:val="000000"/>
    </w:rPr>
  </w:style>
  <w:style w:type="character" w:styleId="CommentReference">
    <w:name w:val="annotation reference"/>
    <w:basedOn w:val="DefaultParagraphFont"/>
    <w:uiPriority w:val="99"/>
    <w:semiHidden/>
    <w:unhideWhenUsed/>
    <w:rsid w:val="00455446"/>
    <w:rPr>
      <w:sz w:val="16"/>
      <w:szCs w:val="16"/>
    </w:rPr>
  </w:style>
  <w:style w:type="paragraph" w:styleId="CommentText">
    <w:name w:val="annotation text"/>
    <w:basedOn w:val="Normal"/>
    <w:link w:val="CommentTextChar"/>
    <w:uiPriority w:val="99"/>
    <w:semiHidden/>
    <w:unhideWhenUsed/>
    <w:rsid w:val="00455446"/>
    <w:pPr>
      <w:spacing w:line="240" w:lineRule="auto"/>
    </w:pPr>
    <w:rPr>
      <w:sz w:val="20"/>
      <w:szCs w:val="20"/>
    </w:rPr>
  </w:style>
  <w:style w:type="character" w:customStyle="1" w:styleId="CommentTextChar">
    <w:name w:val="Comment Text Char"/>
    <w:basedOn w:val="DefaultParagraphFont"/>
    <w:link w:val="CommentText"/>
    <w:uiPriority w:val="99"/>
    <w:semiHidden/>
    <w:rsid w:val="00455446"/>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455446"/>
    <w:rPr>
      <w:b/>
      <w:bCs/>
    </w:rPr>
  </w:style>
  <w:style w:type="character" w:customStyle="1" w:styleId="CommentSubjectChar">
    <w:name w:val="Comment Subject Char"/>
    <w:basedOn w:val="CommentTextChar"/>
    <w:link w:val="CommentSubject"/>
    <w:uiPriority w:val="99"/>
    <w:semiHidden/>
    <w:rsid w:val="00455446"/>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455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446"/>
    <w:rPr>
      <w:rFonts w:ascii="Segoe UI" w:eastAsia="Calibri" w:hAnsi="Segoe UI" w:cs="Segoe UI"/>
      <w:color w:val="000000"/>
      <w:sz w:val="18"/>
      <w:szCs w:val="18"/>
    </w:rPr>
  </w:style>
  <w:style w:type="character" w:styleId="Hyperlink">
    <w:name w:val="Hyperlink"/>
    <w:basedOn w:val="DefaultParagraphFont"/>
    <w:uiPriority w:val="99"/>
    <w:unhideWhenUsed/>
    <w:rsid w:val="003C539B"/>
    <w:rPr>
      <w:color w:val="0563C1" w:themeColor="hyperlink"/>
      <w:u w:val="single"/>
    </w:rPr>
  </w:style>
  <w:style w:type="character" w:styleId="UnresolvedMention">
    <w:name w:val="Unresolved Mention"/>
    <w:basedOn w:val="DefaultParagraphFont"/>
    <w:uiPriority w:val="99"/>
    <w:semiHidden/>
    <w:unhideWhenUsed/>
    <w:rsid w:val="003C539B"/>
    <w:rPr>
      <w:color w:val="605E5C"/>
      <w:shd w:val="clear" w:color="auto" w:fill="E1DFDD"/>
    </w:rPr>
  </w:style>
  <w:style w:type="paragraph" w:styleId="ListParagraph">
    <w:name w:val="List Paragraph"/>
    <w:basedOn w:val="Normal"/>
    <w:uiPriority w:val="34"/>
    <w:qFormat/>
    <w:rsid w:val="004F5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enefits.va.gov/COMPENSATION/claims-special-burial.asp" TargetMode="External"/><Relationship Id="rId2" Type="http://schemas.openxmlformats.org/officeDocument/2006/relationships/hyperlink" Target="https://www.benefits.va.gov/COMPENSATION/claims-special-burial.asp" TargetMode="External"/><Relationship Id="rId1" Type="http://schemas.openxmlformats.org/officeDocument/2006/relationships/hyperlink" Target="https://www.benefits.va.gov/COMPENSATION/claims-special-burial.asp" TargetMode="External"/><Relationship Id="rId6" Type="http://schemas.openxmlformats.org/officeDocument/2006/relationships/hyperlink" Target="https://www.benefits.va.gov/COMPENSATION/claims-special-burial.asp" TargetMode="External"/><Relationship Id="rId5" Type="http://schemas.openxmlformats.org/officeDocument/2006/relationships/hyperlink" Target="https://www.benefits.va.gov/COMPENSATION/claims-special-burial.asp" TargetMode="External"/><Relationship Id="rId4" Type="http://schemas.openxmlformats.org/officeDocument/2006/relationships/hyperlink" Target="https://www.benefits.va.gov/COMPENSATION/claims-special-burial.asp"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vagov-content-pr-137.herokuapp.com/burials-memorials/plan-a-burial/" TargetMode="External"/><Relationship Id="rId21" Type="http://schemas.openxmlformats.org/officeDocument/2006/relationships/hyperlink" Target="https://vagov-content-pr-137.herokuapp.com/burials-memorials/eligibility/" TargetMode="External"/><Relationship Id="rId42" Type="http://schemas.openxmlformats.org/officeDocument/2006/relationships/hyperlink" Target="https://vagov-content-pr-137.herokuapp.com/burials-memorials/pre-need-eligibility/after-you-apply/" TargetMode="External"/><Relationship Id="rId63" Type="http://schemas.openxmlformats.org/officeDocument/2006/relationships/hyperlink" Target="https://vagov-content-pr-137.herokuapp.com/burials-memorials/veterans-burial-allowance/" TargetMode="External"/><Relationship Id="rId84" Type="http://schemas.openxmlformats.org/officeDocument/2006/relationships/hyperlink" Target="https://vagov-content-pr-137.herokuapp.com/burials-memorials/memorial-items/headstones-markers-medallions/" TargetMode="External"/><Relationship Id="rId138" Type="http://schemas.openxmlformats.org/officeDocument/2006/relationships/hyperlink" Target="https://vagov-content-pr-137.herokuapp.com/burials-memorials/what-to-expect-at-military-funeral/" TargetMode="External"/><Relationship Id="rId159" Type="http://schemas.openxmlformats.org/officeDocument/2006/relationships/hyperlink" Target="https://vagov-content-pr-137.herokuapp.com/burials-memorials/pre-need-eligibility/after-you-apply/" TargetMode="External"/><Relationship Id="rId170" Type="http://schemas.openxmlformats.org/officeDocument/2006/relationships/hyperlink" Target="https://www.cem.va.gov/cem/pre-need/" TargetMode="External"/><Relationship Id="rId191" Type="http://schemas.openxmlformats.org/officeDocument/2006/relationships/hyperlink" Target="https://vagov-content-pr-137.herokuapp.com/burials-memorials/veterans-burial-allowance/" TargetMode="External"/><Relationship Id="rId205" Type="http://schemas.openxmlformats.org/officeDocument/2006/relationships/hyperlink" Target="https://www.benefits.va.gov/COMPENSATION/claims-special-burial.asp" TargetMode="External"/><Relationship Id="rId226" Type="http://schemas.openxmlformats.org/officeDocument/2006/relationships/hyperlink" Target="https://www.benefits.va.gov/BENEFITS/factsheets/burials/Burial.pdf" TargetMode="External"/><Relationship Id="rId247" Type="http://schemas.microsoft.com/office/2011/relationships/people" Target="people.xml"/><Relationship Id="rId107" Type="http://schemas.openxmlformats.org/officeDocument/2006/relationships/hyperlink" Target="https://vagov-content-pr-137.herokuapp.com/burials-memorials/memorial-items/presidential-memorial-certificates/" TargetMode="External"/><Relationship Id="rId11" Type="http://schemas.openxmlformats.org/officeDocument/2006/relationships/hyperlink" Target="https://design.va.gov/content-style-guide/content-principles" TargetMode="External"/><Relationship Id="rId32" Type="http://schemas.openxmlformats.org/officeDocument/2006/relationships/hyperlink" Target="https://vagov-content-pr-137.herokuapp.com/burials-memorials/pre-need-eligibility/" TargetMode="External"/><Relationship Id="rId53" Type="http://schemas.openxmlformats.org/officeDocument/2006/relationships/hyperlink" Target="https://vagov-content-pr-137.herokuapp.com/burials-memorials/pre-need-eligibility/after-you-apply/" TargetMode="External"/><Relationship Id="rId74" Type="http://schemas.openxmlformats.org/officeDocument/2006/relationships/hyperlink" Target="https://vagov-content-pr-137.herokuapp.com/burials-memorials/memorial-items/headstones-markers-medallions/" TargetMode="External"/><Relationship Id="rId128" Type="http://schemas.openxmlformats.org/officeDocument/2006/relationships/hyperlink" Target="https://vagov-content-pr-137.herokuapp.com/burials-memorials/plan-a-burial/" TargetMode="External"/><Relationship Id="rId149" Type="http://schemas.openxmlformats.org/officeDocument/2006/relationships/hyperlink" Target="https://vagov-content-pr-137.herokuapp.com/burials-memorials/what-to-expect-at-military-funeral/" TargetMode="External"/><Relationship Id="rId5" Type="http://schemas.openxmlformats.org/officeDocument/2006/relationships/webSettings" Target="webSettings.xml"/><Relationship Id="rId95" Type="http://schemas.openxmlformats.org/officeDocument/2006/relationships/hyperlink" Target="https://vagov-content-pr-137.herokuapp.com/burials-memorials/memorial-items/burial-flags/" TargetMode="External"/><Relationship Id="rId160" Type="http://schemas.openxmlformats.org/officeDocument/2006/relationships/hyperlink" Target="https://vagov-content-pr-137.herokuapp.com/burials-memorials/pre-need-eligibility/after-you-apply/" TargetMode="External"/><Relationship Id="rId181" Type="http://schemas.openxmlformats.org/officeDocument/2006/relationships/hyperlink" Target="http://www.va.gov/vaforms/va/pdf/VA40-1330.pdf" TargetMode="External"/><Relationship Id="rId216" Type="http://schemas.openxmlformats.org/officeDocument/2006/relationships/hyperlink" Target="https://www.benefits.va.gov/COMPENSATION/claims-special-burial.asp" TargetMode="External"/><Relationship Id="rId237" Type="http://schemas.openxmlformats.org/officeDocument/2006/relationships/hyperlink" Target="https://www.benefits.va.gov/BENEFITS/factsheets/burials/Burial.pdf" TargetMode="External"/><Relationship Id="rId22" Type="http://schemas.openxmlformats.org/officeDocument/2006/relationships/hyperlink" Target="https://vagov-content-pr-137.herokuapp.com/burials-memorials/eligibility/" TargetMode="External"/><Relationship Id="rId43" Type="http://schemas.openxmlformats.org/officeDocument/2006/relationships/hyperlink" Target="https://vagov-content-pr-137.herokuapp.com/burials-memorials/pre-need-eligibility/after-you-apply/" TargetMode="External"/><Relationship Id="rId64" Type="http://schemas.openxmlformats.org/officeDocument/2006/relationships/hyperlink" Target="https://vagov-content-pr-137.herokuapp.com/burials-memorials/veterans-burial-allowance/" TargetMode="External"/><Relationship Id="rId118" Type="http://schemas.openxmlformats.org/officeDocument/2006/relationships/hyperlink" Target="https://vagov-content-pr-137.herokuapp.com/burials-memorials/plan-a-burial/" TargetMode="External"/><Relationship Id="rId139" Type="http://schemas.openxmlformats.org/officeDocument/2006/relationships/hyperlink" Target="https://vagov-content-pr-137.herokuapp.com/burials-memorials/what-to-expect-at-military-funeral/" TargetMode="External"/><Relationship Id="rId85" Type="http://schemas.openxmlformats.org/officeDocument/2006/relationships/hyperlink" Target="https://vagov-content-pr-137.herokuapp.com/burials-memorials/memorial-items/headstones-markers-medallions/" TargetMode="External"/><Relationship Id="rId150" Type="http://schemas.openxmlformats.org/officeDocument/2006/relationships/hyperlink" Target="https://vagov-content-pr-137.herokuapp.com/burials-memorials/pre-need-eligibility/after-you-apply/" TargetMode="External"/><Relationship Id="rId171" Type="http://schemas.openxmlformats.org/officeDocument/2006/relationships/hyperlink" Target="https://www.cem.va.gov/cem/pre-need/" TargetMode="External"/><Relationship Id="rId192" Type="http://schemas.openxmlformats.org/officeDocument/2006/relationships/hyperlink" Target="https://vagov-content-pr-137.herokuapp.com/burials-memorials/veterans-burial-allowance/" TargetMode="External"/><Relationship Id="rId206" Type="http://schemas.openxmlformats.org/officeDocument/2006/relationships/hyperlink" Target="https://www.benefits.va.gov/COMPENSATION/claims-special-burial.asp" TargetMode="External"/><Relationship Id="rId227" Type="http://schemas.openxmlformats.org/officeDocument/2006/relationships/image" Target="media/image9.jpg"/><Relationship Id="rId248" Type="http://schemas.openxmlformats.org/officeDocument/2006/relationships/theme" Target="theme/theme1.xml"/><Relationship Id="rId12" Type="http://schemas.openxmlformats.org/officeDocument/2006/relationships/hyperlink" Target="https://design.va.gov/content-style-guide/content-principles" TargetMode="External"/><Relationship Id="rId33" Type="http://schemas.openxmlformats.org/officeDocument/2006/relationships/hyperlink" Target="https://vagov-content-pr-137.herokuapp.com/burials-memorials/pre-need-eligibility/" TargetMode="External"/><Relationship Id="rId108" Type="http://schemas.openxmlformats.org/officeDocument/2006/relationships/hyperlink" Target="https://vagov-content-pr-137.herokuapp.com/burials-memorials/memorial-items/presidential-memorial-certificates/" TargetMode="External"/><Relationship Id="rId129" Type="http://schemas.openxmlformats.org/officeDocument/2006/relationships/hyperlink" Target="https://vagov-content-pr-137.herokuapp.com/burials-memorials/plan-a-burial/" TargetMode="External"/><Relationship Id="rId54" Type="http://schemas.openxmlformats.org/officeDocument/2006/relationships/hyperlink" Target="https://vagov-content-pr-137.herokuapp.com/burials-memorials/pre-need-eligibility/after-you-apply/" TargetMode="External"/><Relationship Id="rId75" Type="http://schemas.openxmlformats.org/officeDocument/2006/relationships/hyperlink" Target="https://vagov-content-pr-137.herokuapp.com/burials-memorials/memorial-items/headstones-markers-medallions/" TargetMode="External"/><Relationship Id="rId96" Type="http://schemas.openxmlformats.org/officeDocument/2006/relationships/hyperlink" Target="https://vagov-content-pr-137.herokuapp.com/burials-memorials/memorial-items/burial-flags/" TargetMode="External"/><Relationship Id="rId140" Type="http://schemas.openxmlformats.org/officeDocument/2006/relationships/hyperlink" Target="https://vagov-content-pr-137.herokuapp.com/burials-memorials/what-to-expect-at-military-funeral/" TargetMode="External"/><Relationship Id="rId161" Type="http://schemas.openxmlformats.org/officeDocument/2006/relationships/hyperlink" Target="https://vagov-content-pr-137.herokuapp.com/burials-memorials/pre-need-eligibility/after-you-apply/" TargetMode="External"/><Relationship Id="rId182" Type="http://schemas.openxmlformats.org/officeDocument/2006/relationships/hyperlink" Target="https://www.cem.va.gov/CEM/pre-need/FAQ/" TargetMode="External"/><Relationship Id="rId217" Type="http://schemas.openxmlformats.org/officeDocument/2006/relationships/hyperlink" Target="https://www.benefits.va.gov/COMPENSATION/claims-special-burial.asp" TargetMode="External"/><Relationship Id="rId6" Type="http://schemas.openxmlformats.org/officeDocument/2006/relationships/footnotes" Target="footnotes.xml"/><Relationship Id="rId238" Type="http://schemas.openxmlformats.org/officeDocument/2006/relationships/hyperlink" Target="https://www.benefits.va.gov/BENEFITS/factsheets/burials/Burial.pdf" TargetMode="External"/><Relationship Id="rId23" Type="http://schemas.openxmlformats.org/officeDocument/2006/relationships/hyperlink" Target="https://vagov-content-pr-137.herokuapp.com/burials-memorials/eligibility/" TargetMode="External"/><Relationship Id="rId119" Type="http://schemas.openxmlformats.org/officeDocument/2006/relationships/hyperlink" Target="https://vagov-content-pr-137.herokuapp.com/burials-memorials/plan-a-burial/" TargetMode="External"/><Relationship Id="rId44" Type="http://schemas.openxmlformats.org/officeDocument/2006/relationships/hyperlink" Target="https://vagov-content-pr-137.herokuapp.com/burials-memorials/pre-need-eligibility/after-you-apply/" TargetMode="External"/><Relationship Id="rId65" Type="http://schemas.openxmlformats.org/officeDocument/2006/relationships/hyperlink" Target="https://vagov-content-pr-137.herokuapp.com/burials-memorials/veterans-burial-allowance/" TargetMode="External"/><Relationship Id="rId86" Type="http://schemas.openxmlformats.org/officeDocument/2006/relationships/hyperlink" Target="https://vagov-content-pr-137.herokuapp.com/burials-memorials/memorial-items/burial-flags/" TargetMode="External"/><Relationship Id="rId130" Type="http://schemas.openxmlformats.org/officeDocument/2006/relationships/hyperlink" Target="https://vagov-content-pr-137.herokuapp.com/burials-memorials/what-to-expect-at-military-funeral/" TargetMode="External"/><Relationship Id="rId151" Type="http://schemas.openxmlformats.org/officeDocument/2006/relationships/hyperlink" Target="https://vagov-content-pr-137.herokuapp.com/burials-memorials/pre-need-eligibility/after-you-apply/" TargetMode="External"/><Relationship Id="rId172" Type="http://schemas.openxmlformats.org/officeDocument/2006/relationships/comments" Target="comments.xml"/><Relationship Id="rId193" Type="http://schemas.openxmlformats.org/officeDocument/2006/relationships/hyperlink" Target="https://vagov-content-pr-137.herokuapp.com/burials-memorials/veterans-burial-allowance/" TargetMode="External"/><Relationship Id="rId207" Type="http://schemas.openxmlformats.org/officeDocument/2006/relationships/hyperlink" Target="https://www.benefits.va.gov/COMPENSATION/claims-special-burial.asp" TargetMode="External"/><Relationship Id="rId228" Type="http://schemas.openxmlformats.org/officeDocument/2006/relationships/hyperlink" Target="https://www.benefits.va.gov/BENEFITS/factsheets/burials/Burial.pdf" TargetMode="External"/><Relationship Id="rId13" Type="http://schemas.openxmlformats.org/officeDocument/2006/relationships/hyperlink" Target="https://design.va.gov/content-style-guide/content-principles" TargetMode="External"/><Relationship Id="rId109" Type="http://schemas.openxmlformats.org/officeDocument/2006/relationships/hyperlink" Target="https://vagov-content-pr-137.herokuapp.com/burials-memorials/memorial-items/presidential-memorial-certificates/" TargetMode="External"/><Relationship Id="rId34" Type="http://schemas.openxmlformats.org/officeDocument/2006/relationships/hyperlink" Target="https://vagov-content-pr-137.herokuapp.com/burials-memorials/pre-need-eligibility/" TargetMode="External"/><Relationship Id="rId55" Type="http://schemas.openxmlformats.org/officeDocument/2006/relationships/hyperlink" Target="https://vagov-content-pr-137.herokuapp.com/burials-memorials/pre-need-eligibility/after-you-apply/" TargetMode="External"/><Relationship Id="rId76" Type="http://schemas.openxmlformats.org/officeDocument/2006/relationships/hyperlink" Target="https://vagov-content-pr-137.herokuapp.com/burials-memorials/memorial-items/headstones-markers-medallions/" TargetMode="External"/><Relationship Id="rId97" Type="http://schemas.openxmlformats.org/officeDocument/2006/relationships/hyperlink" Target="https://vagov-content-pr-137.herokuapp.com/burials-memorials/memorial-items/burial-flags/" TargetMode="External"/><Relationship Id="rId120" Type="http://schemas.openxmlformats.org/officeDocument/2006/relationships/hyperlink" Target="https://vagov-content-pr-137.herokuapp.com/burials-memorials/plan-a-burial/" TargetMode="External"/><Relationship Id="rId141" Type="http://schemas.openxmlformats.org/officeDocument/2006/relationships/hyperlink" Target="https://vagov-content-pr-137.herokuapp.com/burials-memorials/what-to-expect-at-military-funeral/" TargetMode="External"/><Relationship Id="rId7" Type="http://schemas.openxmlformats.org/officeDocument/2006/relationships/endnotes" Target="endnotes.xml"/><Relationship Id="rId162" Type="http://schemas.openxmlformats.org/officeDocument/2006/relationships/hyperlink" Target="https://vagov-content-pr-137.herokuapp.com/burials-memorials/pre-need-eligibility/after-you-apply/" TargetMode="External"/><Relationship Id="rId183" Type="http://schemas.openxmlformats.org/officeDocument/2006/relationships/hyperlink" Target="https://www.cem.va.gov/CEM/pre-need/FAQ/" TargetMode="External"/><Relationship Id="rId218" Type="http://schemas.openxmlformats.org/officeDocument/2006/relationships/hyperlink" Target="https://www.benefits.va.gov/COMPENSATION/claims-special-burial.asp" TargetMode="External"/><Relationship Id="rId239" Type="http://schemas.openxmlformats.org/officeDocument/2006/relationships/hyperlink" Target="https://www.benefits.va.gov/COMPENSATION/claims-special-burial.asp" TargetMode="External"/><Relationship Id="rId24" Type="http://schemas.openxmlformats.org/officeDocument/2006/relationships/hyperlink" Target="https://vagov-content-pr-137.herokuapp.com/burials-memorials/pre-need-eligibility/" TargetMode="External"/><Relationship Id="rId45" Type="http://schemas.openxmlformats.org/officeDocument/2006/relationships/hyperlink" Target="https://vagov-content-pr-137.herokuapp.com/burials-memorials/pre-need-eligibility/after-you-apply/" TargetMode="External"/><Relationship Id="rId66" Type="http://schemas.openxmlformats.org/officeDocument/2006/relationships/hyperlink" Target="https://vagov-content-pr-137.herokuapp.com/burials-memorials/veterans-burial-allowance/" TargetMode="External"/><Relationship Id="rId87" Type="http://schemas.openxmlformats.org/officeDocument/2006/relationships/hyperlink" Target="https://vagov-content-pr-137.herokuapp.com/burials-memorials/memorial-items/burial-flags/" TargetMode="External"/><Relationship Id="rId110" Type="http://schemas.openxmlformats.org/officeDocument/2006/relationships/hyperlink" Target="https://vagov-content-pr-137.herokuapp.com/burials-memorials/memorial-items/presidential-memorial-certificates/" TargetMode="External"/><Relationship Id="rId131" Type="http://schemas.openxmlformats.org/officeDocument/2006/relationships/hyperlink" Target="https://vagov-content-pr-137.herokuapp.com/burials-memorials/what-to-expect-at-military-funeral/" TargetMode="External"/><Relationship Id="rId152" Type="http://schemas.openxmlformats.org/officeDocument/2006/relationships/hyperlink" Target="https://vagov-content-pr-137.herokuapp.com/burials-memorials/pre-need-eligibility/after-you-apply/" TargetMode="External"/><Relationship Id="rId173" Type="http://schemas.microsoft.com/office/2011/relationships/commentsExtended" Target="commentsExtended.xml"/><Relationship Id="rId194" Type="http://schemas.openxmlformats.org/officeDocument/2006/relationships/hyperlink" Target="https://vagov-content-pr-137.herokuapp.com/burials-memorials/veterans-burial-allowance/" TargetMode="External"/><Relationship Id="rId208" Type="http://schemas.openxmlformats.org/officeDocument/2006/relationships/hyperlink" Target="https://www.benefits.va.gov/COMPENSATION/claims-special-burial.asp" TargetMode="External"/><Relationship Id="rId229" Type="http://schemas.openxmlformats.org/officeDocument/2006/relationships/hyperlink" Target="https://www.benefits.va.gov/BENEFITS/factsheets/burials/Burial.pdf" TargetMode="External"/><Relationship Id="rId240" Type="http://schemas.openxmlformats.org/officeDocument/2006/relationships/hyperlink" Target="https://www.benefits.va.gov/COMPENSATION/claims-special-burial.asp" TargetMode="External"/><Relationship Id="rId14" Type="http://schemas.openxmlformats.org/officeDocument/2006/relationships/hyperlink" Target="https://vagov-content-pr-137.herokuapp.com/burials-memorials/eligibility/" TargetMode="External"/><Relationship Id="rId35" Type="http://schemas.openxmlformats.org/officeDocument/2006/relationships/hyperlink" Target="https://vagov-content-pr-137.herokuapp.com/burials-memorials/pre-need-eligibility/" TargetMode="External"/><Relationship Id="rId56" Type="http://schemas.openxmlformats.org/officeDocument/2006/relationships/hyperlink" Target="https://vagov-content-pr-137.herokuapp.com/burials-memorials/veterans-burial-allowance/" TargetMode="External"/><Relationship Id="rId77" Type="http://schemas.openxmlformats.org/officeDocument/2006/relationships/hyperlink" Target="https://vagov-content-pr-137.herokuapp.com/burials-memorials/memorial-items/headstones-markers-medallions/" TargetMode="External"/><Relationship Id="rId100" Type="http://schemas.openxmlformats.org/officeDocument/2006/relationships/hyperlink" Target="https://vagov-content-pr-137.herokuapp.com/burials-memorials/memorial-items/presidential-memorial-certificates/" TargetMode="External"/><Relationship Id="rId8" Type="http://schemas.openxmlformats.org/officeDocument/2006/relationships/image" Target="media/image1.jpg"/><Relationship Id="rId98" Type="http://schemas.openxmlformats.org/officeDocument/2006/relationships/hyperlink" Target="https://vagov-content-pr-137.herokuapp.com/burials-memorials/memorial-items/burial-flags/" TargetMode="External"/><Relationship Id="rId121" Type="http://schemas.openxmlformats.org/officeDocument/2006/relationships/hyperlink" Target="https://vagov-content-pr-137.herokuapp.com/burials-memorials/plan-a-burial/" TargetMode="External"/><Relationship Id="rId142" Type="http://schemas.openxmlformats.org/officeDocument/2006/relationships/hyperlink" Target="https://vagov-content-pr-137.herokuapp.com/burials-memorials/what-to-expect-at-military-funeral/" TargetMode="External"/><Relationship Id="rId163" Type="http://schemas.openxmlformats.org/officeDocument/2006/relationships/hyperlink" Target="https://vagov-content-pr-137.herokuapp.com/burials-memorials/pre-need-eligibility/after-you-apply/" TargetMode="External"/><Relationship Id="rId184" Type="http://schemas.openxmlformats.org/officeDocument/2006/relationships/hyperlink" Target="https://www.cem.va.gov/CEM/pre-need/FAQ/" TargetMode="External"/><Relationship Id="rId219" Type="http://schemas.openxmlformats.org/officeDocument/2006/relationships/hyperlink" Target="https://www.benefits.va.gov/COMPENSATION/claims-special-burial.asp" TargetMode="External"/><Relationship Id="rId230" Type="http://schemas.openxmlformats.org/officeDocument/2006/relationships/hyperlink" Target="https://www.benefits.va.gov/COMPENSATION/claims-special-burial.asp" TargetMode="External"/><Relationship Id="rId25" Type="http://schemas.openxmlformats.org/officeDocument/2006/relationships/hyperlink" Target="https://vagov-content-pr-137.herokuapp.com/burials-memorials/pre-need-eligibility/" TargetMode="External"/><Relationship Id="rId46" Type="http://schemas.openxmlformats.org/officeDocument/2006/relationships/hyperlink" Target="https://vagov-content-pr-137.herokuapp.com/burials-memorials/pre-need-eligibility/after-you-apply/" TargetMode="External"/><Relationship Id="rId67" Type="http://schemas.openxmlformats.org/officeDocument/2006/relationships/hyperlink" Target="https://vagov-content-pr-137.herokuapp.com/burials-memorials/veterans-burial-allowance/" TargetMode="External"/><Relationship Id="rId88" Type="http://schemas.openxmlformats.org/officeDocument/2006/relationships/hyperlink" Target="https://vagov-content-pr-137.herokuapp.com/burials-memorials/memorial-items/burial-flags/" TargetMode="External"/><Relationship Id="rId111" Type="http://schemas.openxmlformats.org/officeDocument/2006/relationships/hyperlink" Target="https://vagov-content-pr-137.herokuapp.com/burials-memorials/memorial-items/presidential-memorial-certificates/" TargetMode="External"/><Relationship Id="rId132" Type="http://schemas.openxmlformats.org/officeDocument/2006/relationships/hyperlink" Target="https://vagov-content-pr-137.herokuapp.com/burials-memorials/what-to-expect-at-military-funeral/" TargetMode="External"/><Relationship Id="rId153" Type="http://schemas.openxmlformats.org/officeDocument/2006/relationships/hyperlink" Target="https://vagov-content-pr-137.herokuapp.com/burials-memorials/pre-need-eligibility/after-you-apply/" TargetMode="External"/><Relationship Id="rId174" Type="http://schemas.microsoft.com/office/2016/09/relationships/commentsIds" Target="commentsIds.xml"/><Relationship Id="rId195" Type="http://schemas.openxmlformats.org/officeDocument/2006/relationships/hyperlink" Target="https://vagov-content-pr-137.herokuapp.com/burials-memorials/veterans-burial-allowance/" TargetMode="External"/><Relationship Id="rId209" Type="http://schemas.openxmlformats.org/officeDocument/2006/relationships/hyperlink" Target="https://www.benefits.va.gov/COMPENSATION/claims-special-burial.asp" TargetMode="External"/><Relationship Id="rId220" Type="http://schemas.openxmlformats.org/officeDocument/2006/relationships/hyperlink" Target="https://www.benefits.va.gov/COMPENSATION/claims-special-burial.asp" TargetMode="External"/><Relationship Id="rId241" Type="http://schemas.openxmlformats.org/officeDocument/2006/relationships/hyperlink" Target="https://www.benefits.va.gov/COMPENSATION/claims-special-burial.asp" TargetMode="External"/><Relationship Id="rId15" Type="http://schemas.openxmlformats.org/officeDocument/2006/relationships/hyperlink" Target="https://vagov-content-pr-137.herokuapp.com/burials-memorials/eligibility/" TargetMode="External"/><Relationship Id="rId36" Type="http://schemas.openxmlformats.org/officeDocument/2006/relationships/hyperlink" Target="https://vagov-content-pr-137.herokuapp.com/burials-memorials/pre-need-eligibility/" TargetMode="External"/><Relationship Id="rId57" Type="http://schemas.openxmlformats.org/officeDocument/2006/relationships/hyperlink" Target="https://vagov-content-pr-137.herokuapp.com/burials-memorials/veterans-burial-allowance/" TargetMode="External"/><Relationship Id="rId10" Type="http://schemas.openxmlformats.org/officeDocument/2006/relationships/hyperlink" Target="https://design.va.gov/content-style-guide/content-principles" TargetMode="External"/><Relationship Id="rId31" Type="http://schemas.openxmlformats.org/officeDocument/2006/relationships/hyperlink" Target="https://vagov-content-pr-137.herokuapp.com/burials-memorials/pre-need-eligibility/" TargetMode="External"/><Relationship Id="rId52" Type="http://schemas.openxmlformats.org/officeDocument/2006/relationships/hyperlink" Target="https://vagov-content-pr-137.herokuapp.com/burials-memorials/pre-need-eligibility/after-you-apply/" TargetMode="External"/><Relationship Id="rId73" Type="http://schemas.openxmlformats.org/officeDocument/2006/relationships/hyperlink" Target="https://vagov-content-pr-137.herokuapp.com/burials-memorials/memorial-items/headstones-markers-medallions/" TargetMode="External"/><Relationship Id="rId78" Type="http://schemas.openxmlformats.org/officeDocument/2006/relationships/hyperlink" Target="https://vagov-content-pr-137.herokuapp.com/burials-memorials/memorial-items/headstones-markers-medallions/" TargetMode="External"/><Relationship Id="rId94" Type="http://schemas.openxmlformats.org/officeDocument/2006/relationships/hyperlink" Target="https://vagov-content-pr-137.herokuapp.com/burials-memorials/memorial-items/burial-flags/" TargetMode="External"/><Relationship Id="rId99" Type="http://schemas.openxmlformats.org/officeDocument/2006/relationships/hyperlink" Target="https://vagov-content-pr-137.herokuapp.com/burials-memorials/memorial-items/burial-flags/" TargetMode="External"/><Relationship Id="rId101" Type="http://schemas.openxmlformats.org/officeDocument/2006/relationships/hyperlink" Target="https://vagov-content-pr-137.herokuapp.com/burials-memorials/memorial-items/presidential-memorial-certificates/" TargetMode="External"/><Relationship Id="rId122" Type="http://schemas.openxmlformats.org/officeDocument/2006/relationships/hyperlink" Target="https://vagov-content-pr-137.herokuapp.com/burials-memorials/plan-a-burial/" TargetMode="External"/><Relationship Id="rId143" Type="http://schemas.openxmlformats.org/officeDocument/2006/relationships/hyperlink" Target="https://vagov-content-pr-137.herokuapp.com/burials-memorials/what-to-expect-at-military-funeral/" TargetMode="External"/><Relationship Id="rId148" Type="http://schemas.openxmlformats.org/officeDocument/2006/relationships/hyperlink" Target="https://vagov-content-pr-137.herokuapp.com/burials-memorials/what-to-expect-at-military-funeral/" TargetMode="External"/><Relationship Id="rId164" Type="http://schemas.openxmlformats.org/officeDocument/2006/relationships/hyperlink" Target="https://vagov-content-pr-137.herokuapp.com/burials-memorials/pre-need-eligibility/after-you-apply/" TargetMode="External"/><Relationship Id="rId169" Type="http://schemas.openxmlformats.org/officeDocument/2006/relationships/hyperlink" Target="https://www.cem.va.gov/cem/pre-need/" TargetMode="External"/><Relationship Id="rId185" Type="http://schemas.openxmlformats.org/officeDocument/2006/relationships/hyperlink" Target="https://www.cem.va.gov/CEM/pre-need/FAQ/" TargetMode="External"/><Relationship Id="rId4" Type="http://schemas.openxmlformats.org/officeDocument/2006/relationships/settings" Target="settings.xml"/><Relationship Id="rId9" Type="http://schemas.openxmlformats.org/officeDocument/2006/relationships/hyperlink" Target="https://design.va.gov/content-style-guide/content-principles" TargetMode="External"/><Relationship Id="rId180" Type="http://schemas.openxmlformats.org/officeDocument/2006/relationships/image" Target="media/image3.jpg"/><Relationship Id="rId210" Type="http://schemas.openxmlformats.org/officeDocument/2006/relationships/hyperlink" Target="https://www.benefits.va.gov/COMPENSATION/claims-special-burial.asp" TargetMode="External"/><Relationship Id="rId215" Type="http://schemas.openxmlformats.org/officeDocument/2006/relationships/hyperlink" Target="https://www.benefits.va.gov/COMPENSATION/claims-special-burial.asp" TargetMode="External"/><Relationship Id="rId236" Type="http://schemas.openxmlformats.org/officeDocument/2006/relationships/image" Target="media/image10.jpg"/><Relationship Id="rId26" Type="http://schemas.openxmlformats.org/officeDocument/2006/relationships/hyperlink" Target="https://vagov-content-pr-137.herokuapp.com/burials-memorials/pre-need-eligibility/" TargetMode="External"/><Relationship Id="rId231" Type="http://schemas.openxmlformats.org/officeDocument/2006/relationships/hyperlink" Target="https://www.benefits.va.gov/COMPENSATION/claims-special-burial.asp" TargetMode="External"/><Relationship Id="rId47" Type="http://schemas.openxmlformats.org/officeDocument/2006/relationships/hyperlink" Target="https://vagov-content-pr-137.herokuapp.com/burials-memorials/pre-need-eligibility/after-you-apply/" TargetMode="External"/><Relationship Id="rId68" Type="http://schemas.openxmlformats.org/officeDocument/2006/relationships/hyperlink" Target="https://vagov-content-pr-137.herokuapp.com/burials-memorials/veterans-burial-allowance/" TargetMode="External"/><Relationship Id="rId89" Type="http://schemas.openxmlformats.org/officeDocument/2006/relationships/hyperlink" Target="https://vagov-content-pr-137.herokuapp.com/burials-memorials/memorial-items/burial-flags/" TargetMode="External"/><Relationship Id="rId112" Type="http://schemas.openxmlformats.org/officeDocument/2006/relationships/hyperlink" Target="https://vagov-content-pr-137.herokuapp.com/burials-memorials/memorial-items/presidential-memorial-certificates/" TargetMode="External"/><Relationship Id="rId133" Type="http://schemas.openxmlformats.org/officeDocument/2006/relationships/hyperlink" Target="https://vagov-content-pr-137.herokuapp.com/burials-memorials/what-to-expect-at-military-funeral/" TargetMode="External"/><Relationship Id="rId154" Type="http://schemas.openxmlformats.org/officeDocument/2006/relationships/hyperlink" Target="https://vagov-content-pr-137.herokuapp.com/burials-memorials/pre-need-eligibility/after-you-apply/" TargetMode="External"/><Relationship Id="rId175" Type="http://schemas.openxmlformats.org/officeDocument/2006/relationships/image" Target="media/image2.jpg"/><Relationship Id="rId196" Type="http://schemas.openxmlformats.org/officeDocument/2006/relationships/hyperlink" Target="https://vagov-content-pr-137.herokuapp.com/burials-memorials/veterans-burial-allowance/" TargetMode="External"/><Relationship Id="rId200" Type="http://schemas.openxmlformats.org/officeDocument/2006/relationships/hyperlink" Target="https://vagov-content-pr-137.herokuapp.com/burials-memorials/veterans-burial-allowance/" TargetMode="External"/><Relationship Id="rId16" Type="http://schemas.openxmlformats.org/officeDocument/2006/relationships/hyperlink" Target="https://vagov-content-pr-137.herokuapp.com/burials-memorials/eligibility/" TargetMode="External"/><Relationship Id="rId221" Type="http://schemas.openxmlformats.org/officeDocument/2006/relationships/image" Target="media/image7.jpg"/><Relationship Id="rId242" Type="http://schemas.openxmlformats.org/officeDocument/2006/relationships/hyperlink" Target="https://www.benefits.va.gov/COMPENSATION/claims-special-burial.asp" TargetMode="External"/><Relationship Id="rId37" Type="http://schemas.openxmlformats.org/officeDocument/2006/relationships/hyperlink" Target="https://vagov-content-pr-137.herokuapp.com/burials-memorials/pre-need-eligibility/" TargetMode="External"/><Relationship Id="rId58" Type="http://schemas.openxmlformats.org/officeDocument/2006/relationships/hyperlink" Target="https://vagov-content-pr-137.herokuapp.com/burials-memorials/veterans-burial-allowance/" TargetMode="External"/><Relationship Id="rId79" Type="http://schemas.openxmlformats.org/officeDocument/2006/relationships/hyperlink" Target="https://vagov-content-pr-137.herokuapp.com/burials-memorials/memorial-items/headstones-markers-medallions/" TargetMode="External"/><Relationship Id="rId102" Type="http://schemas.openxmlformats.org/officeDocument/2006/relationships/hyperlink" Target="https://vagov-content-pr-137.herokuapp.com/burials-memorials/memorial-items/presidential-memorial-certificates/" TargetMode="External"/><Relationship Id="rId123" Type="http://schemas.openxmlformats.org/officeDocument/2006/relationships/hyperlink" Target="https://vagov-content-pr-137.herokuapp.com/burials-memorials/plan-a-burial/" TargetMode="External"/><Relationship Id="rId144" Type="http://schemas.openxmlformats.org/officeDocument/2006/relationships/hyperlink" Target="https://vagov-content-pr-137.herokuapp.com/burials-memorials/what-to-expect-at-military-funeral/" TargetMode="External"/><Relationship Id="rId90" Type="http://schemas.openxmlformats.org/officeDocument/2006/relationships/hyperlink" Target="https://vagov-content-pr-137.herokuapp.com/burials-memorials/memorial-items/burial-flags/" TargetMode="External"/><Relationship Id="rId165" Type="http://schemas.openxmlformats.org/officeDocument/2006/relationships/hyperlink" Target="https://vagov-content-pr-137.herokuapp.com/burials-memorials/pre-need-eligibility/after-you-apply/" TargetMode="External"/><Relationship Id="rId186" Type="http://schemas.openxmlformats.org/officeDocument/2006/relationships/image" Target="media/image4.jpg"/><Relationship Id="rId211" Type="http://schemas.openxmlformats.org/officeDocument/2006/relationships/image" Target="media/image5.jpg"/><Relationship Id="rId232" Type="http://schemas.openxmlformats.org/officeDocument/2006/relationships/hyperlink" Target="https://www.benefits.va.gov/COMPENSATION/claims-special-burial.asp" TargetMode="External"/><Relationship Id="rId27" Type="http://schemas.openxmlformats.org/officeDocument/2006/relationships/hyperlink" Target="https://vagov-content-pr-137.herokuapp.com/burials-memorials/pre-need-eligibility/" TargetMode="External"/><Relationship Id="rId48" Type="http://schemas.openxmlformats.org/officeDocument/2006/relationships/hyperlink" Target="https://vagov-content-pr-137.herokuapp.com/burials-memorials/pre-need-eligibility/after-you-apply/" TargetMode="External"/><Relationship Id="rId69" Type="http://schemas.openxmlformats.org/officeDocument/2006/relationships/hyperlink" Target="https://vagov-content-pr-137.herokuapp.com/burials-memorials/veterans-burial-allowance/" TargetMode="External"/><Relationship Id="rId113" Type="http://schemas.openxmlformats.org/officeDocument/2006/relationships/hyperlink" Target="https://vagov-content-pr-137.herokuapp.com/burials-memorials/memorial-items/presidential-memorial-certificates/" TargetMode="External"/><Relationship Id="rId134" Type="http://schemas.openxmlformats.org/officeDocument/2006/relationships/hyperlink" Target="https://vagov-content-pr-137.herokuapp.com/burials-memorials/what-to-expect-at-military-funeral/" TargetMode="External"/><Relationship Id="rId80" Type="http://schemas.openxmlformats.org/officeDocument/2006/relationships/hyperlink" Target="https://vagov-content-pr-137.herokuapp.com/burials-memorials/memorial-items/headstones-markers-medallions/" TargetMode="External"/><Relationship Id="rId155" Type="http://schemas.openxmlformats.org/officeDocument/2006/relationships/hyperlink" Target="https://vagov-content-pr-137.herokuapp.com/burials-memorials/pre-need-eligibility/after-you-apply/" TargetMode="External"/><Relationship Id="rId176" Type="http://schemas.openxmlformats.org/officeDocument/2006/relationships/hyperlink" Target="https://www.cem.va.gov/CEM/pre-need/FAQ/" TargetMode="External"/><Relationship Id="rId197" Type="http://schemas.openxmlformats.org/officeDocument/2006/relationships/hyperlink" Target="https://vagov-content-pr-137.herokuapp.com/burials-memorials/veterans-burial-allowance/" TargetMode="External"/><Relationship Id="rId201" Type="http://schemas.openxmlformats.org/officeDocument/2006/relationships/hyperlink" Target="https://vagov-content-pr-137.herokuapp.com/burials-memorials/veterans-burial-allowance/" TargetMode="External"/><Relationship Id="rId222" Type="http://schemas.openxmlformats.org/officeDocument/2006/relationships/hyperlink" Target="https://www.benefits.va.gov/BENEFITS/factsheets/burials/Burial.pdf" TargetMode="External"/><Relationship Id="rId243" Type="http://schemas.openxmlformats.org/officeDocument/2006/relationships/hyperlink" Target="https://www.benefits.va.gov/COMPENSATION/claims-special-burial.asp" TargetMode="External"/><Relationship Id="rId17" Type="http://schemas.openxmlformats.org/officeDocument/2006/relationships/hyperlink" Target="https://vagov-content-pr-137.herokuapp.com/burials-memorials/eligibility/" TargetMode="External"/><Relationship Id="rId38" Type="http://schemas.openxmlformats.org/officeDocument/2006/relationships/hyperlink" Target="https://vagov-content-pr-137.herokuapp.com/burials-memorials/pre-need-eligibility/after-you-apply/" TargetMode="External"/><Relationship Id="rId59" Type="http://schemas.openxmlformats.org/officeDocument/2006/relationships/hyperlink" Target="https://vagov-content-pr-137.herokuapp.com/burials-memorials/veterans-burial-allowance/" TargetMode="External"/><Relationship Id="rId103" Type="http://schemas.openxmlformats.org/officeDocument/2006/relationships/hyperlink" Target="https://vagov-content-pr-137.herokuapp.com/burials-memorials/memorial-items/presidential-memorial-certificates/" TargetMode="External"/><Relationship Id="rId124" Type="http://schemas.openxmlformats.org/officeDocument/2006/relationships/hyperlink" Target="https://vagov-content-pr-137.herokuapp.com/burials-memorials/plan-a-burial/" TargetMode="External"/><Relationship Id="rId70" Type="http://schemas.openxmlformats.org/officeDocument/2006/relationships/hyperlink" Target="https://vagov-content-pr-137.herokuapp.com/burials-memorials/memorial-items/headstones-markers-medallions/" TargetMode="External"/><Relationship Id="rId91" Type="http://schemas.openxmlformats.org/officeDocument/2006/relationships/hyperlink" Target="https://vagov-content-pr-137.herokuapp.com/burials-memorials/memorial-items/burial-flags/" TargetMode="External"/><Relationship Id="rId145" Type="http://schemas.openxmlformats.org/officeDocument/2006/relationships/hyperlink" Target="https://vagov-content-pr-137.herokuapp.com/burials-memorials/what-to-expect-at-military-funeral/" TargetMode="External"/><Relationship Id="rId166" Type="http://schemas.openxmlformats.org/officeDocument/2006/relationships/hyperlink" Target="https://vagov-content-pr-137.herokuapp.com/burials-memorials/pre-need-eligibility/after-you-apply/" TargetMode="External"/><Relationship Id="rId187" Type="http://schemas.openxmlformats.org/officeDocument/2006/relationships/hyperlink" Target="https://www.vba.va.gov/pubs/forms/VBA-20-0998-ARE.pdf" TargetMode="External"/><Relationship Id="rId1" Type="http://schemas.openxmlformats.org/officeDocument/2006/relationships/customXml" Target="../customXml/item1.xml"/><Relationship Id="rId212" Type="http://schemas.openxmlformats.org/officeDocument/2006/relationships/hyperlink" Target="https://www.benefits.va.gov/BENEFITS/factsheets/burials/Burial.pdf" TargetMode="External"/><Relationship Id="rId233" Type="http://schemas.openxmlformats.org/officeDocument/2006/relationships/hyperlink" Target="https://www.benefits.va.gov/COMPENSATION/claims-special-burial.asp" TargetMode="External"/><Relationship Id="rId28" Type="http://schemas.openxmlformats.org/officeDocument/2006/relationships/hyperlink" Target="https://vagov-content-pr-137.herokuapp.com/burials-memorials/pre-need-eligibility/" TargetMode="External"/><Relationship Id="rId49" Type="http://schemas.openxmlformats.org/officeDocument/2006/relationships/hyperlink" Target="https://vagov-content-pr-137.herokuapp.com/burials-memorials/pre-need-eligibility/after-you-apply/" TargetMode="External"/><Relationship Id="rId114" Type="http://schemas.openxmlformats.org/officeDocument/2006/relationships/hyperlink" Target="https://vagov-content-pr-137.herokuapp.com/burials-memorials/memorial-items/presidential-memorial-certificates/" TargetMode="External"/><Relationship Id="rId60" Type="http://schemas.openxmlformats.org/officeDocument/2006/relationships/hyperlink" Target="https://vagov-content-pr-137.herokuapp.com/burials-memorials/veterans-burial-allowance/" TargetMode="External"/><Relationship Id="rId81" Type="http://schemas.openxmlformats.org/officeDocument/2006/relationships/hyperlink" Target="https://vagov-content-pr-137.herokuapp.com/burials-memorials/memorial-items/headstones-markers-medallions/" TargetMode="External"/><Relationship Id="rId135" Type="http://schemas.openxmlformats.org/officeDocument/2006/relationships/hyperlink" Target="https://vagov-content-pr-137.herokuapp.com/burials-memorials/what-to-expect-at-military-funeral/" TargetMode="External"/><Relationship Id="rId156" Type="http://schemas.openxmlformats.org/officeDocument/2006/relationships/hyperlink" Target="https://vagov-content-pr-137.herokuapp.com/burials-memorials/pre-need-eligibility/after-you-apply/" TargetMode="External"/><Relationship Id="rId177" Type="http://schemas.openxmlformats.org/officeDocument/2006/relationships/hyperlink" Target="https://www.cem.va.gov/CEM/pre-need/FAQ/" TargetMode="External"/><Relationship Id="rId198" Type="http://schemas.openxmlformats.org/officeDocument/2006/relationships/hyperlink" Target="https://vagov-content-pr-137.herokuapp.com/burials-memorials/veterans-burial-allowance/" TargetMode="External"/><Relationship Id="rId202" Type="http://schemas.openxmlformats.org/officeDocument/2006/relationships/hyperlink" Target="https://vagov-content-pr-137.herokuapp.com/burials-memorials/veterans-burial-allowance/" TargetMode="External"/><Relationship Id="rId223" Type="http://schemas.openxmlformats.org/officeDocument/2006/relationships/hyperlink" Target="https://www.benefits.va.gov/BENEFITS/factsheets/burials/Burial.pdf" TargetMode="External"/><Relationship Id="rId244" Type="http://schemas.openxmlformats.org/officeDocument/2006/relationships/hyperlink" Target="https://www.benefits.va.gov/COMPENSATION/claims-special-burial.asp" TargetMode="External"/><Relationship Id="rId18" Type="http://schemas.openxmlformats.org/officeDocument/2006/relationships/hyperlink" Target="https://vagov-content-pr-137.herokuapp.com/burials-memorials/eligibility/" TargetMode="External"/><Relationship Id="rId39" Type="http://schemas.openxmlformats.org/officeDocument/2006/relationships/hyperlink" Target="https://vagov-content-pr-137.herokuapp.com/burials-memorials/pre-need-eligibility/after-you-apply/" TargetMode="External"/><Relationship Id="rId50" Type="http://schemas.openxmlformats.org/officeDocument/2006/relationships/hyperlink" Target="https://vagov-content-pr-137.herokuapp.com/burials-memorials/pre-need-eligibility/after-you-apply/" TargetMode="External"/><Relationship Id="rId104" Type="http://schemas.openxmlformats.org/officeDocument/2006/relationships/hyperlink" Target="https://vagov-content-pr-137.herokuapp.com/burials-memorials/memorial-items/presidential-memorial-certificates/" TargetMode="External"/><Relationship Id="rId125" Type="http://schemas.openxmlformats.org/officeDocument/2006/relationships/hyperlink" Target="https://vagov-content-pr-137.herokuapp.com/burials-memorials/plan-a-burial/" TargetMode="External"/><Relationship Id="rId146" Type="http://schemas.openxmlformats.org/officeDocument/2006/relationships/hyperlink" Target="https://vagov-content-pr-137.herokuapp.com/burials-memorials/what-to-expect-at-military-funeral/" TargetMode="External"/><Relationship Id="rId167" Type="http://schemas.openxmlformats.org/officeDocument/2006/relationships/hyperlink" Target="https://vagov-content-pr-137.herokuapp.com/burials-memorials/pre-need-eligibility/after-you-apply/" TargetMode="External"/><Relationship Id="rId188" Type="http://schemas.openxmlformats.org/officeDocument/2006/relationships/hyperlink" Target="https://www.va.gov/vaforms/form_detail.asp?FormNo=20-0998" TargetMode="External"/><Relationship Id="rId71" Type="http://schemas.openxmlformats.org/officeDocument/2006/relationships/hyperlink" Target="https://vagov-content-pr-137.herokuapp.com/burials-memorials/memorial-items/headstones-markers-medallions/" TargetMode="External"/><Relationship Id="rId92" Type="http://schemas.openxmlformats.org/officeDocument/2006/relationships/hyperlink" Target="https://vagov-content-pr-137.herokuapp.com/burials-memorials/memorial-items/burial-flags/" TargetMode="External"/><Relationship Id="rId213" Type="http://schemas.openxmlformats.org/officeDocument/2006/relationships/hyperlink" Target="https://www.benefits.va.gov/BENEFITS/factsheets/burials/Burial.pdf" TargetMode="External"/><Relationship Id="rId234" Type="http://schemas.openxmlformats.org/officeDocument/2006/relationships/hyperlink" Target="https://www.benefits.va.gov/COMPENSATION/claims-special-burial.asp" TargetMode="External"/><Relationship Id="rId2" Type="http://schemas.openxmlformats.org/officeDocument/2006/relationships/numbering" Target="numbering.xml"/><Relationship Id="rId29" Type="http://schemas.openxmlformats.org/officeDocument/2006/relationships/hyperlink" Target="https://vagov-content-pr-137.herokuapp.com/burials-memorials/pre-need-eligibility/" TargetMode="External"/><Relationship Id="rId40" Type="http://schemas.openxmlformats.org/officeDocument/2006/relationships/hyperlink" Target="https://vagov-content-pr-137.herokuapp.com/burials-memorials/pre-need-eligibility/after-you-apply/" TargetMode="External"/><Relationship Id="rId115" Type="http://schemas.openxmlformats.org/officeDocument/2006/relationships/hyperlink" Target="https://vagov-content-pr-137.herokuapp.com/burials-memorials/memorial-items/presidential-memorial-certificates/" TargetMode="External"/><Relationship Id="rId136" Type="http://schemas.openxmlformats.org/officeDocument/2006/relationships/hyperlink" Target="https://vagov-content-pr-137.herokuapp.com/burials-memorials/what-to-expect-at-military-funeral/" TargetMode="External"/><Relationship Id="rId157" Type="http://schemas.openxmlformats.org/officeDocument/2006/relationships/hyperlink" Target="https://vagov-content-pr-137.herokuapp.com/burials-memorials/pre-need-eligibility/after-you-apply/" TargetMode="External"/><Relationship Id="rId178" Type="http://schemas.openxmlformats.org/officeDocument/2006/relationships/hyperlink" Target="https://www.cem.va.gov/CEM/pre-need/FAQ/" TargetMode="External"/><Relationship Id="rId61" Type="http://schemas.openxmlformats.org/officeDocument/2006/relationships/hyperlink" Target="https://vagov-content-pr-137.herokuapp.com/burials-memorials/veterans-burial-allowance/" TargetMode="External"/><Relationship Id="rId82" Type="http://schemas.openxmlformats.org/officeDocument/2006/relationships/hyperlink" Target="https://vagov-content-pr-137.herokuapp.com/burials-memorials/memorial-items/headstones-markers-medallions/" TargetMode="External"/><Relationship Id="rId199" Type="http://schemas.openxmlformats.org/officeDocument/2006/relationships/hyperlink" Target="https://vagov-content-pr-137.herokuapp.com/burials-memorials/veterans-burial-allowance/" TargetMode="External"/><Relationship Id="rId203" Type="http://schemas.openxmlformats.org/officeDocument/2006/relationships/hyperlink" Target="https://www.benefits.va.gov/BENEFITS/factsheets/burials/Burial.pdf" TargetMode="External"/><Relationship Id="rId19" Type="http://schemas.openxmlformats.org/officeDocument/2006/relationships/hyperlink" Target="https://vagov-content-pr-137.herokuapp.com/burials-memorials/eligibility/" TargetMode="External"/><Relationship Id="rId224" Type="http://schemas.openxmlformats.org/officeDocument/2006/relationships/image" Target="media/image8.jpg"/><Relationship Id="rId245" Type="http://schemas.openxmlformats.org/officeDocument/2006/relationships/image" Target="media/image11.jpg"/><Relationship Id="rId30" Type="http://schemas.openxmlformats.org/officeDocument/2006/relationships/hyperlink" Target="https://vagov-content-pr-137.herokuapp.com/burials-memorials/pre-need-eligibility/" TargetMode="External"/><Relationship Id="rId105" Type="http://schemas.openxmlformats.org/officeDocument/2006/relationships/hyperlink" Target="https://vagov-content-pr-137.herokuapp.com/burials-memorials/memorial-items/presidential-memorial-certificates/" TargetMode="External"/><Relationship Id="rId126" Type="http://schemas.openxmlformats.org/officeDocument/2006/relationships/hyperlink" Target="https://vagov-content-pr-137.herokuapp.com/burials-memorials/plan-a-burial/" TargetMode="External"/><Relationship Id="rId147" Type="http://schemas.openxmlformats.org/officeDocument/2006/relationships/hyperlink" Target="https://vagov-content-pr-137.herokuapp.com/burials-memorials/what-to-expect-at-military-funeral/" TargetMode="External"/><Relationship Id="rId168" Type="http://schemas.openxmlformats.org/officeDocument/2006/relationships/hyperlink" Target="https://www.cem.va.gov/cem/pre-need/" TargetMode="External"/><Relationship Id="rId51" Type="http://schemas.openxmlformats.org/officeDocument/2006/relationships/hyperlink" Target="https://vagov-content-pr-137.herokuapp.com/burials-memorials/pre-need-eligibility/after-you-apply/" TargetMode="External"/><Relationship Id="rId72" Type="http://schemas.openxmlformats.org/officeDocument/2006/relationships/hyperlink" Target="https://vagov-content-pr-137.herokuapp.com/burials-memorials/memorial-items/headstones-markers-medallions/" TargetMode="External"/><Relationship Id="rId93" Type="http://schemas.openxmlformats.org/officeDocument/2006/relationships/hyperlink" Target="https://vagov-content-pr-137.herokuapp.com/burials-memorials/memorial-items/burial-flags/" TargetMode="External"/><Relationship Id="rId189" Type="http://schemas.openxmlformats.org/officeDocument/2006/relationships/hyperlink" Target="https://vagov-content-pr-137.herokuapp.com/burials-memorials/veterans-burial-allowance/" TargetMode="External"/><Relationship Id="rId3" Type="http://schemas.openxmlformats.org/officeDocument/2006/relationships/styles" Target="styles.xml"/><Relationship Id="rId214" Type="http://schemas.openxmlformats.org/officeDocument/2006/relationships/image" Target="media/image6.jpg"/><Relationship Id="rId235" Type="http://schemas.openxmlformats.org/officeDocument/2006/relationships/hyperlink" Target="https://www.benefits.va.gov/COMPENSATION/claims-special-burial.asp" TargetMode="External"/><Relationship Id="rId116" Type="http://schemas.openxmlformats.org/officeDocument/2006/relationships/hyperlink" Target="https://vagov-content-pr-137.herokuapp.com/burials-memorials/plan-a-burial/" TargetMode="External"/><Relationship Id="rId137" Type="http://schemas.openxmlformats.org/officeDocument/2006/relationships/hyperlink" Target="https://vagov-content-pr-137.herokuapp.com/burials-memorials/what-to-expect-at-military-funeral/" TargetMode="External"/><Relationship Id="rId158" Type="http://schemas.openxmlformats.org/officeDocument/2006/relationships/hyperlink" Target="https://vagov-content-pr-137.herokuapp.com/burials-memorials/pre-need-eligibility/after-you-apply/" TargetMode="External"/><Relationship Id="rId20" Type="http://schemas.openxmlformats.org/officeDocument/2006/relationships/hyperlink" Target="https://vagov-content-pr-137.herokuapp.com/burials-memorials/eligibility/" TargetMode="External"/><Relationship Id="rId41" Type="http://schemas.openxmlformats.org/officeDocument/2006/relationships/hyperlink" Target="https://vagov-content-pr-137.herokuapp.com/burials-memorials/pre-need-eligibility/after-you-apply/" TargetMode="External"/><Relationship Id="rId62" Type="http://schemas.openxmlformats.org/officeDocument/2006/relationships/hyperlink" Target="https://vagov-content-pr-137.herokuapp.com/burials-memorials/veterans-burial-allowance/" TargetMode="External"/><Relationship Id="rId83" Type="http://schemas.openxmlformats.org/officeDocument/2006/relationships/hyperlink" Target="https://vagov-content-pr-137.herokuapp.com/burials-memorials/memorial-items/headstones-markers-medallions/" TargetMode="External"/><Relationship Id="rId179" Type="http://schemas.openxmlformats.org/officeDocument/2006/relationships/hyperlink" Target="https://www.cem.va.gov/CEM/pre-need/FAQ/" TargetMode="External"/><Relationship Id="rId190" Type="http://schemas.openxmlformats.org/officeDocument/2006/relationships/hyperlink" Target="https://vagov-content-pr-137.herokuapp.com/burials-memorials/veterans-burial-allowance/" TargetMode="External"/><Relationship Id="rId204" Type="http://schemas.openxmlformats.org/officeDocument/2006/relationships/hyperlink" Target="https://www.benefits.va.gov/BENEFITS/factsheets/burials/Burial.pdf" TargetMode="External"/><Relationship Id="rId225" Type="http://schemas.openxmlformats.org/officeDocument/2006/relationships/hyperlink" Target="https://www.benefits.va.gov/BENEFITS/factsheets/burials/Burial.pdf" TargetMode="External"/><Relationship Id="rId246" Type="http://schemas.openxmlformats.org/officeDocument/2006/relationships/fontTable" Target="fontTable.xml"/><Relationship Id="rId106" Type="http://schemas.openxmlformats.org/officeDocument/2006/relationships/hyperlink" Target="https://vagov-content-pr-137.herokuapp.com/burials-memorials/memorial-items/presidential-memorial-certificates/" TargetMode="External"/><Relationship Id="rId127" Type="http://schemas.openxmlformats.org/officeDocument/2006/relationships/hyperlink" Target="https://vagov-content-pr-137.herokuapp.com/burials-memorials/plan-a-bu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B048-8AE1-4525-8AE3-9E8AA991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4759</Words>
  <Characters>27128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Potts</dc:creator>
  <cp:keywords/>
  <cp:lastModifiedBy>Anne Hurley</cp:lastModifiedBy>
  <cp:revision>2</cp:revision>
  <dcterms:created xsi:type="dcterms:W3CDTF">2020-02-03T21:18:00Z</dcterms:created>
  <dcterms:modified xsi:type="dcterms:W3CDTF">2020-02-03T21:18:00Z</dcterms:modified>
</cp:coreProperties>
</file>