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4CE" w14:textId="77777777" w:rsidR="00E814F6" w:rsidRPr="00076650" w:rsidRDefault="00DE0F0C" w:rsidP="00DE0F0C">
      <w:pPr>
        <w:jc w:val="center"/>
        <w:rPr>
          <w:rFonts w:ascii="Georgia" w:hAnsi="Georgia"/>
          <w:b/>
          <w:bCs/>
          <w:sz w:val="32"/>
          <w:szCs w:val="32"/>
        </w:rPr>
      </w:pPr>
      <w:r w:rsidRPr="00076650">
        <w:rPr>
          <w:rFonts w:ascii="Georgia" w:hAnsi="Georgia"/>
          <w:b/>
          <w:bCs/>
          <w:sz w:val="32"/>
          <w:szCs w:val="32"/>
        </w:rPr>
        <w:t>The Program of Comprehensive Assistance for Family Caregivers</w:t>
      </w:r>
    </w:p>
    <w:p w14:paraId="38801BE1" w14:textId="77777777" w:rsidR="00DE0F0C" w:rsidRDefault="00DE0F0C" w:rsidP="00DE0F0C">
      <w:pPr>
        <w:jc w:val="center"/>
        <w:rPr>
          <w:b/>
          <w:bCs/>
          <w:sz w:val="32"/>
          <w:szCs w:val="32"/>
        </w:rPr>
      </w:pPr>
    </w:p>
    <w:p w14:paraId="591224CC" w14:textId="77777777" w:rsidR="003D7244" w:rsidRPr="003D7244" w:rsidRDefault="003D7244" w:rsidP="003D7244">
      <w:pPr>
        <w:shd w:val="clear" w:color="auto" w:fill="E1F3F8"/>
        <w:spacing w:after="120" w:line="240" w:lineRule="auto"/>
        <w:outlineLvl w:val="1"/>
        <w:rPr>
          <w:rFonts w:ascii="Georgia" w:eastAsia="Times New Roman" w:hAnsi="Georgia" w:cs="Times New Roman"/>
          <w:b/>
          <w:bCs/>
          <w:color w:val="1B1B1B"/>
          <w:kern w:val="0"/>
          <w:sz w:val="36"/>
          <w:szCs w:val="36"/>
          <w14:ligatures w14:val="none"/>
        </w:rPr>
      </w:pPr>
      <w:r w:rsidRPr="003D7244">
        <w:rPr>
          <w:rFonts w:ascii="Georgia" w:eastAsia="Times New Roman" w:hAnsi="Georgia" w:cs="Times New Roman"/>
          <w:b/>
          <w:bCs/>
          <w:color w:val="1B1B1B"/>
          <w:kern w:val="0"/>
          <w:sz w:val="36"/>
          <w:szCs w:val="36"/>
          <w14:ligatures w14:val="none"/>
        </w:rPr>
        <w:t>Am I eligible for the Program of Comprehensive Assistance for Family Caregivers?</w:t>
      </w:r>
    </w:p>
    <w:p w14:paraId="281A8A71" w14:textId="77777777" w:rsidR="003D7244" w:rsidRPr="003D7244" w:rsidRDefault="003D7244" w:rsidP="003D724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3D7244">
        <w:rPr>
          <w:rFonts w:ascii="Source Sans Pro" w:eastAsia="Times New Roman" w:hAnsi="Source Sans Pro" w:cs="Times New Roman"/>
          <w:color w:val="1B1B1B"/>
          <w:kern w:val="0"/>
          <w:sz w:val="24"/>
          <w:szCs w:val="24"/>
          <w14:ligatures w14:val="none"/>
        </w:rPr>
        <w:t>You may be eligible if you and the Veteran you’re caring for meet all of these requirements. </w:t>
      </w:r>
    </w:p>
    <w:p w14:paraId="1D3DCCD9" w14:textId="77777777" w:rsidR="003D7244" w:rsidRPr="003D7244" w:rsidRDefault="003D7244" w:rsidP="003D7244">
      <w:pPr>
        <w:shd w:val="clear" w:color="auto" w:fill="E1F3F8"/>
        <w:spacing w:after="120" w:line="240" w:lineRule="auto"/>
        <w:outlineLvl w:val="2"/>
        <w:rPr>
          <w:rFonts w:ascii="Georgia" w:eastAsia="Times New Roman" w:hAnsi="Georgia" w:cs="Times New Roman"/>
          <w:b/>
          <w:bCs/>
          <w:color w:val="1B1B1B"/>
          <w:kern w:val="0"/>
          <w:sz w:val="27"/>
          <w:szCs w:val="27"/>
          <w14:ligatures w14:val="none"/>
        </w:rPr>
      </w:pPr>
      <w:r w:rsidRPr="003D7244">
        <w:rPr>
          <w:rFonts w:ascii="Georgia" w:eastAsia="Times New Roman" w:hAnsi="Georgia" w:cs="Times New Roman"/>
          <w:b/>
          <w:bCs/>
          <w:color w:val="1B1B1B"/>
          <w:kern w:val="0"/>
          <w:sz w:val="27"/>
          <w:szCs w:val="27"/>
          <w14:ligatures w14:val="none"/>
        </w:rPr>
        <w:t>Eligibility requirements for the family caregiver</w:t>
      </w:r>
    </w:p>
    <w:p w14:paraId="66E8525C" w14:textId="77777777" w:rsidR="003D7244" w:rsidRPr="003D7244" w:rsidRDefault="003D7244" w:rsidP="003D724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3D7244">
        <w:rPr>
          <w:rFonts w:ascii="Source Sans Pro" w:eastAsia="Times New Roman" w:hAnsi="Source Sans Pro" w:cs="Times New Roman"/>
          <w:color w:val="1B1B1B"/>
          <w:kern w:val="0"/>
          <w:sz w:val="24"/>
          <w:szCs w:val="24"/>
          <w14:ligatures w14:val="none"/>
        </w:rPr>
        <w:t>You must be at least 18 years old. And at least one of these must be true for you:</w:t>
      </w:r>
    </w:p>
    <w:p w14:paraId="79AC6FBB" w14:textId="77777777" w:rsidR="003D7244" w:rsidRPr="003D7244" w:rsidRDefault="003D7244" w:rsidP="003D7244">
      <w:pPr>
        <w:numPr>
          <w:ilvl w:val="0"/>
          <w:numId w:val="1"/>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3D7244">
        <w:rPr>
          <w:rFonts w:ascii="Source Sans Pro" w:eastAsia="Times New Roman" w:hAnsi="Source Sans Pro" w:cs="Times New Roman"/>
          <w:color w:val="1B1B1B"/>
          <w:kern w:val="0"/>
          <w:sz w:val="24"/>
          <w:szCs w:val="24"/>
          <w:highlight w:val="yellow"/>
          <w14:ligatures w14:val="none"/>
        </w:rPr>
        <w:t>You’re a spouse, son, daughter, parent, stepfamily member, or extended family member of the Veteran</w:t>
      </w:r>
      <w:r w:rsidRPr="003D7244">
        <w:rPr>
          <w:rFonts w:ascii="Source Sans Pro" w:eastAsia="Times New Roman" w:hAnsi="Source Sans Pro" w:cs="Times New Roman"/>
          <w:color w:val="1B1B1B"/>
          <w:kern w:val="0"/>
          <w:sz w:val="24"/>
          <w:szCs w:val="24"/>
          <w14:ligatures w14:val="none"/>
        </w:rPr>
        <w:t>, </w:t>
      </w:r>
      <w:r w:rsidRPr="003D7244">
        <w:rPr>
          <w:rFonts w:ascii="Source Sans Pro" w:eastAsia="Times New Roman" w:hAnsi="Source Sans Pro" w:cs="Times New Roman"/>
          <w:b/>
          <w:bCs/>
          <w:color w:val="1B1B1B"/>
          <w:kern w:val="0"/>
          <w:sz w:val="24"/>
          <w:szCs w:val="24"/>
          <w14:ligatures w14:val="none"/>
        </w:rPr>
        <w:t>or</w:t>
      </w:r>
    </w:p>
    <w:p w14:paraId="25BA691F" w14:textId="2390080A" w:rsidR="00DE0F0C" w:rsidRDefault="003D7244" w:rsidP="00DE0F0C">
      <w:pPr>
        <w:numPr>
          <w:ilvl w:val="0"/>
          <w:numId w:val="1"/>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3D7244">
        <w:rPr>
          <w:rFonts w:ascii="Source Sans Pro" w:eastAsia="Times New Roman" w:hAnsi="Source Sans Pro" w:cs="Times New Roman"/>
          <w:color w:val="1B1B1B"/>
          <w:kern w:val="0"/>
          <w:sz w:val="24"/>
          <w:szCs w:val="24"/>
          <w14:ligatures w14:val="none"/>
        </w:rPr>
        <w:t>You live full time with the Veteran, or you’re willing to live full time with the Veteran if we designate you as a family caregiver</w:t>
      </w:r>
    </w:p>
    <w:p w14:paraId="49338005" w14:textId="77777777" w:rsidR="00C972DD" w:rsidRPr="00C972DD" w:rsidRDefault="00C972DD" w:rsidP="00DE0F0C">
      <w:pPr>
        <w:numPr>
          <w:ilvl w:val="0"/>
          <w:numId w:val="1"/>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p>
    <w:p w14:paraId="27D4F8B5" w14:textId="77777777" w:rsidR="00C01555" w:rsidRPr="00C01555" w:rsidRDefault="00C01555" w:rsidP="00C01555">
      <w:pPr>
        <w:shd w:val="clear" w:color="auto" w:fill="E1F3F8"/>
        <w:spacing w:after="120" w:line="240" w:lineRule="auto"/>
        <w:outlineLvl w:val="2"/>
        <w:rPr>
          <w:rFonts w:ascii="Georgia" w:eastAsia="Times New Roman" w:hAnsi="Georgia" w:cs="Times New Roman"/>
          <w:b/>
          <w:bCs/>
          <w:color w:val="1B1B1B"/>
          <w:kern w:val="0"/>
          <w:sz w:val="27"/>
          <w:szCs w:val="27"/>
          <w14:ligatures w14:val="none"/>
        </w:rPr>
      </w:pPr>
      <w:r w:rsidRPr="00C01555">
        <w:rPr>
          <w:rFonts w:ascii="Georgia" w:eastAsia="Times New Roman" w:hAnsi="Georgia" w:cs="Times New Roman"/>
          <w:b/>
          <w:bCs/>
          <w:color w:val="1B1B1B"/>
          <w:kern w:val="0"/>
          <w:sz w:val="27"/>
          <w:szCs w:val="27"/>
          <w14:ligatures w14:val="none"/>
        </w:rPr>
        <w:t>Eligibility requirements for the Veteran</w:t>
      </w:r>
    </w:p>
    <w:p w14:paraId="3055EE87" w14:textId="77777777" w:rsidR="00C01555" w:rsidRPr="00C01555" w:rsidRDefault="00C01555" w:rsidP="00C0155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C01555">
        <w:rPr>
          <w:rFonts w:ascii="Source Sans Pro" w:eastAsia="Times New Roman" w:hAnsi="Source Sans Pro" w:cs="Times New Roman"/>
          <w:b/>
          <w:bCs/>
          <w:color w:val="1B1B1B"/>
          <w:kern w:val="0"/>
          <w:sz w:val="24"/>
          <w:szCs w:val="24"/>
          <w14:ligatures w14:val="none"/>
        </w:rPr>
        <w:t>All of these must be true for the Veteran you’re caring for:</w:t>
      </w:r>
    </w:p>
    <w:p w14:paraId="6BAC826A" w14:textId="77777777" w:rsidR="00C01555" w:rsidRPr="00C01555" w:rsidRDefault="00C01555" w:rsidP="00C01555">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C01555">
        <w:rPr>
          <w:rFonts w:ascii="Source Sans Pro" w:eastAsia="Times New Roman" w:hAnsi="Source Sans Pro" w:cs="Times New Roman"/>
          <w:color w:val="1B1B1B"/>
          <w:kern w:val="0"/>
          <w:sz w:val="24"/>
          <w:szCs w:val="24"/>
          <w14:ligatures w14:val="none"/>
        </w:rPr>
        <w:t>The Veteran has a VA disability rating (individual or combined) of </w:t>
      </w:r>
      <w:r w:rsidRPr="00C01555">
        <w:rPr>
          <w:rFonts w:ascii="Source Sans Pro" w:eastAsia="Times New Roman" w:hAnsi="Source Sans Pro" w:cs="Times New Roman"/>
          <w:b/>
          <w:bCs/>
          <w:color w:val="1B1B1B"/>
          <w:kern w:val="0"/>
          <w:sz w:val="24"/>
          <w:szCs w:val="24"/>
          <w14:ligatures w14:val="none"/>
        </w:rPr>
        <w:t>70% or higher, and</w:t>
      </w:r>
    </w:p>
    <w:p w14:paraId="54140063" w14:textId="77777777" w:rsidR="00C01555" w:rsidRPr="00C01555" w:rsidRDefault="00C01555" w:rsidP="00C01555">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C01555">
        <w:rPr>
          <w:rFonts w:ascii="Source Sans Pro" w:eastAsia="Times New Roman" w:hAnsi="Source Sans Pro" w:cs="Times New Roman"/>
          <w:color w:val="1B1B1B"/>
          <w:kern w:val="0"/>
          <w:sz w:val="24"/>
          <w:szCs w:val="24"/>
          <w14:ligatures w14:val="none"/>
        </w:rPr>
        <w:t>The Veteran was discharged from the U.S. military or has a date of medical discharge, </w:t>
      </w:r>
      <w:r w:rsidRPr="00C01555">
        <w:rPr>
          <w:rFonts w:ascii="Source Sans Pro" w:eastAsia="Times New Roman" w:hAnsi="Source Sans Pro" w:cs="Times New Roman"/>
          <w:b/>
          <w:bCs/>
          <w:color w:val="1B1B1B"/>
          <w:kern w:val="0"/>
          <w:sz w:val="24"/>
          <w:szCs w:val="24"/>
          <w14:ligatures w14:val="none"/>
        </w:rPr>
        <w:t>and</w:t>
      </w:r>
    </w:p>
    <w:p w14:paraId="1E5FB4C0" w14:textId="77777777" w:rsidR="00C01555" w:rsidRPr="00C01555" w:rsidRDefault="00C01555" w:rsidP="00C01555">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C01555">
        <w:rPr>
          <w:rFonts w:ascii="Source Sans Pro" w:eastAsia="Times New Roman" w:hAnsi="Source Sans Pro" w:cs="Times New Roman"/>
          <w:color w:val="1B1B1B"/>
          <w:kern w:val="0"/>
          <w:sz w:val="24"/>
          <w:szCs w:val="24"/>
          <w14:ligatures w14:val="none"/>
        </w:rPr>
        <w:t>The Veteran needs at least 6 months of continuous, in-person personal care services</w:t>
      </w:r>
      <w:r w:rsidRPr="00C01555">
        <w:rPr>
          <w:rFonts w:ascii="Source Sans Pro" w:eastAsia="Times New Roman" w:hAnsi="Source Sans Pro" w:cs="Times New Roman"/>
          <w:color w:val="1B1B1B"/>
          <w:kern w:val="0"/>
          <w:sz w:val="24"/>
          <w:szCs w:val="24"/>
          <w:highlight w:val="yellow"/>
          <w14:ligatures w14:val="none"/>
        </w:rPr>
        <w:t>,</w:t>
      </w:r>
      <w:r w:rsidRPr="00C01555">
        <w:rPr>
          <w:rFonts w:ascii="Source Sans Pro" w:eastAsia="Times New Roman" w:hAnsi="Source Sans Pro" w:cs="Times New Roman"/>
          <w:b/>
          <w:bCs/>
          <w:color w:val="1B1B1B"/>
          <w:kern w:val="0"/>
          <w:sz w:val="24"/>
          <w:szCs w:val="24"/>
          <w:highlight w:val="yellow"/>
          <w14:ligatures w14:val="none"/>
        </w:rPr>
        <w:t> and</w:t>
      </w:r>
    </w:p>
    <w:p w14:paraId="58A5FAF9" w14:textId="77777777" w:rsidR="00C01555" w:rsidRPr="00C01555" w:rsidRDefault="00C01555" w:rsidP="00C01555">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C01555">
        <w:rPr>
          <w:rFonts w:ascii="Source Sans Pro" w:eastAsia="Times New Roman" w:hAnsi="Source Sans Pro" w:cs="Times New Roman"/>
          <w:color w:val="1B1B1B"/>
          <w:kern w:val="0"/>
          <w:sz w:val="24"/>
          <w:szCs w:val="24"/>
          <w:highlight w:val="yellow"/>
          <w14:ligatures w14:val="none"/>
        </w:rPr>
        <w:t>The Veteran needs to be enrolled in VA health care</w:t>
      </w:r>
    </w:p>
    <w:p w14:paraId="7299F866" w14:textId="77777777" w:rsidR="00C01555" w:rsidRPr="00C01555" w:rsidRDefault="00C01555" w:rsidP="00C01555">
      <w:pPr>
        <w:shd w:val="clear" w:color="auto" w:fill="E1F3F8"/>
        <w:spacing w:before="240" w:after="240" w:line="240" w:lineRule="auto"/>
        <w:rPr>
          <w:rFonts w:ascii="Source Sans Pro" w:eastAsia="Times New Roman" w:hAnsi="Source Sans Pro" w:cs="Times New Roman"/>
          <w:color w:val="1B1B1B"/>
          <w:kern w:val="0"/>
          <w:sz w:val="24"/>
          <w:szCs w:val="24"/>
          <w:highlight w:val="yellow"/>
          <w14:ligatures w14:val="none"/>
        </w:rPr>
      </w:pPr>
      <w:r w:rsidRPr="00C01555">
        <w:rPr>
          <w:rFonts w:ascii="Source Sans Pro" w:eastAsia="Times New Roman" w:hAnsi="Source Sans Pro" w:cs="Times New Roman"/>
          <w:b/>
          <w:bCs/>
          <w:color w:val="1B1B1B"/>
          <w:kern w:val="0"/>
          <w:sz w:val="24"/>
          <w:szCs w:val="24"/>
          <w:highlight w:val="yellow"/>
          <w14:ligatures w14:val="none"/>
        </w:rPr>
        <w:t>Note</w:t>
      </w:r>
      <w:r w:rsidRPr="00C01555">
        <w:rPr>
          <w:rFonts w:ascii="Source Sans Pro" w:eastAsia="Times New Roman" w:hAnsi="Source Sans Pro" w:cs="Times New Roman"/>
          <w:color w:val="1B1B1B"/>
          <w:kern w:val="0"/>
          <w:sz w:val="24"/>
          <w:szCs w:val="24"/>
          <w:highlight w:val="yellow"/>
          <w14:ligatures w14:val="none"/>
        </w:rPr>
        <w:t>: Active-duty service members undergoing a medical discharge will need to apply for VA health care before or after submitting their application for caregiver assistance.</w:t>
      </w:r>
    </w:p>
    <w:p w14:paraId="17DB4802" w14:textId="77777777" w:rsidR="00C01555" w:rsidRPr="00C01555" w:rsidRDefault="00B960F2" w:rsidP="00C0155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hyperlink r:id="rId5" w:tooltip="Active-duty service members and VA health care" w:history="1">
        <w:r w:rsidR="00C01555" w:rsidRPr="00C01555">
          <w:rPr>
            <w:rFonts w:ascii="Source Sans Pro" w:eastAsia="Times New Roman" w:hAnsi="Source Sans Pro" w:cs="Times New Roman"/>
            <w:color w:val="005EA2"/>
            <w:kern w:val="0"/>
            <w:sz w:val="24"/>
            <w:szCs w:val="24"/>
            <w:highlight w:val="yellow"/>
            <w:u w:val="single"/>
            <w14:ligatures w14:val="none"/>
          </w:rPr>
          <w:t>Learn more about active-duty service members and VA health care</w:t>
        </w:r>
      </w:hyperlink>
    </w:p>
    <w:p w14:paraId="68F23D64" w14:textId="77777777" w:rsidR="009D6F6F" w:rsidRDefault="009D6F6F" w:rsidP="00DE0F0C">
      <w:pPr>
        <w:rPr>
          <w:b/>
          <w:bCs/>
          <w:sz w:val="32"/>
          <w:szCs w:val="32"/>
        </w:rPr>
      </w:pPr>
    </w:p>
    <w:p w14:paraId="4AC167DC" w14:textId="77777777" w:rsidR="003202FD" w:rsidRPr="003202FD" w:rsidRDefault="003202FD" w:rsidP="003202FD">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3202FD">
        <w:rPr>
          <w:rFonts w:ascii="Georgia" w:eastAsia="Times New Roman" w:hAnsi="Georgia" w:cs="Times New Roman"/>
          <w:b/>
          <w:bCs/>
          <w:color w:val="1B1B1B"/>
          <w:kern w:val="0"/>
          <w:sz w:val="36"/>
          <w:szCs w:val="36"/>
          <w14:ligatures w14:val="none"/>
        </w:rPr>
        <w:t>What are personal care services?</w:t>
      </w:r>
    </w:p>
    <w:p w14:paraId="749824BF" w14:textId="18FDBB86" w:rsidR="003202FD" w:rsidRDefault="003202FD"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202FD">
        <w:rPr>
          <w:rFonts w:ascii="Source Sans Pro" w:eastAsia="Times New Roman" w:hAnsi="Source Sans Pro" w:cs="Times New Roman"/>
          <w:color w:val="1B1B1B"/>
          <w:kern w:val="0"/>
          <w:sz w:val="24"/>
          <w:szCs w:val="24"/>
          <w:highlight w:val="yellow"/>
          <w14:ligatures w14:val="none"/>
        </w:rPr>
        <w:t>These are services the eligible Veteran needs from another person.</w:t>
      </w:r>
      <w:r w:rsidRPr="003202FD">
        <w:rPr>
          <w:rFonts w:ascii="Source Sans Pro" w:eastAsia="Times New Roman" w:hAnsi="Source Sans Pro" w:cs="Times New Roman"/>
          <w:color w:val="1B1B1B"/>
          <w:kern w:val="0"/>
          <w:sz w:val="24"/>
          <w:szCs w:val="24"/>
          <w14:ligatures w14:val="none"/>
        </w:rPr>
        <w:t> </w:t>
      </w:r>
      <w:r w:rsidRPr="003202FD">
        <w:rPr>
          <w:rFonts w:ascii="Source Sans Pro" w:eastAsia="Times New Roman" w:hAnsi="Source Sans Pro" w:cs="Times New Roman"/>
          <w:color w:val="1B1B1B"/>
          <w:kern w:val="0"/>
          <w:sz w:val="24"/>
          <w:szCs w:val="24"/>
          <w14:ligatures w14:val="none"/>
        </w:rPr>
        <w:br/>
      </w:r>
      <w:r w:rsidRPr="003202FD">
        <w:rPr>
          <w:rFonts w:ascii="Source Sans Pro" w:eastAsia="Times New Roman" w:hAnsi="Source Sans Pro" w:cs="Times New Roman"/>
          <w:color w:val="1B1B1B"/>
          <w:kern w:val="0"/>
          <w:sz w:val="24"/>
          <w:szCs w:val="24"/>
          <w14:ligatures w14:val="none"/>
        </w:rPr>
        <w:br/>
        <w:t>They include care or assistance to support these parts of the Veteran’s life:</w:t>
      </w:r>
    </w:p>
    <w:p w14:paraId="4CAC2F2F" w14:textId="77777777" w:rsidR="005E178C" w:rsidRPr="005E178C" w:rsidRDefault="005E178C" w:rsidP="005E178C">
      <w:pPr>
        <w:shd w:val="clear" w:color="auto" w:fill="FFFFFF"/>
        <w:spacing w:before="360" w:after="120" w:line="240" w:lineRule="auto"/>
        <w:outlineLvl w:val="1"/>
        <w:rPr>
          <w:rFonts w:ascii="Georgia" w:eastAsia="Times New Roman" w:hAnsi="Georgia" w:cs="Times New Roman"/>
          <w:b/>
          <w:bCs/>
          <w:color w:val="1B1B1B"/>
          <w:kern w:val="0"/>
          <w:sz w:val="36"/>
          <w:szCs w:val="36"/>
          <w:highlight w:val="yellow"/>
          <w14:ligatures w14:val="none"/>
        </w:rPr>
      </w:pPr>
      <w:r w:rsidRPr="005E178C">
        <w:rPr>
          <w:rFonts w:ascii="Georgia" w:eastAsia="Times New Roman" w:hAnsi="Georgia" w:cs="Times New Roman"/>
          <w:b/>
          <w:bCs/>
          <w:color w:val="1B1B1B"/>
          <w:kern w:val="0"/>
          <w:sz w:val="36"/>
          <w:szCs w:val="36"/>
          <w:highlight w:val="yellow"/>
          <w14:ligatures w14:val="none"/>
        </w:rPr>
        <w:lastRenderedPageBreak/>
        <w:t>What benefits can eligible Primary and Secondary caregivers receive? </w:t>
      </w:r>
    </w:p>
    <w:p w14:paraId="049B01BC" w14:textId="77777777" w:rsidR="005E178C" w:rsidRPr="005E178C" w:rsidRDefault="005E178C" w:rsidP="005E178C">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5E178C">
        <w:rPr>
          <w:rFonts w:ascii="Source Sans Pro" w:eastAsia="Times New Roman" w:hAnsi="Source Sans Pro" w:cs="Times New Roman"/>
          <w:b/>
          <w:bCs/>
          <w:color w:val="1B1B1B"/>
          <w:kern w:val="0"/>
          <w:sz w:val="24"/>
          <w:szCs w:val="24"/>
          <w:highlight w:val="yellow"/>
          <w14:ligatures w14:val="none"/>
        </w:rPr>
        <w:t>Eligible Primary and Secondary Family Caregivers can receive these benefits:</w:t>
      </w:r>
    </w:p>
    <w:p w14:paraId="499E2CBD" w14:textId="77777777" w:rsidR="005E178C" w:rsidRPr="005E178C" w:rsidRDefault="005E178C" w:rsidP="005E178C">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5E178C">
        <w:rPr>
          <w:rFonts w:ascii="Source Sans Pro" w:eastAsia="Times New Roman" w:hAnsi="Source Sans Pro" w:cs="Times New Roman"/>
          <w:color w:val="1B1B1B"/>
          <w:kern w:val="0"/>
          <w:sz w:val="24"/>
          <w:szCs w:val="24"/>
          <w:highlight w:val="yellow"/>
          <w14:ligatures w14:val="none"/>
        </w:rPr>
        <w:t>Caregiver education and training</w:t>
      </w:r>
    </w:p>
    <w:p w14:paraId="54272547" w14:textId="77777777" w:rsidR="005E178C" w:rsidRPr="005E178C" w:rsidRDefault="005E178C" w:rsidP="005E178C">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5E178C">
        <w:rPr>
          <w:rFonts w:ascii="Source Sans Pro" w:eastAsia="Times New Roman" w:hAnsi="Source Sans Pro" w:cs="Times New Roman"/>
          <w:color w:val="1B1B1B"/>
          <w:kern w:val="0"/>
          <w:sz w:val="24"/>
          <w:szCs w:val="24"/>
          <w:highlight w:val="yellow"/>
          <w14:ligatures w14:val="none"/>
        </w:rPr>
        <w:t>Mental health counseling</w:t>
      </w:r>
    </w:p>
    <w:p w14:paraId="7CCDEDBB" w14:textId="77777777" w:rsidR="005E178C" w:rsidRPr="005E178C" w:rsidRDefault="005E178C" w:rsidP="005E178C">
      <w:pPr>
        <w:numPr>
          <w:ilvl w:val="0"/>
          <w:numId w:val="3"/>
        </w:numPr>
        <w:shd w:val="clear" w:color="auto" w:fill="FFFFFF"/>
        <w:spacing w:before="100" w:beforeAutospacing="1" w:after="0" w:line="240" w:lineRule="auto"/>
        <w:rPr>
          <w:rFonts w:ascii="Source Sans Pro" w:eastAsia="Times New Roman" w:hAnsi="Source Sans Pro" w:cs="Times New Roman"/>
          <w:color w:val="1B1B1B"/>
          <w:kern w:val="0"/>
          <w:sz w:val="24"/>
          <w:szCs w:val="24"/>
          <w:highlight w:val="yellow"/>
          <w14:ligatures w14:val="none"/>
        </w:rPr>
      </w:pPr>
      <w:r w:rsidRPr="005E178C">
        <w:rPr>
          <w:rFonts w:ascii="Source Sans Pro" w:eastAsia="Times New Roman" w:hAnsi="Source Sans Pro" w:cs="Times New Roman"/>
          <w:color w:val="1B1B1B"/>
          <w:kern w:val="0"/>
          <w:sz w:val="24"/>
          <w:szCs w:val="24"/>
          <w:highlight w:val="yellow"/>
          <w14:ligatures w14:val="none"/>
        </w:rPr>
        <w:t>Travel, lodging, and financial assistance when traveling with the Veteran to receive care</w:t>
      </w:r>
    </w:p>
    <w:p w14:paraId="03261014" w14:textId="77777777" w:rsidR="005E178C" w:rsidRPr="005E178C" w:rsidRDefault="005E178C" w:rsidP="005E178C">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5E178C">
        <w:rPr>
          <w:rFonts w:ascii="Source Sans Pro" w:eastAsia="Times New Roman" w:hAnsi="Source Sans Pro" w:cs="Times New Roman"/>
          <w:b/>
          <w:bCs/>
          <w:color w:val="1B1B1B"/>
          <w:kern w:val="0"/>
          <w:sz w:val="24"/>
          <w:szCs w:val="24"/>
          <w:highlight w:val="yellow"/>
          <w14:ligatures w14:val="none"/>
        </w:rPr>
        <w:t>Eligible Primary Family Caregivers may also receive these benefits:</w:t>
      </w:r>
    </w:p>
    <w:p w14:paraId="66438D87" w14:textId="77777777" w:rsidR="005E178C" w:rsidRPr="005E178C" w:rsidRDefault="005E178C" w:rsidP="005E178C">
      <w:pPr>
        <w:numPr>
          <w:ilvl w:val="0"/>
          <w:numId w:val="4"/>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5E178C">
        <w:rPr>
          <w:rFonts w:ascii="Source Sans Pro" w:eastAsia="Times New Roman" w:hAnsi="Source Sans Pro" w:cs="Times New Roman"/>
          <w:color w:val="1B1B1B"/>
          <w:kern w:val="0"/>
          <w:sz w:val="24"/>
          <w:szCs w:val="24"/>
          <w:highlight w:val="yellow"/>
          <w14:ligatures w14:val="none"/>
        </w:rPr>
        <w:t>A monthly stipend (payment)</w:t>
      </w:r>
    </w:p>
    <w:p w14:paraId="48997213" w14:textId="77777777" w:rsidR="005E178C" w:rsidRPr="005E178C" w:rsidRDefault="005E178C" w:rsidP="005E178C">
      <w:pPr>
        <w:numPr>
          <w:ilvl w:val="0"/>
          <w:numId w:val="4"/>
        </w:numPr>
        <w:shd w:val="clear" w:color="auto" w:fill="FFFFFF"/>
        <w:spacing w:before="100" w:beforeAutospacing="1" w:after="0" w:line="240" w:lineRule="auto"/>
        <w:rPr>
          <w:rFonts w:ascii="Source Sans Pro" w:eastAsia="Times New Roman" w:hAnsi="Source Sans Pro" w:cs="Times New Roman"/>
          <w:color w:val="1B1B1B"/>
          <w:kern w:val="0"/>
          <w:sz w:val="24"/>
          <w:szCs w:val="24"/>
          <w:highlight w:val="yellow"/>
          <w14:ligatures w14:val="none"/>
        </w:rPr>
      </w:pPr>
      <w:r w:rsidRPr="005E178C">
        <w:rPr>
          <w:rFonts w:ascii="Source Sans Pro" w:eastAsia="Times New Roman" w:hAnsi="Source Sans Pro" w:cs="Times New Roman"/>
          <w:color w:val="1B1B1B"/>
          <w:kern w:val="0"/>
          <w:sz w:val="24"/>
          <w:szCs w:val="24"/>
          <w:highlight w:val="yellow"/>
          <w14:ligatures w14:val="none"/>
        </w:rPr>
        <w:t>Access to health care benefits through the Civilian Health and Medical Program of the Department of Veterans Affairs (CHAMPVA)—if you don’t already qualify for care or services under another health care plan</w:t>
      </w:r>
      <w:r w:rsidRPr="005E178C">
        <w:rPr>
          <w:rFonts w:ascii="Source Sans Pro" w:eastAsia="Times New Roman" w:hAnsi="Source Sans Pro" w:cs="Times New Roman"/>
          <w:color w:val="1B1B1B"/>
          <w:kern w:val="0"/>
          <w:sz w:val="24"/>
          <w:szCs w:val="24"/>
          <w:highlight w:val="yellow"/>
          <w14:ligatures w14:val="none"/>
        </w:rPr>
        <w:br/>
      </w:r>
      <w:hyperlink r:id="rId6" w:tooltip="CHAMPVA benefits" w:history="1">
        <w:r w:rsidRPr="005E178C">
          <w:rPr>
            <w:rFonts w:ascii="Source Sans Pro" w:eastAsia="Times New Roman" w:hAnsi="Source Sans Pro" w:cs="Times New Roman"/>
            <w:color w:val="005EA2"/>
            <w:kern w:val="0"/>
            <w:sz w:val="24"/>
            <w:szCs w:val="24"/>
            <w:highlight w:val="yellow"/>
            <w:u w:val="single"/>
            <w14:ligatures w14:val="none"/>
          </w:rPr>
          <w:t>Learn more about CHAMPVA</w:t>
        </w:r>
      </w:hyperlink>
    </w:p>
    <w:p w14:paraId="4DAFABA6" w14:textId="77777777" w:rsidR="005E178C" w:rsidRDefault="005E178C"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266AE459" w14:textId="77777777" w:rsidR="005E178C" w:rsidRDefault="005E178C"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758E4473" w14:textId="77777777" w:rsidR="00042548" w:rsidRPr="00042548" w:rsidRDefault="00042548" w:rsidP="00042548">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042548">
        <w:rPr>
          <w:rFonts w:ascii="Georgia" w:eastAsia="Times New Roman" w:hAnsi="Georgia" w:cs="Times New Roman"/>
          <w:b/>
          <w:bCs/>
          <w:color w:val="1B1B1B"/>
          <w:kern w:val="0"/>
          <w:sz w:val="36"/>
          <w:szCs w:val="36"/>
          <w14:ligatures w14:val="none"/>
        </w:rPr>
        <w:t>How do I apply for this program?</w:t>
      </w:r>
    </w:p>
    <w:p w14:paraId="208F3462" w14:textId="77777777" w:rsidR="0091028A" w:rsidRDefault="0091028A" w:rsidP="0091028A">
      <w:pPr>
        <w:pStyle w:val="NormalWeb"/>
        <w:shd w:val="clear" w:color="auto" w:fill="FFFFFF"/>
        <w:spacing w:before="240" w:beforeAutospacing="0" w:after="240" w:afterAutospacing="0"/>
        <w:rPr>
          <w:rFonts w:ascii="Source Sans Pro" w:hAnsi="Source Sans Pro"/>
          <w:color w:val="1B1B1B"/>
        </w:rPr>
      </w:pPr>
      <w:r>
        <w:rPr>
          <w:rFonts w:ascii="Source Sans Pro" w:hAnsi="Source Sans Pro"/>
          <w:color w:val="1B1B1B"/>
        </w:rPr>
        <w:t>You and the Veteran will need to apply together and participate in an application process to determine if you’re eligible for the Program of Comprehensive Assistance for Family Caregivers. You’ll both need to sign and date the application, and answer all questions for your role.</w:t>
      </w:r>
    </w:p>
    <w:p w14:paraId="30D96667" w14:textId="77777777" w:rsidR="0091028A" w:rsidRPr="0091028A" w:rsidRDefault="0091028A" w:rsidP="0091028A">
      <w:pPr>
        <w:pStyle w:val="NormalWeb"/>
        <w:shd w:val="clear" w:color="auto" w:fill="FFFFFF"/>
        <w:spacing w:before="240" w:beforeAutospacing="0" w:after="240" w:afterAutospacing="0"/>
        <w:rPr>
          <w:rFonts w:ascii="Source Sans Pro" w:hAnsi="Source Sans Pro"/>
          <w:color w:val="1B1B1B"/>
          <w:highlight w:val="yellow"/>
        </w:rPr>
      </w:pPr>
      <w:r w:rsidRPr="0091028A">
        <w:rPr>
          <w:rStyle w:val="Strong"/>
          <w:rFonts w:ascii="Source Sans Pro" w:hAnsi="Source Sans Pro"/>
          <w:color w:val="1B1B1B"/>
          <w:highlight w:val="yellow"/>
        </w:rPr>
        <w:t>Note:</w:t>
      </w:r>
      <w:r w:rsidRPr="0091028A">
        <w:rPr>
          <w:rFonts w:ascii="Source Sans Pro" w:hAnsi="Source Sans Pro"/>
          <w:color w:val="1B1B1B"/>
          <w:highlight w:val="yellow"/>
        </w:rPr>
        <w:t> If the Veteran is already enrolled in this program and wants to add a new family caregiver, the Veteran and the new caregiver will need to submit a new application. Remember, there can only be 1 Primary and up to 2 Secondary Family Caregivers designated at any one time.</w:t>
      </w:r>
    </w:p>
    <w:p w14:paraId="1F3A3CE2" w14:textId="77777777" w:rsidR="0091028A" w:rsidRDefault="0091028A" w:rsidP="0091028A">
      <w:pPr>
        <w:pStyle w:val="NormalWeb"/>
        <w:shd w:val="clear" w:color="auto" w:fill="FFFFFF"/>
        <w:spacing w:before="240" w:beforeAutospacing="0" w:after="240" w:afterAutospacing="0"/>
        <w:rPr>
          <w:rFonts w:ascii="Source Sans Pro" w:hAnsi="Source Sans Pro"/>
          <w:color w:val="1B1B1B"/>
        </w:rPr>
      </w:pPr>
      <w:r w:rsidRPr="0091028A">
        <w:rPr>
          <w:rFonts w:ascii="Source Sans Pro" w:hAnsi="Source Sans Pro"/>
          <w:color w:val="1B1B1B"/>
          <w:highlight w:val="yellow"/>
        </w:rPr>
        <w:t>You can apply online, by mail, or in person.</w:t>
      </w:r>
      <w:r>
        <w:rPr>
          <w:rFonts w:ascii="Source Sans Pro" w:hAnsi="Source Sans Pro"/>
          <w:color w:val="1B1B1B"/>
        </w:rPr>
        <w:t> </w:t>
      </w:r>
    </w:p>
    <w:p w14:paraId="1FF5048B" w14:textId="77777777" w:rsidR="004F3FD5" w:rsidRPr="004F3FD5" w:rsidRDefault="004F3FD5" w:rsidP="004F3FD5">
      <w:pPr>
        <w:shd w:val="clear" w:color="auto" w:fill="FFFFFF"/>
        <w:spacing w:before="360" w:after="120" w:line="240" w:lineRule="auto"/>
        <w:outlineLvl w:val="2"/>
        <w:rPr>
          <w:rFonts w:ascii="Georgia" w:eastAsia="Times New Roman" w:hAnsi="Georgia" w:cs="Times New Roman"/>
          <w:b/>
          <w:bCs/>
          <w:color w:val="1B1B1B"/>
          <w:kern w:val="0"/>
          <w:sz w:val="27"/>
          <w:szCs w:val="27"/>
          <w:highlight w:val="yellow"/>
          <w14:ligatures w14:val="none"/>
        </w:rPr>
      </w:pPr>
      <w:r w:rsidRPr="004F3FD5">
        <w:rPr>
          <w:rFonts w:ascii="Georgia" w:eastAsia="Times New Roman" w:hAnsi="Georgia" w:cs="Times New Roman"/>
          <w:b/>
          <w:bCs/>
          <w:color w:val="1B1B1B"/>
          <w:kern w:val="0"/>
          <w:sz w:val="27"/>
          <w:szCs w:val="27"/>
          <w:highlight w:val="yellow"/>
          <w14:ligatures w14:val="none"/>
        </w:rPr>
        <w:t>Option 1: Online</w:t>
      </w:r>
    </w:p>
    <w:p w14:paraId="15BC0BB6" w14:textId="77777777" w:rsidR="004F3FD5" w:rsidRPr="004F3FD5" w:rsidRDefault="004F3FD5" w:rsidP="004F3FD5">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4F3FD5">
        <w:rPr>
          <w:rFonts w:ascii="Source Sans Pro" w:eastAsia="Times New Roman" w:hAnsi="Source Sans Pro" w:cs="Times New Roman"/>
          <w:color w:val="1B1B1B"/>
          <w:kern w:val="0"/>
          <w:sz w:val="24"/>
          <w:szCs w:val="24"/>
          <w:highlight w:val="yellow"/>
          <w14:ligatures w14:val="none"/>
        </w:rPr>
        <w:t>You can apply online right now.</w:t>
      </w:r>
    </w:p>
    <w:p w14:paraId="6A1A0178" w14:textId="77777777" w:rsidR="004F3FD5" w:rsidRPr="004F3FD5" w:rsidRDefault="00B960F2" w:rsidP="004F3FD5">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7" w:history="1">
        <w:r w:rsidR="004F3FD5" w:rsidRPr="004F3FD5">
          <w:rPr>
            <w:rFonts w:ascii="Source Sans Pro" w:eastAsia="Times New Roman" w:hAnsi="Source Sans Pro" w:cs="Times New Roman"/>
            <w:b/>
            <w:bCs/>
            <w:color w:val="005EA2"/>
            <w:kern w:val="0"/>
            <w:sz w:val="24"/>
            <w:szCs w:val="24"/>
            <w:highlight w:val="yellow"/>
            <w:u w:val="single"/>
            <w14:ligatures w14:val="none"/>
          </w:rPr>
          <w:t>Apply for caregiver assistance</w:t>
        </w:r>
      </w:hyperlink>
    </w:p>
    <w:p w14:paraId="02B75192" w14:textId="77777777" w:rsidR="004F3FD5" w:rsidRPr="004F3FD5" w:rsidRDefault="004F3FD5" w:rsidP="004F3FD5">
      <w:pPr>
        <w:shd w:val="clear" w:color="auto" w:fill="FFFFFF"/>
        <w:spacing w:before="360" w:after="120" w:line="240" w:lineRule="auto"/>
        <w:outlineLvl w:val="2"/>
        <w:rPr>
          <w:rFonts w:ascii="Georgia" w:eastAsia="Times New Roman" w:hAnsi="Georgia" w:cs="Times New Roman"/>
          <w:b/>
          <w:bCs/>
          <w:color w:val="1B1B1B"/>
          <w:kern w:val="0"/>
          <w:sz w:val="27"/>
          <w:szCs w:val="27"/>
          <w:highlight w:val="yellow"/>
          <w14:ligatures w14:val="none"/>
        </w:rPr>
      </w:pPr>
      <w:r w:rsidRPr="004F3FD5">
        <w:rPr>
          <w:rFonts w:ascii="Georgia" w:eastAsia="Times New Roman" w:hAnsi="Georgia" w:cs="Times New Roman"/>
          <w:b/>
          <w:bCs/>
          <w:color w:val="1B1B1B"/>
          <w:kern w:val="0"/>
          <w:sz w:val="27"/>
          <w:szCs w:val="27"/>
          <w:highlight w:val="yellow"/>
          <w14:ligatures w14:val="none"/>
        </w:rPr>
        <w:lastRenderedPageBreak/>
        <w:t>Option 2: By mail</w:t>
      </w:r>
    </w:p>
    <w:p w14:paraId="4DC0F84C" w14:textId="77777777" w:rsidR="004F3FD5" w:rsidRPr="00905DE2" w:rsidRDefault="004F3FD5" w:rsidP="004F3FD5">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905DE2">
        <w:rPr>
          <w:rFonts w:ascii="Source Sans Pro" w:eastAsia="Times New Roman" w:hAnsi="Source Sans Pro" w:cs="Times New Roman"/>
          <w:color w:val="1B1B1B"/>
          <w:kern w:val="0"/>
          <w:sz w:val="24"/>
          <w:szCs w:val="24"/>
          <w14:ligatures w14:val="none"/>
        </w:rPr>
        <w:t>Fill out a joint Application for the Program of Comprehensive Assistance for Family Caregivers (VA Form 10-10CG).</w:t>
      </w:r>
    </w:p>
    <w:p w14:paraId="7F026688" w14:textId="77777777" w:rsidR="004F3FD5" w:rsidRPr="007C124A" w:rsidRDefault="00B960F2" w:rsidP="004F3FD5">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8" w:tooltip="About VA Form 10-10CG" w:history="1">
        <w:r w:rsidR="004F3FD5" w:rsidRPr="007C124A">
          <w:rPr>
            <w:rFonts w:ascii="Source Sans Pro" w:eastAsia="Times New Roman" w:hAnsi="Source Sans Pro" w:cs="Times New Roman"/>
            <w:color w:val="005EA2"/>
            <w:kern w:val="0"/>
            <w:sz w:val="24"/>
            <w:szCs w:val="24"/>
            <w:u w:val="single"/>
            <w14:ligatures w14:val="none"/>
          </w:rPr>
          <w:t>Get VA Form 10-10CG to download</w:t>
        </w:r>
      </w:hyperlink>
    </w:p>
    <w:p w14:paraId="1A2467F8" w14:textId="77777777" w:rsidR="004F3FD5" w:rsidRPr="00EB6651" w:rsidRDefault="004F3FD5" w:rsidP="004F3FD5">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EB6651">
        <w:rPr>
          <w:rFonts w:ascii="Source Sans Pro" w:eastAsia="Times New Roman" w:hAnsi="Source Sans Pro" w:cs="Times New Roman"/>
          <w:color w:val="1B1B1B"/>
          <w:kern w:val="0"/>
          <w:sz w:val="24"/>
          <w:szCs w:val="24"/>
          <w14:ligatures w14:val="none"/>
        </w:rPr>
        <w:t>Mail the form and any supporting documents to this address:</w:t>
      </w:r>
    </w:p>
    <w:p w14:paraId="01B5529D" w14:textId="77777777" w:rsidR="004F3FD5" w:rsidRPr="004F3FD5" w:rsidRDefault="004F3FD5" w:rsidP="004F3FD5">
      <w:pPr>
        <w:pBdr>
          <w:left w:val="single" w:sz="18" w:space="0" w:color="005EA2"/>
        </w:pBd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4F3FD5">
        <w:rPr>
          <w:rFonts w:ascii="Source Sans Pro" w:eastAsia="Times New Roman" w:hAnsi="Source Sans Pro" w:cs="Times New Roman"/>
          <w:color w:val="1B1B1B"/>
          <w:kern w:val="0"/>
          <w:sz w:val="24"/>
          <w:szCs w:val="24"/>
          <w:highlight w:val="yellow"/>
          <w14:ligatures w14:val="none"/>
        </w:rPr>
        <w:t>10-10CG Evidence Intake Center</w:t>
      </w:r>
      <w:r w:rsidRPr="004F3FD5">
        <w:rPr>
          <w:rFonts w:ascii="Source Sans Pro" w:eastAsia="Times New Roman" w:hAnsi="Source Sans Pro" w:cs="Times New Roman"/>
          <w:color w:val="1B1B1B"/>
          <w:kern w:val="0"/>
          <w:sz w:val="24"/>
          <w:szCs w:val="24"/>
          <w:highlight w:val="yellow"/>
          <w14:ligatures w14:val="none"/>
        </w:rPr>
        <w:br/>
        <w:t>PO Box 5154</w:t>
      </w:r>
      <w:r w:rsidRPr="004F3FD5">
        <w:rPr>
          <w:rFonts w:ascii="Source Sans Pro" w:eastAsia="Times New Roman" w:hAnsi="Source Sans Pro" w:cs="Times New Roman"/>
          <w:color w:val="1B1B1B"/>
          <w:kern w:val="0"/>
          <w:sz w:val="24"/>
          <w:szCs w:val="24"/>
          <w:highlight w:val="yellow"/>
          <w14:ligatures w14:val="none"/>
        </w:rPr>
        <w:br/>
        <w:t>Janesville, WI 53547-5154</w:t>
      </w:r>
    </w:p>
    <w:p w14:paraId="242F0962" w14:textId="77777777" w:rsidR="004F3FD5" w:rsidRPr="004F3FD5" w:rsidRDefault="004F3FD5" w:rsidP="004F3FD5">
      <w:pPr>
        <w:shd w:val="clear" w:color="auto" w:fill="FFFFFF"/>
        <w:spacing w:before="360" w:after="120" w:line="240" w:lineRule="auto"/>
        <w:outlineLvl w:val="2"/>
        <w:rPr>
          <w:rFonts w:ascii="Georgia" w:eastAsia="Times New Roman" w:hAnsi="Georgia" w:cs="Times New Roman"/>
          <w:b/>
          <w:bCs/>
          <w:color w:val="1B1B1B"/>
          <w:kern w:val="0"/>
          <w:sz w:val="27"/>
          <w:szCs w:val="27"/>
          <w:highlight w:val="yellow"/>
          <w14:ligatures w14:val="none"/>
        </w:rPr>
      </w:pPr>
      <w:r w:rsidRPr="004F3FD5">
        <w:rPr>
          <w:rFonts w:ascii="Georgia" w:eastAsia="Times New Roman" w:hAnsi="Georgia" w:cs="Times New Roman"/>
          <w:b/>
          <w:bCs/>
          <w:color w:val="1B1B1B"/>
          <w:kern w:val="0"/>
          <w:sz w:val="27"/>
          <w:szCs w:val="27"/>
          <w:highlight w:val="yellow"/>
          <w14:ligatures w14:val="none"/>
        </w:rPr>
        <w:t>Option 3: In person</w:t>
      </w:r>
    </w:p>
    <w:p w14:paraId="3B87BEDC" w14:textId="77777777" w:rsidR="004F3FD5" w:rsidRPr="001E0D8B" w:rsidRDefault="004F3FD5" w:rsidP="004F3FD5">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E0D8B">
        <w:rPr>
          <w:rFonts w:ascii="Source Sans Pro" w:eastAsia="Times New Roman" w:hAnsi="Source Sans Pro" w:cs="Times New Roman"/>
          <w:color w:val="1B1B1B"/>
          <w:kern w:val="0"/>
          <w:sz w:val="24"/>
          <w:szCs w:val="24"/>
          <w14:ligatures w14:val="none"/>
        </w:rPr>
        <w:t xml:space="preserve">Bring your completed VA Form 10-10CG to the </w:t>
      </w:r>
      <w:r w:rsidRPr="001E0D8B">
        <w:rPr>
          <w:rFonts w:ascii="Source Sans Pro" w:eastAsia="Times New Roman" w:hAnsi="Source Sans Pro" w:cs="Times New Roman"/>
          <w:color w:val="1B1B1B"/>
          <w:kern w:val="0"/>
          <w:sz w:val="24"/>
          <w:szCs w:val="24"/>
          <w:highlight w:val="yellow"/>
          <w14:ligatures w14:val="none"/>
        </w:rPr>
        <w:t>Caregiver Support Team</w:t>
      </w:r>
      <w:r w:rsidRPr="001E0D8B">
        <w:rPr>
          <w:rFonts w:ascii="Source Sans Pro" w:eastAsia="Times New Roman" w:hAnsi="Source Sans Pro" w:cs="Times New Roman"/>
          <w:color w:val="1B1B1B"/>
          <w:kern w:val="0"/>
          <w:sz w:val="24"/>
          <w:szCs w:val="24"/>
          <w14:ligatures w14:val="none"/>
        </w:rPr>
        <w:t xml:space="preserve"> at your nearest VA medical center. </w:t>
      </w:r>
    </w:p>
    <w:p w14:paraId="61B1C8A0" w14:textId="77777777" w:rsidR="004F3FD5" w:rsidRPr="001E0D8B" w:rsidRDefault="004F3FD5" w:rsidP="004F3FD5">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E0D8B">
        <w:rPr>
          <w:rFonts w:ascii="Source Sans Pro" w:eastAsia="Times New Roman" w:hAnsi="Source Sans Pro" w:cs="Times New Roman"/>
          <w:color w:val="1B1B1B"/>
          <w:kern w:val="0"/>
          <w:sz w:val="24"/>
          <w:szCs w:val="24"/>
          <w14:ligatures w14:val="none"/>
        </w:rPr>
        <w:t xml:space="preserve">You can find a </w:t>
      </w:r>
      <w:r w:rsidRPr="0073034B">
        <w:rPr>
          <w:rFonts w:ascii="Source Sans Pro" w:eastAsia="Times New Roman" w:hAnsi="Source Sans Pro" w:cs="Times New Roman"/>
          <w:color w:val="1B1B1B"/>
          <w:kern w:val="0"/>
          <w:sz w:val="24"/>
          <w:szCs w:val="24"/>
          <w:highlight w:val="yellow"/>
          <w14:ligatures w14:val="none"/>
        </w:rPr>
        <w:t>Caregiver Support Team</w:t>
      </w:r>
      <w:r w:rsidRPr="001E0D8B">
        <w:rPr>
          <w:rFonts w:ascii="Source Sans Pro" w:eastAsia="Times New Roman" w:hAnsi="Source Sans Pro" w:cs="Times New Roman"/>
          <w:color w:val="1B1B1B"/>
          <w:kern w:val="0"/>
          <w:sz w:val="24"/>
          <w:szCs w:val="24"/>
          <w14:ligatures w14:val="none"/>
        </w:rPr>
        <w:t xml:space="preserve"> in one of these ways:</w:t>
      </w:r>
    </w:p>
    <w:p w14:paraId="7C6A7FA2" w14:textId="77777777" w:rsidR="004F3FD5" w:rsidRPr="004F3FD5" w:rsidRDefault="00B960F2" w:rsidP="004F3FD5">
      <w:pPr>
        <w:numPr>
          <w:ilvl w:val="0"/>
          <w:numId w:val="5"/>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hyperlink r:id="rId9" w:history="1">
        <w:r w:rsidR="004F3FD5" w:rsidRPr="004F3FD5">
          <w:rPr>
            <w:rFonts w:ascii="Source Sans Pro" w:eastAsia="Times New Roman" w:hAnsi="Source Sans Pro" w:cs="Times New Roman"/>
            <w:color w:val="005EA2"/>
            <w:kern w:val="0"/>
            <w:sz w:val="24"/>
            <w:szCs w:val="24"/>
            <w:highlight w:val="yellow"/>
            <w:u w:val="single"/>
            <w14:ligatures w14:val="none"/>
          </w:rPr>
          <w:t>Go to our Caregiver Support Program Teams directory</w:t>
        </w:r>
      </w:hyperlink>
      <w:r w:rsidR="004F3FD5" w:rsidRPr="004F3FD5">
        <w:rPr>
          <w:rFonts w:ascii="Source Sans Pro" w:eastAsia="Times New Roman" w:hAnsi="Source Sans Pro" w:cs="Times New Roman"/>
          <w:color w:val="1B1B1B"/>
          <w:kern w:val="0"/>
          <w:sz w:val="24"/>
          <w:szCs w:val="24"/>
          <w:highlight w:val="yellow"/>
          <w14:ligatures w14:val="none"/>
        </w:rPr>
        <w:t>, </w:t>
      </w:r>
      <w:r w:rsidR="004F3FD5" w:rsidRPr="004F3FD5">
        <w:rPr>
          <w:rFonts w:ascii="Source Sans Pro" w:eastAsia="Times New Roman" w:hAnsi="Source Sans Pro" w:cs="Times New Roman"/>
          <w:b/>
          <w:bCs/>
          <w:color w:val="1B1B1B"/>
          <w:kern w:val="0"/>
          <w:sz w:val="24"/>
          <w:szCs w:val="24"/>
          <w:highlight w:val="yellow"/>
          <w14:ligatures w14:val="none"/>
        </w:rPr>
        <w:t>or</w:t>
      </w:r>
    </w:p>
    <w:p w14:paraId="1CAF5E11" w14:textId="77777777" w:rsidR="004F3FD5" w:rsidRPr="00036716" w:rsidRDefault="004F3FD5" w:rsidP="004F3FD5">
      <w:pPr>
        <w:numPr>
          <w:ilvl w:val="0"/>
          <w:numId w:val="5"/>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036716">
        <w:rPr>
          <w:rFonts w:ascii="Source Sans Pro" w:eastAsia="Times New Roman" w:hAnsi="Source Sans Pro" w:cs="Times New Roman"/>
          <w:color w:val="1B1B1B"/>
          <w:kern w:val="0"/>
          <w:sz w:val="24"/>
          <w:szCs w:val="24"/>
          <w14:ligatures w14:val="none"/>
        </w:rPr>
        <w:t>Call the Caregiver Support Line at </w:t>
      </w:r>
      <w:hyperlink r:id="rId10" w:history="1">
        <w:r w:rsidRPr="00036716">
          <w:rPr>
            <w:rFonts w:ascii="Source Sans Pro" w:eastAsia="Times New Roman" w:hAnsi="Source Sans Pro" w:cs="Times New Roman"/>
            <w:color w:val="005EA2"/>
            <w:kern w:val="0"/>
            <w:sz w:val="24"/>
            <w:szCs w:val="24"/>
            <w:u w:val="single"/>
            <w14:ligatures w14:val="none"/>
          </w:rPr>
          <w:t>855-260-3274</w:t>
        </w:r>
      </w:hyperlink>
      <w:r w:rsidRPr="00036716">
        <w:rPr>
          <w:rFonts w:ascii="Source Sans Pro" w:eastAsia="Times New Roman" w:hAnsi="Source Sans Pro" w:cs="Times New Roman"/>
          <w:color w:val="1B1B1B"/>
          <w:kern w:val="0"/>
          <w:sz w:val="24"/>
          <w:szCs w:val="24"/>
          <w14:ligatures w14:val="none"/>
        </w:rPr>
        <w:t> (TTY: 711), Monday through Friday, 8:00 a.m. to 10:00 p.m. ET, and Saturday, 8:00 a.m. to 5:00 p.m. ET</w:t>
      </w:r>
    </w:p>
    <w:p w14:paraId="0EB88187" w14:textId="77777777" w:rsidR="004F3FD5" w:rsidRPr="004F3FD5" w:rsidRDefault="004F3FD5" w:rsidP="004F3FD5">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90D2E">
        <w:rPr>
          <w:rFonts w:ascii="Source Sans Pro" w:eastAsia="Times New Roman" w:hAnsi="Source Sans Pro" w:cs="Times New Roman"/>
          <w:b/>
          <w:bCs/>
          <w:color w:val="1B1B1B"/>
          <w:kern w:val="0"/>
          <w:sz w:val="24"/>
          <w:szCs w:val="24"/>
          <w14:ligatures w14:val="none"/>
        </w:rPr>
        <w:t>Don’t send medical records along with your application. </w:t>
      </w:r>
      <w:r w:rsidRPr="00890D2E">
        <w:rPr>
          <w:rFonts w:ascii="Source Sans Pro" w:eastAsia="Times New Roman" w:hAnsi="Source Sans Pro" w:cs="Times New Roman"/>
          <w:color w:val="1B1B1B"/>
          <w:kern w:val="0"/>
          <w:sz w:val="24"/>
          <w:szCs w:val="24"/>
          <w14:ligatures w14:val="none"/>
        </w:rPr>
        <w:t>If you need help with completing the application or if you'd like to check the status of your application</w:t>
      </w:r>
      <w:r w:rsidRPr="004F3FD5">
        <w:rPr>
          <w:rFonts w:ascii="Source Sans Pro" w:eastAsia="Times New Roman" w:hAnsi="Source Sans Pro" w:cs="Times New Roman"/>
          <w:color w:val="1B1B1B"/>
          <w:kern w:val="0"/>
          <w:sz w:val="24"/>
          <w:szCs w:val="24"/>
          <w:highlight w:val="yellow"/>
          <w14:ligatures w14:val="none"/>
        </w:rPr>
        <w:t>, you can call us at </w:t>
      </w:r>
      <w:hyperlink r:id="rId11" w:history="1">
        <w:r w:rsidRPr="004F3FD5">
          <w:rPr>
            <w:rFonts w:ascii="Source Sans Pro" w:eastAsia="Times New Roman" w:hAnsi="Source Sans Pro" w:cs="Times New Roman"/>
            <w:color w:val="005EA2"/>
            <w:kern w:val="0"/>
            <w:sz w:val="24"/>
            <w:szCs w:val="24"/>
            <w:highlight w:val="yellow"/>
            <w:u w:val="single"/>
            <w14:ligatures w14:val="none"/>
          </w:rPr>
          <w:t>855-260-3274</w:t>
        </w:r>
      </w:hyperlink>
      <w:r w:rsidRPr="004F3FD5">
        <w:rPr>
          <w:rFonts w:ascii="Source Sans Pro" w:eastAsia="Times New Roman" w:hAnsi="Source Sans Pro" w:cs="Times New Roman"/>
          <w:color w:val="1B1B1B"/>
          <w:kern w:val="0"/>
          <w:sz w:val="24"/>
          <w:szCs w:val="24"/>
          <w:highlight w:val="yellow"/>
          <w14:ligatures w14:val="none"/>
        </w:rPr>
        <w:t xml:space="preserve"> (TTY: 711). We’re here Monday through Friday, 8:00 a.m. to 10:00 p.m. ET, and </w:t>
      </w:r>
      <w:r w:rsidRPr="00181C3E">
        <w:rPr>
          <w:rFonts w:ascii="Source Sans Pro" w:eastAsia="Times New Roman" w:hAnsi="Source Sans Pro" w:cs="Times New Roman"/>
          <w:color w:val="1B1B1B"/>
          <w:kern w:val="0"/>
          <w:sz w:val="24"/>
          <w:szCs w:val="24"/>
          <w:highlight w:val="yellow"/>
          <w14:ligatures w14:val="none"/>
        </w:rPr>
        <w:t>Saturday, 8:00 a.m. to 5:00p.m. ET.</w:t>
      </w:r>
    </w:p>
    <w:p w14:paraId="24060955" w14:textId="77777777" w:rsidR="00042548" w:rsidRDefault="00042548"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6ABB385B" w14:textId="77777777" w:rsidR="0042133B" w:rsidRPr="0042133B" w:rsidRDefault="0042133B" w:rsidP="0042133B">
      <w:pPr>
        <w:shd w:val="clear" w:color="auto" w:fill="FFFFFF"/>
        <w:spacing w:before="360" w:after="120" w:line="240" w:lineRule="auto"/>
        <w:outlineLvl w:val="1"/>
        <w:rPr>
          <w:rFonts w:ascii="Georgia" w:eastAsia="Times New Roman" w:hAnsi="Georgia" w:cs="Times New Roman"/>
          <w:b/>
          <w:bCs/>
          <w:color w:val="1B1B1B"/>
          <w:kern w:val="0"/>
          <w:sz w:val="36"/>
          <w:szCs w:val="36"/>
          <w:highlight w:val="yellow"/>
          <w14:ligatures w14:val="none"/>
        </w:rPr>
      </w:pPr>
      <w:r w:rsidRPr="0042133B">
        <w:rPr>
          <w:rFonts w:ascii="Georgia" w:eastAsia="Times New Roman" w:hAnsi="Georgia" w:cs="Times New Roman"/>
          <w:b/>
          <w:bCs/>
          <w:color w:val="1B1B1B"/>
          <w:kern w:val="0"/>
          <w:sz w:val="36"/>
          <w:szCs w:val="36"/>
          <w:highlight w:val="yellow"/>
          <w14:ligatures w14:val="none"/>
        </w:rPr>
        <w:t>What documents can I submit if I’m signing this application on behalf of a Veteran?</w:t>
      </w:r>
    </w:p>
    <w:p w14:paraId="2B6DF6B1" w14:textId="77777777" w:rsidR="0042133B" w:rsidRPr="0042133B" w:rsidRDefault="0042133B" w:rsidP="0042133B">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color w:val="1B1B1B"/>
          <w:kern w:val="0"/>
          <w:sz w:val="24"/>
          <w:szCs w:val="24"/>
          <w:highlight w:val="yellow"/>
          <w14:ligatures w14:val="none"/>
        </w:rPr>
        <w:t>If you’re a representative signing this application on behalf of a Veteran, you must have legal authority to make decisions on behalf of the Veteran. Or you must have authority to fill out and sign applications on behalf of the Veteran.</w:t>
      </w:r>
    </w:p>
    <w:p w14:paraId="349DB2E7" w14:textId="77777777" w:rsidR="0042133B" w:rsidRPr="0042133B" w:rsidRDefault="0042133B" w:rsidP="0042133B">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b/>
          <w:bCs/>
          <w:color w:val="1B1B1B"/>
          <w:kern w:val="0"/>
          <w:sz w:val="24"/>
          <w:szCs w:val="24"/>
          <w:highlight w:val="yellow"/>
          <w14:ligatures w14:val="none"/>
        </w:rPr>
        <w:t>You can submit one of these types of documents: </w:t>
      </w:r>
    </w:p>
    <w:p w14:paraId="20E51027" w14:textId="77777777" w:rsidR="0042133B" w:rsidRPr="0042133B" w:rsidRDefault="0042133B" w:rsidP="0042133B">
      <w:pPr>
        <w:numPr>
          <w:ilvl w:val="0"/>
          <w:numId w:val="6"/>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color w:val="1B1B1B"/>
          <w:kern w:val="0"/>
          <w:sz w:val="24"/>
          <w:szCs w:val="24"/>
          <w:highlight w:val="yellow"/>
          <w14:ligatures w14:val="none"/>
        </w:rPr>
        <w:t>A valid power of attorney,</w:t>
      </w:r>
      <w:r w:rsidRPr="0042133B">
        <w:rPr>
          <w:rFonts w:ascii="Source Sans Pro" w:eastAsia="Times New Roman" w:hAnsi="Source Sans Pro" w:cs="Times New Roman"/>
          <w:b/>
          <w:bCs/>
          <w:color w:val="1B1B1B"/>
          <w:kern w:val="0"/>
          <w:sz w:val="24"/>
          <w:szCs w:val="24"/>
          <w:highlight w:val="yellow"/>
          <w14:ligatures w14:val="none"/>
        </w:rPr>
        <w:t> or </w:t>
      </w:r>
    </w:p>
    <w:p w14:paraId="0EA95F8B" w14:textId="77777777" w:rsidR="0042133B" w:rsidRPr="0042133B" w:rsidRDefault="0042133B" w:rsidP="0042133B">
      <w:pPr>
        <w:numPr>
          <w:ilvl w:val="0"/>
          <w:numId w:val="6"/>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color w:val="1B1B1B"/>
          <w:kern w:val="0"/>
          <w:sz w:val="24"/>
          <w:szCs w:val="24"/>
          <w:highlight w:val="yellow"/>
          <w14:ligatures w14:val="none"/>
        </w:rPr>
        <w:t>A legal guardianship order, </w:t>
      </w:r>
      <w:r w:rsidRPr="0042133B">
        <w:rPr>
          <w:rFonts w:ascii="Source Sans Pro" w:eastAsia="Times New Roman" w:hAnsi="Source Sans Pro" w:cs="Times New Roman"/>
          <w:b/>
          <w:bCs/>
          <w:color w:val="1B1B1B"/>
          <w:kern w:val="0"/>
          <w:sz w:val="24"/>
          <w:szCs w:val="24"/>
          <w:highlight w:val="yellow"/>
          <w14:ligatures w14:val="none"/>
        </w:rPr>
        <w:t>or </w:t>
      </w:r>
    </w:p>
    <w:p w14:paraId="12C313E4" w14:textId="77777777" w:rsidR="0042133B" w:rsidRPr="0042133B" w:rsidRDefault="0042133B" w:rsidP="0042133B">
      <w:pPr>
        <w:numPr>
          <w:ilvl w:val="0"/>
          <w:numId w:val="6"/>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color w:val="1B1B1B"/>
          <w:kern w:val="0"/>
          <w:sz w:val="24"/>
          <w:szCs w:val="24"/>
          <w:highlight w:val="yellow"/>
          <w14:ligatures w14:val="none"/>
        </w:rPr>
        <w:lastRenderedPageBreak/>
        <w:t>Another type of legal document that your state considers proof of this authority,</w:t>
      </w:r>
      <w:r w:rsidRPr="0042133B">
        <w:rPr>
          <w:rFonts w:ascii="Source Sans Pro" w:eastAsia="Times New Roman" w:hAnsi="Source Sans Pro" w:cs="Times New Roman"/>
          <w:b/>
          <w:bCs/>
          <w:color w:val="1B1B1B"/>
          <w:kern w:val="0"/>
          <w:sz w:val="24"/>
          <w:szCs w:val="24"/>
          <w:highlight w:val="yellow"/>
          <w14:ligatures w14:val="none"/>
        </w:rPr>
        <w:t> or</w:t>
      </w:r>
    </w:p>
    <w:p w14:paraId="60DED4BD" w14:textId="77777777" w:rsidR="0042133B" w:rsidRPr="0042133B" w:rsidRDefault="0042133B" w:rsidP="0042133B">
      <w:pPr>
        <w:numPr>
          <w:ilvl w:val="0"/>
          <w:numId w:val="6"/>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color w:val="1B1B1B"/>
          <w:kern w:val="0"/>
          <w:sz w:val="24"/>
          <w:szCs w:val="24"/>
          <w:highlight w:val="yellow"/>
          <w14:ligatures w14:val="none"/>
        </w:rPr>
        <w:t>An Alternate Signer Certification (VA Form 21-0972), </w:t>
      </w:r>
      <w:r w:rsidRPr="0042133B">
        <w:rPr>
          <w:rFonts w:ascii="Source Sans Pro" w:eastAsia="Times New Roman" w:hAnsi="Source Sans Pro" w:cs="Times New Roman"/>
          <w:b/>
          <w:bCs/>
          <w:color w:val="1B1B1B"/>
          <w:kern w:val="0"/>
          <w:sz w:val="24"/>
          <w:szCs w:val="24"/>
          <w:highlight w:val="yellow"/>
          <w14:ligatures w14:val="none"/>
        </w:rPr>
        <w:t>or</w:t>
      </w:r>
    </w:p>
    <w:p w14:paraId="5F94385D" w14:textId="77777777" w:rsidR="0042133B" w:rsidRPr="0042133B" w:rsidRDefault="0042133B" w:rsidP="0042133B">
      <w:pPr>
        <w:numPr>
          <w:ilvl w:val="0"/>
          <w:numId w:val="6"/>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color w:val="1B1B1B"/>
          <w:kern w:val="0"/>
          <w:sz w:val="24"/>
          <w:szCs w:val="24"/>
          <w:highlight w:val="yellow"/>
          <w14:ligatures w14:val="none"/>
        </w:rPr>
        <w:t>An Appointment of Veterans Service Organization as Claimant’s Representative (VA Form 21-22), </w:t>
      </w:r>
      <w:r w:rsidRPr="0042133B">
        <w:rPr>
          <w:rFonts w:ascii="Source Sans Pro" w:eastAsia="Times New Roman" w:hAnsi="Source Sans Pro" w:cs="Times New Roman"/>
          <w:b/>
          <w:bCs/>
          <w:color w:val="1B1B1B"/>
          <w:kern w:val="0"/>
          <w:sz w:val="24"/>
          <w:szCs w:val="24"/>
          <w:highlight w:val="yellow"/>
          <w14:ligatures w14:val="none"/>
        </w:rPr>
        <w:t>or</w:t>
      </w:r>
    </w:p>
    <w:p w14:paraId="54434297" w14:textId="77777777" w:rsidR="0042133B" w:rsidRPr="0042133B" w:rsidRDefault="0042133B" w:rsidP="0042133B">
      <w:pPr>
        <w:numPr>
          <w:ilvl w:val="0"/>
          <w:numId w:val="6"/>
        </w:numPr>
        <w:shd w:val="clear" w:color="auto" w:fill="FFFFFF"/>
        <w:spacing w:before="100" w:beforeAutospacing="1" w:after="0" w:line="240" w:lineRule="auto"/>
        <w:rPr>
          <w:rFonts w:ascii="Source Sans Pro" w:eastAsia="Times New Roman" w:hAnsi="Source Sans Pro" w:cs="Times New Roman"/>
          <w:color w:val="1B1B1B"/>
          <w:kern w:val="0"/>
          <w:sz w:val="24"/>
          <w:szCs w:val="24"/>
          <w:highlight w:val="yellow"/>
          <w14:ligatures w14:val="none"/>
        </w:rPr>
      </w:pPr>
      <w:r w:rsidRPr="0042133B">
        <w:rPr>
          <w:rFonts w:ascii="Source Sans Pro" w:eastAsia="Times New Roman" w:hAnsi="Source Sans Pro" w:cs="Times New Roman"/>
          <w:color w:val="1B1B1B"/>
          <w:kern w:val="0"/>
          <w:sz w:val="24"/>
          <w:szCs w:val="24"/>
          <w:highlight w:val="yellow"/>
          <w14:ligatures w14:val="none"/>
        </w:rPr>
        <w:t>An Appointment of Individual As Claimant’s Representative (VA Form 21-22a)</w:t>
      </w:r>
    </w:p>
    <w:p w14:paraId="48FA9501" w14:textId="77777777" w:rsidR="00076650" w:rsidRDefault="00076650"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7F249CC5" w14:textId="77777777" w:rsidR="00227399" w:rsidRPr="00227399" w:rsidRDefault="00227399" w:rsidP="00227399">
      <w:pPr>
        <w:shd w:val="clear" w:color="auto" w:fill="FFFFFF"/>
        <w:spacing w:before="360" w:after="120" w:line="240" w:lineRule="auto"/>
        <w:outlineLvl w:val="1"/>
        <w:rPr>
          <w:rFonts w:ascii="Georgia" w:eastAsia="Times New Roman" w:hAnsi="Georgia" w:cs="Times New Roman"/>
          <w:b/>
          <w:bCs/>
          <w:color w:val="1B1B1B"/>
          <w:kern w:val="0"/>
          <w:sz w:val="36"/>
          <w:szCs w:val="36"/>
          <w:highlight w:val="yellow"/>
          <w14:ligatures w14:val="none"/>
        </w:rPr>
      </w:pPr>
      <w:r w:rsidRPr="00227399">
        <w:rPr>
          <w:rFonts w:ascii="Georgia" w:eastAsia="Times New Roman" w:hAnsi="Georgia" w:cs="Times New Roman"/>
          <w:b/>
          <w:bCs/>
          <w:color w:val="1B1B1B"/>
          <w:kern w:val="0"/>
          <w:sz w:val="36"/>
          <w:szCs w:val="36"/>
          <w:highlight w:val="yellow"/>
          <w14:ligatures w14:val="none"/>
        </w:rPr>
        <w:t>What happens after I apply? </w:t>
      </w:r>
    </w:p>
    <w:p w14:paraId="3A9F2063" w14:textId="77777777" w:rsidR="00227399" w:rsidRPr="00227399" w:rsidRDefault="00227399" w:rsidP="00227399">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227399">
        <w:rPr>
          <w:rFonts w:ascii="Source Sans Pro" w:eastAsia="Times New Roman" w:hAnsi="Source Sans Pro" w:cs="Times New Roman"/>
          <w:color w:val="1B1B1B"/>
          <w:kern w:val="0"/>
          <w:sz w:val="24"/>
          <w:szCs w:val="24"/>
          <w:highlight w:val="yellow"/>
          <w14:ligatures w14:val="none"/>
        </w:rPr>
        <w:t>A member of the Caregiver Support Team where the Veteran receives care or plans to receive care will contact the Veteran and any caregivers to discuss this application and eligibility.</w:t>
      </w:r>
    </w:p>
    <w:p w14:paraId="6C5B76A7" w14:textId="77777777" w:rsidR="00A264CB" w:rsidRPr="00A264CB" w:rsidRDefault="00A264CB" w:rsidP="00A264CB">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A264CB">
        <w:rPr>
          <w:rFonts w:ascii="Georgia" w:eastAsia="Times New Roman" w:hAnsi="Georgia" w:cs="Times New Roman"/>
          <w:b/>
          <w:bCs/>
          <w:color w:val="1B1B1B"/>
          <w:kern w:val="0"/>
          <w:sz w:val="36"/>
          <w:szCs w:val="36"/>
          <w14:ligatures w14:val="none"/>
        </w:rPr>
        <w:t>What if the Veteran I’m caring for doesn’t meet the eligibility criteria for this program?</w:t>
      </w:r>
    </w:p>
    <w:p w14:paraId="0BE3C8C7" w14:textId="77777777" w:rsidR="00A264CB" w:rsidRPr="00A264CB" w:rsidRDefault="00A264CB" w:rsidP="00A264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A264CB">
        <w:rPr>
          <w:rFonts w:ascii="Source Sans Pro" w:eastAsia="Times New Roman" w:hAnsi="Source Sans Pro" w:cs="Times New Roman"/>
          <w:color w:val="1B1B1B"/>
          <w:kern w:val="0"/>
          <w:sz w:val="24"/>
          <w:szCs w:val="24"/>
          <w14:ligatures w14:val="none"/>
        </w:rPr>
        <w:t>Family caregivers of Veterans who aren’t eligible for this program may still be able to get support and resources. The VA Caregiver Support Program consists of 2 programs: this Program of Comprehensive Assistance for Family Caregivers (PCAFC) and another program called the Program of General Caregiver Support Services (PGCSS). </w:t>
      </w:r>
    </w:p>
    <w:p w14:paraId="3C9A212E" w14:textId="77777777" w:rsidR="00A264CB" w:rsidRPr="00A264CB" w:rsidRDefault="00A264CB" w:rsidP="00A264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A264CB">
        <w:rPr>
          <w:rFonts w:ascii="Source Sans Pro" w:eastAsia="Times New Roman" w:hAnsi="Source Sans Pro" w:cs="Times New Roman"/>
          <w:color w:val="1B1B1B"/>
          <w:kern w:val="0"/>
          <w:sz w:val="24"/>
          <w:szCs w:val="24"/>
          <w14:ligatures w14:val="none"/>
        </w:rPr>
        <w:t>Here’s how you can learn more:</w:t>
      </w:r>
    </w:p>
    <w:p w14:paraId="7FF7C5F6" w14:textId="77777777" w:rsidR="00A264CB" w:rsidRPr="00A264CB" w:rsidRDefault="00B960F2" w:rsidP="00A264CB">
      <w:pPr>
        <w:numPr>
          <w:ilvl w:val="0"/>
          <w:numId w:val="7"/>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hyperlink r:id="rId12" w:history="1">
        <w:r w:rsidR="00A264CB" w:rsidRPr="00A264CB">
          <w:rPr>
            <w:rFonts w:ascii="Source Sans Pro" w:eastAsia="Times New Roman" w:hAnsi="Source Sans Pro" w:cs="Times New Roman"/>
            <w:color w:val="005EA2"/>
            <w:kern w:val="0"/>
            <w:sz w:val="24"/>
            <w:szCs w:val="24"/>
            <w:u w:val="single"/>
            <w14:ligatures w14:val="none"/>
          </w:rPr>
          <w:t>Read about the Program of General Caregiver Support Services</w:t>
        </w:r>
      </w:hyperlink>
    </w:p>
    <w:p w14:paraId="5F726FEB" w14:textId="77777777" w:rsidR="00A264CB" w:rsidRPr="00A264CB" w:rsidRDefault="00A264CB" w:rsidP="00A264CB">
      <w:pPr>
        <w:numPr>
          <w:ilvl w:val="0"/>
          <w:numId w:val="7"/>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A264CB">
        <w:rPr>
          <w:rFonts w:ascii="Source Sans Pro" w:eastAsia="Times New Roman" w:hAnsi="Source Sans Pro" w:cs="Times New Roman"/>
          <w:color w:val="1B1B1B"/>
          <w:kern w:val="0"/>
          <w:sz w:val="24"/>
          <w:szCs w:val="24"/>
          <w14:ligatures w14:val="none"/>
        </w:rPr>
        <w:t>Call the Caregiver Support Line at </w:t>
      </w:r>
      <w:hyperlink r:id="rId13" w:history="1">
        <w:r w:rsidRPr="00A264CB">
          <w:rPr>
            <w:rFonts w:ascii="Source Sans Pro" w:eastAsia="Times New Roman" w:hAnsi="Source Sans Pro" w:cs="Times New Roman"/>
            <w:color w:val="005EA2"/>
            <w:kern w:val="0"/>
            <w:sz w:val="24"/>
            <w:szCs w:val="24"/>
            <w:u w:val="single"/>
            <w14:ligatures w14:val="none"/>
          </w:rPr>
          <w:t>855-260-3274</w:t>
        </w:r>
      </w:hyperlink>
      <w:r w:rsidRPr="00A264CB">
        <w:rPr>
          <w:rFonts w:ascii="Source Sans Pro" w:eastAsia="Times New Roman" w:hAnsi="Source Sans Pro" w:cs="Times New Roman"/>
          <w:color w:val="1B1B1B"/>
          <w:kern w:val="0"/>
          <w:sz w:val="24"/>
          <w:szCs w:val="24"/>
          <w14:ligatures w14:val="none"/>
        </w:rPr>
        <w:t> (TTY: 711), Monday through Friday, 8:00 a.m. to 10:00 p.m. ET, and Saturday, 8:00 a.m. to 5:00 p.m. ET</w:t>
      </w:r>
    </w:p>
    <w:p w14:paraId="443C6675" w14:textId="77777777" w:rsidR="00A264CB" w:rsidRPr="00A264CB" w:rsidRDefault="00A264CB" w:rsidP="00A264CB">
      <w:pPr>
        <w:numPr>
          <w:ilvl w:val="0"/>
          <w:numId w:val="7"/>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3B7612">
        <w:rPr>
          <w:rFonts w:ascii="Source Sans Pro" w:eastAsia="Times New Roman" w:hAnsi="Source Sans Pro" w:cs="Times New Roman"/>
          <w:color w:val="1B1B1B"/>
          <w:kern w:val="0"/>
          <w:sz w:val="24"/>
          <w:szCs w:val="24"/>
          <w14:ligatures w14:val="none"/>
        </w:rPr>
        <w:t xml:space="preserve">Discuss your options with a </w:t>
      </w:r>
      <w:r w:rsidRPr="00A264CB">
        <w:rPr>
          <w:rFonts w:ascii="Source Sans Pro" w:eastAsia="Times New Roman" w:hAnsi="Source Sans Pro" w:cs="Times New Roman"/>
          <w:color w:val="1B1B1B"/>
          <w:kern w:val="0"/>
          <w:sz w:val="24"/>
          <w:szCs w:val="24"/>
          <w:highlight w:val="yellow"/>
          <w14:ligatures w14:val="none"/>
        </w:rPr>
        <w:t>Caregiver Support Team at your nearest VA medical center</w:t>
      </w:r>
      <w:r w:rsidRPr="00A264CB">
        <w:rPr>
          <w:rFonts w:ascii="Source Sans Pro" w:eastAsia="Times New Roman" w:hAnsi="Source Sans Pro" w:cs="Times New Roman"/>
          <w:color w:val="1B1B1B"/>
          <w:kern w:val="0"/>
          <w:sz w:val="24"/>
          <w:szCs w:val="24"/>
          <w14:ligatures w14:val="none"/>
        </w:rPr>
        <w:br/>
      </w:r>
      <w:hyperlink r:id="rId14" w:history="1">
        <w:r w:rsidRPr="00A264CB">
          <w:rPr>
            <w:rFonts w:ascii="Source Sans Pro" w:eastAsia="Times New Roman" w:hAnsi="Source Sans Pro" w:cs="Times New Roman"/>
            <w:color w:val="005EA2"/>
            <w:kern w:val="0"/>
            <w:sz w:val="24"/>
            <w:szCs w:val="24"/>
            <w:u w:val="single"/>
            <w14:ligatures w14:val="none"/>
          </w:rPr>
          <w:t>Go to our Caregiver Support Program Teams Directory</w:t>
        </w:r>
      </w:hyperlink>
    </w:p>
    <w:p w14:paraId="7662310B" w14:textId="77777777" w:rsidR="0042133B" w:rsidRDefault="0042133B"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1FB1391A" w14:textId="77777777" w:rsidR="003D02C0" w:rsidRPr="003D02C0" w:rsidRDefault="003D02C0" w:rsidP="003D02C0">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3D02C0">
        <w:rPr>
          <w:rFonts w:ascii="Georgia" w:eastAsia="Times New Roman" w:hAnsi="Georgia" w:cs="Times New Roman"/>
          <w:b/>
          <w:bCs/>
          <w:color w:val="1B1B1B"/>
          <w:kern w:val="0"/>
          <w:sz w:val="36"/>
          <w:szCs w:val="36"/>
          <w14:ligatures w14:val="none"/>
        </w:rPr>
        <w:t>What if the Veteran isn’t enrolled in VA health care yet?</w:t>
      </w:r>
    </w:p>
    <w:p w14:paraId="6CE86825" w14:textId="77777777" w:rsidR="003D02C0" w:rsidRPr="003D02C0" w:rsidRDefault="003D02C0" w:rsidP="003D02C0">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3D02C0">
        <w:rPr>
          <w:rFonts w:ascii="Source Sans Pro" w:eastAsia="Times New Roman" w:hAnsi="Source Sans Pro" w:cs="Times New Roman"/>
          <w:color w:val="1B1B1B"/>
          <w:kern w:val="0"/>
          <w:sz w:val="24"/>
          <w:szCs w:val="24"/>
          <w:highlight w:val="yellow"/>
          <w14:ligatures w14:val="none"/>
        </w:rPr>
        <w:t>If the Veteran isn’t yet enrolled in VA health care, they’ll first need to apply for VA health care benefits (VA Form 10-10EZ).</w:t>
      </w:r>
    </w:p>
    <w:p w14:paraId="2AF05226" w14:textId="77777777" w:rsidR="003D02C0" w:rsidRPr="003D02C0" w:rsidRDefault="00B960F2" w:rsidP="003D02C0">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hyperlink r:id="rId15" w:tooltip="How to apply for VA health care" w:history="1">
        <w:r w:rsidR="003D02C0" w:rsidRPr="003D02C0">
          <w:rPr>
            <w:rFonts w:ascii="Source Sans Pro" w:eastAsia="Times New Roman" w:hAnsi="Source Sans Pro" w:cs="Times New Roman"/>
            <w:color w:val="005EA2"/>
            <w:kern w:val="0"/>
            <w:sz w:val="24"/>
            <w:szCs w:val="24"/>
            <w:highlight w:val="yellow"/>
            <w:u w:val="single"/>
            <w14:ligatures w14:val="none"/>
          </w:rPr>
          <w:t>Learn more about how to apply for VA health care</w:t>
        </w:r>
      </w:hyperlink>
    </w:p>
    <w:p w14:paraId="608C3546" w14:textId="77777777" w:rsidR="003D02C0" w:rsidRPr="003D02C0" w:rsidRDefault="003D02C0" w:rsidP="003D02C0">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3D02C0">
        <w:rPr>
          <w:rFonts w:ascii="Source Sans Pro" w:eastAsia="Times New Roman" w:hAnsi="Source Sans Pro" w:cs="Times New Roman"/>
          <w:b/>
          <w:bCs/>
          <w:color w:val="1B1B1B"/>
          <w:kern w:val="0"/>
          <w:sz w:val="24"/>
          <w:szCs w:val="24"/>
          <w:highlight w:val="yellow"/>
          <w14:ligatures w14:val="none"/>
        </w:rPr>
        <w:lastRenderedPageBreak/>
        <w:t>Note</w:t>
      </w:r>
      <w:r w:rsidRPr="003D02C0">
        <w:rPr>
          <w:rFonts w:ascii="Source Sans Pro" w:eastAsia="Times New Roman" w:hAnsi="Source Sans Pro" w:cs="Times New Roman"/>
          <w:color w:val="1B1B1B"/>
          <w:kern w:val="0"/>
          <w:sz w:val="24"/>
          <w:szCs w:val="24"/>
          <w:highlight w:val="yellow"/>
          <w14:ligatures w14:val="none"/>
        </w:rPr>
        <w:t>: Active-duty service members undergoing a medical discharge will need to apply for VA health care before or after submitting their application for caregiver assistance.</w:t>
      </w:r>
    </w:p>
    <w:p w14:paraId="7DE4A47B" w14:textId="77777777" w:rsidR="003D02C0" w:rsidRPr="003D02C0" w:rsidRDefault="00B960F2" w:rsidP="003D02C0">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6" w:tooltip="Active-duty service members and VA health care" w:history="1">
        <w:r w:rsidR="003D02C0" w:rsidRPr="003D02C0">
          <w:rPr>
            <w:rFonts w:ascii="Source Sans Pro" w:eastAsia="Times New Roman" w:hAnsi="Source Sans Pro" w:cs="Times New Roman"/>
            <w:color w:val="005EA2"/>
            <w:kern w:val="0"/>
            <w:sz w:val="24"/>
            <w:szCs w:val="24"/>
            <w:highlight w:val="yellow"/>
            <w:u w:val="single"/>
            <w14:ligatures w14:val="none"/>
          </w:rPr>
          <w:t>Learn more about active-duty service members and VA health care</w:t>
        </w:r>
      </w:hyperlink>
    </w:p>
    <w:p w14:paraId="1372BF6B" w14:textId="77777777" w:rsidR="00105319" w:rsidRDefault="00105319"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1F9C4CFC" w14:textId="77777777" w:rsidR="00E16B4D" w:rsidRPr="005E178C" w:rsidRDefault="00E16B4D" w:rsidP="005E178C">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sectPr w:rsidR="00E16B4D" w:rsidRPr="005E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2E40"/>
    <w:multiLevelType w:val="multilevel"/>
    <w:tmpl w:val="11D2E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852B9"/>
    <w:multiLevelType w:val="multilevel"/>
    <w:tmpl w:val="B0B8F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60211"/>
    <w:multiLevelType w:val="multilevel"/>
    <w:tmpl w:val="F5741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D6253"/>
    <w:multiLevelType w:val="multilevel"/>
    <w:tmpl w:val="9996B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B3941"/>
    <w:multiLevelType w:val="multilevel"/>
    <w:tmpl w:val="851A9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027F0"/>
    <w:multiLevelType w:val="multilevel"/>
    <w:tmpl w:val="A5D2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4161B"/>
    <w:multiLevelType w:val="multilevel"/>
    <w:tmpl w:val="99200ACC"/>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989433">
    <w:abstractNumId w:val="5"/>
  </w:num>
  <w:num w:numId="2" w16cid:durableId="1672641854">
    <w:abstractNumId w:val="4"/>
  </w:num>
  <w:num w:numId="3" w16cid:durableId="471026555">
    <w:abstractNumId w:val="2"/>
  </w:num>
  <w:num w:numId="4" w16cid:durableId="89281142">
    <w:abstractNumId w:val="1"/>
  </w:num>
  <w:num w:numId="5" w16cid:durableId="1062213718">
    <w:abstractNumId w:val="6"/>
  </w:num>
  <w:num w:numId="6" w16cid:durableId="836264104">
    <w:abstractNumId w:val="3"/>
  </w:num>
  <w:num w:numId="7" w16cid:durableId="88016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CF"/>
    <w:rsid w:val="00036716"/>
    <w:rsid w:val="00042548"/>
    <w:rsid w:val="00076650"/>
    <w:rsid w:val="00105319"/>
    <w:rsid w:val="00181C3E"/>
    <w:rsid w:val="001E0D8B"/>
    <w:rsid w:val="00227399"/>
    <w:rsid w:val="00231C2A"/>
    <w:rsid w:val="003202FD"/>
    <w:rsid w:val="003B7612"/>
    <w:rsid w:val="003D02C0"/>
    <w:rsid w:val="003D7244"/>
    <w:rsid w:val="0042133B"/>
    <w:rsid w:val="004F3FD5"/>
    <w:rsid w:val="005E178C"/>
    <w:rsid w:val="005E6647"/>
    <w:rsid w:val="006F09CF"/>
    <w:rsid w:val="00716DBB"/>
    <w:rsid w:val="0073034B"/>
    <w:rsid w:val="007C124A"/>
    <w:rsid w:val="00890D2E"/>
    <w:rsid w:val="008A0C3E"/>
    <w:rsid w:val="00905DE2"/>
    <w:rsid w:val="0091028A"/>
    <w:rsid w:val="0098389F"/>
    <w:rsid w:val="009D6F6F"/>
    <w:rsid w:val="00A264CB"/>
    <w:rsid w:val="00B960F2"/>
    <w:rsid w:val="00C01555"/>
    <w:rsid w:val="00C972DD"/>
    <w:rsid w:val="00DE0F0C"/>
    <w:rsid w:val="00E04D07"/>
    <w:rsid w:val="00E16B4D"/>
    <w:rsid w:val="00E814F6"/>
    <w:rsid w:val="00EB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2B4B"/>
  <w15:chartTrackingRefBased/>
  <w15:docId w15:val="{9965B4CB-B125-4DE6-B429-D97AC825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2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0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5380">
      <w:bodyDiv w:val="1"/>
      <w:marLeft w:val="0"/>
      <w:marRight w:val="0"/>
      <w:marTop w:val="0"/>
      <w:marBottom w:val="0"/>
      <w:divBdr>
        <w:top w:val="none" w:sz="0" w:space="0" w:color="auto"/>
        <w:left w:val="none" w:sz="0" w:space="0" w:color="auto"/>
        <w:bottom w:val="none" w:sz="0" w:space="0" w:color="auto"/>
        <w:right w:val="none" w:sz="0" w:space="0" w:color="auto"/>
      </w:divBdr>
    </w:div>
    <w:div w:id="381052427">
      <w:bodyDiv w:val="1"/>
      <w:marLeft w:val="0"/>
      <w:marRight w:val="0"/>
      <w:marTop w:val="0"/>
      <w:marBottom w:val="0"/>
      <w:divBdr>
        <w:top w:val="none" w:sz="0" w:space="0" w:color="auto"/>
        <w:left w:val="none" w:sz="0" w:space="0" w:color="auto"/>
        <w:bottom w:val="none" w:sz="0" w:space="0" w:color="auto"/>
        <w:right w:val="none" w:sz="0" w:space="0" w:color="auto"/>
      </w:divBdr>
    </w:div>
    <w:div w:id="471170851">
      <w:bodyDiv w:val="1"/>
      <w:marLeft w:val="0"/>
      <w:marRight w:val="0"/>
      <w:marTop w:val="0"/>
      <w:marBottom w:val="0"/>
      <w:divBdr>
        <w:top w:val="none" w:sz="0" w:space="0" w:color="auto"/>
        <w:left w:val="none" w:sz="0" w:space="0" w:color="auto"/>
        <w:bottom w:val="none" w:sz="0" w:space="0" w:color="auto"/>
        <w:right w:val="none" w:sz="0" w:space="0" w:color="auto"/>
      </w:divBdr>
    </w:div>
    <w:div w:id="661086176">
      <w:bodyDiv w:val="1"/>
      <w:marLeft w:val="0"/>
      <w:marRight w:val="0"/>
      <w:marTop w:val="0"/>
      <w:marBottom w:val="0"/>
      <w:divBdr>
        <w:top w:val="none" w:sz="0" w:space="0" w:color="auto"/>
        <w:left w:val="none" w:sz="0" w:space="0" w:color="auto"/>
        <w:bottom w:val="none" w:sz="0" w:space="0" w:color="auto"/>
        <w:right w:val="none" w:sz="0" w:space="0" w:color="auto"/>
      </w:divBdr>
    </w:div>
    <w:div w:id="966735977">
      <w:bodyDiv w:val="1"/>
      <w:marLeft w:val="0"/>
      <w:marRight w:val="0"/>
      <w:marTop w:val="0"/>
      <w:marBottom w:val="0"/>
      <w:divBdr>
        <w:top w:val="none" w:sz="0" w:space="0" w:color="auto"/>
        <w:left w:val="none" w:sz="0" w:space="0" w:color="auto"/>
        <w:bottom w:val="none" w:sz="0" w:space="0" w:color="auto"/>
        <w:right w:val="none" w:sz="0" w:space="0" w:color="auto"/>
      </w:divBdr>
    </w:div>
    <w:div w:id="1013147917">
      <w:bodyDiv w:val="1"/>
      <w:marLeft w:val="0"/>
      <w:marRight w:val="0"/>
      <w:marTop w:val="0"/>
      <w:marBottom w:val="0"/>
      <w:divBdr>
        <w:top w:val="none" w:sz="0" w:space="0" w:color="auto"/>
        <w:left w:val="none" w:sz="0" w:space="0" w:color="auto"/>
        <w:bottom w:val="none" w:sz="0" w:space="0" w:color="auto"/>
        <w:right w:val="none" w:sz="0" w:space="0" w:color="auto"/>
      </w:divBdr>
    </w:div>
    <w:div w:id="1030690589">
      <w:bodyDiv w:val="1"/>
      <w:marLeft w:val="0"/>
      <w:marRight w:val="0"/>
      <w:marTop w:val="0"/>
      <w:marBottom w:val="0"/>
      <w:divBdr>
        <w:top w:val="none" w:sz="0" w:space="0" w:color="auto"/>
        <w:left w:val="none" w:sz="0" w:space="0" w:color="auto"/>
        <w:bottom w:val="none" w:sz="0" w:space="0" w:color="auto"/>
        <w:right w:val="none" w:sz="0" w:space="0" w:color="auto"/>
      </w:divBdr>
    </w:div>
    <w:div w:id="1079600569">
      <w:bodyDiv w:val="1"/>
      <w:marLeft w:val="0"/>
      <w:marRight w:val="0"/>
      <w:marTop w:val="0"/>
      <w:marBottom w:val="0"/>
      <w:divBdr>
        <w:top w:val="none" w:sz="0" w:space="0" w:color="auto"/>
        <w:left w:val="none" w:sz="0" w:space="0" w:color="auto"/>
        <w:bottom w:val="none" w:sz="0" w:space="0" w:color="auto"/>
        <w:right w:val="none" w:sz="0" w:space="0" w:color="auto"/>
      </w:divBdr>
      <w:divsChild>
        <w:div w:id="657028938">
          <w:marLeft w:val="0"/>
          <w:marRight w:val="0"/>
          <w:marTop w:val="0"/>
          <w:marBottom w:val="0"/>
          <w:divBdr>
            <w:top w:val="none" w:sz="0" w:space="0" w:color="auto"/>
            <w:left w:val="none" w:sz="0" w:space="0" w:color="auto"/>
            <w:bottom w:val="none" w:sz="0" w:space="0" w:color="auto"/>
            <w:right w:val="none" w:sz="0" w:space="0" w:color="auto"/>
          </w:divBdr>
        </w:div>
        <w:div w:id="11805113">
          <w:marLeft w:val="0"/>
          <w:marRight w:val="0"/>
          <w:marTop w:val="0"/>
          <w:marBottom w:val="0"/>
          <w:divBdr>
            <w:top w:val="none" w:sz="0" w:space="0" w:color="auto"/>
            <w:left w:val="none" w:sz="0" w:space="0" w:color="auto"/>
            <w:bottom w:val="none" w:sz="0" w:space="0" w:color="auto"/>
            <w:right w:val="none" w:sz="0" w:space="0" w:color="auto"/>
          </w:divBdr>
          <w:divsChild>
            <w:div w:id="100732519">
              <w:marLeft w:val="0"/>
              <w:marRight w:val="0"/>
              <w:marTop w:val="0"/>
              <w:marBottom w:val="0"/>
              <w:divBdr>
                <w:top w:val="none" w:sz="0" w:space="0" w:color="auto"/>
                <w:left w:val="none" w:sz="0" w:space="0" w:color="auto"/>
                <w:bottom w:val="none" w:sz="0" w:space="0" w:color="auto"/>
                <w:right w:val="none" w:sz="0" w:space="0" w:color="auto"/>
              </w:divBdr>
              <w:divsChild>
                <w:div w:id="17933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2557">
      <w:bodyDiv w:val="1"/>
      <w:marLeft w:val="0"/>
      <w:marRight w:val="0"/>
      <w:marTop w:val="0"/>
      <w:marBottom w:val="0"/>
      <w:divBdr>
        <w:top w:val="none" w:sz="0" w:space="0" w:color="auto"/>
        <w:left w:val="none" w:sz="0" w:space="0" w:color="auto"/>
        <w:bottom w:val="none" w:sz="0" w:space="0" w:color="auto"/>
        <w:right w:val="none" w:sz="0" w:space="0" w:color="auto"/>
      </w:divBdr>
    </w:div>
    <w:div w:id="1469787433">
      <w:bodyDiv w:val="1"/>
      <w:marLeft w:val="0"/>
      <w:marRight w:val="0"/>
      <w:marTop w:val="0"/>
      <w:marBottom w:val="0"/>
      <w:divBdr>
        <w:top w:val="none" w:sz="0" w:space="0" w:color="auto"/>
        <w:left w:val="none" w:sz="0" w:space="0" w:color="auto"/>
        <w:bottom w:val="none" w:sz="0" w:space="0" w:color="auto"/>
        <w:right w:val="none" w:sz="0" w:space="0" w:color="auto"/>
      </w:divBdr>
    </w:div>
    <w:div w:id="15588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find-forms/about-form-10-10cg" TargetMode="External"/><Relationship Id="rId13" Type="http://schemas.openxmlformats.org/officeDocument/2006/relationships/hyperlink" Target="tel:+185526032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a.gov/family-member-benefits/apply-for-caregiver-assistance-form-10-10cg" TargetMode="External"/><Relationship Id="rId12" Type="http://schemas.openxmlformats.org/officeDocument/2006/relationships/hyperlink" Target="https://www.caregiver.va.gov/Care_Caregivers.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a.gov/health-care/eligibility/active-duty" TargetMode="External"/><Relationship Id="rId1" Type="http://schemas.openxmlformats.org/officeDocument/2006/relationships/numbering" Target="numbering.xml"/><Relationship Id="rId6" Type="http://schemas.openxmlformats.org/officeDocument/2006/relationships/hyperlink" Target="https://www.va.gov/family-and-caregiver-benefits/health-and-disability/champva" TargetMode="External"/><Relationship Id="rId11" Type="http://schemas.openxmlformats.org/officeDocument/2006/relationships/hyperlink" Target="tel:+18552603274" TargetMode="External"/><Relationship Id="rId5" Type="http://schemas.openxmlformats.org/officeDocument/2006/relationships/hyperlink" Target="https://www.va.gov/health-care/eligibility/active-duty" TargetMode="External"/><Relationship Id="rId15" Type="http://schemas.openxmlformats.org/officeDocument/2006/relationships/hyperlink" Target="https://www.va.gov/health-care/how-to-apply" TargetMode="External"/><Relationship Id="rId10" Type="http://schemas.openxmlformats.org/officeDocument/2006/relationships/hyperlink" Target="tel:+18552603274" TargetMode="External"/><Relationship Id="rId4" Type="http://schemas.openxmlformats.org/officeDocument/2006/relationships/webSettings" Target="webSettings.xml"/><Relationship Id="rId9" Type="http://schemas.openxmlformats.org/officeDocument/2006/relationships/hyperlink" Target="https://www.caregiver.va.gov/support/New_CSC_Page.asp" TargetMode="External"/><Relationship Id="rId14" Type="http://schemas.openxmlformats.org/officeDocument/2006/relationships/hyperlink" Target="https://www.caregiver.va.gov/support/New_CSC_Pa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5925</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Hecht, Randi</cp:lastModifiedBy>
  <cp:revision>2</cp:revision>
  <dcterms:created xsi:type="dcterms:W3CDTF">2024-07-12T15:13:00Z</dcterms:created>
  <dcterms:modified xsi:type="dcterms:W3CDTF">2024-07-12T15:13:00Z</dcterms:modified>
</cp:coreProperties>
</file>