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Veteran Top Tasks MODERATED Interviews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 will be sharing a web page link with you during the session. How would you prefer to receive the URL? </w:t>
      </w:r>
      <w:r>
        <w:rPr>
          <w:rFonts w:ascii="Segoe UI" w:cs="Segoe UI" w:hAnsi="Segoe UI" w:eastAsia="Segoe UI"/>
          <w:outline w:val="0"/>
          <w:color w:val="24292f"/>
          <w:u w:color="24292f"/>
          <w:shd w:val="clear" w:color="auto" w:fill="ffff00"/>
          <w:rtl w:val="0"/>
          <w:lang w:val="en-US"/>
          <w14:textFill>
            <w14:solidFill>
              <w14:srgbClr w14:val="24292F"/>
            </w14:solidFill>
          </w14:textFill>
        </w:rPr>
        <w:t>Zoom chat will work.</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NOTE how to share URL: dictate / 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r>
        <w:rPr>
          <w:rFonts w:ascii="Segoe UI" w:cs="Segoe UI" w:hAnsi="Segoe UI" w:eastAsia="Segoe UI"/>
          <w:i w:val="1"/>
          <w:iCs w:val="1"/>
          <w:outline w:val="0"/>
          <w:color w:val="24292f"/>
          <w:u w:color="24292f"/>
          <w:rtl w:val="0"/>
          <w:lang w:val="en-US"/>
          <w14:textFill>
            <w14:solidFill>
              <w14:srgbClr w14:val="24292F"/>
            </w14:solidFill>
          </w14:textFill>
        </w:rPr>
        <w:t xml:space="preserve"> / Tablet / Smartphone)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you currently involved with the VA? If so, how?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yes:)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kinds of VA-related activities do you do?</w:t>
      </w:r>
    </w:p>
    <w:p>
      <w:pPr>
        <w:pStyle w:val="Body"/>
        <w:numPr>
          <w:ilvl w:val="2"/>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about some specific activities that you have done?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tasks)</w:t>
      </w:r>
    </w:p>
    <w:tbl>
      <w:tblPr>
        <w:tblW w:w="812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31"/>
        <w:gridCol w:w="4295"/>
      </w:tblGrid>
      <w:tr>
        <w:tblPrEx>
          <w:shd w:val="clear" w:color="auto" w:fill="4472c4"/>
        </w:tblPrEx>
        <w:trPr>
          <w:trHeight w:val="546" w:hRule="atLeast"/>
          <w:tblHeader/>
        </w:trPr>
        <w:tc>
          <w:tcPr>
            <w:tcW w:type="dxa" w:w="3831"/>
            <w:tcBorders>
              <w:top w:val="nil"/>
              <w:left w:val="nil"/>
              <w:bottom w:val="single" w:color="000000" w:sz="4" w:space="0" w:shadow="0" w:frame="0"/>
              <w:right w:val="nil"/>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VA-related activity or description</w:t>
            </w:r>
          </w:p>
        </w:tc>
        <w:tc>
          <w:tcPr>
            <w:tcW w:type="dxa" w:w="4295"/>
            <w:tcBorders>
              <w:top w:val="nil"/>
              <w:left w:val="nil"/>
              <w:bottom w:val="single" w:color="000000" w:sz="4" w:space="0" w:shadow="0" w:frame="0"/>
              <w:right w:val="nil"/>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Last time did it</w:t>
            </w: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u w:color="24292f"/>
                <w:shd w:val="nil" w:color="auto" w:fill="auto"/>
                <w:rtl w:val="0"/>
                <w:lang w:val="en-US"/>
                <w14:textFill>
                  <w14:solidFill>
                    <w14:srgbClr w14:val="24292F"/>
                  </w14:solidFill>
                </w14:textFill>
              </w:rPr>
              <w:t>RECORD HERE...</w:t>
            </w:r>
          </w:p>
        </w:tc>
        <w:tc>
          <w:tcPr>
            <w:tcW w:type="dxa" w:w="4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 xml:space="preserve">. 30% disability </w:t>
            </w:r>
          </w:p>
        </w:tc>
        <w:tc>
          <w:tcPr>
            <w:tcW w:type="dxa" w:w="4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9"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 Medical Care</w:t>
            </w:r>
          </w:p>
        </w:tc>
        <w:tc>
          <w:tcPr>
            <w:tcW w:type="dxa" w:w="4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F</w:t>
            </w:r>
            <w:r>
              <w:rPr>
                <w:rFonts w:ascii="Calibri" w:cs="Segoe UI" w:hAnsi="Calibri" w:eastAsia="Segoe UI"/>
                <w:outline w:val="0"/>
                <w:color w:val="000000"/>
                <w:u w:color="000000"/>
                <w:shd w:val="clear" w:color="auto" w:fill="ffff00"/>
                <w:rtl w:val="0"/>
                <w:lang w:val="en-US"/>
                <w14:textFill>
                  <w14:solidFill>
                    <w14:srgbClr w14:val="000000"/>
                  </w14:solidFill>
                </w14:textFill>
              </w:rPr>
              <w:t>or my last physical. I want to say February.</w:t>
            </w:r>
          </w:p>
        </w:tc>
      </w:tr>
      <w:tr>
        <w:tblPrEx>
          <w:shd w:val="clear" w:color="auto" w:fill="cdd4e9"/>
        </w:tblPrEx>
        <w:trPr>
          <w:trHeight w:val="279"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 Mental Health</w:t>
            </w:r>
          </w:p>
        </w:tc>
        <w:tc>
          <w:tcPr>
            <w:tcW w:type="dxa" w:w="4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A</w:t>
            </w:r>
            <w:r>
              <w:rPr>
                <w:rFonts w:ascii="Calibri" w:cs="Segoe UI" w:hAnsi="Calibri" w:eastAsia="Segoe UI"/>
                <w:outline w:val="0"/>
                <w:color w:val="000000"/>
                <w:u w:color="000000"/>
                <w:shd w:val="clear" w:color="auto" w:fill="ffff00"/>
                <w:rtl w:val="0"/>
                <w:lang w:val="en-US"/>
                <w14:textFill>
                  <w14:solidFill>
                    <w14:srgbClr w14:val="000000"/>
                  </w14:solidFill>
                </w14:textFill>
              </w:rPr>
              <w:t>ttempted</w:t>
            </w: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 xml:space="preserve">. </w:t>
            </w:r>
          </w:p>
        </w:tc>
        <w:tc>
          <w:tcPr>
            <w:tcW w:type="dxa" w:w="4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4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4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Body"/>
        <w:widowControl w:val="0"/>
        <w:numPr>
          <w:ilvl w:val="2"/>
          <w:numId w:val="2"/>
        </w:numPr>
        <w:shd w:val="clear" w:color="auto" w:fill="ffffff"/>
        <w:spacing w:before="100" w:after="100" w:line="240" w:lineRule="auto"/>
      </w:pPr>
    </w:p>
    <w:p>
      <w:pPr>
        <w:pStyle w:val="Normal (Web)"/>
        <w:numPr>
          <w:ilvl w:val="0"/>
          <w:numId w:val="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(For each task mentioned:)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When was the last time that you did that?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in table above)</w:t>
      </w:r>
    </w:p>
    <w:p>
      <w:pPr>
        <w:pStyle w:val="Normal (Web)"/>
        <w:numPr>
          <w:ilvl w:val="0"/>
          <w:numId w:val="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there any VA benefits that you haven't used before but that you're interested in exploring?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not that I can think of. I know they have job placement, but I have never been given any information on how to find them. I was given a name to follow up with, but it was not their job to help me with that opportunity. I dropped it after that.</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health care / education / career services / disability / housing loans / pension / life insurance / burial benefits / __________</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have a survey that I'd like you to do while sharing your screen with me over Zoom.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While you're doing this survey,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I'll have you start from a URL that I'm going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[dictate/put into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 to click 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bit.ly/3MswsXQ</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I do.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me--a web browser please. You might want to close any apps that you don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t want me to see.</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the survey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I'd like you to do this survey and talk with me about it as you do it. I especially want to hear about anything that seems confusing or unclear to you. For code, enter P#.</w:t>
      </w:r>
    </w:p>
    <w:p>
      <w:pPr>
        <w:pStyle w:val="Normal (Web)"/>
        <w:numPr>
          <w:ilvl w:val="0"/>
          <w:numId w:val="10"/>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RECORD survey start time: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4:45pm</w:t>
      </w:r>
    </w:p>
    <w:p>
      <w:pPr>
        <w:pStyle w:val="Normal (Web)"/>
        <w:numPr>
          <w:ilvl w:val="0"/>
          <w:numId w:val="10"/>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participant is on a phone and Zoom is in the way of the survey:)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 can drag the Zoom camera box off the screen to the side.</w:t>
      </w:r>
    </w:p>
    <w:p>
      <w:pPr>
        <w:pStyle w:val="Normal (Web)"/>
        <w:numPr>
          <w:ilvl w:val="0"/>
          <w:numId w:val="10"/>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all feedback on survey--everything the participant says about the instructions or questions, but NOT their survey responses because those will be automatically saved online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do you typically interact with the VA? Check all that apply. </w:t>
      </w:r>
      <w:r>
        <w:rPr>
          <w:rFonts w:ascii="Segoe UI" w:cs="Segoe UI" w:hAnsi="Segoe UI" w:eastAsia="Segoe UI"/>
          <w:outline w:val="0"/>
          <w:color w:val="24292f"/>
          <w:u w:color="24292f"/>
          <w:shd w:val="clear" w:color="auto" w:fill="ffff00"/>
          <w:rtl w:val="0"/>
          <w:lang w:val="en-US"/>
          <w14:textFill>
            <w14:solidFill>
              <w14:srgbClr w14:val="24292F"/>
            </w14:solidFill>
          </w14:textFill>
        </w:rPr>
        <w:t>Visit VA location and call the VA.</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Please check the VA-related tasks that are most important to YOU personally right now, no matter how you do them (in person, on the phone, or online).</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66"/>
        <w:gridCol w:w="6384"/>
      </w:tblGrid>
      <w:tr>
        <w:tblPrEx>
          <w:shd w:val="clear" w:color="auto" w:fill="4472c4"/>
        </w:tblPrEx>
        <w:trPr>
          <w:trHeight w:val="831" w:hRule="atLeast"/>
          <w:tblHeader/>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Task</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2507"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Learn about or file for disability compensation</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numPr>
                <w:ilvl w:val="0"/>
                <w:numId w:val="15"/>
              </w:numPr>
              <w:shd w:val="clear" w:color="auto" w:fill="ffffff"/>
              <w:spacing w:before="100" w:after="100" w:line="240" w:lineRule="auto"/>
              <w:rPr>
                <w:rFonts w:ascii="Segoe UI" w:cs="Segoe UI" w:hAnsi="Segoe UI" w:eastAsia="Segoe UI"/>
                <w:outline w:val="0"/>
                <w:color w:val="24292f"/>
                <w:u w:color="24292f"/>
                <w:shd w:val="clear" w:color="auto" w:fill="ffff00"/>
                <w:lang w:val="en-US"/>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As I am reading through all of these, I agree with them all so far. So far, they are all important to me with where I am right now. Although I already have disability, I would like more information on how to get help with other issues they did not cover and get those issues covered as well. </w:t>
            </w:r>
            <w:r>
              <w:rPr>
                <w:rFonts w:ascii="Calibri" w:cs="Segoe UI" w:hAnsi="Calibri" w:eastAsia="Segoe UI"/>
                <w:i w:val="1"/>
                <w:iCs w:val="1"/>
                <w:outline w:val="0"/>
                <w:color w:val="000000"/>
                <w:u w:color="000000"/>
                <w:shd w:val="clear" w:color="auto" w:fill="ffff00"/>
                <w:rtl w:val="0"/>
                <w:lang w:val="en-US"/>
                <w14:textFill>
                  <w14:solidFill>
                    <w14:srgbClr w14:val="000000"/>
                  </w14:solidFill>
                </w14:textFill>
              </w:rPr>
              <w:t xml:space="preserve">To learn the process better to know how to increase my disability and not lose my disability. </w:t>
            </w:r>
            <w:r>
              <w:rPr>
                <w:rFonts w:ascii="Segoe UI" w:cs="Segoe UI" w:hAnsi="Segoe UI" w:eastAsia="Segoe UI"/>
                <w:outline w:val="0"/>
                <w:color w:val="24292f"/>
                <w:u w:color="24292f"/>
                <w:shd w:val="clear" w:color="auto" w:fill="ffff00"/>
                <w14:textFill>
                  <w14:solidFill>
                    <w14:srgbClr w14:val="24292F"/>
                  </w14:solidFill>
                </w14:textFill>
              </w:rPr>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Check the current disability compensation rates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Upload evidence to support disability claim</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found evidence to support my claim, so this is important to me.</w:t>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claim or appeal status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To keep up to date on my claim is important because I want to know where it is at in the process. They are all important because I have been through this before.</w:t>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a decision review (appeal) on a claim</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File for a VA disability increase</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my disability rating</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60"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education benefits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w:t>
            </w:r>
            <w:r>
              <w:rPr>
                <w:rFonts w:ascii="Calibri" w:cs="Segoe UI" w:hAnsi="Calibri" w:eastAsia="Segoe UI"/>
                <w:outline w:val="0"/>
                <w:color w:val="000000"/>
                <w:u w:color="000000"/>
                <w:shd w:val="clear" w:color="auto" w:fill="ffff00"/>
                <w:rtl w:val="0"/>
                <w:lang w:val="en-US"/>
                <w14:textFill>
                  <w14:solidFill>
                    <w14:srgbClr w14:val="000000"/>
                  </w14:solidFill>
                </w14:textFill>
              </w:rPr>
              <w:t xml:space="preserve"> would rather do this in person. I like to go to the VA if possible because it is something I have earned.</w:t>
            </w:r>
            <w:r>
              <w:rPr>
                <w:rFonts w:ascii="Calibri" w:cs="Segoe UI" w:hAnsi="Calibri" w:eastAsia="Segoe UI"/>
                <w:outline w:val="0"/>
                <w:color w:val="000000"/>
                <w:u w:color="000000"/>
                <w:shd w:val="nil" w:color="auto" w:fill="auto"/>
                <w:rtl w:val="0"/>
                <w:lang w:val="en-US"/>
                <w14:textFill>
                  <w14:solidFill>
                    <w14:srgbClr w14:val="000000"/>
                  </w14:solidFill>
                </w14:textFill>
              </w:rPr>
              <w:t xml:space="preserve"> </w:t>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Compare VA education benefits and rates by school</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I first got out, I did use the VA educational. Just staying in the know.</w:t>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or update your current education benefits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Just staying in the know.</w:t>
            </w:r>
          </w:p>
        </w:tc>
      </w:tr>
      <w:tr>
        <w:tblPrEx>
          <w:shd w:val="clear" w:color="auto" w:fill="cdd4e9"/>
        </w:tblPrEx>
        <w:trPr>
          <w:trHeight w:val="1913"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Verify your monthly school enrollment</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Once you are enrolled in school just making sure you check your information. I am currently enrolled in a course for I.T.</w:t>
            </w:r>
          </w:p>
          <w:p>
            <w:pPr>
              <w:pStyle w:val="Body"/>
              <w:bidi w:val="0"/>
              <w:spacing w:after="240"/>
              <w:ind w:left="0" w:right="0" w:firstLine="0"/>
              <w:jc w:val="left"/>
              <w:rPr>
                <w:rtl w:val="0"/>
              </w:rPr>
            </w:pP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*Are you getting funded through the VA?*</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No. I am not sure how they are getting funded, but because I am a Veteran I am in the program.</w:t>
            </w: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your payment history</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Pay your VA copay bill or other VA debt</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debt</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direct deposit</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Everyone wants to know how to do that.</w:t>
            </w:r>
          </w:p>
        </w:tc>
      </w:tr>
      <w:tr>
        <w:tblPrEx>
          <w:shd w:val="clear" w:color="auto" w:fill="cdd4e9"/>
        </w:tblPrEx>
        <w:trPr>
          <w:trHeight w:val="2515"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VA health care</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Being at 30% I am kind of already enrolled if that makes sense. </w:t>
            </w: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*So, you are enrolled?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Yes, being on disability. It allows me to go in three times a year. Outside of that I would have to pay for it.</w:t>
            </w:r>
            <w:r>
              <w:rPr>
                <w:rFonts w:ascii="Segoe UI" w:cs="Segoe UI" w:hAnsi="Segoe UI" w:eastAsia="Segoe UI"/>
                <w:outline w:val="0"/>
                <w:color w:val="24292f"/>
                <w:u w:color="24292f"/>
                <w:shd w:val="nil" w:color="auto" w:fill="auto"/>
                <w:rtl w:val="0"/>
                <w:lang w:val="en-US"/>
                <w14:textFill>
                  <w14:solidFill>
                    <w14:srgbClr w14:val="24292F"/>
                  </w14:solidFill>
                </w14:textFill>
              </w:rPr>
              <w:t xml:space="preserve"> </w:t>
            </w: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*At the moment you cannot go into the VA for anything you can only be seen for what you get disability for, are you thinking of signing up for full services? *</w:t>
            </w: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 xml:space="preserve"> </w:t>
            </w:r>
            <w:r>
              <w:rPr>
                <w:rFonts w:ascii="Segoe UI" w:cs="Segoe UI" w:hAnsi="Segoe UI" w:eastAsia="Segoe UI"/>
                <w:outline w:val="0"/>
                <w:color w:val="24292f"/>
                <w:u w:color="24292f"/>
                <w:shd w:val="nil" w:color="auto" w:fill="auto"/>
                <w:rtl w:val="0"/>
                <w:lang w:val="en-US"/>
                <w14:textFill>
                  <w14:solidFill>
                    <w14:srgbClr w14:val="24292F"/>
                  </w14:solidFill>
                </w14:textFill>
              </w:rPr>
              <w:t>Not really. No one thinks about healthcare until they need it.</w:t>
            </w: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your VA health care information</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1112"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lab or test results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To check your lab or test results I have not been able to do that online. </w:t>
            </w: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 xml:space="preserve">*Is that something you would like to do online if you could? *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I would instead of having them call me.</w:t>
            </w:r>
            <w:r>
              <w:rPr>
                <w:rFonts w:ascii="Segoe UI" w:cs="Segoe UI" w:hAnsi="Segoe UI" w:eastAsia="Segoe UI"/>
                <w:outline w:val="0"/>
                <w:color w:val="24292f"/>
                <w:u w:color="24292f"/>
                <w:shd w:val="nil" w:color="auto" w:fill="auto"/>
                <w:rtl w:val="0"/>
                <w:lang w:val="en-US"/>
                <w14:textFill>
                  <w14:solidFill>
                    <w14:srgbClr w14:val="24292F"/>
                  </w14:solidFill>
                </w14:textFill>
              </w:rPr>
              <w:t xml:space="preserve"> </w:t>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Message my doctor or get a health care message</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Refill or track a prescription</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Schedule or manage health appointments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how else to say that is important. </w:t>
            </w: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*And you have experience with making appointments?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Yes.</w:t>
            </w: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mental health counselor or therapist</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order hearing aid batteries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medical records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file for travel reimbursement</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a home loan Certificate of Eligibility (COE)</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housing, rent, or utilities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my contact information with VA</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your dependents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 ID card</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already have a VA card.</w:t>
            </w: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benefit letters</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your military records (DD214)</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have a copy just to cover yourself is great because people lose paperwork all the time.</w:t>
            </w: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hospital, clinic, pharmacy, or Vet Center</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Google to find this.</w:t>
            </w:r>
          </w:p>
        </w:tc>
      </w:tr>
      <w:tr>
        <w:tblPrEx>
          <w:shd w:val="clear" w:color="auto" w:fill="cdd4e9"/>
        </w:tblPrEx>
        <w:trPr>
          <w:trHeight w:val="270"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VA form</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Google to find this.</w:t>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the VA caregiver assistance program</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am not a caregiver.</w:t>
            </w:r>
          </w:p>
        </w:tc>
      </w:tr>
      <w:tr>
        <w:tblPrEx>
          <w:shd w:val="clear" w:color="auto" w:fill="cdd4e9"/>
        </w:tblPrEx>
        <w:trPr>
          <w:trHeight w:val="1673"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Veterans events near me</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b w:val="1"/>
                <w:bCs w:val="1"/>
                <w:outline w:val="0"/>
                <w:color w:val="24292f"/>
                <w:u w:color="24292f"/>
                <w:shd w:val="clear" w:color="auto" w:fill="ffff00"/>
                <w:rtl w:val="0"/>
                <w:lang w:val="en-US"/>
                <w14:textFill>
                  <w14:solidFill>
                    <w14:srgbClr w14:val="24292F"/>
                  </w14:solidFill>
                </w14:textFill>
              </w:rPr>
              <w:t>*Can you explain to me how you are deciding what to click on?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think all these are important to me, but I think I am just clicking on the ones that I am dealing with currently at the moment. Sometimes I feel isolated so to be able to surround myself with others who may understand what I have gone through.</w:t>
            </w:r>
          </w:p>
        </w:tc>
      </w:tr>
      <w:tr>
        <w:tblPrEx>
          <w:shd w:val="clear" w:color="auto" w:fill="cdd4e9"/>
        </w:tblPrEx>
        <w:trPr>
          <w:trHeight w:val="1112"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claim/application from a VSO or an accredited representative</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For my first claim I had issues getting in contact with a VSO, so I went through the DAV. It would give you more opinions to help point you in the right direction.</w:t>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job and training support available from VA</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did find my training through the VA, I found that on my own researching.</w:t>
            </w:r>
          </w:p>
        </w:tc>
      </w:tr>
      <w:tr>
        <w:tblPrEx>
          <w:shd w:val="clear" w:color="auto" w:fill="cdd4e9"/>
        </w:tblPrEx>
        <w:trPr>
          <w:trHeight w:val="55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Veterans Pension</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even know what this is to be honest.</w:t>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life insurance</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I want VA life insurance. I haven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investigated it to say if it is good or bad. I know I could shop around and find something better.</w:t>
            </w:r>
          </w:p>
        </w:tc>
      </w:tr>
      <w:tr>
        <w:tblPrEx>
          <w:shd w:val="clear" w:color="auto" w:fill="cdd4e9"/>
        </w:tblPrEx>
        <w:trPr>
          <w:trHeight w:val="831" w:hRule="atLeast"/>
        </w:trPr>
        <w:tc>
          <w:tcPr>
            <w:tcW w:type="dxa" w:w="29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if eligible for burial in a VA cemetery (pre-need determination)</w:t>
            </w:r>
          </w:p>
        </w:tc>
        <w:tc>
          <w:tcPr>
            <w:tcW w:type="dxa" w:w="6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This is just something I want to know.</w:t>
            </w:r>
          </w:p>
        </w:tc>
      </w:tr>
    </w:tbl>
    <w:p>
      <w:pPr>
        <w:pStyle w:val="Body"/>
        <w:widowControl w:val="0"/>
        <w:numPr>
          <w:ilvl w:val="0"/>
          <w:numId w:val="14"/>
        </w:numPr>
        <w:shd w:val="clear" w:color="auto" w:fill="ffffff"/>
        <w:spacing w:before="100" w:after="100" w:line="240" w:lineRule="auto"/>
      </w:pPr>
    </w:p>
    <w:p>
      <w:pPr>
        <w:pStyle w:val="heading 4"/>
        <w:shd w:val="clear" w:color="auto" w:fill="ffffff"/>
        <w:spacing w:before="360" w:after="240"/>
        <w:rPr>
          <w:rFonts w:ascii="Segoe UI" w:cs="Segoe UI" w:hAnsi="Segoe UI" w:eastAsia="Segoe UI"/>
          <w:i w:val="0"/>
          <w:iCs w:val="0"/>
          <w:outline w:val="0"/>
          <w:color w:val="24292f"/>
          <w:u w:color="24292f"/>
          <w14:textFill>
            <w14:solidFill>
              <w14:srgbClr w14:val="24292F"/>
            </w14:solidFill>
          </w14:textFill>
        </w:rPr>
      </w:pPr>
      <w:r>
        <w:rPr>
          <w:rFonts w:ascii="Segoe UI" w:cs="Segoe UI" w:hAnsi="Segoe UI" w:eastAsia="Segoe UI"/>
          <w:i w:val="0"/>
          <w:iCs w:val="0"/>
          <w:outline w:val="0"/>
          <w:color w:val="24292f"/>
          <w:u w:color="24292f"/>
          <w:shd w:val="clear" w:color="auto" w:fill="ffff00"/>
          <w:rtl w:val="0"/>
          <w:lang w:val="en-US"/>
          <w14:textFill>
            <w14:solidFill>
              <w14:srgbClr w14:val="24292F"/>
            </w14:solidFill>
          </w14:textFill>
        </w:rPr>
        <w:t>Break it down into sections. Like medical, education, and benefits. I am sure it could be broken down more. For one page, the information is overwhelming. I had to keep reminding myself of the initial question. I just try to keep repeating it in my head as I was reading the statement I needed to answer.</w:t>
      </w:r>
    </w:p>
    <w:p>
      <w:pPr>
        <w:pStyle w:val="heading 4"/>
        <w:shd w:val="clear" w:color="auto" w:fill="ffffff"/>
        <w:spacing w:before="360" w:after="240"/>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there any VA-related tasks that are important to YOU right now that you didn't see in the previous list?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p>
    <w:p>
      <w:pPr>
        <w:pStyle w:val="Body"/>
        <w:numPr>
          <w:ilvl w:val="0"/>
          <w:numId w:val="1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VA-related tasks do YOU do most frequently? </w:t>
      </w:r>
      <w:r>
        <w:rPr>
          <w:rFonts w:ascii="Segoe UI" w:cs="Segoe UI" w:hAnsi="Segoe UI" w:eastAsia="Segoe UI"/>
          <w:outline w:val="0"/>
          <w:color w:val="24292f"/>
          <w:u w:color="24292f"/>
          <w:shd w:val="clear" w:color="auto" w:fill="ffff00"/>
          <w:rtl w:val="0"/>
          <w:lang w:val="en-US"/>
          <w14:textFill>
            <w14:solidFill>
              <w14:srgbClr w14:val="24292F"/>
            </w14:solidFill>
          </w14:textFill>
        </w:rPr>
        <w:t>Probably,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really talk to the VA often. I call about my health basically. The background on that I am not sure if that is important.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9"/>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 Check all that apply.</w:t>
      </w:r>
    </w:p>
    <w:p>
      <w:pPr>
        <w:pStyle w:val="Body"/>
        <w:numPr>
          <w:ilvl w:val="0"/>
          <w:numId w:val="2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16"/>
        <w:gridCol w:w="4834"/>
      </w:tblGrid>
      <w:tr>
        <w:tblPrEx>
          <w:shd w:val="clear" w:color="auto" w:fill="4472c4"/>
        </w:tblPrEx>
        <w:trPr>
          <w:trHeight w:val="831" w:hRule="atLeast"/>
          <w:tblHeader/>
        </w:trPr>
        <w:tc>
          <w:tcPr>
            <w:tcW w:type="dxa" w:w="4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Option</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831" w:hRule="atLeast"/>
        </w:trPr>
        <w:tc>
          <w:tcPr>
            <w:tcW w:type="dxa" w:w="4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Health care (including clinic appointments, prescription refills, messaging)</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Calibri" w:cs="Segoe UI" w:hAnsi="Calibri" w:eastAsia="Segoe UI"/>
                <w:i w:val="1"/>
                <w:iCs w:val="1"/>
                <w:outline w:val="0"/>
                <w:color w:val="000000"/>
                <w:u w:color="000000"/>
                <w:shd w:val="clear" w:color="auto" w:fill="ffff00"/>
                <w:rtl w:val="0"/>
                <w:lang w:val="en-US"/>
                <w14:textFill>
                  <w14:solidFill>
                    <w14:srgbClr w14:val="000000"/>
                  </w14:solidFill>
                </w14:textFill>
              </w:rPr>
              <w:t>That is a difficult question. I am reading the question and checking all that apply to me. I checked all that applied to me.</w:t>
            </w:r>
            <w:r>
              <w:rPr>
                <w:rFonts w:ascii="Calibri" w:cs="Segoe UI" w:hAnsi="Calibri" w:eastAsia="Segoe UI"/>
                <w:i w:val="1"/>
                <w:iCs w:val="1"/>
                <w:outline w:val="0"/>
                <w:color w:val="000000"/>
                <w:u w:color="000000"/>
                <w:shd w:val="nil" w:color="auto" w:fill="auto"/>
                <w:rtl w:val="0"/>
                <w:lang w:val="en-US"/>
                <w14:textFill>
                  <w14:solidFill>
                    <w14:srgbClr w14:val="000000"/>
                  </w14:solidFill>
                </w14:textFill>
              </w:rPr>
              <w:t xml:space="preserve"> </w:t>
            </w:r>
          </w:p>
        </w:tc>
      </w:tr>
      <w:tr>
        <w:tblPrEx>
          <w:shd w:val="clear" w:color="auto" w:fill="cdd4e9"/>
        </w:tblPrEx>
        <w:trPr>
          <w:trHeight w:val="551" w:hRule="atLeast"/>
        </w:trPr>
        <w:tc>
          <w:tcPr>
            <w:tcW w:type="dxa" w:w="4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Education (including GI Bill, Yellow Ribbon)</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831" w:hRule="atLeast"/>
        </w:trPr>
        <w:tc>
          <w:tcPr>
            <w:tcW w:type="dxa" w:w="4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Career services (including Vocational Rehabilitation &amp; Employment, small business certification)</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Disability (including claims and appeals)</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4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Housing (including adaptive housing, home loans, homelessness services)</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Pension</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Life insurance</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4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Burial benefits or memorial items</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Body"/>
        <w:widowControl w:val="0"/>
        <w:numPr>
          <w:ilvl w:val="0"/>
          <w:numId w:val="21"/>
        </w:numPr>
        <w:shd w:val="clear" w:color="auto" w:fill="ffffff"/>
        <w:spacing w:before="100" w:after="100" w:line="240" w:lineRule="auto"/>
      </w:pPr>
    </w:p>
    <w:p>
      <w:pPr>
        <w:pStyle w:val="Body"/>
        <w:numPr>
          <w:ilvl w:val="0"/>
          <w:numId w:val="23"/>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i w:val="1"/>
          <w:iCs w:val="1"/>
          <w:outline w:val="0"/>
          <w:color w:val="24292f"/>
          <w:sz w:val="22"/>
          <w:szCs w:val="22"/>
          <w:u w:color="24292f"/>
          <w:rtl w:val="0"/>
          <w:lang w:val="en-US"/>
          <w14:textFill>
            <w14:solidFill>
              <w14:srgbClr w14:val="24292F"/>
            </w14:solidFill>
          </w14:textFill>
        </w:rPr>
        <w:t xml:space="preserve">RECORD survey end time: </w:t>
      </w:r>
      <w:r>
        <w:rPr>
          <w:rFonts w:ascii="Segoe UI" w:cs="Segoe UI" w:hAnsi="Segoe UI" w:eastAsia="Segoe UI"/>
          <w:i w:val="1"/>
          <w:iCs w:val="1"/>
          <w:outline w:val="0"/>
          <w:color w:val="24292f"/>
          <w:sz w:val="22"/>
          <w:szCs w:val="22"/>
          <w:u w:color="24292f"/>
          <w:shd w:val="clear" w:color="auto" w:fill="ffff00"/>
          <w:rtl w:val="0"/>
          <w14:textFill>
            <w14:solidFill>
              <w14:srgbClr w14:val="24292F"/>
            </w14:solidFill>
          </w14:textFill>
        </w:rPr>
        <w:t>5:09pm</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interested in hearing your thoughts on the survey you just did.</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liked that it was detailed. It covered a wide variety of things. I like that it is short. I did like that the items that were related were near each other.</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dislike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like, as I stated earlier, that first question was very long. I think breaking it down into smaller sections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hurt anybody. </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mind questions asking the same thing just listing different options? Correct.</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just change what I said.</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Was there anything that you found to be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difficult or confusing</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it-IT"/>
          <w14:textFill>
            <w14:solidFill>
              <w14:srgbClr w14:val="24292F"/>
            </w14:solidFill>
          </w14:textFill>
        </w:rPr>
        <w:t>No.</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 mentioned about not knowing what the pension was, did everything else make se</w:t>
      </w:r>
      <w:r>
        <w:rPr>
          <w:rFonts w:ascii="Segoe UI" w:cs="Segoe UI" w:hAnsi="Segoe UI" w:eastAsia="Segoe UI"/>
          <w:outline w:val="0"/>
          <w:color w:val="24292f"/>
          <w:u w:color="24292f"/>
          <w:rtl w:val="0"/>
          <w:lang w:val="en-US"/>
          <w14:textFill>
            <w14:solidFill>
              <w14:srgbClr w14:val="24292F"/>
            </w14:solidFill>
          </w14:textFill>
        </w:rPr>
        <w:t>n</w:t>
      </w:r>
      <w:r>
        <w:rPr>
          <w:rFonts w:ascii="Segoe UI" w:cs="Segoe UI" w:hAnsi="Segoe UI" w:eastAsia="Segoe UI"/>
          <w:outline w:val="0"/>
          <w:color w:val="24292f"/>
          <w:u w:color="24292f"/>
          <w:rtl w:val="0"/>
          <w:lang w:val="en-US"/>
          <w14:textFill>
            <w14:solidFill>
              <w14:srgbClr w14:val="24292F"/>
            </w14:solidFill>
          </w14:textFill>
        </w:rPr>
        <w:t xml:space="preserve">se to you? </w:t>
      </w:r>
      <w:r>
        <w:rPr>
          <w:rFonts w:ascii="Segoe UI" w:cs="Segoe UI" w:hAnsi="Segoe UI" w:eastAsia="Segoe UI"/>
          <w:outline w:val="0"/>
          <w:color w:val="24292f"/>
          <w:u w:color="24292f"/>
          <w:shd w:val="clear" w:color="auto" w:fill="ffff00"/>
          <w:rtl w:val="0"/>
          <w:lang w:val="pt-PT"/>
          <w14:textFill>
            <w14:solidFill>
              <w14:srgbClr w14:val="24292F"/>
            </w14:solidFill>
          </w14:textFill>
        </w:rPr>
        <w:t>Yes.</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have any other feedback for if you were doing the survey by yourself (without having me here in this session)?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 am not even sure if I asked any questions about the survey.</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mentioned about breaking into different parts, can you tell me what parts? Healthcare, education, disability, and benefits.</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having it be smaller so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scroll back and forth would be beneficial? Yes.</w:t>
      </w:r>
    </w:p>
    <w:p>
      <w:pPr>
        <w:pStyle w:val="Body"/>
        <w:numPr>
          <w:ilvl w:val="0"/>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it-IT"/>
          <w14:textFill>
            <w14:solidFill>
              <w14:srgbClr w14:val="24292F"/>
            </w14:solidFill>
          </w14:textFill>
        </w:rPr>
        <w:t>No.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21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21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multiLevelType w:val="hybridMultilevel"/>
    <w:numStyleLink w:val="Imported Style 9"/>
  </w:abstractNum>
  <w:abstractNum w:abstractNumId="18">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multiLevelType w:val="hybridMultilevel"/>
    <w:numStyleLink w:val="Imported Style 10"/>
  </w:abstractNum>
  <w:abstractNum w:abstractNumId="20">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
    <w:multiLevelType w:val="hybridMultilevel"/>
    <w:numStyleLink w:val="Imported Style 11"/>
  </w:abstractNum>
  <w:abstractNum w:abstractNumId="22">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multiLevelType w:val="hybridMultilevel"/>
    <w:numStyleLink w:val="Imported Style 12"/>
  </w:abstractNum>
  <w:abstractNum w:abstractNumId="24">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4"/>
  </w:num>
  <w:num w:numId="16">
    <w:abstractNumId w:val="16"/>
  </w:num>
  <w:num w:numId="17">
    <w:abstractNumId w:val="15"/>
  </w:num>
  <w:num w:numId="18">
    <w:abstractNumId w:val="18"/>
  </w:num>
  <w:num w:numId="19">
    <w:abstractNumId w:val="17"/>
  </w:num>
  <w:num w:numId="20">
    <w:abstractNumId w:val="20"/>
  </w:num>
  <w:num w:numId="21">
    <w:abstractNumId w:val="19"/>
  </w:num>
  <w:num w:numId="22">
    <w:abstractNumId w:val="22"/>
  </w:num>
  <w:num w:numId="23">
    <w:abstractNumId w:val="21"/>
  </w:num>
  <w:num w:numId="24">
    <w:abstractNumId w:val="24"/>
  </w:num>
  <w:num w:numId="25">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Helvetica" w:cs="Arial Unicode MS" w:hAnsi="Helvetica" w:eastAsia="Arial Unicode MS"/>
      <w:b w:val="0"/>
      <w:bCs w:val="0"/>
      <w:i w:val="1"/>
      <w:iCs w:val="1"/>
      <w:caps w:val="0"/>
      <w:smallCaps w:val="0"/>
      <w:strike w:val="0"/>
      <w:dstrike w:val="0"/>
      <w:outline w:val="0"/>
      <w:color w:val="2f5496"/>
      <w:spacing w:val="0"/>
      <w:kern w:val="0"/>
      <w:position w:val="0"/>
      <w:sz w:val="22"/>
      <w:szCs w:val="22"/>
      <w:u w:val="none" w:color="2f5496"/>
      <w:shd w:val="nil" w:color="auto" w:fill="auto"/>
      <w:vertAlign w:val="baseline"/>
      <w:lang w:val="en-US"/>
      <w14:textFill>
        <w14:solidFill>
          <w14:srgbClr w14:val="2F5496"/>
        </w14:solidFill>
      </w14:textFill>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