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B9AB" w14:textId="77777777" w:rsidR="006E3651" w:rsidRDefault="006E3651" w:rsidP="009A6643">
      <w:pPr>
        <w:shd w:val="clear" w:color="auto" w:fill="FFFFFF"/>
        <w:spacing w:after="120"/>
        <w:outlineLvl w:val="0"/>
        <w:rPr>
          <w:rFonts w:eastAsia="Times New Roman" w:cstheme="minorHAnsi"/>
          <w:b/>
          <w:bCs/>
          <w:color w:val="1B1B1B"/>
          <w:kern w:val="36"/>
          <w:sz w:val="28"/>
          <w:szCs w:val="28"/>
          <w:lang w:val="en-US"/>
          <w14:ligatures w14:val="none"/>
        </w:rPr>
      </w:pPr>
    </w:p>
    <w:p w14:paraId="20709DCF" w14:textId="551EE1B5" w:rsidR="00BE784E" w:rsidRPr="00BE784E" w:rsidRDefault="00BE784E" w:rsidP="009A6643">
      <w:pPr>
        <w:shd w:val="clear" w:color="auto" w:fill="FFFFFF"/>
        <w:spacing w:after="120"/>
        <w:outlineLvl w:val="0"/>
        <w:rPr>
          <w:rFonts w:eastAsia="Times New Roman" w:cstheme="minorHAnsi"/>
          <w:b/>
          <w:bCs/>
          <w:color w:val="1B1B1B"/>
          <w:kern w:val="36"/>
          <w:sz w:val="28"/>
          <w:szCs w:val="28"/>
          <w:lang w:val="en-US"/>
          <w14:ligatures w14:val="none"/>
        </w:rPr>
      </w:pPr>
      <w:r w:rsidRPr="00BE784E">
        <w:rPr>
          <w:rFonts w:eastAsia="Times New Roman" w:cstheme="minorHAnsi"/>
          <w:b/>
          <w:bCs/>
          <w:color w:val="1B1B1B"/>
          <w:kern w:val="36"/>
          <w:sz w:val="28"/>
          <w:szCs w:val="28"/>
          <w:lang w:val="en-US"/>
          <w14:ligatures w14:val="none"/>
        </w:rPr>
        <w:t>https://www.va.gov/burials-memorials/eligibility/</w:t>
      </w:r>
    </w:p>
    <w:p w14:paraId="49011D0D" w14:textId="626A3B44" w:rsidR="00BE784E" w:rsidRPr="00BE784E" w:rsidRDefault="00BE784E" w:rsidP="009A6643">
      <w:pPr>
        <w:shd w:val="clear" w:color="auto" w:fill="FFFFFF"/>
        <w:spacing w:after="120"/>
        <w:outlineLvl w:val="0"/>
        <w:rPr>
          <w:rFonts w:eastAsia="Times New Roman" w:cstheme="minorHAnsi"/>
          <w:b/>
          <w:bCs/>
          <w:color w:val="1B1B1B"/>
          <w:kern w:val="36"/>
          <w:sz w:val="28"/>
          <w:szCs w:val="28"/>
          <w:lang w:val="en-US"/>
          <w14:ligatures w14:val="none"/>
        </w:rPr>
      </w:pPr>
      <w:r w:rsidRPr="00BE784E">
        <w:rPr>
          <w:rFonts w:eastAsia="Times New Roman" w:cstheme="minorHAnsi"/>
          <w:b/>
          <w:bCs/>
          <w:color w:val="1B1B1B"/>
          <w:kern w:val="36"/>
          <w:sz w:val="28"/>
          <w:szCs w:val="28"/>
          <w:lang w:val="en-US"/>
          <w14:ligatures w14:val="none"/>
        </w:rPr>
        <w:t>Word count: 1,988</w:t>
      </w:r>
    </w:p>
    <w:p w14:paraId="7FD9906F" w14:textId="4492A642" w:rsidR="009A6643" w:rsidRPr="002D41CB" w:rsidRDefault="009A6643" w:rsidP="009A6643">
      <w:pPr>
        <w:shd w:val="clear" w:color="auto" w:fill="FFFFFF"/>
        <w:spacing w:after="120"/>
        <w:outlineLvl w:val="0"/>
        <w:rPr>
          <w:rFonts w:eastAsia="Times New Roman" w:cstheme="minorHAnsi"/>
          <w:b/>
          <w:bCs/>
          <w:color w:val="1B1B1B"/>
          <w:kern w:val="36"/>
          <w:sz w:val="48"/>
          <w:szCs w:val="48"/>
          <w:lang w:val="en-US"/>
          <w14:ligatures w14:val="none"/>
        </w:rPr>
      </w:pPr>
      <w:r w:rsidRPr="009A6643">
        <w:rPr>
          <w:rFonts w:eastAsia="Times New Roman" w:cstheme="minorHAnsi"/>
          <w:b/>
          <w:bCs/>
          <w:color w:val="1B1B1B"/>
          <w:kern w:val="36"/>
          <w:sz w:val="48"/>
          <w:szCs w:val="48"/>
          <w:lang w:val="en-US"/>
          <w14:ligatures w14:val="none"/>
        </w:rPr>
        <w:t>Eligibility for burial in a VA national cemetery</w:t>
      </w:r>
    </w:p>
    <w:p w14:paraId="765ECC8F" w14:textId="70D1B9C8" w:rsidR="00A434BD" w:rsidRPr="009A6643" w:rsidRDefault="00BE784E" w:rsidP="009A6643">
      <w:pPr>
        <w:shd w:val="clear" w:color="auto" w:fill="FFFFFF"/>
        <w:spacing w:after="120"/>
        <w:outlineLvl w:val="0"/>
        <w:rPr>
          <w:rFonts w:eastAsia="Times New Roman" w:cstheme="minorHAnsi"/>
          <w:color w:val="1B1B1B"/>
          <w:kern w:val="36"/>
          <w:sz w:val="28"/>
          <w:szCs w:val="28"/>
          <w:lang w:val="en-US"/>
          <w14:ligatures w14:val="none"/>
        </w:rPr>
      </w:pPr>
      <w:r>
        <w:rPr>
          <w:rFonts w:eastAsia="Times New Roman" w:cstheme="minorHAnsi"/>
          <w:color w:val="1B1B1B"/>
          <w:kern w:val="36"/>
          <w:sz w:val="28"/>
          <w:szCs w:val="28"/>
          <w:lang w:val="en-US"/>
          <w14:ligatures w14:val="none"/>
        </w:rPr>
        <w:t xml:space="preserve">Meta: </w:t>
      </w:r>
      <w:r w:rsidR="002D41CB" w:rsidRPr="002D41CB">
        <w:rPr>
          <w:rFonts w:eastAsia="Times New Roman" w:cstheme="minorHAnsi"/>
          <w:color w:val="1B1B1B"/>
          <w:kern w:val="36"/>
          <w:sz w:val="28"/>
          <w:szCs w:val="28"/>
          <w:lang w:val="en-US"/>
          <w14:ligatures w14:val="none"/>
        </w:rPr>
        <w:t xml:space="preserve">Find out if you </w:t>
      </w:r>
      <w:r w:rsidR="00160155">
        <w:rPr>
          <w:rFonts w:eastAsia="Times New Roman" w:cstheme="minorHAnsi"/>
          <w:color w:val="1B1B1B"/>
          <w:kern w:val="36"/>
          <w:sz w:val="28"/>
          <w:szCs w:val="28"/>
          <w:lang w:val="en-US"/>
          <w14:ligatures w14:val="none"/>
        </w:rPr>
        <w:t>or</w:t>
      </w:r>
      <w:r w:rsidR="00160155" w:rsidRPr="002D41CB">
        <w:rPr>
          <w:rFonts w:eastAsia="Times New Roman" w:cstheme="minorHAnsi"/>
          <w:color w:val="1B1B1B"/>
          <w:kern w:val="36"/>
          <w:sz w:val="28"/>
          <w:szCs w:val="28"/>
          <w:lang w:val="en-US"/>
          <w14:ligatures w14:val="none"/>
        </w:rPr>
        <w:t xml:space="preserve"> </w:t>
      </w:r>
      <w:r w:rsidR="002D41CB" w:rsidRPr="002D41CB">
        <w:rPr>
          <w:rFonts w:eastAsia="Times New Roman" w:cstheme="minorHAnsi"/>
          <w:color w:val="1B1B1B"/>
          <w:kern w:val="36"/>
          <w:sz w:val="28"/>
          <w:szCs w:val="28"/>
          <w:lang w:val="en-US"/>
          <w14:ligatures w14:val="none"/>
        </w:rPr>
        <w:t xml:space="preserve">a loved one qualify for burial in a VA </w:t>
      </w:r>
      <w:r w:rsidR="0058175B">
        <w:rPr>
          <w:rFonts w:eastAsia="Times New Roman" w:cstheme="minorHAnsi"/>
          <w:color w:val="1B1B1B"/>
          <w:kern w:val="36"/>
          <w:sz w:val="28"/>
          <w:szCs w:val="28"/>
          <w:lang w:val="en-US"/>
          <w14:ligatures w14:val="none"/>
        </w:rPr>
        <w:t>n</w:t>
      </w:r>
      <w:r w:rsidR="0058175B" w:rsidRPr="002D41CB">
        <w:rPr>
          <w:rFonts w:eastAsia="Times New Roman" w:cstheme="minorHAnsi"/>
          <w:color w:val="1B1B1B"/>
          <w:kern w:val="36"/>
          <w:sz w:val="28"/>
          <w:szCs w:val="28"/>
          <w:lang w:val="en-US"/>
          <w14:ligatures w14:val="none"/>
        </w:rPr>
        <w:t xml:space="preserve">ational </w:t>
      </w:r>
      <w:r w:rsidR="0058175B">
        <w:rPr>
          <w:rFonts w:eastAsia="Times New Roman" w:cstheme="minorHAnsi"/>
          <w:color w:val="1B1B1B"/>
          <w:kern w:val="36"/>
          <w:sz w:val="28"/>
          <w:szCs w:val="28"/>
          <w:lang w:val="en-US"/>
          <w14:ligatures w14:val="none"/>
        </w:rPr>
        <w:t>c</w:t>
      </w:r>
      <w:r w:rsidR="0058175B" w:rsidRPr="002D41CB">
        <w:rPr>
          <w:rFonts w:eastAsia="Times New Roman" w:cstheme="minorHAnsi"/>
          <w:color w:val="1B1B1B"/>
          <w:kern w:val="36"/>
          <w:sz w:val="28"/>
          <w:szCs w:val="28"/>
          <w:lang w:val="en-US"/>
          <w14:ligatures w14:val="none"/>
        </w:rPr>
        <w:t xml:space="preserve">emetery </w:t>
      </w:r>
      <w:r w:rsidR="002D41CB" w:rsidRPr="002D41CB">
        <w:rPr>
          <w:rFonts w:eastAsia="Times New Roman" w:cstheme="minorHAnsi"/>
          <w:color w:val="1B1B1B"/>
          <w:kern w:val="36"/>
          <w:sz w:val="28"/>
          <w:szCs w:val="28"/>
          <w:lang w:val="en-US"/>
          <w14:ligatures w14:val="none"/>
        </w:rPr>
        <w:t xml:space="preserve">and for other burial honors. Review VA burial benefits eligibility requirements for </w:t>
      </w:r>
      <w:r w:rsidR="00464AC5">
        <w:rPr>
          <w:rFonts w:eastAsia="Times New Roman" w:cstheme="minorHAnsi"/>
          <w:color w:val="1B1B1B"/>
          <w:kern w:val="36"/>
          <w:sz w:val="28"/>
          <w:szCs w:val="28"/>
          <w:lang w:val="en-US"/>
          <w14:ligatures w14:val="none"/>
        </w:rPr>
        <w:t>V</w:t>
      </w:r>
      <w:r w:rsidR="00464AC5" w:rsidRPr="002D41CB">
        <w:rPr>
          <w:rFonts w:eastAsia="Times New Roman" w:cstheme="minorHAnsi"/>
          <w:color w:val="1B1B1B"/>
          <w:kern w:val="36"/>
          <w:sz w:val="28"/>
          <w:szCs w:val="28"/>
          <w:lang w:val="en-US"/>
          <w14:ligatures w14:val="none"/>
        </w:rPr>
        <w:t>eterans</w:t>
      </w:r>
      <w:r w:rsidR="002D41CB" w:rsidRPr="002D41CB">
        <w:rPr>
          <w:rFonts w:eastAsia="Times New Roman" w:cstheme="minorHAnsi"/>
          <w:color w:val="1B1B1B"/>
          <w:kern w:val="36"/>
          <w:sz w:val="28"/>
          <w:szCs w:val="28"/>
          <w:lang w:val="en-US"/>
          <w14:ligatures w14:val="none"/>
        </w:rPr>
        <w:t>, service members, spouses, and dependents.</w:t>
      </w:r>
    </w:p>
    <w:p w14:paraId="5886E197"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Veterans, service members, and some family members may be eligible for burial in a VA national cemetery. Find out if you, or a person you’re planning a burial for, can get this benefit.</w:t>
      </w:r>
    </w:p>
    <w:p w14:paraId="49895404" w14:textId="77777777" w:rsidR="009A6643" w:rsidRPr="009A6643" w:rsidRDefault="009A6643" w:rsidP="009A6643">
      <w:pPr>
        <w:shd w:val="clear" w:color="auto" w:fill="E1F3F8"/>
        <w:spacing w:after="120"/>
        <w:outlineLvl w:val="1"/>
        <w:rPr>
          <w:rFonts w:eastAsia="Times New Roman" w:cstheme="minorHAnsi"/>
          <w:b/>
          <w:bCs/>
          <w:color w:val="1B1B1B"/>
          <w:kern w:val="0"/>
          <w:sz w:val="36"/>
          <w:szCs w:val="36"/>
          <w:lang w:val="en-US"/>
          <w14:ligatures w14:val="none"/>
        </w:rPr>
      </w:pPr>
      <w:r w:rsidRPr="009A6643">
        <w:rPr>
          <w:rFonts w:eastAsia="Times New Roman" w:cstheme="minorHAnsi"/>
          <w:b/>
          <w:bCs/>
          <w:color w:val="1B1B1B"/>
          <w:kern w:val="0"/>
          <w:sz w:val="36"/>
          <w:szCs w:val="36"/>
          <w:lang w:val="en-US"/>
          <w14:ligatures w14:val="none"/>
        </w:rPr>
        <w:t>Who’s eligible for burial in a VA national cemetery?</w:t>
      </w:r>
    </w:p>
    <w:p w14:paraId="34690874" w14:textId="77777777" w:rsidR="009A6643" w:rsidRPr="009A6643" w:rsidRDefault="009A6643" w:rsidP="009A6643">
      <w:pPr>
        <w:shd w:val="clear" w:color="auto" w:fill="E1F3F8"/>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Veterans, service members, spouses, and dependents may be eligible for burial in a VA national cemetery, as well as other benefits, if they meet one of these requirements.</w:t>
      </w:r>
    </w:p>
    <w:p w14:paraId="3C760C4E" w14:textId="77777777" w:rsidR="009A6643" w:rsidRPr="009A6643" w:rsidRDefault="009A6643" w:rsidP="009A6643">
      <w:pPr>
        <w:shd w:val="clear" w:color="auto" w:fill="E1F3F8"/>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t>One of these must be true:</w:t>
      </w:r>
    </w:p>
    <w:p w14:paraId="17C2CEBA" w14:textId="77777777" w:rsidR="009A6643" w:rsidRPr="009A6643" w:rsidRDefault="009A6643" w:rsidP="009A6643">
      <w:pPr>
        <w:numPr>
          <w:ilvl w:val="0"/>
          <w:numId w:val="1"/>
        </w:numPr>
        <w:shd w:val="clear" w:color="auto" w:fill="E1F3F8"/>
        <w:ind w:left="108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person qualifying for burial benefits is a Veteran who didn’t receive a dishonorable discharge, </w:t>
      </w:r>
      <w:r w:rsidRPr="009A6643">
        <w:rPr>
          <w:rFonts w:eastAsia="Times New Roman" w:cstheme="minorHAnsi"/>
          <w:b/>
          <w:bCs/>
          <w:color w:val="1B1B1B"/>
          <w:kern w:val="0"/>
          <w:lang w:val="en-US"/>
          <w14:ligatures w14:val="none"/>
        </w:rPr>
        <w:t>or</w:t>
      </w:r>
    </w:p>
    <w:p w14:paraId="27816680" w14:textId="77777777" w:rsidR="009A6643" w:rsidRPr="009A6643" w:rsidRDefault="009A6643" w:rsidP="009A6643">
      <w:pPr>
        <w:numPr>
          <w:ilvl w:val="0"/>
          <w:numId w:val="1"/>
        </w:numPr>
        <w:shd w:val="clear" w:color="auto" w:fill="E1F3F8"/>
        <w:ind w:left="108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person qualifying for burial benefits is a service member who died while on active duty, active duty for training, or inactive duty for training, </w:t>
      </w:r>
      <w:r w:rsidRPr="009A6643">
        <w:rPr>
          <w:rFonts w:eastAsia="Times New Roman" w:cstheme="minorHAnsi"/>
          <w:b/>
          <w:bCs/>
          <w:color w:val="1B1B1B"/>
          <w:kern w:val="0"/>
          <w:lang w:val="en-US"/>
          <w14:ligatures w14:val="none"/>
        </w:rPr>
        <w:t>or</w:t>
      </w:r>
    </w:p>
    <w:p w14:paraId="2A46076E" w14:textId="77777777" w:rsidR="009A6643" w:rsidRPr="009A6643" w:rsidRDefault="009A6643" w:rsidP="009A6643">
      <w:pPr>
        <w:numPr>
          <w:ilvl w:val="0"/>
          <w:numId w:val="1"/>
        </w:numPr>
        <w:shd w:val="clear" w:color="auto" w:fill="E1F3F8"/>
        <w:ind w:left="108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person qualifying for burial benefits is the spouse or surviving spouse of a Veteran (even if they remarried after the Veteran’s death), </w:t>
      </w:r>
      <w:r w:rsidRPr="009A6643">
        <w:rPr>
          <w:rFonts w:eastAsia="Times New Roman" w:cstheme="minorHAnsi"/>
          <w:b/>
          <w:bCs/>
          <w:color w:val="1B1B1B"/>
          <w:kern w:val="0"/>
          <w:lang w:val="en-US"/>
          <w14:ligatures w14:val="none"/>
        </w:rPr>
        <w:t>or</w:t>
      </w:r>
    </w:p>
    <w:p w14:paraId="5B97D303" w14:textId="77777777" w:rsidR="009A6643" w:rsidRPr="009A6643" w:rsidRDefault="009A6643" w:rsidP="009A6643">
      <w:pPr>
        <w:numPr>
          <w:ilvl w:val="0"/>
          <w:numId w:val="1"/>
        </w:numPr>
        <w:shd w:val="clear" w:color="auto" w:fill="E1F3F8"/>
        <w:ind w:left="108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The person qualifying for burial benefits is the minor child of a Veteran (even if the Veteran died first) or, in some cases, the unmarried adult dependent child of a </w:t>
      </w:r>
      <w:proofErr w:type="gramStart"/>
      <w:r w:rsidRPr="009A6643">
        <w:rPr>
          <w:rFonts w:eastAsia="Times New Roman" w:cstheme="minorHAnsi"/>
          <w:color w:val="1B1B1B"/>
          <w:kern w:val="0"/>
          <w:lang w:val="en-US"/>
          <w14:ligatures w14:val="none"/>
        </w:rPr>
        <w:t>Veteran</w:t>
      </w:r>
      <w:proofErr w:type="gramEnd"/>
    </w:p>
    <w:p w14:paraId="6A8701F0" w14:textId="77777777" w:rsidR="009A6643" w:rsidRPr="009A6643" w:rsidRDefault="009A6643" w:rsidP="009A6643">
      <w:pPr>
        <w:shd w:val="clear" w:color="auto" w:fill="FFFFFF"/>
        <w:spacing w:before="360" w:after="120"/>
        <w:outlineLvl w:val="1"/>
        <w:rPr>
          <w:rFonts w:eastAsia="Times New Roman" w:cstheme="minorHAnsi"/>
          <w:b/>
          <w:bCs/>
          <w:color w:val="1B1B1B"/>
          <w:kern w:val="0"/>
          <w:sz w:val="36"/>
          <w:szCs w:val="36"/>
          <w:lang w:val="en-US"/>
          <w14:ligatures w14:val="none"/>
        </w:rPr>
      </w:pPr>
      <w:r w:rsidRPr="009A6643">
        <w:rPr>
          <w:rFonts w:eastAsia="Times New Roman" w:cstheme="minorHAnsi"/>
          <w:b/>
          <w:bCs/>
          <w:color w:val="1B1B1B"/>
          <w:kern w:val="0"/>
          <w:sz w:val="36"/>
          <w:szCs w:val="36"/>
          <w:lang w:val="en-US"/>
          <w14:ligatures w14:val="none"/>
        </w:rPr>
        <w:t>Eligibility information for specific groups</w:t>
      </w:r>
    </w:p>
    <w:p w14:paraId="4DE2224B" w14:textId="77777777" w:rsidR="009A6643" w:rsidRPr="009A6643" w:rsidRDefault="009A6643" w:rsidP="009A6643">
      <w:pPr>
        <w:shd w:val="clear" w:color="auto" w:fill="FFFFFF"/>
        <w:outlineLvl w:val="2"/>
        <w:rPr>
          <w:rFonts w:eastAsia="Times New Roman" w:cstheme="minorHAnsi"/>
          <w:b/>
          <w:bCs/>
          <w:color w:val="1B1B1B"/>
          <w:kern w:val="0"/>
          <w:sz w:val="27"/>
          <w:szCs w:val="27"/>
          <w:lang w:val="en-US"/>
          <w14:ligatures w14:val="none"/>
        </w:rPr>
      </w:pPr>
      <w:r w:rsidRPr="009A6643">
        <w:rPr>
          <w:rFonts w:eastAsia="Times New Roman" w:cstheme="minorHAnsi"/>
          <w:b/>
          <w:bCs/>
          <w:color w:val="1B1B1B"/>
          <w:kern w:val="0"/>
          <w:sz w:val="27"/>
          <w:szCs w:val="27"/>
          <w:lang w:val="en-US"/>
          <w14:ligatures w14:val="none"/>
        </w:rPr>
        <w:t xml:space="preserve">U.S. citizens who served in the Armed Forces of any government allied with the United States during a </w:t>
      </w:r>
      <w:proofErr w:type="gramStart"/>
      <w:r w:rsidRPr="009A6643">
        <w:rPr>
          <w:rFonts w:eastAsia="Times New Roman" w:cstheme="minorHAnsi"/>
          <w:b/>
          <w:bCs/>
          <w:color w:val="1B1B1B"/>
          <w:kern w:val="0"/>
          <w:sz w:val="27"/>
          <w:szCs w:val="27"/>
          <w:lang w:val="en-US"/>
          <w14:ligatures w14:val="none"/>
        </w:rPr>
        <w:t>war</w:t>
      </w:r>
      <w:proofErr w:type="gramEnd"/>
    </w:p>
    <w:p w14:paraId="774A852A"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A U.S. citizen who served in the Armed Forces of a U.S. ally during wartime may be eligible if they meet </w:t>
      </w:r>
      <w:proofErr w:type="gramStart"/>
      <w:r w:rsidRPr="009A6643">
        <w:rPr>
          <w:rFonts w:eastAsia="Times New Roman" w:cstheme="minorHAnsi"/>
          <w:color w:val="1B1B1B"/>
          <w:kern w:val="0"/>
          <w:lang w:val="en-US"/>
          <w14:ligatures w14:val="none"/>
        </w:rPr>
        <w:t>both of these</w:t>
      </w:r>
      <w:proofErr w:type="gramEnd"/>
      <w:r w:rsidRPr="009A6643">
        <w:rPr>
          <w:rFonts w:eastAsia="Times New Roman" w:cstheme="minorHAnsi"/>
          <w:color w:val="1B1B1B"/>
          <w:kern w:val="0"/>
          <w:lang w:val="en-US"/>
          <w14:ligatures w14:val="none"/>
        </w:rPr>
        <w:t xml:space="preserve"> requirements.</w:t>
      </w:r>
    </w:p>
    <w:p w14:paraId="00E38802"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proofErr w:type="gramStart"/>
      <w:r w:rsidRPr="009A6643">
        <w:rPr>
          <w:rFonts w:eastAsia="Times New Roman" w:cstheme="minorHAnsi"/>
          <w:b/>
          <w:bCs/>
          <w:color w:val="1B1B1B"/>
          <w:kern w:val="0"/>
          <w:lang w:val="en-US"/>
          <w14:ligatures w14:val="none"/>
        </w:rPr>
        <w:t>Both of these</w:t>
      </w:r>
      <w:proofErr w:type="gramEnd"/>
      <w:r w:rsidRPr="009A6643">
        <w:rPr>
          <w:rFonts w:eastAsia="Times New Roman" w:cstheme="minorHAnsi"/>
          <w:b/>
          <w:bCs/>
          <w:color w:val="1B1B1B"/>
          <w:kern w:val="0"/>
          <w:lang w:val="en-US"/>
          <w14:ligatures w14:val="none"/>
        </w:rPr>
        <w:t xml:space="preserve"> must be true:</w:t>
      </w:r>
    </w:p>
    <w:p w14:paraId="33E56FD9" w14:textId="77777777" w:rsidR="009A6643" w:rsidRPr="009A6643" w:rsidRDefault="009A6643" w:rsidP="009A6643">
      <w:pPr>
        <w:numPr>
          <w:ilvl w:val="0"/>
          <w:numId w:val="2"/>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service member ended their last active service honorably by death or otherwise, </w:t>
      </w:r>
      <w:r w:rsidRPr="009A6643">
        <w:rPr>
          <w:rFonts w:eastAsia="Times New Roman" w:cstheme="minorHAnsi"/>
          <w:b/>
          <w:bCs/>
          <w:color w:val="1B1B1B"/>
          <w:kern w:val="0"/>
          <w:lang w:val="en-US"/>
          <w14:ligatures w14:val="none"/>
        </w:rPr>
        <w:t>and</w:t>
      </w:r>
    </w:p>
    <w:p w14:paraId="04009760" w14:textId="77777777" w:rsidR="009A6643" w:rsidRPr="009A6643" w:rsidRDefault="009A6643" w:rsidP="009A6643">
      <w:pPr>
        <w:numPr>
          <w:ilvl w:val="0"/>
          <w:numId w:val="2"/>
        </w:numPr>
        <w:shd w:val="clear" w:color="auto" w:fill="FFFFFF"/>
        <w:spacing w:before="100" w:beforeAutospacing="1"/>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The service member was a U.S. citizen at the time they entered their last active service and at the time of their </w:t>
      </w:r>
      <w:proofErr w:type="gramStart"/>
      <w:r w:rsidRPr="009A6643">
        <w:rPr>
          <w:rFonts w:eastAsia="Times New Roman" w:cstheme="minorHAnsi"/>
          <w:color w:val="1B1B1B"/>
          <w:kern w:val="0"/>
          <w:lang w:val="en-US"/>
          <w14:ligatures w14:val="none"/>
        </w:rPr>
        <w:t>death</w:t>
      </w:r>
      <w:proofErr w:type="gramEnd"/>
    </w:p>
    <w:p w14:paraId="25BBFE0E" w14:textId="77777777" w:rsidR="009A6643" w:rsidRPr="009A6643" w:rsidRDefault="009A6643" w:rsidP="009A6643">
      <w:pPr>
        <w:shd w:val="clear" w:color="auto" w:fill="FFFFFF"/>
        <w:outlineLvl w:val="2"/>
        <w:rPr>
          <w:rFonts w:eastAsia="Times New Roman" w:cstheme="minorHAnsi"/>
          <w:b/>
          <w:bCs/>
          <w:color w:val="1B1B1B"/>
          <w:kern w:val="0"/>
          <w:sz w:val="27"/>
          <w:szCs w:val="27"/>
          <w:lang w:val="en-US"/>
          <w14:ligatures w14:val="none"/>
        </w:rPr>
      </w:pPr>
      <w:r w:rsidRPr="009A6643">
        <w:rPr>
          <w:rFonts w:eastAsia="Times New Roman" w:cstheme="minorHAnsi"/>
          <w:b/>
          <w:bCs/>
          <w:color w:val="1B1B1B"/>
          <w:kern w:val="0"/>
          <w:sz w:val="27"/>
          <w:szCs w:val="27"/>
          <w:lang w:val="en-US"/>
          <w14:ligatures w14:val="none"/>
        </w:rPr>
        <w:lastRenderedPageBreak/>
        <w:t>Members of Reserve components or the Reserve Officers’ Training Corps</w:t>
      </w:r>
    </w:p>
    <w:p w14:paraId="380E1572" w14:textId="77777777" w:rsidR="009A6643" w:rsidRPr="009A6643" w:rsidRDefault="009A6643" w:rsidP="009A6643">
      <w:pPr>
        <w:shd w:val="clear" w:color="auto" w:fill="FFFFFF"/>
        <w:spacing w:before="360" w:after="120"/>
        <w:outlineLvl w:val="3"/>
        <w:rPr>
          <w:rFonts w:eastAsia="Times New Roman" w:cstheme="minorHAnsi"/>
          <w:b/>
          <w:bCs/>
          <w:color w:val="1B1B1B"/>
          <w:kern w:val="0"/>
          <w:lang w:val="en-US"/>
          <w14:ligatures w14:val="none"/>
        </w:rPr>
      </w:pPr>
      <w:r w:rsidRPr="009A6643">
        <w:rPr>
          <w:rFonts w:eastAsia="Times New Roman" w:cstheme="minorHAnsi"/>
          <w:b/>
          <w:bCs/>
          <w:color w:val="1B1B1B"/>
          <w:kern w:val="0"/>
          <w:lang w:val="en-US"/>
          <w14:ligatures w14:val="none"/>
        </w:rPr>
        <w:t>National Guard and Reserve members</w:t>
      </w:r>
    </w:p>
    <w:p w14:paraId="0F599B02"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A National Guard or Reserve member may be eligible if they meet any of these requirements.</w:t>
      </w:r>
    </w:p>
    <w:p w14:paraId="7B9C5CC3"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t>At least one of these must be true:</w:t>
      </w:r>
    </w:p>
    <w:p w14:paraId="389F9828" w14:textId="77777777" w:rsidR="009A6643" w:rsidRPr="009A6643" w:rsidRDefault="009A6643" w:rsidP="009A6643">
      <w:pPr>
        <w:numPr>
          <w:ilvl w:val="0"/>
          <w:numId w:val="3"/>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National Guard or Reserve member met their legal minimum active-duty service requirements, was called up to active duty and served their full term of service, and didn’t receive a dishonorable discharge, </w:t>
      </w:r>
      <w:r w:rsidRPr="009A6643">
        <w:rPr>
          <w:rFonts w:eastAsia="Times New Roman" w:cstheme="minorHAnsi"/>
          <w:b/>
          <w:bCs/>
          <w:color w:val="1B1B1B"/>
          <w:kern w:val="0"/>
          <w:lang w:val="en-US"/>
          <w14:ligatures w14:val="none"/>
        </w:rPr>
        <w:t>or</w:t>
      </w:r>
    </w:p>
    <w:p w14:paraId="5D9CFEFC" w14:textId="1C569B8C" w:rsidR="009A6643" w:rsidRPr="009A6643" w:rsidRDefault="009A6643" w:rsidP="009A6643">
      <w:pPr>
        <w:numPr>
          <w:ilvl w:val="0"/>
          <w:numId w:val="3"/>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The National Guard or Reserve member was entitled to retirement pay at their time of death, or would have been entitled to retirement pay if they weren’t under </w:t>
      </w:r>
      <w:r w:rsidR="00BE784E">
        <w:rPr>
          <w:rFonts w:eastAsia="Times New Roman" w:cstheme="minorHAnsi"/>
          <w:color w:val="1B1B1B"/>
          <w:kern w:val="0"/>
          <w:lang w:val="en-US"/>
          <w14:ligatures w14:val="none"/>
        </w:rPr>
        <w:t>60</w:t>
      </w:r>
      <w:r w:rsidRPr="009A6643">
        <w:rPr>
          <w:rFonts w:eastAsia="Times New Roman" w:cstheme="minorHAnsi"/>
          <w:color w:val="1B1B1B"/>
          <w:kern w:val="0"/>
          <w:lang w:val="en-US"/>
          <w14:ligatures w14:val="none"/>
        </w:rPr>
        <w:t xml:space="preserve"> years of age at the time of death, </w:t>
      </w:r>
      <w:r w:rsidRPr="009A6643">
        <w:rPr>
          <w:rFonts w:eastAsia="Times New Roman" w:cstheme="minorHAnsi"/>
          <w:b/>
          <w:bCs/>
          <w:color w:val="1B1B1B"/>
          <w:kern w:val="0"/>
          <w:lang w:val="en-US"/>
          <w14:ligatures w14:val="none"/>
        </w:rPr>
        <w:t>or</w:t>
      </w:r>
    </w:p>
    <w:p w14:paraId="6AEEFC2F" w14:textId="77777777" w:rsidR="009A6643" w:rsidRPr="009A6643" w:rsidRDefault="009A6643" w:rsidP="009A6643">
      <w:pPr>
        <w:numPr>
          <w:ilvl w:val="0"/>
          <w:numId w:val="3"/>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National Guard or Reserve member died while hospitalized or getting treatment at the expense of the U.S. for an injury or illness that occurred while they were performing active-duty services for training or inactive-duty training under honorable conditions, </w:t>
      </w:r>
      <w:r w:rsidRPr="009A6643">
        <w:rPr>
          <w:rFonts w:eastAsia="Times New Roman" w:cstheme="minorHAnsi"/>
          <w:b/>
          <w:bCs/>
          <w:color w:val="1B1B1B"/>
          <w:kern w:val="0"/>
          <w:lang w:val="en-US"/>
          <w14:ligatures w14:val="none"/>
        </w:rPr>
        <w:t>or</w:t>
      </w:r>
    </w:p>
    <w:p w14:paraId="6D4D93D4" w14:textId="77777777" w:rsidR="009A6643" w:rsidRPr="009A6643" w:rsidRDefault="009A6643" w:rsidP="009A6643">
      <w:pPr>
        <w:numPr>
          <w:ilvl w:val="0"/>
          <w:numId w:val="3"/>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National Guard or Reserve member became disabled or died from a disease or injury caused—or made worse—by their service during a period of active duty for training, </w:t>
      </w:r>
      <w:r w:rsidRPr="009A6643">
        <w:rPr>
          <w:rFonts w:eastAsia="Times New Roman" w:cstheme="minorHAnsi"/>
          <w:b/>
          <w:bCs/>
          <w:color w:val="1B1B1B"/>
          <w:kern w:val="0"/>
          <w:lang w:val="en-US"/>
          <w14:ligatures w14:val="none"/>
        </w:rPr>
        <w:t>or</w:t>
      </w:r>
    </w:p>
    <w:p w14:paraId="542D167D" w14:textId="77777777" w:rsidR="009A6643" w:rsidRPr="009A6643" w:rsidRDefault="009A6643" w:rsidP="009A6643">
      <w:pPr>
        <w:numPr>
          <w:ilvl w:val="0"/>
          <w:numId w:val="3"/>
        </w:numPr>
        <w:shd w:val="clear" w:color="auto" w:fill="FFFFFF"/>
        <w:spacing w:before="100" w:beforeAutospacing="1"/>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The National Guard or Reserve member became disabled or died from an injury or certain cardiovascular disorders caused—or made worse—by their service during a period of inactive-duty </w:t>
      </w:r>
      <w:proofErr w:type="gramStart"/>
      <w:r w:rsidRPr="009A6643">
        <w:rPr>
          <w:rFonts w:eastAsia="Times New Roman" w:cstheme="minorHAnsi"/>
          <w:color w:val="1B1B1B"/>
          <w:kern w:val="0"/>
          <w:lang w:val="en-US"/>
          <w14:ligatures w14:val="none"/>
        </w:rPr>
        <w:t>training</w:t>
      </w:r>
      <w:proofErr w:type="gramEnd"/>
    </w:p>
    <w:p w14:paraId="60C49798" w14:textId="77777777" w:rsidR="009A6643" w:rsidRPr="009A6643" w:rsidRDefault="009A6643" w:rsidP="009A6643">
      <w:pPr>
        <w:shd w:val="clear" w:color="auto" w:fill="FFFFFF"/>
        <w:spacing w:before="360" w:after="120"/>
        <w:outlineLvl w:val="3"/>
        <w:rPr>
          <w:rFonts w:eastAsia="Times New Roman" w:cstheme="minorHAnsi"/>
          <w:b/>
          <w:bCs/>
          <w:color w:val="1B1B1B"/>
          <w:kern w:val="0"/>
          <w:lang w:val="en-US"/>
          <w14:ligatures w14:val="none"/>
        </w:rPr>
      </w:pPr>
      <w:r w:rsidRPr="009A6643">
        <w:rPr>
          <w:rFonts w:eastAsia="Times New Roman" w:cstheme="minorHAnsi"/>
          <w:b/>
          <w:bCs/>
          <w:color w:val="1B1B1B"/>
          <w:kern w:val="0"/>
          <w:lang w:val="en-US"/>
          <w14:ligatures w14:val="none"/>
        </w:rPr>
        <w:t>Members of the Reserve Officers’ Training Corps of the Army, Navy, or Air Force</w:t>
      </w:r>
    </w:p>
    <w:p w14:paraId="70F8886B"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A member of the Reserve Officers’ Training Corps may be eligible if they meet any of these requirements.</w:t>
      </w:r>
    </w:p>
    <w:p w14:paraId="099667C9"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t>One of these must be true:</w:t>
      </w:r>
    </w:p>
    <w:p w14:paraId="6A1847AF" w14:textId="77777777" w:rsidR="009A6643" w:rsidRPr="009A6643" w:rsidRDefault="009A6643" w:rsidP="009A6643">
      <w:pPr>
        <w:numPr>
          <w:ilvl w:val="0"/>
          <w:numId w:val="4"/>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officer died under honorable conditions while attending an authorized training camp or on an authorized cruise, </w:t>
      </w:r>
      <w:r w:rsidRPr="009A6643">
        <w:rPr>
          <w:rFonts w:eastAsia="Times New Roman" w:cstheme="minorHAnsi"/>
          <w:b/>
          <w:bCs/>
          <w:color w:val="1B1B1B"/>
          <w:kern w:val="0"/>
          <w:lang w:val="en-US"/>
          <w14:ligatures w14:val="none"/>
        </w:rPr>
        <w:t>or</w:t>
      </w:r>
    </w:p>
    <w:p w14:paraId="4082F138" w14:textId="77777777" w:rsidR="009A6643" w:rsidRPr="009A6643" w:rsidRDefault="009A6643" w:rsidP="009A6643">
      <w:pPr>
        <w:numPr>
          <w:ilvl w:val="0"/>
          <w:numId w:val="4"/>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officer died under honorable conditions while performing authorized travel to or from a training camp or cruise, </w:t>
      </w:r>
      <w:r w:rsidRPr="009A6643">
        <w:rPr>
          <w:rFonts w:eastAsia="Times New Roman" w:cstheme="minorHAnsi"/>
          <w:b/>
          <w:bCs/>
          <w:color w:val="1B1B1B"/>
          <w:kern w:val="0"/>
          <w:lang w:val="en-US"/>
          <w14:ligatures w14:val="none"/>
        </w:rPr>
        <w:t>or</w:t>
      </w:r>
    </w:p>
    <w:p w14:paraId="7A6CD9B7" w14:textId="77777777" w:rsidR="009A6643" w:rsidRPr="009A6643" w:rsidRDefault="009A6643" w:rsidP="009A6643">
      <w:pPr>
        <w:numPr>
          <w:ilvl w:val="0"/>
          <w:numId w:val="4"/>
        </w:numPr>
        <w:shd w:val="clear" w:color="auto" w:fill="FFFFFF"/>
        <w:spacing w:before="100" w:beforeAutospacing="1"/>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The officer died under honorable conditions while hospitalized or getting treatment at the expense of the United States for an injury or illness that occurred while they were attending or traveling to a training camp or cruise under honorable </w:t>
      </w:r>
      <w:proofErr w:type="gramStart"/>
      <w:r w:rsidRPr="009A6643">
        <w:rPr>
          <w:rFonts w:eastAsia="Times New Roman" w:cstheme="minorHAnsi"/>
          <w:color w:val="1B1B1B"/>
          <w:kern w:val="0"/>
          <w:lang w:val="en-US"/>
          <w14:ligatures w14:val="none"/>
        </w:rPr>
        <w:t>conditions</w:t>
      </w:r>
      <w:proofErr w:type="gramEnd"/>
    </w:p>
    <w:p w14:paraId="3CE942A8" w14:textId="77777777" w:rsidR="009A6643" w:rsidRPr="009A6643" w:rsidRDefault="009A6643" w:rsidP="009A6643">
      <w:pPr>
        <w:shd w:val="clear" w:color="auto" w:fill="FFFFFF"/>
        <w:outlineLvl w:val="2"/>
        <w:rPr>
          <w:rFonts w:eastAsia="Times New Roman" w:cstheme="minorHAnsi"/>
          <w:b/>
          <w:bCs/>
          <w:color w:val="1B1B1B"/>
          <w:kern w:val="0"/>
          <w:sz w:val="27"/>
          <w:szCs w:val="27"/>
          <w:lang w:val="en-US"/>
          <w14:ligatures w14:val="none"/>
        </w:rPr>
      </w:pPr>
      <w:r w:rsidRPr="009A6643">
        <w:rPr>
          <w:rFonts w:eastAsia="Times New Roman" w:cstheme="minorHAnsi"/>
          <w:b/>
          <w:bCs/>
          <w:color w:val="1B1B1B"/>
          <w:kern w:val="0"/>
          <w:sz w:val="27"/>
          <w:szCs w:val="27"/>
          <w:lang w:val="en-US"/>
          <w14:ligatures w14:val="none"/>
        </w:rPr>
        <w:t>Commissioned officers of the National Oceanic and Atmospheric Administration</w:t>
      </w:r>
    </w:p>
    <w:p w14:paraId="5BAF0690"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A commissioned officer of the National Oceanic and Atmospheric Administration may be eligible if they meet any of these requirements.</w:t>
      </w:r>
    </w:p>
    <w:p w14:paraId="649BB2DA"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lastRenderedPageBreak/>
        <w:t>At least one of these must be true:</w:t>
      </w:r>
    </w:p>
    <w:p w14:paraId="44294EA7" w14:textId="77777777" w:rsidR="009A6643" w:rsidRPr="009A6643" w:rsidRDefault="009A6643" w:rsidP="009A6643">
      <w:pPr>
        <w:numPr>
          <w:ilvl w:val="0"/>
          <w:numId w:val="5"/>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officer served on full-time duty on or after July 29, 1945, </w:t>
      </w:r>
      <w:r w:rsidRPr="009A6643">
        <w:rPr>
          <w:rFonts w:eastAsia="Times New Roman" w:cstheme="minorHAnsi"/>
          <w:b/>
          <w:bCs/>
          <w:color w:val="1B1B1B"/>
          <w:kern w:val="0"/>
          <w:lang w:val="en-US"/>
          <w14:ligatures w14:val="none"/>
        </w:rPr>
        <w:t>or</w:t>
      </w:r>
    </w:p>
    <w:p w14:paraId="7FBB475D" w14:textId="77777777" w:rsidR="009A6643" w:rsidRPr="009A6643" w:rsidRDefault="009A6643" w:rsidP="009A6643">
      <w:pPr>
        <w:numPr>
          <w:ilvl w:val="0"/>
          <w:numId w:val="5"/>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officer served before July 29, 1945, and was assigned to an area of immediate military hazard (as determined by the secretary of defense while in time of war or by a national emergency as declared by the president), </w:t>
      </w:r>
      <w:r w:rsidRPr="009A6643">
        <w:rPr>
          <w:rFonts w:eastAsia="Times New Roman" w:cstheme="minorHAnsi"/>
          <w:b/>
          <w:bCs/>
          <w:color w:val="1B1B1B"/>
          <w:kern w:val="0"/>
          <w:lang w:val="en-US"/>
          <w14:ligatures w14:val="none"/>
        </w:rPr>
        <w:t>or</w:t>
      </w:r>
    </w:p>
    <w:p w14:paraId="4EADADCD" w14:textId="77777777" w:rsidR="009A6643" w:rsidRPr="009A6643" w:rsidRDefault="009A6643" w:rsidP="009A6643">
      <w:pPr>
        <w:numPr>
          <w:ilvl w:val="0"/>
          <w:numId w:val="5"/>
        </w:numPr>
        <w:shd w:val="clear" w:color="auto" w:fill="FFFFFF"/>
        <w:spacing w:before="100" w:beforeAutospacing="1"/>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The officer served in the Philippine Islands on December 7, 1941, and continued to serve there until their </w:t>
      </w:r>
      <w:proofErr w:type="gramStart"/>
      <w:r w:rsidRPr="009A6643">
        <w:rPr>
          <w:rFonts w:eastAsia="Times New Roman" w:cstheme="minorHAnsi"/>
          <w:color w:val="1B1B1B"/>
          <w:kern w:val="0"/>
          <w:lang w:val="en-US"/>
          <w14:ligatures w14:val="none"/>
        </w:rPr>
        <w:t>death</w:t>
      </w:r>
      <w:proofErr w:type="gramEnd"/>
    </w:p>
    <w:p w14:paraId="77F1646A" w14:textId="77777777" w:rsidR="009A6643" w:rsidRPr="009A6643" w:rsidRDefault="009A6643" w:rsidP="009A6643">
      <w:pPr>
        <w:shd w:val="clear" w:color="auto" w:fill="FFFFFF"/>
        <w:outlineLvl w:val="2"/>
        <w:rPr>
          <w:rFonts w:eastAsia="Times New Roman" w:cstheme="minorHAnsi"/>
          <w:b/>
          <w:bCs/>
          <w:color w:val="1B1B1B"/>
          <w:kern w:val="0"/>
          <w:sz w:val="27"/>
          <w:szCs w:val="27"/>
          <w:lang w:val="en-US"/>
          <w14:ligatures w14:val="none"/>
        </w:rPr>
      </w:pPr>
      <w:r w:rsidRPr="009A6643">
        <w:rPr>
          <w:rFonts w:eastAsia="Times New Roman" w:cstheme="minorHAnsi"/>
          <w:b/>
          <w:bCs/>
          <w:color w:val="1B1B1B"/>
          <w:kern w:val="0"/>
          <w:sz w:val="27"/>
          <w:szCs w:val="27"/>
          <w:lang w:val="en-US"/>
          <w14:ligatures w14:val="none"/>
        </w:rPr>
        <w:t>Commissioned officers of the Public Health Service</w:t>
      </w:r>
    </w:p>
    <w:p w14:paraId="02A639A3"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A commissioned officer of the Public Health Service may be eligible if they meet at least one of these requirements.</w:t>
      </w:r>
    </w:p>
    <w:p w14:paraId="3DFDD0BF"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t>One of these must be true:</w:t>
      </w:r>
    </w:p>
    <w:p w14:paraId="4D3E0183"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t>The officer served on full-time duty on or after July 29, 1945.</w:t>
      </w:r>
      <w:r w:rsidRPr="009A6643">
        <w:rPr>
          <w:rFonts w:eastAsia="Times New Roman" w:cstheme="minorHAnsi"/>
          <w:color w:val="1B1B1B"/>
          <w:kern w:val="0"/>
          <w:lang w:val="en-US"/>
          <w14:ligatures w14:val="none"/>
        </w:rPr>
        <w:t> If their service was considered active duty for training, they must have become disabled or died from a disease or injury caused or made worse by their service.</w:t>
      </w:r>
    </w:p>
    <w:p w14:paraId="5ECCCC10"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t>The officer performed full-time duty prior to July 29, 1945:</w:t>
      </w:r>
    </w:p>
    <w:p w14:paraId="71BD7AF8" w14:textId="77777777" w:rsidR="009A6643" w:rsidRPr="009A6643" w:rsidRDefault="009A6643" w:rsidP="009A6643">
      <w:pPr>
        <w:numPr>
          <w:ilvl w:val="0"/>
          <w:numId w:val="6"/>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In time of war, </w:t>
      </w:r>
      <w:r w:rsidRPr="009A6643">
        <w:rPr>
          <w:rFonts w:eastAsia="Times New Roman" w:cstheme="minorHAnsi"/>
          <w:b/>
          <w:bCs/>
          <w:color w:val="1B1B1B"/>
          <w:kern w:val="0"/>
          <w:lang w:val="en-US"/>
          <w14:ligatures w14:val="none"/>
        </w:rPr>
        <w:t>or</w:t>
      </w:r>
    </w:p>
    <w:p w14:paraId="0D237149" w14:textId="77777777" w:rsidR="009A6643" w:rsidRPr="009A6643" w:rsidRDefault="009A6643" w:rsidP="009A6643">
      <w:pPr>
        <w:numPr>
          <w:ilvl w:val="0"/>
          <w:numId w:val="6"/>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On detail for duty with the Army, Navy, Air Force, Marine Corps, or Coast Guard, </w:t>
      </w:r>
      <w:r w:rsidRPr="009A6643">
        <w:rPr>
          <w:rFonts w:eastAsia="Times New Roman" w:cstheme="minorHAnsi"/>
          <w:b/>
          <w:bCs/>
          <w:color w:val="1B1B1B"/>
          <w:kern w:val="0"/>
          <w:lang w:val="en-US"/>
          <w14:ligatures w14:val="none"/>
        </w:rPr>
        <w:t>or</w:t>
      </w:r>
    </w:p>
    <w:p w14:paraId="23BDB44B" w14:textId="77777777" w:rsidR="009A6643" w:rsidRPr="009A6643" w:rsidRDefault="009A6643" w:rsidP="009A6643">
      <w:pPr>
        <w:numPr>
          <w:ilvl w:val="0"/>
          <w:numId w:val="6"/>
        </w:numPr>
        <w:shd w:val="clear" w:color="auto" w:fill="FFFFFF"/>
        <w:spacing w:before="100" w:beforeAutospacing="1"/>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While a part of the military forces of the United States by executive order of the president</w:t>
      </w:r>
    </w:p>
    <w:p w14:paraId="3FBA729E"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t>The officer served on inactive-duty training,</w:t>
      </w:r>
      <w:r w:rsidRPr="009A6643">
        <w:rPr>
          <w:rFonts w:eastAsia="Times New Roman" w:cstheme="minorHAnsi"/>
          <w:color w:val="1B1B1B"/>
          <w:kern w:val="0"/>
          <w:lang w:val="en-US"/>
          <w14:ligatures w14:val="none"/>
        </w:rPr>
        <w:t> and their death resulted from an injury caused or made worse by their service.</w:t>
      </w:r>
    </w:p>
    <w:p w14:paraId="6ECBFB46" w14:textId="77777777" w:rsidR="009A6643" w:rsidRPr="009A6643" w:rsidRDefault="009A6643" w:rsidP="009A6643">
      <w:pPr>
        <w:shd w:val="clear" w:color="auto" w:fill="FFFFFF"/>
        <w:outlineLvl w:val="2"/>
        <w:rPr>
          <w:rFonts w:eastAsia="Times New Roman" w:cstheme="minorHAnsi"/>
          <w:b/>
          <w:bCs/>
          <w:color w:val="1B1B1B"/>
          <w:kern w:val="0"/>
          <w:sz w:val="27"/>
          <w:szCs w:val="27"/>
          <w:lang w:val="en-US"/>
          <w14:ligatures w14:val="none"/>
        </w:rPr>
      </w:pPr>
      <w:r w:rsidRPr="009A6643">
        <w:rPr>
          <w:rFonts w:eastAsia="Times New Roman" w:cstheme="minorHAnsi"/>
          <w:b/>
          <w:bCs/>
          <w:color w:val="1B1B1B"/>
          <w:kern w:val="0"/>
          <w:sz w:val="27"/>
          <w:szCs w:val="27"/>
          <w:lang w:val="en-US"/>
          <w14:ligatures w14:val="none"/>
        </w:rPr>
        <w:t>World War II Merchant Mariners</w:t>
      </w:r>
    </w:p>
    <w:p w14:paraId="2273B181"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A WWII Merchant Mariner may be eligible if they meet at least one of these requirements.</w:t>
      </w:r>
    </w:p>
    <w:p w14:paraId="4B6D6C1E"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t>One of these must be true:</w:t>
      </w:r>
    </w:p>
    <w:p w14:paraId="3FD994F6" w14:textId="77777777" w:rsidR="009A6643" w:rsidRPr="009A6643" w:rsidRDefault="009A6643" w:rsidP="009A6643">
      <w:pPr>
        <w:numPr>
          <w:ilvl w:val="0"/>
          <w:numId w:val="7"/>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Merchant Mariner had oceangoing service during the period of armed conflict from December 7, 1941, to December 31, 1945, </w:t>
      </w:r>
      <w:r w:rsidRPr="009A6643">
        <w:rPr>
          <w:rFonts w:eastAsia="Times New Roman" w:cstheme="minorHAnsi"/>
          <w:b/>
          <w:bCs/>
          <w:color w:val="1B1B1B"/>
          <w:kern w:val="0"/>
          <w:lang w:val="en-US"/>
          <w14:ligatures w14:val="none"/>
        </w:rPr>
        <w:t>or</w:t>
      </w:r>
    </w:p>
    <w:p w14:paraId="193487F2" w14:textId="77777777" w:rsidR="009A6643" w:rsidRPr="009A6643" w:rsidRDefault="009A6643" w:rsidP="009A6643">
      <w:pPr>
        <w:numPr>
          <w:ilvl w:val="0"/>
          <w:numId w:val="7"/>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Merchant Mariner had oceangoing service during the period of armed conflict from December 7, 1941, to December 31, 1946, and died after November 11, 1998, </w:t>
      </w:r>
      <w:r w:rsidRPr="009A6643">
        <w:rPr>
          <w:rFonts w:eastAsia="Times New Roman" w:cstheme="minorHAnsi"/>
          <w:b/>
          <w:bCs/>
          <w:color w:val="1B1B1B"/>
          <w:kern w:val="0"/>
          <w:lang w:val="en-US"/>
          <w14:ligatures w14:val="none"/>
        </w:rPr>
        <w:t>or</w:t>
      </w:r>
    </w:p>
    <w:p w14:paraId="0F501BF2" w14:textId="77777777" w:rsidR="009A6643" w:rsidRPr="009A6643" w:rsidRDefault="009A6643" w:rsidP="009A6643">
      <w:pPr>
        <w:numPr>
          <w:ilvl w:val="0"/>
          <w:numId w:val="7"/>
        </w:numPr>
        <w:shd w:val="clear" w:color="auto" w:fill="FFFFFF"/>
        <w:spacing w:before="100" w:beforeAutospacing="1"/>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Merchant Mariner served on blockships in support of Operation Mulberry during World War II</w:t>
      </w:r>
    </w:p>
    <w:p w14:paraId="0F4CBBE7"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t>To get a DD214 documenting this service, mail an application to:</w:t>
      </w:r>
    </w:p>
    <w:p w14:paraId="0DD14E1C" w14:textId="77777777" w:rsidR="009A6643" w:rsidRPr="009A6643" w:rsidRDefault="009A6643" w:rsidP="009A6643">
      <w:pPr>
        <w:pBdr>
          <w:left w:val="single" w:sz="18" w:space="0" w:color="005EA2"/>
        </w:pBd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lastRenderedPageBreak/>
        <w:t>Commandant (G-MVP-6)</w:t>
      </w:r>
      <w:r w:rsidRPr="009A6643">
        <w:rPr>
          <w:rFonts w:eastAsia="Times New Roman" w:cstheme="minorHAnsi"/>
          <w:color w:val="1B1B1B"/>
          <w:kern w:val="0"/>
          <w:lang w:val="en-US"/>
          <w14:ligatures w14:val="none"/>
        </w:rPr>
        <w:br/>
        <w:t>United States Coast Guard</w:t>
      </w:r>
      <w:r w:rsidRPr="009A6643">
        <w:rPr>
          <w:rFonts w:eastAsia="Times New Roman" w:cstheme="minorHAnsi"/>
          <w:color w:val="1B1B1B"/>
          <w:kern w:val="0"/>
          <w:lang w:val="en-US"/>
          <w14:ligatures w14:val="none"/>
        </w:rPr>
        <w:br/>
        <w:t>2100 2nd Street, SW</w:t>
      </w:r>
      <w:r w:rsidRPr="009A6643">
        <w:rPr>
          <w:rFonts w:eastAsia="Times New Roman" w:cstheme="minorHAnsi"/>
          <w:color w:val="1B1B1B"/>
          <w:kern w:val="0"/>
          <w:lang w:val="en-US"/>
          <w14:ligatures w14:val="none"/>
        </w:rPr>
        <w:br/>
        <w:t>Washington, DC 20593</w:t>
      </w:r>
    </w:p>
    <w:p w14:paraId="31AE3CB3" w14:textId="77777777" w:rsidR="009A6643" w:rsidRPr="009A6643" w:rsidRDefault="009A6643" w:rsidP="009A6643">
      <w:pPr>
        <w:shd w:val="clear" w:color="auto" w:fill="FFFFFF"/>
        <w:outlineLvl w:val="2"/>
        <w:rPr>
          <w:rFonts w:eastAsia="Times New Roman" w:cstheme="minorHAnsi"/>
          <w:b/>
          <w:bCs/>
          <w:color w:val="1B1B1B"/>
          <w:kern w:val="0"/>
          <w:sz w:val="27"/>
          <w:szCs w:val="27"/>
          <w:lang w:val="en-US"/>
          <w14:ligatures w14:val="none"/>
        </w:rPr>
      </w:pPr>
      <w:r w:rsidRPr="009A6643">
        <w:rPr>
          <w:rFonts w:eastAsia="Times New Roman" w:cstheme="minorHAnsi"/>
          <w:b/>
          <w:bCs/>
          <w:color w:val="1B1B1B"/>
          <w:kern w:val="0"/>
          <w:sz w:val="27"/>
          <w:szCs w:val="27"/>
          <w:lang w:val="en-US"/>
          <w14:ligatures w14:val="none"/>
        </w:rPr>
        <w:t>Philippine Armed Forces Veterans</w:t>
      </w:r>
    </w:p>
    <w:p w14:paraId="045B5F2C"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A Philippine Armed Forces Veteran may be eligible if they meet these requirements.</w:t>
      </w:r>
    </w:p>
    <w:p w14:paraId="405EBAAE"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proofErr w:type="gramStart"/>
      <w:r w:rsidRPr="009A6643">
        <w:rPr>
          <w:rFonts w:eastAsia="Times New Roman" w:cstheme="minorHAnsi"/>
          <w:b/>
          <w:bCs/>
          <w:color w:val="1B1B1B"/>
          <w:kern w:val="0"/>
          <w:lang w:val="en-US"/>
          <w14:ligatures w14:val="none"/>
        </w:rPr>
        <w:t>Both of these</w:t>
      </w:r>
      <w:proofErr w:type="gramEnd"/>
      <w:r w:rsidRPr="009A6643">
        <w:rPr>
          <w:rFonts w:eastAsia="Times New Roman" w:cstheme="minorHAnsi"/>
          <w:b/>
          <w:bCs/>
          <w:color w:val="1B1B1B"/>
          <w:kern w:val="0"/>
          <w:lang w:val="en-US"/>
          <w14:ligatures w14:val="none"/>
        </w:rPr>
        <w:t xml:space="preserve"> must be true:</w:t>
      </w:r>
    </w:p>
    <w:p w14:paraId="0D2C78AF" w14:textId="77777777" w:rsidR="009A6643" w:rsidRPr="009A6643" w:rsidRDefault="009A6643" w:rsidP="009A6643">
      <w:pPr>
        <w:numPr>
          <w:ilvl w:val="0"/>
          <w:numId w:val="8"/>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The Philippine Veteran was a citizen of the United </w:t>
      </w:r>
      <w:proofErr w:type="gramStart"/>
      <w:r w:rsidRPr="009A6643">
        <w:rPr>
          <w:rFonts w:eastAsia="Times New Roman" w:cstheme="minorHAnsi"/>
          <w:color w:val="1B1B1B"/>
          <w:kern w:val="0"/>
          <w:lang w:val="en-US"/>
          <w14:ligatures w14:val="none"/>
        </w:rPr>
        <w:t>States</w:t>
      </w:r>
      <w:proofErr w:type="gramEnd"/>
      <w:r w:rsidRPr="009A6643">
        <w:rPr>
          <w:rFonts w:eastAsia="Times New Roman" w:cstheme="minorHAnsi"/>
          <w:color w:val="1B1B1B"/>
          <w:kern w:val="0"/>
          <w:lang w:val="en-US"/>
          <w14:ligatures w14:val="none"/>
        </w:rPr>
        <w:t xml:space="preserve"> or an alien lawfully admitted for permanent residence in the United States at the time of their death, </w:t>
      </w:r>
      <w:r w:rsidRPr="009A6643">
        <w:rPr>
          <w:rFonts w:eastAsia="Times New Roman" w:cstheme="minorHAnsi"/>
          <w:b/>
          <w:bCs/>
          <w:color w:val="1B1B1B"/>
          <w:kern w:val="0"/>
          <w:lang w:val="en-US"/>
          <w14:ligatures w14:val="none"/>
        </w:rPr>
        <w:t>and</w:t>
      </w:r>
    </w:p>
    <w:p w14:paraId="7E1E9262" w14:textId="77777777" w:rsidR="009A6643" w:rsidRPr="009A6643" w:rsidRDefault="009A6643" w:rsidP="009A6643">
      <w:pPr>
        <w:numPr>
          <w:ilvl w:val="0"/>
          <w:numId w:val="8"/>
        </w:numPr>
        <w:shd w:val="clear" w:color="auto" w:fill="FFFFFF"/>
        <w:spacing w:before="100" w:beforeAutospacing="1"/>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The Philippine Veteran was residing in the United States at the time of their </w:t>
      </w:r>
      <w:proofErr w:type="gramStart"/>
      <w:r w:rsidRPr="009A6643">
        <w:rPr>
          <w:rFonts w:eastAsia="Times New Roman" w:cstheme="minorHAnsi"/>
          <w:color w:val="1B1B1B"/>
          <w:kern w:val="0"/>
          <w:lang w:val="en-US"/>
          <w14:ligatures w14:val="none"/>
        </w:rPr>
        <w:t>death</w:t>
      </w:r>
      <w:proofErr w:type="gramEnd"/>
    </w:p>
    <w:p w14:paraId="75E2BE5F"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t>And one of these must be true:</w:t>
      </w:r>
    </w:p>
    <w:p w14:paraId="16AE3D9F" w14:textId="77777777" w:rsidR="009A6643" w:rsidRPr="009A6643" w:rsidRDefault="009A6643" w:rsidP="009A6643">
      <w:pPr>
        <w:numPr>
          <w:ilvl w:val="0"/>
          <w:numId w:val="9"/>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Philippine Veteran served before July 1, 1946, in the Philippine military (including recognized guerrilla forces), while these forces were in the service of the Armed Forces of the United States, and died on or after November 1, 2000, </w:t>
      </w:r>
      <w:r w:rsidRPr="009A6643">
        <w:rPr>
          <w:rFonts w:eastAsia="Times New Roman" w:cstheme="minorHAnsi"/>
          <w:b/>
          <w:bCs/>
          <w:color w:val="1B1B1B"/>
          <w:kern w:val="0"/>
          <w:lang w:val="en-US"/>
          <w14:ligatures w14:val="none"/>
        </w:rPr>
        <w:t>or</w:t>
      </w:r>
    </w:p>
    <w:p w14:paraId="357EC106" w14:textId="77777777" w:rsidR="009A6643" w:rsidRPr="009A6643" w:rsidRDefault="009A6643" w:rsidP="009A6643">
      <w:pPr>
        <w:numPr>
          <w:ilvl w:val="0"/>
          <w:numId w:val="9"/>
        </w:numPr>
        <w:shd w:val="clear" w:color="auto" w:fill="FFFFFF"/>
        <w:spacing w:before="100" w:beforeAutospacing="1"/>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Philippine Veteran enlisted between October 6, 1945, and June 30, 1947, with the Armed Forces of the United States with the consent of the Philippine government, and died on or after December 16, 2003</w:t>
      </w:r>
    </w:p>
    <w:p w14:paraId="5ABFC8DD" w14:textId="77777777" w:rsidR="009A6643" w:rsidRPr="009A6643" w:rsidRDefault="009A6643" w:rsidP="009A6643">
      <w:pPr>
        <w:shd w:val="clear" w:color="auto" w:fill="FFFFFF"/>
        <w:outlineLvl w:val="2"/>
        <w:rPr>
          <w:rFonts w:eastAsia="Times New Roman" w:cstheme="minorHAnsi"/>
          <w:b/>
          <w:bCs/>
          <w:color w:val="1B1B1B"/>
          <w:kern w:val="0"/>
          <w:sz w:val="27"/>
          <w:szCs w:val="27"/>
          <w:lang w:val="en-US"/>
          <w14:ligatures w14:val="none"/>
        </w:rPr>
      </w:pPr>
      <w:r w:rsidRPr="009A6643">
        <w:rPr>
          <w:rFonts w:eastAsia="Times New Roman" w:cstheme="minorHAnsi"/>
          <w:b/>
          <w:bCs/>
          <w:color w:val="1B1B1B"/>
          <w:kern w:val="0"/>
          <w:sz w:val="27"/>
          <w:szCs w:val="27"/>
          <w:lang w:val="en-US"/>
          <w14:ligatures w14:val="none"/>
        </w:rPr>
        <w:t>Hmong Veterans</w:t>
      </w:r>
    </w:p>
    <w:p w14:paraId="0A899D48"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A Hmong Veteran may be eligible if they meet </w:t>
      </w:r>
      <w:proofErr w:type="gramStart"/>
      <w:r w:rsidRPr="009A6643">
        <w:rPr>
          <w:rFonts w:eastAsia="Times New Roman" w:cstheme="minorHAnsi"/>
          <w:color w:val="1B1B1B"/>
          <w:kern w:val="0"/>
          <w:lang w:val="en-US"/>
          <w14:ligatures w14:val="none"/>
        </w:rPr>
        <w:t>all of</w:t>
      </w:r>
      <w:proofErr w:type="gramEnd"/>
      <w:r w:rsidRPr="009A6643">
        <w:rPr>
          <w:rFonts w:eastAsia="Times New Roman" w:cstheme="minorHAnsi"/>
          <w:color w:val="1B1B1B"/>
          <w:kern w:val="0"/>
          <w:lang w:val="en-US"/>
          <w14:ligatures w14:val="none"/>
        </w:rPr>
        <w:t xml:space="preserve"> these requirements.</w:t>
      </w:r>
    </w:p>
    <w:p w14:paraId="5C638236"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t>All of these must be true:</w:t>
      </w:r>
    </w:p>
    <w:p w14:paraId="70872E27" w14:textId="77777777" w:rsidR="009A6643" w:rsidRPr="009A6643" w:rsidRDefault="009A6643" w:rsidP="009A6643">
      <w:pPr>
        <w:numPr>
          <w:ilvl w:val="0"/>
          <w:numId w:val="10"/>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Hmong Veteran died on or after March 23, 2018, </w:t>
      </w:r>
      <w:r w:rsidRPr="009A6643">
        <w:rPr>
          <w:rFonts w:eastAsia="Times New Roman" w:cstheme="minorHAnsi"/>
          <w:b/>
          <w:bCs/>
          <w:color w:val="1B1B1B"/>
          <w:kern w:val="0"/>
          <w:lang w:val="en-US"/>
          <w14:ligatures w14:val="none"/>
        </w:rPr>
        <w:t>and</w:t>
      </w:r>
    </w:p>
    <w:p w14:paraId="0D027486" w14:textId="77777777" w:rsidR="009A6643" w:rsidRPr="009A6643" w:rsidRDefault="009A6643" w:rsidP="009A6643">
      <w:pPr>
        <w:numPr>
          <w:ilvl w:val="0"/>
          <w:numId w:val="10"/>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Hmong Veteran resided in the U.S. at the time of death, </w:t>
      </w:r>
      <w:r w:rsidRPr="009A6643">
        <w:rPr>
          <w:rFonts w:eastAsia="Times New Roman" w:cstheme="minorHAnsi"/>
          <w:b/>
          <w:bCs/>
          <w:color w:val="1B1B1B"/>
          <w:kern w:val="0"/>
          <w:lang w:val="en-US"/>
          <w14:ligatures w14:val="none"/>
        </w:rPr>
        <w:t>and</w:t>
      </w:r>
    </w:p>
    <w:p w14:paraId="323CF0CD" w14:textId="77777777" w:rsidR="009A6643" w:rsidRPr="009A6643" w:rsidRDefault="009A6643" w:rsidP="009A6643">
      <w:pPr>
        <w:numPr>
          <w:ilvl w:val="0"/>
          <w:numId w:val="10"/>
        </w:numPr>
        <w:shd w:val="clear" w:color="auto" w:fill="FFFFFF"/>
        <w:spacing w:before="100" w:beforeAutospacing="1"/>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 Hmong Veteran was naturalized under Section 2(1) of the Hmong Veterans’ Naturalization Act of 2000 (also called the 2000 Act)</w:t>
      </w:r>
    </w:p>
    <w:p w14:paraId="66EEC42F" w14:textId="77777777" w:rsidR="009A6643" w:rsidRPr="009A6643" w:rsidRDefault="009A6643" w:rsidP="009A6643">
      <w:pPr>
        <w:shd w:val="clear" w:color="auto" w:fill="FFFFFF"/>
        <w:spacing w:before="360" w:after="120"/>
        <w:outlineLvl w:val="3"/>
        <w:rPr>
          <w:rFonts w:eastAsia="Times New Roman" w:cstheme="minorHAnsi"/>
          <w:b/>
          <w:bCs/>
          <w:color w:val="1B1B1B"/>
          <w:kern w:val="0"/>
          <w:lang w:val="en-US"/>
          <w14:ligatures w14:val="none"/>
        </w:rPr>
      </w:pPr>
      <w:r w:rsidRPr="009A6643">
        <w:rPr>
          <w:rFonts w:eastAsia="Times New Roman" w:cstheme="minorHAnsi"/>
          <w:b/>
          <w:bCs/>
          <w:color w:val="1B1B1B"/>
          <w:kern w:val="0"/>
          <w:lang w:val="en-US"/>
          <w14:ligatures w14:val="none"/>
        </w:rPr>
        <w:t>What burial benefits do Hmong Veterans qualify for?</w:t>
      </w:r>
    </w:p>
    <w:p w14:paraId="70E92580"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Hmong Veterans are eligible for burial in a national or private cemetery. They’re also eligible for a headstone or marker, but not for other memorial items (like a burial flag or Presidential Memorial Certificate) or for military funeral honors (like the playing of “Taps”).</w:t>
      </w:r>
    </w:p>
    <w:p w14:paraId="3B5084F4"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t>Spouses and surviving spouses of Hmong Veterans aren’t eligible</w:t>
      </w:r>
      <w:r w:rsidRPr="009A6643">
        <w:rPr>
          <w:rFonts w:eastAsia="Times New Roman" w:cstheme="minorHAnsi"/>
          <w:color w:val="1B1B1B"/>
          <w:kern w:val="0"/>
          <w:lang w:val="en-US"/>
          <w14:ligatures w14:val="none"/>
        </w:rPr>
        <w:t> for interment or any other burial benefits, even if they were naturalized under the 2000 Act.</w:t>
      </w:r>
    </w:p>
    <w:p w14:paraId="1B095C3C" w14:textId="77777777" w:rsidR="009A6643" w:rsidRPr="009A6643" w:rsidRDefault="009A6643" w:rsidP="009A6643">
      <w:pPr>
        <w:shd w:val="clear" w:color="auto" w:fill="FFFFFF"/>
        <w:spacing w:before="360" w:after="120"/>
        <w:outlineLvl w:val="3"/>
        <w:rPr>
          <w:rFonts w:eastAsia="Times New Roman" w:cstheme="minorHAnsi"/>
          <w:b/>
          <w:bCs/>
          <w:color w:val="1B1B1B"/>
          <w:kern w:val="0"/>
          <w:lang w:val="en-US"/>
          <w14:ligatures w14:val="none"/>
        </w:rPr>
      </w:pPr>
      <w:r w:rsidRPr="009A6643">
        <w:rPr>
          <w:rFonts w:eastAsia="Times New Roman" w:cstheme="minorHAnsi"/>
          <w:b/>
          <w:bCs/>
          <w:color w:val="1B1B1B"/>
          <w:kern w:val="0"/>
          <w:lang w:val="en-US"/>
          <w14:ligatures w14:val="none"/>
        </w:rPr>
        <w:lastRenderedPageBreak/>
        <w:t>What’s Public Law 115-141?</w:t>
      </w:r>
    </w:p>
    <w:p w14:paraId="51242A3C"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Public Law 115-141 allows eligible Hmong Veterans to be buried in a national cemetery. Be sure to refer to it when requesting burial benefits.</w:t>
      </w:r>
    </w:p>
    <w:p w14:paraId="737521BA"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b/>
          <w:bCs/>
          <w:color w:val="1B1B1B"/>
          <w:kern w:val="0"/>
          <w:lang w:val="en-US"/>
          <w14:ligatures w14:val="none"/>
        </w:rPr>
        <w:t>When you call the National Cemetery Scheduling Office in your time of need,</w:t>
      </w:r>
      <w:r w:rsidRPr="009A6643">
        <w:rPr>
          <w:rFonts w:eastAsia="Times New Roman" w:cstheme="minorHAnsi"/>
          <w:color w:val="1B1B1B"/>
          <w:kern w:val="0"/>
          <w:lang w:val="en-US"/>
          <w14:ligatures w14:val="none"/>
        </w:rPr>
        <w:t> tell the scheduler you’re requesting interment under PL115-141.</w:t>
      </w:r>
    </w:p>
    <w:p w14:paraId="10F408EB" w14:textId="77777777" w:rsidR="004C4BA1" w:rsidRDefault="00393F71" w:rsidP="009A6643">
      <w:pPr>
        <w:shd w:val="clear" w:color="auto" w:fill="FFFFFF"/>
        <w:spacing w:before="360" w:after="120"/>
        <w:outlineLvl w:val="1"/>
        <w:rPr>
          <w:rFonts w:eastAsia="Times New Roman" w:cstheme="minorHAnsi"/>
          <w:color w:val="1B1B1B"/>
          <w:kern w:val="0"/>
          <w:lang w:val="en-US"/>
          <w14:ligatures w14:val="none"/>
        </w:rPr>
      </w:pPr>
      <w:r w:rsidRPr="00393F71">
        <w:rPr>
          <w:rFonts w:eastAsia="Times New Roman" w:cstheme="minorHAnsi"/>
          <w:b/>
          <w:bCs/>
          <w:color w:val="1B1B1B"/>
          <w:kern w:val="0"/>
          <w:lang w:val="en-US"/>
          <w14:ligatures w14:val="none"/>
        </w:rPr>
        <w:t xml:space="preserve">When you’re filling out an Application for Pre-need Determination of Eligibility for Burial in a VA National Cemetery </w:t>
      </w:r>
      <w:r w:rsidRPr="0063707A">
        <w:rPr>
          <w:rFonts w:eastAsia="Times New Roman" w:cstheme="minorHAnsi"/>
          <w:color w:val="1B1B1B"/>
          <w:kern w:val="0"/>
          <w:lang w:val="en-US"/>
          <w14:ligatures w14:val="none"/>
        </w:rPr>
        <w:t>(VA Form 40-10007), write “PL115-141” in Block 5. Write the Certification of Naturalization Registration “A” number in Block 6, and select Other in Block</w:t>
      </w:r>
      <w:r w:rsidRPr="00393F71">
        <w:rPr>
          <w:rFonts w:eastAsia="Times New Roman" w:cstheme="minorHAnsi"/>
          <w:b/>
          <w:bCs/>
          <w:color w:val="1B1B1B"/>
          <w:kern w:val="0"/>
          <w:lang w:val="en-US"/>
          <w14:ligatures w14:val="none"/>
        </w:rPr>
        <w:t xml:space="preserve"> 13.</w:t>
      </w:r>
      <w:r w:rsidR="00B167AA">
        <w:rPr>
          <w:rFonts w:eastAsia="Times New Roman" w:cstheme="minorHAnsi"/>
          <w:color w:val="1B1B1B"/>
          <w:kern w:val="0"/>
          <w:lang w:val="en-US"/>
          <w14:ligatures w14:val="none"/>
        </w:rPr>
        <w:br/>
      </w:r>
      <w:hyperlink r:id="rId5" w:history="1">
        <w:r w:rsidR="00B167AA" w:rsidRPr="00B167AA">
          <w:rPr>
            <w:rStyle w:val="Hyperlink"/>
            <w:rFonts w:eastAsia="Times New Roman" w:cstheme="minorHAnsi"/>
            <w:kern w:val="0"/>
            <w:lang w:val="en-US"/>
            <w14:ligatures w14:val="none"/>
          </w:rPr>
          <w:t>Learn more about pre-need eligibility for burial in a VA cemetery (in English)</w:t>
        </w:r>
      </w:hyperlink>
    </w:p>
    <w:p w14:paraId="42B38417" w14:textId="77777777" w:rsidR="00F41A6D" w:rsidRDefault="00244498" w:rsidP="009A6643">
      <w:pPr>
        <w:shd w:val="clear" w:color="auto" w:fill="FFFFFF"/>
        <w:spacing w:before="360" w:after="120"/>
        <w:outlineLvl w:val="1"/>
        <w:rPr>
          <w:rFonts w:eastAsia="Times New Roman" w:cstheme="minorHAnsi"/>
          <w:color w:val="1B1B1B"/>
          <w:kern w:val="0"/>
          <w:lang w:val="en-US"/>
          <w14:ligatures w14:val="none"/>
        </w:rPr>
      </w:pPr>
      <w:r w:rsidRPr="00244498">
        <w:rPr>
          <w:rFonts w:eastAsia="Times New Roman" w:cstheme="minorHAnsi"/>
          <w:b/>
          <w:bCs/>
          <w:color w:val="1B1B1B"/>
          <w:kern w:val="0"/>
          <w:lang w:val="en-US"/>
          <w14:ligatures w14:val="none"/>
        </w:rPr>
        <w:t xml:space="preserve">When you're filling out a Claim for Standard Government Headstone or </w:t>
      </w:r>
      <w:r w:rsidRPr="0063707A">
        <w:rPr>
          <w:rFonts w:eastAsia="Times New Roman" w:cstheme="minorHAnsi"/>
          <w:color w:val="1B1B1B"/>
          <w:kern w:val="0"/>
          <w:lang w:val="en-US"/>
          <w14:ligatures w14:val="none"/>
        </w:rPr>
        <w:t>Marker (VA Form 40-1330) for burial in a private cemetery, write “PL115-141” and the Certification of Naturalization Registration “A” number in Block 33.</w:t>
      </w:r>
      <w:r>
        <w:rPr>
          <w:rFonts w:eastAsia="Times New Roman" w:cstheme="minorHAnsi"/>
          <w:color w:val="1B1B1B"/>
          <w:kern w:val="0"/>
          <w:lang w:val="en-US"/>
          <w14:ligatures w14:val="none"/>
        </w:rPr>
        <w:br/>
      </w:r>
      <w:hyperlink r:id="rId6" w:history="1">
        <w:r w:rsidRPr="00244498">
          <w:rPr>
            <w:rStyle w:val="Hyperlink"/>
            <w:rFonts w:eastAsia="Times New Roman" w:cstheme="minorHAnsi"/>
            <w:kern w:val="0"/>
            <w:lang w:val="en-US"/>
            <w14:ligatures w14:val="none"/>
          </w:rPr>
          <w:t>Learn more about applying for Veterans headstones and markers (in English)</w:t>
        </w:r>
      </w:hyperlink>
    </w:p>
    <w:p w14:paraId="3D08E9C2" w14:textId="05FFD5A3" w:rsidR="009A6643" w:rsidRPr="009A6643" w:rsidRDefault="009A6643" w:rsidP="009A6643">
      <w:pPr>
        <w:shd w:val="clear" w:color="auto" w:fill="FFFFFF"/>
        <w:spacing w:before="360" w:after="120"/>
        <w:outlineLvl w:val="1"/>
        <w:rPr>
          <w:rFonts w:eastAsia="Times New Roman" w:cstheme="minorHAnsi"/>
          <w:b/>
          <w:bCs/>
          <w:color w:val="1B1B1B"/>
          <w:kern w:val="0"/>
          <w:sz w:val="36"/>
          <w:szCs w:val="36"/>
          <w:lang w:val="en-US"/>
          <w14:ligatures w14:val="none"/>
        </w:rPr>
      </w:pPr>
      <w:r w:rsidRPr="009A6643">
        <w:rPr>
          <w:rFonts w:eastAsia="Times New Roman" w:cstheme="minorHAnsi"/>
          <w:b/>
          <w:bCs/>
          <w:color w:val="1B1B1B"/>
          <w:kern w:val="0"/>
          <w:sz w:val="36"/>
          <w:szCs w:val="36"/>
          <w:lang w:val="en-US"/>
          <w14:ligatures w14:val="none"/>
        </w:rPr>
        <w:t>Specific groups that aren’t eligible</w:t>
      </w:r>
    </w:p>
    <w:p w14:paraId="08CD08B2" w14:textId="77777777" w:rsidR="009A6643" w:rsidRPr="009A6643" w:rsidRDefault="009A6643" w:rsidP="009A6643">
      <w:pPr>
        <w:shd w:val="clear" w:color="auto" w:fill="FFFFFF"/>
        <w:outlineLvl w:val="2"/>
        <w:rPr>
          <w:rFonts w:eastAsia="Times New Roman" w:cstheme="minorHAnsi"/>
          <w:b/>
          <w:bCs/>
          <w:color w:val="1B1B1B"/>
          <w:kern w:val="0"/>
          <w:sz w:val="27"/>
          <w:szCs w:val="27"/>
          <w:lang w:val="en-US"/>
          <w14:ligatures w14:val="none"/>
        </w:rPr>
      </w:pPr>
      <w:r w:rsidRPr="009A6643">
        <w:rPr>
          <w:rFonts w:eastAsia="Times New Roman" w:cstheme="minorHAnsi"/>
          <w:b/>
          <w:bCs/>
          <w:color w:val="1B1B1B"/>
          <w:kern w:val="0"/>
          <w:sz w:val="27"/>
          <w:szCs w:val="27"/>
          <w:lang w:val="en-US"/>
          <w14:ligatures w14:val="none"/>
        </w:rPr>
        <w:t>Certain family members</w:t>
      </w:r>
    </w:p>
    <w:p w14:paraId="3CD35A0C"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These family members aren’t eligible:</w:t>
      </w:r>
    </w:p>
    <w:p w14:paraId="13325FD8" w14:textId="77777777" w:rsidR="009A6643" w:rsidRPr="009A6643" w:rsidRDefault="009A6643" w:rsidP="009A6643">
      <w:pPr>
        <w:numPr>
          <w:ilvl w:val="0"/>
          <w:numId w:val="11"/>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A former spouse who isn’t also a Veteran whose marriage to an eligible Veteran or service member ended by annulment or </w:t>
      </w:r>
      <w:proofErr w:type="gramStart"/>
      <w:r w:rsidRPr="009A6643">
        <w:rPr>
          <w:rFonts w:eastAsia="Times New Roman" w:cstheme="minorHAnsi"/>
          <w:color w:val="1B1B1B"/>
          <w:kern w:val="0"/>
          <w:lang w:val="en-US"/>
          <w14:ligatures w14:val="none"/>
        </w:rPr>
        <w:t>divorce</w:t>
      </w:r>
      <w:proofErr w:type="gramEnd"/>
    </w:p>
    <w:p w14:paraId="0E93A103" w14:textId="77777777" w:rsidR="009A6643" w:rsidRPr="009A6643" w:rsidRDefault="009A6643" w:rsidP="009A6643">
      <w:pPr>
        <w:numPr>
          <w:ilvl w:val="0"/>
          <w:numId w:val="11"/>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Family members of a Veteran convicted of subversive activities (unless the Veteran receives a pardon from the President of the United States)</w:t>
      </w:r>
    </w:p>
    <w:p w14:paraId="5094A4C4" w14:textId="77777777" w:rsidR="009A6643" w:rsidRPr="009A6643" w:rsidRDefault="009A6643" w:rsidP="009A6643">
      <w:pPr>
        <w:numPr>
          <w:ilvl w:val="0"/>
          <w:numId w:val="11"/>
        </w:numPr>
        <w:shd w:val="clear" w:color="auto" w:fill="FFFFFF"/>
        <w:spacing w:before="100" w:beforeAutospacing="1"/>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Other family members who don’t meet the eligibility </w:t>
      </w:r>
      <w:proofErr w:type="gramStart"/>
      <w:r w:rsidRPr="009A6643">
        <w:rPr>
          <w:rFonts w:eastAsia="Times New Roman" w:cstheme="minorHAnsi"/>
          <w:color w:val="1B1B1B"/>
          <w:kern w:val="0"/>
          <w:lang w:val="en-US"/>
          <w14:ligatures w14:val="none"/>
        </w:rPr>
        <w:t>requirements</w:t>
      </w:r>
      <w:proofErr w:type="gramEnd"/>
    </w:p>
    <w:p w14:paraId="7181C147" w14:textId="77777777" w:rsidR="009A6643" w:rsidRPr="009A6643" w:rsidRDefault="009A6643" w:rsidP="009A6643">
      <w:pPr>
        <w:shd w:val="clear" w:color="auto" w:fill="FFFFFF"/>
        <w:outlineLvl w:val="2"/>
        <w:rPr>
          <w:rFonts w:eastAsia="Times New Roman" w:cstheme="minorHAnsi"/>
          <w:b/>
          <w:bCs/>
          <w:color w:val="1B1B1B"/>
          <w:kern w:val="0"/>
          <w:sz w:val="27"/>
          <w:szCs w:val="27"/>
          <w:lang w:val="en-US"/>
          <w14:ligatures w14:val="none"/>
        </w:rPr>
      </w:pPr>
      <w:r w:rsidRPr="009A6643">
        <w:rPr>
          <w:rFonts w:eastAsia="Times New Roman" w:cstheme="minorHAnsi"/>
          <w:b/>
          <w:bCs/>
          <w:color w:val="1B1B1B"/>
          <w:kern w:val="0"/>
          <w:sz w:val="27"/>
          <w:szCs w:val="27"/>
          <w:lang w:val="en-US"/>
          <w14:ligatures w14:val="none"/>
        </w:rPr>
        <w:t xml:space="preserve">People who were drafted but never entered military </w:t>
      </w:r>
      <w:proofErr w:type="gramStart"/>
      <w:r w:rsidRPr="009A6643">
        <w:rPr>
          <w:rFonts w:eastAsia="Times New Roman" w:cstheme="minorHAnsi"/>
          <w:b/>
          <w:bCs/>
          <w:color w:val="1B1B1B"/>
          <w:kern w:val="0"/>
          <w:sz w:val="27"/>
          <w:szCs w:val="27"/>
          <w:lang w:val="en-US"/>
          <w14:ligatures w14:val="none"/>
        </w:rPr>
        <w:t>service</w:t>
      </w:r>
      <w:proofErr w:type="gramEnd"/>
    </w:p>
    <w:p w14:paraId="19E0A4FA"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People aren’t eligible if they were ordered to report to an induction </w:t>
      </w:r>
      <w:proofErr w:type="gramStart"/>
      <w:r w:rsidRPr="009A6643">
        <w:rPr>
          <w:rFonts w:eastAsia="Times New Roman" w:cstheme="minorHAnsi"/>
          <w:color w:val="1B1B1B"/>
          <w:kern w:val="0"/>
          <w:lang w:val="en-US"/>
          <w14:ligatures w14:val="none"/>
        </w:rPr>
        <w:t>station, but</w:t>
      </w:r>
      <w:proofErr w:type="gramEnd"/>
      <w:r w:rsidRPr="009A6643">
        <w:rPr>
          <w:rFonts w:eastAsia="Times New Roman" w:cstheme="minorHAnsi"/>
          <w:color w:val="1B1B1B"/>
          <w:kern w:val="0"/>
          <w:lang w:val="en-US"/>
          <w14:ligatures w14:val="none"/>
        </w:rPr>
        <w:t xml:space="preserve"> were discharged at that point and never actually entered military service.</w:t>
      </w:r>
    </w:p>
    <w:p w14:paraId="5A25B8C0" w14:textId="77777777" w:rsidR="009A6643" w:rsidRPr="009A6643" w:rsidRDefault="009A6643" w:rsidP="009A6643">
      <w:pPr>
        <w:shd w:val="clear" w:color="auto" w:fill="FFFFFF"/>
        <w:outlineLvl w:val="2"/>
        <w:rPr>
          <w:rFonts w:eastAsia="Times New Roman" w:cstheme="minorHAnsi"/>
          <w:b/>
          <w:bCs/>
          <w:color w:val="1B1B1B"/>
          <w:kern w:val="0"/>
          <w:sz w:val="27"/>
          <w:szCs w:val="27"/>
          <w:lang w:val="en-US"/>
          <w14:ligatures w14:val="none"/>
        </w:rPr>
      </w:pPr>
      <w:r w:rsidRPr="009A6643">
        <w:rPr>
          <w:rFonts w:eastAsia="Times New Roman" w:cstheme="minorHAnsi"/>
          <w:b/>
          <w:bCs/>
          <w:color w:val="1B1B1B"/>
          <w:kern w:val="0"/>
          <w:sz w:val="27"/>
          <w:szCs w:val="27"/>
          <w:lang w:val="en-US"/>
          <w14:ligatures w14:val="none"/>
        </w:rPr>
        <w:t>Veterans with a certain character of discharge</w:t>
      </w:r>
    </w:p>
    <w:p w14:paraId="742D84D9"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Veterans aren’t eligible if they:</w:t>
      </w:r>
    </w:p>
    <w:p w14:paraId="114E76A4" w14:textId="77777777" w:rsidR="009A6643" w:rsidRPr="009A6643" w:rsidRDefault="009A6643" w:rsidP="009A6643">
      <w:pPr>
        <w:numPr>
          <w:ilvl w:val="0"/>
          <w:numId w:val="12"/>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Separated from the Armed Forces under dishonorable conditions, </w:t>
      </w:r>
      <w:r w:rsidRPr="009A6643">
        <w:rPr>
          <w:rFonts w:eastAsia="Times New Roman" w:cstheme="minorHAnsi"/>
          <w:b/>
          <w:bCs/>
          <w:color w:val="1B1B1B"/>
          <w:kern w:val="0"/>
          <w:lang w:val="en-US"/>
          <w14:ligatures w14:val="none"/>
        </w:rPr>
        <w:t>or</w:t>
      </w:r>
    </w:p>
    <w:p w14:paraId="0A2A2429" w14:textId="77777777" w:rsidR="009A6643" w:rsidRPr="009A6643" w:rsidRDefault="009A6643" w:rsidP="009A6643">
      <w:pPr>
        <w:numPr>
          <w:ilvl w:val="0"/>
          <w:numId w:val="12"/>
        </w:numPr>
        <w:shd w:val="clear" w:color="auto" w:fill="FFFFFF"/>
        <w:spacing w:before="100" w:beforeAutospacing="1"/>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Have a character of service that disqualifies </w:t>
      </w:r>
      <w:proofErr w:type="gramStart"/>
      <w:r w:rsidRPr="009A6643">
        <w:rPr>
          <w:rFonts w:eastAsia="Times New Roman" w:cstheme="minorHAnsi"/>
          <w:color w:val="1B1B1B"/>
          <w:kern w:val="0"/>
          <w:lang w:val="en-US"/>
          <w14:ligatures w14:val="none"/>
        </w:rPr>
        <w:t>them</w:t>
      </w:r>
      <w:proofErr w:type="gramEnd"/>
    </w:p>
    <w:p w14:paraId="0DB9DD50"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A VA regional office determines eligibility in cases where the Veteran has:</w:t>
      </w:r>
    </w:p>
    <w:p w14:paraId="2E6C042E" w14:textId="77777777" w:rsidR="009A6643" w:rsidRPr="009A6643" w:rsidRDefault="009A6643" w:rsidP="009A6643">
      <w:pPr>
        <w:numPr>
          <w:ilvl w:val="0"/>
          <w:numId w:val="13"/>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lastRenderedPageBreak/>
        <w:t>An undesirable, bad conduct, and any other type of discharge other than honorable, </w:t>
      </w:r>
      <w:r w:rsidRPr="009A6643">
        <w:rPr>
          <w:rFonts w:eastAsia="Times New Roman" w:cstheme="minorHAnsi"/>
          <w:b/>
          <w:bCs/>
          <w:color w:val="1B1B1B"/>
          <w:kern w:val="0"/>
          <w:lang w:val="en-US"/>
          <w14:ligatures w14:val="none"/>
        </w:rPr>
        <w:t>or</w:t>
      </w:r>
    </w:p>
    <w:p w14:paraId="00E92272" w14:textId="77777777" w:rsidR="009A6643" w:rsidRPr="009A6643" w:rsidRDefault="009A6643" w:rsidP="009A6643">
      <w:pPr>
        <w:numPr>
          <w:ilvl w:val="0"/>
          <w:numId w:val="13"/>
        </w:numPr>
        <w:shd w:val="clear" w:color="auto" w:fill="FFFFFF"/>
        <w:spacing w:before="100" w:beforeAutospacing="1"/>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Multiple discharges of varying character</w:t>
      </w:r>
    </w:p>
    <w:p w14:paraId="0ADB18B4" w14:textId="77777777" w:rsidR="009A6643" w:rsidRPr="009A6643" w:rsidRDefault="009A6643" w:rsidP="009A6643">
      <w:pPr>
        <w:shd w:val="clear" w:color="auto" w:fill="FFFFFF"/>
        <w:outlineLvl w:val="2"/>
        <w:rPr>
          <w:rFonts w:eastAsia="Times New Roman" w:cstheme="minorHAnsi"/>
          <w:b/>
          <w:bCs/>
          <w:color w:val="1B1B1B"/>
          <w:kern w:val="0"/>
          <w:sz w:val="27"/>
          <w:szCs w:val="27"/>
          <w:lang w:val="en-US"/>
          <w14:ligatures w14:val="none"/>
        </w:rPr>
      </w:pPr>
      <w:r w:rsidRPr="009A6643">
        <w:rPr>
          <w:rFonts w:eastAsia="Times New Roman" w:cstheme="minorHAnsi"/>
          <w:b/>
          <w:bCs/>
          <w:color w:val="1B1B1B"/>
          <w:kern w:val="0"/>
          <w:sz w:val="27"/>
          <w:szCs w:val="27"/>
          <w:lang w:val="en-US"/>
          <w14:ligatures w14:val="none"/>
        </w:rPr>
        <w:t xml:space="preserve">Veterans found guilty of a capital </w:t>
      </w:r>
      <w:proofErr w:type="gramStart"/>
      <w:r w:rsidRPr="009A6643">
        <w:rPr>
          <w:rFonts w:eastAsia="Times New Roman" w:cstheme="minorHAnsi"/>
          <w:b/>
          <w:bCs/>
          <w:color w:val="1B1B1B"/>
          <w:kern w:val="0"/>
          <w:sz w:val="27"/>
          <w:szCs w:val="27"/>
          <w:lang w:val="en-US"/>
          <w14:ligatures w14:val="none"/>
        </w:rPr>
        <w:t>crime</w:t>
      </w:r>
      <w:proofErr w:type="gramEnd"/>
    </w:p>
    <w:p w14:paraId="124F6818"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Veterans aren’t eligible if:</w:t>
      </w:r>
    </w:p>
    <w:p w14:paraId="0B591044" w14:textId="77777777" w:rsidR="009A6643" w:rsidRPr="009A6643" w:rsidRDefault="009A6643" w:rsidP="009A6643">
      <w:pPr>
        <w:numPr>
          <w:ilvl w:val="0"/>
          <w:numId w:val="14"/>
        </w:numPr>
        <w:shd w:val="clear" w:color="auto" w:fill="FFFFFF"/>
        <w:spacing w:before="100" w:beforeAutospacing="1" w:after="1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They’ve been convicted of a federal or state capital crime and may receive a sentence of imprisonment for life or the death penalty—and the conviction is final, </w:t>
      </w:r>
      <w:r w:rsidRPr="009A6643">
        <w:rPr>
          <w:rFonts w:eastAsia="Times New Roman" w:cstheme="minorHAnsi"/>
          <w:b/>
          <w:bCs/>
          <w:color w:val="1B1B1B"/>
          <w:kern w:val="0"/>
          <w:lang w:val="en-US"/>
          <w14:ligatures w14:val="none"/>
        </w:rPr>
        <w:t>or</w:t>
      </w:r>
    </w:p>
    <w:p w14:paraId="72D1AA9F" w14:textId="77777777" w:rsidR="009A6643" w:rsidRPr="009A6643" w:rsidRDefault="009A6643" w:rsidP="009A6643">
      <w:pPr>
        <w:numPr>
          <w:ilvl w:val="0"/>
          <w:numId w:val="14"/>
        </w:numPr>
        <w:shd w:val="clear" w:color="auto" w:fill="FFFFFF"/>
        <w:spacing w:before="100" w:beforeAutospacing="1"/>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 xml:space="preserve">Clear and convincing evidence shows that they’ve committed a federal or state capital crime, but they couldn’t have a trial due to flight to avoid prosecution or </w:t>
      </w:r>
      <w:proofErr w:type="gramStart"/>
      <w:r w:rsidRPr="009A6643">
        <w:rPr>
          <w:rFonts w:eastAsia="Times New Roman" w:cstheme="minorHAnsi"/>
          <w:color w:val="1B1B1B"/>
          <w:kern w:val="0"/>
          <w:lang w:val="en-US"/>
          <w14:ligatures w14:val="none"/>
        </w:rPr>
        <w:t>death</w:t>
      </w:r>
      <w:proofErr w:type="gramEnd"/>
    </w:p>
    <w:p w14:paraId="708B9ADF"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These Veterans also don’t qualify for a Presidential Memorial Certificate, burial flag, headstone, or marker.</w:t>
      </w:r>
    </w:p>
    <w:p w14:paraId="36C13DE5" w14:textId="77777777" w:rsidR="009A6643" w:rsidRPr="009A6643" w:rsidRDefault="009A6643" w:rsidP="009A6643">
      <w:pPr>
        <w:shd w:val="clear" w:color="auto" w:fill="FFFFFF"/>
        <w:spacing w:before="360" w:after="120"/>
        <w:outlineLvl w:val="3"/>
        <w:rPr>
          <w:rFonts w:eastAsia="Times New Roman" w:cstheme="minorHAnsi"/>
          <w:b/>
          <w:bCs/>
          <w:color w:val="1B1B1B"/>
          <w:kern w:val="0"/>
          <w:lang w:val="en-US"/>
          <w14:ligatures w14:val="none"/>
        </w:rPr>
      </w:pPr>
      <w:r w:rsidRPr="009A6643">
        <w:rPr>
          <w:rFonts w:eastAsia="Times New Roman" w:cstheme="minorHAnsi"/>
          <w:b/>
          <w:bCs/>
          <w:color w:val="1B1B1B"/>
          <w:kern w:val="0"/>
          <w:lang w:val="en-US"/>
          <w14:ligatures w14:val="none"/>
        </w:rPr>
        <w:t xml:space="preserve">Veterans convicted of certain sex </w:t>
      </w:r>
      <w:proofErr w:type="gramStart"/>
      <w:r w:rsidRPr="009A6643">
        <w:rPr>
          <w:rFonts w:eastAsia="Times New Roman" w:cstheme="minorHAnsi"/>
          <w:b/>
          <w:bCs/>
          <w:color w:val="1B1B1B"/>
          <w:kern w:val="0"/>
          <w:lang w:val="en-US"/>
          <w14:ligatures w14:val="none"/>
        </w:rPr>
        <w:t>offenses</w:t>
      </w:r>
      <w:proofErr w:type="gramEnd"/>
    </w:p>
    <w:p w14:paraId="2E704EC9"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Veterans aren’t eligible if they were convicted of a Tier III sex offense and sentenced to a minimum of life imprisonment—and the conviction is final.</w:t>
      </w:r>
    </w:p>
    <w:p w14:paraId="258B51A2"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These Veterans also don’t qualify for a Presidential Memorial Certificate, burial flag, headstone, or marker.</w:t>
      </w:r>
    </w:p>
    <w:p w14:paraId="6CC77ACE" w14:textId="77777777" w:rsidR="009A6643" w:rsidRPr="009A6643" w:rsidRDefault="009A6643" w:rsidP="009A6643">
      <w:pPr>
        <w:shd w:val="clear" w:color="auto" w:fill="FFFFFF"/>
        <w:spacing w:before="360" w:after="120"/>
        <w:outlineLvl w:val="3"/>
        <w:rPr>
          <w:rFonts w:eastAsia="Times New Roman" w:cstheme="minorHAnsi"/>
          <w:b/>
          <w:bCs/>
          <w:color w:val="1B1B1B"/>
          <w:kern w:val="0"/>
          <w:lang w:val="en-US"/>
          <w14:ligatures w14:val="none"/>
        </w:rPr>
      </w:pPr>
      <w:r w:rsidRPr="009A6643">
        <w:rPr>
          <w:rFonts w:eastAsia="Times New Roman" w:cstheme="minorHAnsi"/>
          <w:b/>
          <w:bCs/>
          <w:color w:val="1B1B1B"/>
          <w:kern w:val="0"/>
          <w:lang w:val="en-US"/>
          <w14:ligatures w14:val="none"/>
        </w:rPr>
        <w:t xml:space="preserve">Veterans convicted of subversive </w:t>
      </w:r>
      <w:proofErr w:type="gramStart"/>
      <w:r w:rsidRPr="009A6643">
        <w:rPr>
          <w:rFonts w:eastAsia="Times New Roman" w:cstheme="minorHAnsi"/>
          <w:b/>
          <w:bCs/>
          <w:color w:val="1B1B1B"/>
          <w:kern w:val="0"/>
          <w:lang w:val="en-US"/>
          <w14:ligatures w14:val="none"/>
        </w:rPr>
        <w:t>activities</w:t>
      </w:r>
      <w:proofErr w:type="gramEnd"/>
    </w:p>
    <w:p w14:paraId="3BBF3190"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Veterans aren’t eligible if they were convicted of subversive activities after September 1, 1959, unless they’ve received a pardon from the President of the United States.</w:t>
      </w:r>
    </w:p>
    <w:p w14:paraId="30DD3D67" w14:textId="77777777" w:rsidR="009A6643" w:rsidRPr="009A6643" w:rsidRDefault="009A6643" w:rsidP="009A6643">
      <w:pPr>
        <w:shd w:val="clear" w:color="auto" w:fill="FFFFFF"/>
        <w:spacing w:before="360" w:after="120"/>
        <w:outlineLvl w:val="2"/>
        <w:rPr>
          <w:rFonts w:eastAsia="Times New Roman" w:cstheme="minorHAnsi"/>
          <w:b/>
          <w:bCs/>
          <w:color w:val="1B1B1B"/>
          <w:kern w:val="0"/>
          <w:sz w:val="27"/>
          <w:szCs w:val="27"/>
          <w:lang w:val="en-US"/>
          <w14:ligatures w14:val="none"/>
        </w:rPr>
      </w:pPr>
      <w:r w:rsidRPr="009A6643">
        <w:rPr>
          <w:rFonts w:eastAsia="Times New Roman" w:cstheme="minorHAnsi"/>
          <w:b/>
          <w:bCs/>
          <w:color w:val="1B1B1B"/>
          <w:kern w:val="0"/>
          <w:sz w:val="27"/>
          <w:szCs w:val="27"/>
          <w:lang w:val="en-US"/>
          <w14:ligatures w14:val="none"/>
        </w:rPr>
        <w:t xml:space="preserve">What should I do if I received </w:t>
      </w:r>
      <w:proofErr w:type="gramStart"/>
      <w:r w:rsidRPr="009A6643">
        <w:rPr>
          <w:rFonts w:eastAsia="Times New Roman" w:cstheme="minorHAnsi"/>
          <w:b/>
          <w:bCs/>
          <w:color w:val="1B1B1B"/>
          <w:kern w:val="0"/>
          <w:sz w:val="27"/>
          <w:szCs w:val="27"/>
          <w:lang w:val="en-US"/>
          <w14:ligatures w14:val="none"/>
        </w:rPr>
        <w:t>an other</w:t>
      </w:r>
      <w:proofErr w:type="gramEnd"/>
      <w:r w:rsidRPr="009A6643">
        <w:rPr>
          <w:rFonts w:eastAsia="Times New Roman" w:cstheme="minorHAnsi"/>
          <w:b/>
          <w:bCs/>
          <w:color w:val="1B1B1B"/>
          <w:kern w:val="0"/>
          <w:sz w:val="27"/>
          <w:szCs w:val="27"/>
          <w:lang w:val="en-US"/>
          <w14:ligatures w14:val="none"/>
        </w:rPr>
        <w:t xml:space="preserve"> than honorable, bad conduct, or dishonorable discharge?</w:t>
      </w:r>
    </w:p>
    <w:p w14:paraId="328954F6"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If you’ve received one of these discharge statuses, you may not be eligible for VA benefits.</w:t>
      </w:r>
    </w:p>
    <w:p w14:paraId="598D3237" w14:textId="77777777" w:rsidR="009A6643" w:rsidRPr="009A6643" w:rsidRDefault="009A6643" w:rsidP="009A6643">
      <w:pPr>
        <w:shd w:val="clear" w:color="auto" w:fill="FFFFFF"/>
        <w:spacing w:before="240" w:after="24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There are 2 ways you can try to qualify:</w:t>
      </w:r>
    </w:p>
    <w:p w14:paraId="18CC4173" w14:textId="188F0809" w:rsidR="009A6643" w:rsidRPr="009A6643" w:rsidRDefault="00000000" w:rsidP="009A6643">
      <w:pPr>
        <w:shd w:val="clear" w:color="auto" w:fill="FFFFFF"/>
        <w:spacing w:before="240" w:after="240"/>
        <w:rPr>
          <w:rFonts w:eastAsia="Times New Roman" w:cstheme="minorHAnsi"/>
          <w:color w:val="1B1B1B"/>
          <w:kern w:val="0"/>
          <w:lang w:val="en-US"/>
          <w14:ligatures w14:val="none"/>
        </w:rPr>
      </w:pPr>
      <w:hyperlink r:id="rId7" w:history="1">
        <w:r w:rsidR="009A6643" w:rsidRPr="009A6643">
          <w:rPr>
            <w:rFonts w:eastAsia="Times New Roman" w:cstheme="minorHAnsi"/>
            <w:color w:val="005EA2"/>
            <w:kern w:val="0"/>
            <w:u w:val="single"/>
            <w:lang w:val="en-US"/>
            <w14:ligatures w14:val="none"/>
          </w:rPr>
          <w:t>Find out how to apply for a discharge upgrade</w:t>
        </w:r>
      </w:hyperlink>
      <w:r w:rsidR="00BE784E">
        <w:rPr>
          <w:rFonts w:eastAsia="Times New Roman" w:cstheme="minorHAnsi"/>
          <w:color w:val="005EA2"/>
          <w:kern w:val="0"/>
          <w:u w:val="single"/>
          <w:lang w:val="en-US"/>
          <w14:ligatures w14:val="none"/>
        </w:rPr>
        <w:t xml:space="preserve"> (in English)</w:t>
      </w:r>
      <w:r w:rsidR="009A6643" w:rsidRPr="009A6643">
        <w:rPr>
          <w:rFonts w:eastAsia="Times New Roman" w:cstheme="minorHAnsi"/>
          <w:color w:val="1B1B1B"/>
          <w:kern w:val="0"/>
          <w:lang w:val="en-US"/>
          <w14:ligatures w14:val="none"/>
        </w:rPr>
        <w:br/>
      </w:r>
      <w:hyperlink r:id="rId8" w:anchor="other-options" w:history="1">
        <w:r w:rsidR="009A6643" w:rsidRPr="009A6643">
          <w:rPr>
            <w:rFonts w:eastAsia="Times New Roman" w:cstheme="minorHAnsi"/>
            <w:color w:val="005EA2"/>
            <w:kern w:val="0"/>
            <w:u w:val="single"/>
            <w:lang w:val="en-US"/>
            <w14:ligatures w14:val="none"/>
          </w:rPr>
          <w:t>Learn about the VA Character of Discharge review process</w:t>
        </w:r>
      </w:hyperlink>
      <w:r w:rsidR="00BE784E">
        <w:rPr>
          <w:rFonts w:eastAsia="Times New Roman" w:cstheme="minorHAnsi"/>
          <w:color w:val="005EA2"/>
          <w:kern w:val="0"/>
          <w:u w:val="single"/>
          <w:lang w:val="en-US"/>
          <w14:ligatures w14:val="none"/>
        </w:rPr>
        <w:t xml:space="preserve"> (in English)</w:t>
      </w:r>
    </w:p>
    <w:p w14:paraId="6EF7879B" w14:textId="77777777" w:rsidR="009A6643" w:rsidRPr="009A6643" w:rsidRDefault="009A6643" w:rsidP="009A6643">
      <w:pPr>
        <w:shd w:val="clear" w:color="auto" w:fill="FFFFFF"/>
        <w:spacing w:before="360" w:after="120"/>
        <w:outlineLvl w:val="1"/>
        <w:rPr>
          <w:rFonts w:eastAsia="Times New Roman" w:cstheme="minorHAnsi"/>
          <w:b/>
          <w:bCs/>
          <w:color w:val="1B1B1B"/>
          <w:kern w:val="0"/>
          <w:sz w:val="36"/>
          <w:szCs w:val="36"/>
          <w:lang w:val="en-US"/>
          <w14:ligatures w14:val="none"/>
        </w:rPr>
      </w:pPr>
      <w:r w:rsidRPr="009A6643">
        <w:rPr>
          <w:rFonts w:eastAsia="Times New Roman" w:cstheme="minorHAnsi"/>
          <w:b/>
          <w:bCs/>
          <w:color w:val="1B1B1B"/>
          <w:kern w:val="0"/>
          <w:sz w:val="36"/>
          <w:szCs w:val="36"/>
          <w:lang w:val="en-US"/>
          <w14:ligatures w14:val="none"/>
        </w:rPr>
        <w:t>More about VA burial benefits and planning</w:t>
      </w:r>
    </w:p>
    <w:p w14:paraId="291A334E" w14:textId="30ECFF2E" w:rsidR="009A6643" w:rsidRPr="009A6643" w:rsidRDefault="00000000" w:rsidP="009A6643">
      <w:pPr>
        <w:shd w:val="clear" w:color="auto" w:fill="FFFFFF"/>
        <w:spacing w:before="240" w:after="240"/>
        <w:rPr>
          <w:rFonts w:eastAsia="Times New Roman" w:cstheme="minorHAnsi"/>
          <w:color w:val="1B1B1B"/>
          <w:kern w:val="0"/>
          <w:lang w:val="en-US"/>
          <w14:ligatures w14:val="none"/>
        </w:rPr>
      </w:pPr>
      <w:hyperlink r:id="rId9" w:tooltip="Can I be buried in Arlington National Cemetery?" w:history="1">
        <w:r w:rsidR="009A6643" w:rsidRPr="009A6643">
          <w:rPr>
            <w:rFonts w:eastAsia="Times New Roman" w:cstheme="minorHAnsi"/>
            <w:color w:val="005EA2"/>
            <w:kern w:val="0"/>
            <w:u w:val="single"/>
            <w:lang w:val="en-US"/>
            <w14:ligatures w14:val="none"/>
          </w:rPr>
          <w:t>Can I be buried in Arlington National Cemetery?</w:t>
        </w:r>
      </w:hyperlink>
      <w:r w:rsidR="00BE784E">
        <w:rPr>
          <w:rFonts w:eastAsia="Times New Roman" w:cstheme="minorHAnsi"/>
          <w:color w:val="005EA2"/>
          <w:kern w:val="0"/>
          <w:u w:val="single"/>
          <w:lang w:val="en-US"/>
          <w14:ligatures w14:val="none"/>
        </w:rPr>
        <w:t xml:space="preserve"> (in English)</w:t>
      </w:r>
    </w:p>
    <w:p w14:paraId="6D2F03AF" w14:textId="026483BD" w:rsidR="009A6643" w:rsidRPr="009A6643" w:rsidRDefault="00000000" w:rsidP="009A6643">
      <w:pPr>
        <w:shd w:val="clear" w:color="auto" w:fill="FFFFFF"/>
        <w:spacing w:before="240" w:after="240"/>
        <w:rPr>
          <w:rFonts w:eastAsia="Times New Roman" w:cstheme="minorHAnsi"/>
          <w:color w:val="1B1B1B"/>
          <w:kern w:val="0"/>
          <w:lang w:val="en-US"/>
          <w14:ligatures w14:val="none"/>
        </w:rPr>
      </w:pPr>
      <w:hyperlink r:id="rId10" w:tooltip="What does burial in a VA national cemetery include?" w:history="1">
        <w:r w:rsidR="009A6643" w:rsidRPr="009A6643">
          <w:rPr>
            <w:rFonts w:eastAsia="Times New Roman" w:cstheme="minorHAnsi"/>
            <w:color w:val="005EA2"/>
            <w:kern w:val="0"/>
            <w:u w:val="single"/>
            <w:lang w:val="en-US"/>
            <w14:ligatures w14:val="none"/>
          </w:rPr>
          <w:t>What does burial in a VA national cemetery include?</w:t>
        </w:r>
      </w:hyperlink>
      <w:r w:rsidR="00BE784E">
        <w:rPr>
          <w:rFonts w:eastAsia="Times New Roman" w:cstheme="minorHAnsi"/>
          <w:color w:val="005EA2"/>
          <w:kern w:val="0"/>
          <w:u w:val="single"/>
          <w:lang w:val="en-US"/>
          <w14:ligatures w14:val="none"/>
        </w:rPr>
        <w:t xml:space="preserve"> (in English)</w:t>
      </w:r>
    </w:p>
    <w:p w14:paraId="3FAD544C" w14:textId="16FFAC40" w:rsidR="009A6643" w:rsidRPr="009A6643" w:rsidRDefault="00000000" w:rsidP="009A6643">
      <w:pPr>
        <w:shd w:val="clear" w:color="auto" w:fill="FFFFFF"/>
        <w:spacing w:before="240" w:after="240"/>
        <w:rPr>
          <w:rFonts w:eastAsia="Times New Roman" w:cstheme="minorHAnsi"/>
          <w:color w:val="1B1B1B"/>
          <w:kern w:val="0"/>
          <w:lang w:val="en-US"/>
          <w14:ligatures w14:val="none"/>
        </w:rPr>
      </w:pPr>
      <w:hyperlink r:id="rId11" w:tooltip="Can I plan ahead for my burial in a VA national cemetery?" w:history="1">
        <w:r w:rsidR="009A6643" w:rsidRPr="009A6643">
          <w:rPr>
            <w:rFonts w:eastAsia="Times New Roman" w:cstheme="minorHAnsi"/>
            <w:color w:val="005EA2"/>
            <w:kern w:val="0"/>
            <w:u w:val="single"/>
            <w:lang w:val="en-US"/>
            <w14:ligatures w14:val="none"/>
          </w:rPr>
          <w:t xml:space="preserve">Can I </w:t>
        </w:r>
        <w:proofErr w:type="gramStart"/>
        <w:r w:rsidR="009A6643" w:rsidRPr="009A6643">
          <w:rPr>
            <w:rFonts w:eastAsia="Times New Roman" w:cstheme="minorHAnsi"/>
            <w:color w:val="005EA2"/>
            <w:kern w:val="0"/>
            <w:u w:val="single"/>
            <w:lang w:val="en-US"/>
            <w14:ligatures w14:val="none"/>
          </w:rPr>
          <w:t>plan ahead</w:t>
        </w:r>
        <w:proofErr w:type="gramEnd"/>
        <w:r w:rsidR="009A6643" w:rsidRPr="009A6643">
          <w:rPr>
            <w:rFonts w:eastAsia="Times New Roman" w:cstheme="minorHAnsi"/>
            <w:color w:val="005EA2"/>
            <w:kern w:val="0"/>
            <w:u w:val="single"/>
            <w:lang w:val="en-US"/>
            <w14:ligatures w14:val="none"/>
          </w:rPr>
          <w:t xml:space="preserve"> for my burial in a VA national cemetery?</w:t>
        </w:r>
      </w:hyperlink>
      <w:r w:rsidR="00BE784E">
        <w:rPr>
          <w:rFonts w:eastAsia="Times New Roman" w:cstheme="minorHAnsi"/>
          <w:color w:val="005EA2"/>
          <w:kern w:val="0"/>
          <w:u w:val="single"/>
          <w:lang w:val="en-US"/>
          <w14:ligatures w14:val="none"/>
        </w:rPr>
        <w:t xml:space="preserve"> (in English)</w:t>
      </w:r>
    </w:p>
    <w:p w14:paraId="7787CDE2" w14:textId="77777777" w:rsidR="009A6643" w:rsidRPr="009A6643" w:rsidRDefault="009A6643" w:rsidP="009A6643">
      <w:pPr>
        <w:pBdr>
          <w:bottom w:val="single" w:sz="6" w:space="0" w:color="A9AEB1"/>
        </w:pBdr>
        <w:shd w:val="clear" w:color="auto" w:fill="FFFFFF"/>
        <w:outlineLvl w:val="1"/>
        <w:rPr>
          <w:rFonts w:eastAsia="Times New Roman" w:cstheme="minorHAnsi"/>
          <w:b/>
          <w:bCs/>
          <w:color w:val="1B1B1B"/>
          <w:kern w:val="0"/>
          <w:sz w:val="36"/>
          <w:szCs w:val="36"/>
          <w:lang w:val="en-US"/>
          <w14:ligatures w14:val="none"/>
        </w:rPr>
      </w:pPr>
      <w:r w:rsidRPr="009A6643">
        <w:rPr>
          <w:rFonts w:eastAsia="Times New Roman" w:cstheme="minorHAnsi"/>
          <w:b/>
          <w:bCs/>
          <w:color w:val="1B1B1B"/>
          <w:kern w:val="0"/>
          <w:sz w:val="36"/>
          <w:szCs w:val="36"/>
          <w:lang w:val="en-US"/>
          <w14:ligatures w14:val="none"/>
        </w:rPr>
        <w:t>Other VA benefits for survivors</w:t>
      </w:r>
    </w:p>
    <w:p w14:paraId="2FF254FB" w14:textId="5D59B439" w:rsidR="009A6643" w:rsidRPr="009A6643" w:rsidRDefault="00000000" w:rsidP="009A6643">
      <w:pPr>
        <w:numPr>
          <w:ilvl w:val="0"/>
          <w:numId w:val="15"/>
        </w:numPr>
        <w:shd w:val="clear" w:color="auto" w:fill="FFFFFF"/>
        <w:spacing w:before="360" w:after="120"/>
        <w:outlineLvl w:val="2"/>
        <w:rPr>
          <w:rFonts w:eastAsia="Times New Roman" w:cstheme="minorHAnsi"/>
          <w:b/>
          <w:bCs/>
          <w:color w:val="005EA2"/>
          <w:kern w:val="0"/>
          <w:sz w:val="27"/>
          <w:szCs w:val="27"/>
          <w:lang w:val="en-US"/>
          <w14:ligatures w14:val="none"/>
        </w:rPr>
      </w:pPr>
      <w:hyperlink r:id="rId12" w:history="1">
        <w:r w:rsidR="009A6643" w:rsidRPr="009A6643">
          <w:rPr>
            <w:rFonts w:eastAsia="Times New Roman" w:cstheme="minorHAnsi"/>
            <w:b/>
            <w:bCs/>
            <w:color w:val="005EA2"/>
            <w:kern w:val="0"/>
            <w:sz w:val="27"/>
            <w:szCs w:val="27"/>
            <w:u w:val="single"/>
            <w:lang w:val="en-US"/>
            <w14:ligatures w14:val="none"/>
          </w:rPr>
          <w:t>VA dependency and indemnity compensation (DIC)</w:t>
        </w:r>
      </w:hyperlink>
    </w:p>
    <w:p w14:paraId="7EB30103" w14:textId="77777777" w:rsidR="009A6643" w:rsidRPr="009A6643" w:rsidRDefault="009A6643" w:rsidP="009A6643">
      <w:pPr>
        <w:shd w:val="clear" w:color="auto" w:fill="FFFFFF"/>
        <w:ind w:left="7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Learn about getting VA disability benefits for a surviving spouse or a dependent child or parent.</w:t>
      </w:r>
    </w:p>
    <w:p w14:paraId="343ADC82" w14:textId="4998DBE2" w:rsidR="009A6643" w:rsidRPr="009A6643" w:rsidRDefault="00000000" w:rsidP="009A6643">
      <w:pPr>
        <w:numPr>
          <w:ilvl w:val="0"/>
          <w:numId w:val="15"/>
        </w:numPr>
        <w:shd w:val="clear" w:color="auto" w:fill="FFFFFF"/>
        <w:spacing w:before="360" w:after="120"/>
        <w:outlineLvl w:val="2"/>
        <w:rPr>
          <w:rFonts w:eastAsia="Times New Roman" w:cstheme="minorHAnsi"/>
          <w:b/>
          <w:bCs/>
          <w:color w:val="005EA2"/>
          <w:kern w:val="0"/>
          <w:sz w:val="27"/>
          <w:szCs w:val="27"/>
          <w:lang w:val="en-US"/>
          <w14:ligatures w14:val="none"/>
        </w:rPr>
      </w:pPr>
      <w:hyperlink r:id="rId13" w:history="1">
        <w:r w:rsidR="009A6643" w:rsidRPr="009A6643">
          <w:rPr>
            <w:rFonts w:eastAsia="Times New Roman" w:cstheme="minorHAnsi"/>
            <w:b/>
            <w:bCs/>
            <w:color w:val="005EA2"/>
            <w:kern w:val="0"/>
            <w:sz w:val="27"/>
            <w:szCs w:val="27"/>
            <w:u w:val="single"/>
            <w:lang w:val="en-US"/>
            <w14:ligatures w14:val="none"/>
          </w:rPr>
          <w:t>How to apply for a Veterans burial allowance</w:t>
        </w:r>
      </w:hyperlink>
      <w:r w:rsidR="00BE784E">
        <w:rPr>
          <w:rFonts w:eastAsia="Times New Roman" w:cstheme="minorHAnsi"/>
          <w:b/>
          <w:bCs/>
          <w:color w:val="005EA2"/>
          <w:kern w:val="0"/>
          <w:sz w:val="27"/>
          <w:szCs w:val="27"/>
          <w:u w:val="single"/>
          <w:lang w:val="en-US"/>
          <w14:ligatures w14:val="none"/>
        </w:rPr>
        <w:t xml:space="preserve"> </w:t>
      </w:r>
      <w:r w:rsidR="00BE784E">
        <w:rPr>
          <w:rFonts w:eastAsia="Times New Roman" w:cstheme="minorHAnsi"/>
          <w:color w:val="005EA2"/>
          <w:kern w:val="0"/>
          <w:u w:val="single"/>
          <w:lang w:val="en-US"/>
          <w14:ligatures w14:val="none"/>
        </w:rPr>
        <w:t>(in English)</w:t>
      </w:r>
    </w:p>
    <w:p w14:paraId="512A29D6" w14:textId="77777777" w:rsidR="009A6643" w:rsidRPr="009A6643" w:rsidRDefault="009A6643" w:rsidP="009A6643">
      <w:pPr>
        <w:shd w:val="clear" w:color="auto" w:fill="FFFFFF"/>
        <w:ind w:left="7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Learn how to apply for a burial allowance to help pay for a Veteran's funeral services, burial, and transportation costs.</w:t>
      </w:r>
    </w:p>
    <w:p w14:paraId="5993E2F0" w14:textId="5181F64C" w:rsidR="009A6643" w:rsidRPr="009A6643" w:rsidRDefault="00000000" w:rsidP="009A6643">
      <w:pPr>
        <w:numPr>
          <w:ilvl w:val="0"/>
          <w:numId w:val="15"/>
        </w:numPr>
        <w:shd w:val="clear" w:color="auto" w:fill="FFFFFF"/>
        <w:spacing w:before="360" w:after="120"/>
        <w:outlineLvl w:val="2"/>
        <w:rPr>
          <w:rFonts w:eastAsia="Times New Roman" w:cstheme="minorHAnsi"/>
          <w:b/>
          <w:bCs/>
          <w:color w:val="005EA2"/>
          <w:kern w:val="0"/>
          <w:sz w:val="27"/>
          <w:szCs w:val="27"/>
          <w:lang w:val="en-US"/>
          <w14:ligatures w14:val="none"/>
        </w:rPr>
      </w:pPr>
      <w:hyperlink r:id="rId14" w:history="1">
        <w:r w:rsidR="009A6643" w:rsidRPr="009A6643">
          <w:rPr>
            <w:rFonts w:eastAsia="Times New Roman" w:cstheme="minorHAnsi"/>
            <w:b/>
            <w:bCs/>
            <w:color w:val="005EA2"/>
            <w:kern w:val="0"/>
            <w:sz w:val="27"/>
            <w:szCs w:val="27"/>
            <w:u w:val="single"/>
            <w:lang w:val="en-US"/>
            <w14:ligatures w14:val="none"/>
          </w:rPr>
          <w:t>VA Survivors Pension</w:t>
        </w:r>
      </w:hyperlink>
      <w:r w:rsidR="00BE784E">
        <w:rPr>
          <w:rFonts w:eastAsia="Times New Roman" w:cstheme="minorHAnsi"/>
          <w:b/>
          <w:bCs/>
          <w:color w:val="005EA2"/>
          <w:kern w:val="0"/>
          <w:sz w:val="27"/>
          <w:szCs w:val="27"/>
          <w:u w:val="single"/>
          <w:lang w:val="en-US"/>
          <w14:ligatures w14:val="none"/>
        </w:rPr>
        <w:t xml:space="preserve"> </w:t>
      </w:r>
      <w:r w:rsidR="00BE784E">
        <w:rPr>
          <w:rFonts w:eastAsia="Times New Roman" w:cstheme="minorHAnsi"/>
          <w:color w:val="005EA2"/>
          <w:kern w:val="0"/>
          <w:u w:val="single"/>
          <w:lang w:val="en-US"/>
          <w14:ligatures w14:val="none"/>
        </w:rPr>
        <w:t>(in English)</w:t>
      </w:r>
    </w:p>
    <w:p w14:paraId="1975F61E" w14:textId="77777777" w:rsidR="009A6643" w:rsidRPr="009A6643" w:rsidRDefault="009A6643" w:rsidP="009A6643">
      <w:pPr>
        <w:shd w:val="clear" w:color="auto" w:fill="FFFFFF"/>
        <w:ind w:left="7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Find out if you’re eligible and how to apply for VA pension benefits as a surviving spouse or child of a deceased Veteran with wartime service.</w:t>
      </w:r>
    </w:p>
    <w:p w14:paraId="5D6FAA13" w14:textId="0E28C913" w:rsidR="009A6643" w:rsidRPr="009A6643" w:rsidRDefault="00000000" w:rsidP="009A6643">
      <w:pPr>
        <w:numPr>
          <w:ilvl w:val="0"/>
          <w:numId w:val="15"/>
        </w:numPr>
        <w:shd w:val="clear" w:color="auto" w:fill="FFFFFF"/>
        <w:spacing w:before="360" w:after="120"/>
        <w:outlineLvl w:val="2"/>
        <w:rPr>
          <w:rFonts w:eastAsia="Times New Roman" w:cstheme="minorHAnsi"/>
          <w:b/>
          <w:bCs/>
          <w:color w:val="005EA2"/>
          <w:kern w:val="0"/>
          <w:sz w:val="27"/>
          <w:szCs w:val="27"/>
          <w:lang w:val="en-US"/>
          <w14:ligatures w14:val="none"/>
        </w:rPr>
      </w:pPr>
      <w:hyperlink r:id="rId15" w:history="1">
        <w:r w:rsidR="009A6643" w:rsidRPr="009A6643">
          <w:rPr>
            <w:rFonts w:eastAsia="Times New Roman" w:cstheme="minorHAnsi"/>
            <w:b/>
            <w:bCs/>
            <w:color w:val="005EA2"/>
            <w:kern w:val="0"/>
            <w:sz w:val="27"/>
            <w:szCs w:val="27"/>
            <w:u w:val="single"/>
            <w:lang w:val="en-US"/>
            <w14:ligatures w14:val="none"/>
          </w:rPr>
          <w:t>Health care for spouses, dependents, and family caregivers</w:t>
        </w:r>
      </w:hyperlink>
      <w:r w:rsidR="00BE784E">
        <w:rPr>
          <w:rFonts w:eastAsia="Times New Roman" w:cstheme="minorHAnsi"/>
          <w:b/>
          <w:bCs/>
          <w:color w:val="005EA2"/>
          <w:kern w:val="0"/>
          <w:sz w:val="27"/>
          <w:szCs w:val="27"/>
          <w:u w:val="single"/>
          <w:lang w:val="en-US"/>
          <w14:ligatures w14:val="none"/>
        </w:rPr>
        <w:t xml:space="preserve"> </w:t>
      </w:r>
      <w:r w:rsidR="00BE784E">
        <w:rPr>
          <w:rFonts w:eastAsia="Times New Roman" w:cstheme="minorHAnsi"/>
          <w:color w:val="005EA2"/>
          <w:kern w:val="0"/>
          <w:u w:val="single"/>
          <w:lang w:val="en-US"/>
          <w14:ligatures w14:val="none"/>
        </w:rPr>
        <w:t>(in English)</w:t>
      </w:r>
    </w:p>
    <w:p w14:paraId="1FDC7831" w14:textId="77777777" w:rsidR="009A6643" w:rsidRPr="009A6643" w:rsidRDefault="009A6643" w:rsidP="009A6643">
      <w:pPr>
        <w:shd w:val="clear" w:color="auto" w:fill="FFFFFF"/>
        <w:ind w:left="7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Check if you qualify for VA medical benefits as a spouse, surviving spouse, dependent child, or caregiver.</w:t>
      </w:r>
    </w:p>
    <w:p w14:paraId="67FBA8BF" w14:textId="7C2DBAE1" w:rsidR="009A6643" w:rsidRPr="009A6643" w:rsidRDefault="00000000" w:rsidP="009A6643">
      <w:pPr>
        <w:numPr>
          <w:ilvl w:val="0"/>
          <w:numId w:val="15"/>
        </w:numPr>
        <w:shd w:val="clear" w:color="auto" w:fill="FFFFFF"/>
        <w:spacing w:before="360" w:after="120"/>
        <w:outlineLvl w:val="2"/>
        <w:rPr>
          <w:rFonts w:eastAsia="Times New Roman" w:cstheme="minorHAnsi"/>
          <w:b/>
          <w:bCs/>
          <w:color w:val="005EA2"/>
          <w:kern w:val="0"/>
          <w:sz w:val="27"/>
          <w:szCs w:val="27"/>
          <w:lang w:val="en-US"/>
          <w14:ligatures w14:val="none"/>
        </w:rPr>
      </w:pPr>
      <w:hyperlink r:id="rId16" w:history="1">
        <w:r w:rsidR="009A6643" w:rsidRPr="009A6643">
          <w:rPr>
            <w:rFonts w:eastAsia="Times New Roman" w:cstheme="minorHAnsi"/>
            <w:b/>
            <w:bCs/>
            <w:color w:val="005EA2"/>
            <w:kern w:val="0"/>
            <w:sz w:val="27"/>
            <w:szCs w:val="27"/>
            <w:u w:val="single"/>
            <w:lang w:val="en-US"/>
            <w14:ligatures w14:val="none"/>
          </w:rPr>
          <w:t>VA education benefits for survivors and dependents</w:t>
        </w:r>
      </w:hyperlink>
      <w:r w:rsidR="00BE784E">
        <w:rPr>
          <w:rFonts w:eastAsia="Times New Roman" w:cstheme="minorHAnsi"/>
          <w:b/>
          <w:bCs/>
          <w:color w:val="005EA2"/>
          <w:kern w:val="0"/>
          <w:sz w:val="27"/>
          <w:szCs w:val="27"/>
          <w:u w:val="single"/>
          <w:lang w:val="en-US"/>
          <w14:ligatures w14:val="none"/>
        </w:rPr>
        <w:t xml:space="preserve"> </w:t>
      </w:r>
      <w:r w:rsidR="00BE784E">
        <w:rPr>
          <w:rFonts w:eastAsia="Times New Roman" w:cstheme="minorHAnsi"/>
          <w:color w:val="005EA2"/>
          <w:kern w:val="0"/>
          <w:u w:val="single"/>
          <w:lang w:val="en-US"/>
          <w14:ligatures w14:val="none"/>
        </w:rPr>
        <w:t>(in English)</w:t>
      </w:r>
    </w:p>
    <w:p w14:paraId="3C858306" w14:textId="77777777" w:rsidR="009A6643" w:rsidRPr="009A6643" w:rsidRDefault="009A6643" w:rsidP="009A6643">
      <w:pPr>
        <w:shd w:val="clear" w:color="auto" w:fill="FFFFFF"/>
        <w:ind w:left="7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Find out if you're eligible for Veteran dependent or survivor education benefits through a GI Bill program.</w:t>
      </w:r>
    </w:p>
    <w:p w14:paraId="69005CA3" w14:textId="1D959C19" w:rsidR="009A6643" w:rsidRPr="009A6643" w:rsidRDefault="00000000" w:rsidP="009A6643">
      <w:pPr>
        <w:numPr>
          <w:ilvl w:val="0"/>
          <w:numId w:val="15"/>
        </w:numPr>
        <w:shd w:val="clear" w:color="auto" w:fill="FFFFFF"/>
        <w:spacing w:before="360" w:after="120"/>
        <w:outlineLvl w:val="2"/>
        <w:rPr>
          <w:rFonts w:eastAsia="Times New Roman" w:cstheme="minorHAnsi"/>
          <w:b/>
          <w:bCs/>
          <w:color w:val="005EA2"/>
          <w:kern w:val="0"/>
          <w:sz w:val="27"/>
          <w:szCs w:val="27"/>
          <w:lang w:val="en-US"/>
          <w14:ligatures w14:val="none"/>
        </w:rPr>
      </w:pPr>
      <w:hyperlink r:id="rId17" w:history="1">
        <w:r w:rsidR="009A6643" w:rsidRPr="009A6643">
          <w:rPr>
            <w:rFonts w:eastAsia="Times New Roman" w:cstheme="minorHAnsi"/>
            <w:b/>
            <w:bCs/>
            <w:color w:val="005EA2"/>
            <w:kern w:val="0"/>
            <w:sz w:val="27"/>
            <w:szCs w:val="27"/>
            <w:u w:val="single"/>
            <w:lang w:val="en-US"/>
            <w14:ligatures w14:val="none"/>
          </w:rPr>
          <w:t>VA home loan programs for surviving spouses</w:t>
        </w:r>
      </w:hyperlink>
      <w:r w:rsidR="00BE784E">
        <w:rPr>
          <w:rFonts w:eastAsia="Times New Roman" w:cstheme="minorHAnsi"/>
          <w:b/>
          <w:bCs/>
          <w:color w:val="005EA2"/>
          <w:kern w:val="0"/>
          <w:sz w:val="27"/>
          <w:szCs w:val="27"/>
          <w:u w:val="single"/>
          <w:lang w:val="en-US"/>
          <w14:ligatures w14:val="none"/>
        </w:rPr>
        <w:t xml:space="preserve"> </w:t>
      </w:r>
      <w:r w:rsidR="00BE784E">
        <w:rPr>
          <w:rFonts w:eastAsia="Times New Roman" w:cstheme="minorHAnsi"/>
          <w:color w:val="005EA2"/>
          <w:kern w:val="0"/>
          <w:u w:val="single"/>
          <w:lang w:val="en-US"/>
          <w14:ligatures w14:val="none"/>
        </w:rPr>
        <w:t>(in English)</w:t>
      </w:r>
    </w:p>
    <w:p w14:paraId="4DEEC2CA" w14:textId="77777777" w:rsidR="009A6643" w:rsidRPr="009A6643" w:rsidRDefault="009A6643" w:rsidP="009A6643">
      <w:pPr>
        <w:shd w:val="clear" w:color="auto" w:fill="FFFFFF"/>
        <w:ind w:left="720"/>
        <w:rPr>
          <w:rFonts w:eastAsia="Times New Roman" w:cstheme="minorHAnsi"/>
          <w:color w:val="1B1B1B"/>
          <w:kern w:val="0"/>
          <w:lang w:val="en-US"/>
          <w14:ligatures w14:val="none"/>
        </w:rPr>
      </w:pPr>
      <w:r w:rsidRPr="009A6643">
        <w:rPr>
          <w:rFonts w:eastAsia="Times New Roman" w:cstheme="minorHAnsi"/>
          <w:color w:val="1B1B1B"/>
          <w:kern w:val="0"/>
          <w:lang w:val="en-US"/>
          <w14:ligatures w14:val="none"/>
        </w:rPr>
        <w:t>Find out if you're eligible and how to apply for a VA home loan COE as the surviving spouse of a Veteran or the spouse of a Veteran who's missing in action or being held as a prisoner of war.</w:t>
      </w:r>
    </w:p>
    <w:p w14:paraId="5E676CD2" w14:textId="77777777" w:rsidR="00A16A22" w:rsidRPr="002D41CB" w:rsidRDefault="00A16A22">
      <w:pPr>
        <w:rPr>
          <w:rFonts w:cstheme="minorHAnsi"/>
        </w:rPr>
      </w:pPr>
    </w:p>
    <w:sectPr w:rsidR="00A16A22" w:rsidRPr="002D4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5642"/>
    <w:multiLevelType w:val="multilevel"/>
    <w:tmpl w:val="C7D6F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1717C"/>
    <w:multiLevelType w:val="multilevel"/>
    <w:tmpl w:val="E2F0A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73C21"/>
    <w:multiLevelType w:val="multilevel"/>
    <w:tmpl w:val="EE7C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C3132"/>
    <w:multiLevelType w:val="multilevel"/>
    <w:tmpl w:val="E9EED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C0F44"/>
    <w:multiLevelType w:val="multilevel"/>
    <w:tmpl w:val="C9008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51EAA"/>
    <w:multiLevelType w:val="multilevel"/>
    <w:tmpl w:val="1C8EF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B48AF"/>
    <w:multiLevelType w:val="multilevel"/>
    <w:tmpl w:val="5FF01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E0DC1"/>
    <w:multiLevelType w:val="multilevel"/>
    <w:tmpl w:val="98601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B09FF"/>
    <w:multiLevelType w:val="multilevel"/>
    <w:tmpl w:val="64B27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64E6C"/>
    <w:multiLevelType w:val="multilevel"/>
    <w:tmpl w:val="8E5CDB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36BBA"/>
    <w:multiLevelType w:val="multilevel"/>
    <w:tmpl w:val="F7D67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E0315"/>
    <w:multiLevelType w:val="multilevel"/>
    <w:tmpl w:val="E8C8C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B74C5"/>
    <w:multiLevelType w:val="multilevel"/>
    <w:tmpl w:val="DA2E9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A28E7"/>
    <w:multiLevelType w:val="multilevel"/>
    <w:tmpl w:val="9CC6B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5114E1"/>
    <w:multiLevelType w:val="multilevel"/>
    <w:tmpl w:val="60CABF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527174">
    <w:abstractNumId w:val="11"/>
  </w:num>
  <w:num w:numId="2" w16cid:durableId="1992640363">
    <w:abstractNumId w:val="6"/>
  </w:num>
  <w:num w:numId="3" w16cid:durableId="1763065572">
    <w:abstractNumId w:val="14"/>
  </w:num>
  <w:num w:numId="4" w16cid:durableId="1364290077">
    <w:abstractNumId w:val="10"/>
  </w:num>
  <w:num w:numId="5" w16cid:durableId="576326908">
    <w:abstractNumId w:val="9"/>
  </w:num>
  <w:num w:numId="6" w16cid:durableId="333610017">
    <w:abstractNumId w:val="4"/>
  </w:num>
  <w:num w:numId="7" w16cid:durableId="592209181">
    <w:abstractNumId w:val="8"/>
  </w:num>
  <w:num w:numId="8" w16cid:durableId="50613913">
    <w:abstractNumId w:val="7"/>
  </w:num>
  <w:num w:numId="9" w16cid:durableId="94596017">
    <w:abstractNumId w:val="0"/>
  </w:num>
  <w:num w:numId="10" w16cid:durableId="617376302">
    <w:abstractNumId w:val="5"/>
  </w:num>
  <w:num w:numId="11" w16cid:durableId="1614290949">
    <w:abstractNumId w:val="1"/>
  </w:num>
  <w:num w:numId="12" w16cid:durableId="938827886">
    <w:abstractNumId w:val="13"/>
  </w:num>
  <w:num w:numId="13" w16cid:durableId="1560165031">
    <w:abstractNumId w:val="3"/>
  </w:num>
  <w:num w:numId="14" w16cid:durableId="1761415502">
    <w:abstractNumId w:val="12"/>
  </w:num>
  <w:num w:numId="15" w16cid:durableId="1085106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43"/>
    <w:rsid w:val="000D49E5"/>
    <w:rsid w:val="00160155"/>
    <w:rsid w:val="001E6DCA"/>
    <w:rsid w:val="00244498"/>
    <w:rsid w:val="002D41CB"/>
    <w:rsid w:val="00393F71"/>
    <w:rsid w:val="00464AC5"/>
    <w:rsid w:val="004C4BA1"/>
    <w:rsid w:val="0058175B"/>
    <w:rsid w:val="0063707A"/>
    <w:rsid w:val="006E3651"/>
    <w:rsid w:val="009A6643"/>
    <w:rsid w:val="009E7D86"/>
    <w:rsid w:val="00A16A22"/>
    <w:rsid w:val="00A434BD"/>
    <w:rsid w:val="00B167AA"/>
    <w:rsid w:val="00BE784E"/>
    <w:rsid w:val="00CD29AE"/>
    <w:rsid w:val="00F4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BBE5"/>
  <w15:chartTrackingRefBased/>
  <w15:docId w15:val="{AB11D0B5-8179-6747-9D35-DB1ED053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9A6643"/>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9A6643"/>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9A6643"/>
    <w:pPr>
      <w:spacing w:before="100" w:beforeAutospacing="1" w:after="100" w:afterAutospacing="1"/>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9A6643"/>
    <w:pPr>
      <w:spacing w:before="100" w:beforeAutospacing="1" w:after="100" w:afterAutospacing="1"/>
      <w:outlineLvl w:val="3"/>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64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A664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A664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A6643"/>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9A6643"/>
    <w:pPr>
      <w:spacing w:before="100" w:beforeAutospacing="1" w:after="100" w:afterAutospacing="1"/>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9A6643"/>
    <w:rPr>
      <w:b/>
      <w:bCs/>
    </w:rPr>
  </w:style>
  <w:style w:type="character" w:customStyle="1" w:styleId="header-text">
    <w:name w:val="header-text"/>
    <w:basedOn w:val="DefaultParagraphFont"/>
    <w:rsid w:val="009A6643"/>
  </w:style>
  <w:style w:type="paragraph" w:customStyle="1" w:styleId="va-address-block">
    <w:name w:val="va-address-block"/>
    <w:basedOn w:val="Normal"/>
    <w:rsid w:val="009A6643"/>
    <w:pPr>
      <w:spacing w:before="100" w:beforeAutospacing="1" w:after="100" w:afterAutospacing="1"/>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9A6643"/>
    <w:rPr>
      <w:color w:val="0000FF"/>
      <w:u w:val="single"/>
    </w:rPr>
  </w:style>
  <w:style w:type="paragraph" w:customStyle="1" w:styleId="va-nav-linkslist-description">
    <w:name w:val="va-nav-linkslist-description"/>
    <w:basedOn w:val="Normal"/>
    <w:rsid w:val="009A6643"/>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text">
    <w:name w:val="text"/>
    <w:basedOn w:val="DefaultParagraphFont"/>
    <w:rsid w:val="009A6643"/>
  </w:style>
  <w:style w:type="character" w:customStyle="1" w:styleId="vads-u-text-align--right">
    <w:name w:val="vads-u-text-align--right"/>
    <w:basedOn w:val="DefaultParagraphFont"/>
    <w:rsid w:val="009A6643"/>
  </w:style>
  <w:style w:type="paragraph" w:styleId="Revision">
    <w:name w:val="Revision"/>
    <w:hidden/>
    <w:uiPriority w:val="99"/>
    <w:semiHidden/>
    <w:rsid w:val="00BE784E"/>
    <w:rPr>
      <w:lang w:val="es-ES"/>
    </w:rPr>
  </w:style>
  <w:style w:type="character" w:styleId="UnresolvedMention">
    <w:name w:val="Unresolved Mention"/>
    <w:basedOn w:val="DefaultParagraphFont"/>
    <w:uiPriority w:val="99"/>
    <w:semiHidden/>
    <w:unhideWhenUsed/>
    <w:rsid w:val="00B16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38435">
      <w:bodyDiv w:val="1"/>
      <w:marLeft w:val="0"/>
      <w:marRight w:val="0"/>
      <w:marTop w:val="0"/>
      <w:marBottom w:val="0"/>
      <w:divBdr>
        <w:top w:val="none" w:sz="0" w:space="0" w:color="auto"/>
        <w:left w:val="none" w:sz="0" w:space="0" w:color="auto"/>
        <w:bottom w:val="none" w:sz="0" w:space="0" w:color="auto"/>
        <w:right w:val="none" w:sz="0" w:space="0" w:color="auto"/>
      </w:divBdr>
      <w:divsChild>
        <w:div w:id="379982954">
          <w:marLeft w:val="0"/>
          <w:marRight w:val="0"/>
          <w:marTop w:val="0"/>
          <w:marBottom w:val="0"/>
          <w:divBdr>
            <w:top w:val="none" w:sz="0" w:space="0" w:color="auto"/>
            <w:left w:val="none" w:sz="0" w:space="0" w:color="auto"/>
            <w:bottom w:val="none" w:sz="0" w:space="0" w:color="auto"/>
            <w:right w:val="none" w:sz="0" w:space="0" w:color="auto"/>
          </w:divBdr>
        </w:div>
        <w:div w:id="2007441453">
          <w:marLeft w:val="0"/>
          <w:marRight w:val="0"/>
          <w:marTop w:val="360"/>
          <w:marBottom w:val="360"/>
          <w:divBdr>
            <w:top w:val="none" w:sz="0" w:space="0" w:color="auto"/>
            <w:left w:val="none" w:sz="0" w:space="0" w:color="auto"/>
            <w:bottom w:val="none" w:sz="0" w:space="0" w:color="auto"/>
            <w:right w:val="none" w:sz="0" w:space="0" w:color="auto"/>
          </w:divBdr>
          <w:divsChild>
            <w:div w:id="1500926815">
              <w:marLeft w:val="0"/>
              <w:marRight w:val="0"/>
              <w:marTop w:val="0"/>
              <w:marBottom w:val="0"/>
              <w:divBdr>
                <w:top w:val="none" w:sz="0" w:space="0" w:color="auto"/>
                <w:left w:val="none" w:sz="0" w:space="0" w:color="auto"/>
                <w:bottom w:val="none" w:sz="0" w:space="0" w:color="auto"/>
                <w:right w:val="none" w:sz="0" w:space="0" w:color="auto"/>
              </w:divBdr>
              <w:divsChild>
                <w:div w:id="1420641103">
                  <w:marLeft w:val="0"/>
                  <w:marRight w:val="0"/>
                  <w:marTop w:val="0"/>
                  <w:marBottom w:val="0"/>
                  <w:divBdr>
                    <w:top w:val="none" w:sz="0" w:space="0" w:color="auto"/>
                    <w:left w:val="none" w:sz="0" w:space="0" w:color="auto"/>
                    <w:bottom w:val="none" w:sz="0" w:space="0" w:color="auto"/>
                    <w:right w:val="none" w:sz="0" w:space="0" w:color="auto"/>
                  </w:divBdr>
                  <w:divsChild>
                    <w:div w:id="585769555">
                      <w:marLeft w:val="0"/>
                      <w:marRight w:val="0"/>
                      <w:marTop w:val="0"/>
                      <w:marBottom w:val="0"/>
                      <w:divBdr>
                        <w:top w:val="none" w:sz="0" w:space="0" w:color="auto"/>
                        <w:left w:val="none" w:sz="0" w:space="0" w:color="auto"/>
                        <w:bottom w:val="none" w:sz="0" w:space="0" w:color="auto"/>
                        <w:right w:val="none" w:sz="0" w:space="0" w:color="auto"/>
                      </w:divBdr>
                    </w:div>
                    <w:div w:id="1115321488">
                      <w:marLeft w:val="0"/>
                      <w:marRight w:val="0"/>
                      <w:marTop w:val="0"/>
                      <w:marBottom w:val="0"/>
                      <w:divBdr>
                        <w:top w:val="none" w:sz="0" w:space="0" w:color="auto"/>
                        <w:left w:val="none" w:sz="0" w:space="0" w:color="auto"/>
                        <w:bottom w:val="none" w:sz="0" w:space="0" w:color="auto"/>
                        <w:right w:val="none" w:sz="0" w:space="0" w:color="auto"/>
                      </w:divBdr>
                      <w:divsChild>
                        <w:div w:id="1325471200">
                          <w:marLeft w:val="0"/>
                          <w:marRight w:val="0"/>
                          <w:marTop w:val="0"/>
                          <w:marBottom w:val="0"/>
                          <w:divBdr>
                            <w:top w:val="none" w:sz="0" w:space="0" w:color="auto"/>
                            <w:left w:val="none" w:sz="0" w:space="0" w:color="auto"/>
                            <w:bottom w:val="none" w:sz="0" w:space="0" w:color="auto"/>
                            <w:right w:val="none" w:sz="0" w:space="0" w:color="auto"/>
                          </w:divBdr>
                          <w:divsChild>
                            <w:div w:id="14102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96552">
          <w:marLeft w:val="0"/>
          <w:marRight w:val="0"/>
          <w:marTop w:val="0"/>
          <w:marBottom w:val="0"/>
          <w:divBdr>
            <w:top w:val="none" w:sz="0" w:space="0" w:color="auto"/>
            <w:left w:val="none" w:sz="0" w:space="0" w:color="auto"/>
            <w:bottom w:val="none" w:sz="0" w:space="0" w:color="auto"/>
            <w:right w:val="none" w:sz="0" w:space="0" w:color="auto"/>
          </w:divBdr>
          <w:divsChild>
            <w:div w:id="2029333020">
              <w:marLeft w:val="0"/>
              <w:marRight w:val="0"/>
              <w:marTop w:val="0"/>
              <w:marBottom w:val="0"/>
              <w:divBdr>
                <w:top w:val="none" w:sz="0" w:space="0" w:color="auto"/>
                <w:left w:val="none" w:sz="0" w:space="0" w:color="auto"/>
                <w:bottom w:val="none" w:sz="0" w:space="0" w:color="auto"/>
                <w:right w:val="none" w:sz="0" w:space="0" w:color="auto"/>
              </w:divBdr>
            </w:div>
          </w:divsChild>
        </w:div>
        <w:div w:id="469589084">
          <w:marLeft w:val="0"/>
          <w:marRight w:val="0"/>
          <w:marTop w:val="0"/>
          <w:marBottom w:val="0"/>
          <w:divBdr>
            <w:top w:val="none" w:sz="0" w:space="0" w:color="auto"/>
            <w:left w:val="none" w:sz="0" w:space="0" w:color="auto"/>
            <w:bottom w:val="none" w:sz="0" w:space="0" w:color="auto"/>
            <w:right w:val="none" w:sz="0" w:space="0" w:color="auto"/>
          </w:divBdr>
          <w:divsChild>
            <w:div w:id="582110600">
              <w:marLeft w:val="0"/>
              <w:marRight w:val="0"/>
              <w:marTop w:val="0"/>
              <w:marBottom w:val="0"/>
              <w:divBdr>
                <w:top w:val="none" w:sz="0" w:space="0" w:color="auto"/>
                <w:left w:val="none" w:sz="0" w:space="0" w:color="auto"/>
                <w:bottom w:val="none" w:sz="0" w:space="0" w:color="auto"/>
                <w:right w:val="none" w:sz="0" w:space="0" w:color="auto"/>
              </w:divBdr>
              <w:divsChild>
                <w:div w:id="1404641083">
                  <w:marLeft w:val="0"/>
                  <w:marRight w:val="0"/>
                  <w:marTop w:val="0"/>
                  <w:marBottom w:val="0"/>
                  <w:divBdr>
                    <w:top w:val="none" w:sz="0" w:space="0" w:color="auto"/>
                    <w:left w:val="none" w:sz="0" w:space="0" w:color="auto"/>
                    <w:bottom w:val="none" w:sz="0" w:space="0" w:color="auto"/>
                    <w:right w:val="none" w:sz="0" w:space="0" w:color="auto"/>
                  </w:divBdr>
                  <w:divsChild>
                    <w:div w:id="1241329302">
                      <w:marLeft w:val="0"/>
                      <w:marRight w:val="0"/>
                      <w:marTop w:val="0"/>
                      <w:marBottom w:val="0"/>
                      <w:divBdr>
                        <w:top w:val="none" w:sz="0" w:space="0" w:color="auto"/>
                        <w:left w:val="none" w:sz="0" w:space="0" w:color="auto"/>
                        <w:bottom w:val="none" w:sz="0" w:space="0" w:color="auto"/>
                        <w:right w:val="none" w:sz="0" w:space="0" w:color="auto"/>
                      </w:divBdr>
                      <w:divsChild>
                        <w:div w:id="280234877">
                          <w:marLeft w:val="0"/>
                          <w:marRight w:val="0"/>
                          <w:marTop w:val="0"/>
                          <w:marBottom w:val="0"/>
                          <w:divBdr>
                            <w:top w:val="none" w:sz="0" w:space="0" w:color="auto"/>
                            <w:left w:val="none" w:sz="0" w:space="0" w:color="auto"/>
                            <w:bottom w:val="none" w:sz="0" w:space="0" w:color="auto"/>
                            <w:right w:val="none" w:sz="0" w:space="0" w:color="auto"/>
                          </w:divBdr>
                          <w:divsChild>
                            <w:div w:id="6091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75456">
              <w:marLeft w:val="0"/>
              <w:marRight w:val="0"/>
              <w:marTop w:val="0"/>
              <w:marBottom w:val="0"/>
              <w:divBdr>
                <w:top w:val="none" w:sz="0" w:space="0" w:color="auto"/>
                <w:left w:val="none" w:sz="0" w:space="0" w:color="auto"/>
                <w:bottom w:val="none" w:sz="0" w:space="0" w:color="auto"/>
                <w:right w:val="none" w:sz="0" w:space="0" w:color="auto"/>
              </w:divBdr>
              <w:divsChild>
                <w:div w:id="197427051">
                  <w:marLeft w:val="0"/>
                  <w:marRight w:val="0"/>
                  <w:marTop w:val="0"/>
                  <w:marBottom w:val="0"/>
                  <w:divBdr>
                    <w:top w:val="none" w:sz="0" w:space="0" w:color="auto"/>
                    <w:left w:val="none" w:sz="0" w:space="0" w:color="auto"/>
                    <w:bottom w:val="none" w:sz="0" w:space="0" w:color="auto"/>
                    <w:right w:val="none" w:sz="0" w:space="0" w:color="auto"/>
                  </w:divBdr>
                  <w:divsChild>
                    <w:div w:id="801119808">
                      <w:marLeft w:val="0"/>
                      <w:marRight w:val="0"/>
                      <w:marTop w:val="0"/>
                      <w:marBottom w:val="0"/>
                      <w:divBdr>
                        <w:top w:val="none" w:sz="0" w:space="0" w:color="auto"/>
                        <w:left w:val="none" w:sz="0" w:space="0" w:color="auto"/>
                        <w:bottom w:val="none" w:sz="0" w:space="0" w:color="auto"/>
                        <w:right w:val="none" w:sz="0" w:space="0" w:color="auto"/>
                      </w:divBdr>
                      <w:divsChild>
                        <w:div w:id="1960405467">
                          <w:marLeft w:val="0"/>
                          <w:marRight w:val="0"/>
                          <w:marTop w:val="0"/>
                          <w:marBottom w:val="0"/>
                          <w:divBdr>
                            <w:top w:val="none" w:sz="0" w:space="0" w:color="auto"/>
                            <w:left w:val="none" w:sz="0" w:space="0" w:color="auto"/>
                            <w:bottom w:val="none" w:sz="0" w:space="0" w:color="auto"/>
                            <w:right w:val="none" w:sz="0" w:space="0" w:color="auto"/>
                          </w:divBdr>
                          <w:divsChild>
                            <w:div w:id="3876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18090">
              <w:marLeft w:val="0"/>
              <w:marRight w:val="0"/>
              <w:marTop w:val="0"/>
              <w:marBottom w:val="0"/>
              <w:divBdr>
                <w:top w:val="none" w:sz="0" w:space="0" w:color="auto"/>
                <w:left w:val="none" w:sz="0" w:space="0" w:color="auto"/>
                <w:bottom w:val="none" w:sz="0" w:space="0" w:color="auto"/>
                <w:right w:val="none" w:sz="0" w:space="0" w:color="auto"/>
              </w:divBdr>
              <w:divsChild>
                <w:div w:id="121506092">
                  <w:marLeft w:val="0"/>
                  <w:marRight w:val="0"/>
                  <w:marTop w:val="0"/>
                  <w:marBottom w:val="0"/>
                  <w:divBdr>
                    <w:top w:val="none" w:sz="0" w:space="0" w:color="auto"/>
                    <w:left w:val="none" w:sz="0" w:space="0" w:color="auto"/>
                    <w:bottom w:val="none" w:sz="0" w:space="0" w:color="auto"/>
                    <w:right w:val="none" w:sz="0" w:space="0" w:color="auto"/>
                  </w:divBdr>
                  <w:divsChild>
                    <w:div w:id="141889734">
                      <w:marLeft w:val="0"/>
                      <w:marRight w:val="0"/>
                      <w:marTop w:val="0"/>
                      <w:marBottom w:val="0"/>
                      <w:divBdr>
                        <w:top w:val="none" w:sz="0" w:space="0" w:color="auto"/>
                        <w:left w:val="none" w:sz="0" w:space="0" w:color="auto"/>
                        <w:bottom w:val="none" w:sz="0" w:space="0" w:color="auto"/>
                        <w:right w:val="none" w:sz="0" w:space="0" w:color="auto"/>
                      </w:divBdr>
                      <w:divsChild>
                        <w:div w:id="928153105">
                          <w:marLeft w:val="0"/>
                          <w:marRight w:val="0"/>
                          <w:marTop w:val="0"/>
                          <w:marBottom w:val="0"/>
                          <w:divBdr>
                            <w:top w:val="none" w:sz="0" w:space="0" w:color="auto"/>
                            <w:left w:val="none" w:sz="0" w:space="0" w:color="auto"/>
                            <w:bottom w:val="none" w:sz="0" w:space="0" w:color="auto"/>
                            <w:right w:val="none" w:sz="0" w:space="0" w:color="auto"/>
                          </w:divBdr>
                          <w:divsChild>
                            <w:div w:id="13433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14562">
              <w:marLeft w:val="0"/>
              <w:marRight w:val="0"/>
              <w:marTop w:val="0"/>
              <w:marBottom w:val="0"/>
              <w:divBdr>
                <w:top w:val="none" w:sz="0" w:space="0" w:color="auto"/>
                <w:left w:val="none" w:sz="0" w:space="0" w:color="auto"/>
                <w:bottom w:val="none" w:sz="0" w:space="0" w:color="auto"/>
                <w:right w:val="none" w:sz="0" w:space="0" w:color="auto"/>
              </w:divBdr>
              <w:divsChild>
                <w:div w:id="1368261605">
                  <w:marLeft w:val="0"/>
                  <w:marRight w:val="0"/>
                  <w:marTop w:val="0"/>
                  <w:marBottom w:val="0"/>
                  <w:divBdr>
                    <w:top w:val="none" w:sz="0" w:space="0" w:color="auto"/>
                    <w:left w:val="none" w:sz="0" w:space="0" w:color="auto"/>
                    <w:bottom w:val="none" w:sz="0" w:space="0" w:color="auto"/>
                    <w:right w:val="none" w:sz="0" w:space="0" w:color="auto"/>
                  </w:divBdr>
                  <w:divsChild>
                    <w:div w:id="2038114209">
                      <w:marLeft w:val="0"/>
                      <w:marRight w:val="0"/>
                      <w:marTop w:val="0"/>
                      <w:marBottom w:val="0"/>
                      <w:divBdr>
                        <w:top w:val="none" w:sz="0" w:space="0" w:color="auto"/>
                        <w:left w:val="none" w:sz="0" w:space="0" w:color="auto"/>
                        <w:bottom w:val="none" w:sz="0" w:space="0" w:color="auto"/>
                        <w:right w:val="none" w:sz="0" w:space="0" w:color="auto"/>
                      </w:divBdr>
                      <w:divsChild>
                        <w:div w:id="719864806">
                          <w:marLeft w:val="0"/>
                          <w:marRight w:val="0"/>
                          <w:marTop w:val="0"/>
                          <w:marBottom w:val="0"/>
                          <w:divBdr>
                            <w:top w:val="none" w:sz="0" w:space="0" w:color="auto"/>
                            <w:left w:val="none" w:sz="0" w:space="0" w:color="auto"/>
                            <w:bottom w:val="none" w:sz="0" w:space="0" w:color="auto"/>
                            <w:right w:val="none" w:sz="0" w:space="0" w:color="auto"/>
                          </w:divBdr>
                          <w:divsChild>
                            <w:div w:id="11733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33491">
              <w:marLeft w:val="0"/>
              <w:marRight w:val="0"/>
              <w:marTop w:val="0"/>
              <w:marBottom w:val="0"/>
              <w:divBdr>
                <w:top w:val="none" w:sz="0" w:space="0" w:color="auto"/>
                <w:left w:val="none" w:sz="0" w:space="0" w:color="auto"/>
                <w:bottom w:val="none" w:sz="0" w:space="0" w:color="auto"/>
                <w:right w:val="none" w:sz="0" w:space="0" w:color="auto"/>
              </w:divBdr>
              <w:divsChild>
                <w:div w:id="1485467527">
                  <w:marLeft w:val="0"/>
                  <w:marRight w:val="0"/>
                  <w:marTop w:val="0"/>
                  <w:marBottom w:val="0"/>
                  <w:divBdr>
                    <w:top w:val="none" w:sz="0" w:space="0" w:color="auto"/>
                    <w:left w:val="none" w:sz="0" w:space="0" w:color="auto"/>
                    <w:bottom w:val="none" w:sz="0" w:space="0" w:color="auto"/>
                    <w:right w:val="none" w:sz="0" w:space="0" w:color="auto"/>
                  </w:divBdr>
                  <w:divsChild>
                    <w:div w:id="1900095686">
                      <w:marLeft w:val="0"/>
                      <w:marRight w:val="0"/>
                      <w:marTop w:val="0"/>
                      <w:marBottom w:val="0"/>
                      <w:divBdr>
                        <w:top w:val="none" w:sz="0" w:space="0" w:color="auto"/>
                        <w:left w:val="none" w:sz="0" w:space="0" w:color="auto"/>
                        <w:bottom w:val="none" w:sz="0" w:space="0" w:color="auto"/>
                        <w:right w:val="none" w:sz="0" w:space="0" w:color="auto"/>
                      </w:divBdr>
                      <w:divsChild>
                        <w:div w:id="1958102230">
                          <w:marLeft w:val="0"/>
                          <w:marRight w:val="0"/>
                          <w:marTop w:val="0"/>
                          <w:marBottom w:val="0"/>
                          <w:divBdr>
                            <w:top w:val="none" w:sz="0" w:space="0" w:color="auto"/>
                            <w:left w:val="none" w:sz="0" w:space="0" w:color="auto"/>
                            <w:bottom w:val="none" w:sz="0" w:space="0" w:color="auto"/>
                            <w:right w:val="none" w:sz="0" w:space="0" w:color="auto"/>
                          </w:divBdr>
                          <w:divsChild>
                            <w:div w:id="13391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72516">
              <w:marLeft w:val="0"/>
              <w:marRight w:val="0"/>
              <w:marTop w:val="0"/>
              <w:marBottom w:val="0"/>
              <w:divBdr>
                <w:top w:val="none" w:sz="0" w:space="0" w:color="auto"/>
                <w:left w:val="none" w:sz="0" w:space="0" w:color="auto"/>
                <w:bottom w:val="none" w:sz="0" w:space="0" w:color="auto"/>
                <w:right w:val="none" w:sz="0" w:space="0" w:color="auto"/>
              </w:divBdr>
              <w:divsChild>
                <w:div w:id="1035620890">
                  <w:marLeft w:val="0"/>
                  <w:marRight w:val="0"/>
                  <w:marTop w:val="0"/>
                  <w:marBottom w:val="0"/>
                  <w:divBdr>
                    <w:top w:val="none" w:sz="0" w:space="0" w:color="auto"/>
                    <w:left w:val="none" w:sz="0" w:space="0" w:color="auto"/>
                    <w:bottom w:val="none" w:sz="0" w:space="0" w:color="auto"/>
                    <w:right w:val="none" w:sz="0" w:space="0" w:color="auto"/>
                  </w:divBdr>
                  <w:divsChild>
                    <w:div w:id="132067420">
                      <w:marLeft w:val="0"/>
                      <w:marRight w:val="0"/>
                      <w:marTop w:val="0"/>
                      <w:marBottom w:val="0"/>
                      <w:divBdr>
                        <w:top w:val="none" w:sz="0" w:space="0" w:color="auto"/>
                        <w:left w:val="none" w:sz="0" w:space="0" w:color="auto"/>
                        <w:bottom w:val="none" w:sz="0" w:space="0" w:color="auto"/>
                        <w:right w:val="none" w:sz="0" w:space="0" w:color="auto"/>
                      </w:divBdr>
                      <w:divsChild>
                        <w:div w:id="1525092567">
                          <w:marLeft w:val="0"/>
                          <w:marRight w:val="0"/>
                          <w:marTop w:val="0"/>
                          <w:marBottom w:val="0"/>
                          <w:divBdr>
                            <w:top w:val="none" w:sz="0" w:space="0" w:color="auto"/>
                            <w:left w:val="none" w:sz="0" w:space="0" w:color="auto"/>
                            <w:bottom w:val="none" w:sz="0" w:space="0" w:color="auto"/>
                            <w:right w:val="none" w:sz="0" w:space="0" w:color="auto"/>
                          </w:divBdr>
                          <w:divsChild>
                            <w:div w:id="7825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68222">
              <w:marLeft w:val="0"/>
              <w:marRight w:val="0"/>
              <w:marTop w:val="0"/>
              <w:marBottom w:val="0"/>
              <w:divBdr>
                <w:top w:val="none" w:sz="0" w:space="0" w:color="auto"/>
                <w:left w:val="none" w:sz="0" w:space="0" w:color="auto"/>
                <w:bottom w:val="none" w:sz="0" w:space="0" w:color="auto"/>
                <w:right w:val="none" w:sz="0" w:space="0" w:color="auto"/>
              </w:divBdr>
              <w:divsChild>
                <w:div w:id="1249118153">
                  <w:marLeft w:val="0"/>
                  <w:marRight w:val="0"/>
                  <w:marTop w:val="0"/>
                  <w:marBottom w:val="0"/>
                  <w:divBdr>
                    <w:top w:val="none" w:sz="0" w:space="0" w:color="auto"/>
                    <w:left w:val="none" w:sz="0" w:space="0" w:color="auto"/>
                    <w:bottom w:val="none" w:sz="0" w:space="0" w:color="auto"/>
                    <w:right w:val="none" w:sz="0" w:space="0" w:color="auto"/>
                  </w:divBdr>
                  <w:divsChild>
                    <w:div w:id="1289698297">
                      <w:marLeft w:val="0"/>
                      <w:marRight w:val="0"/>
                      <w:marTop w:val="0"/>
                      <w:marBottom w:val="0"/>
                      <w:divBdr>
                        <w:top w:val="none" w:sz="0" w:space="0" w:color="auto"/>
                        <w:left w:val="none" w:sz="0" w:space="0" w:color="auto"/>
                        <w:bottom w:val="none" w:sz="0" w:space="0" w:color="auto"/>
                        <w:right w:val="none" w:sz="0" w:space="0" w:color="auto"/>
                      </w:divBdr>
                      <w:divsChild>
                        <w:div w:id="1601336186">
                          <w:marLeft w:val="0"/>
                          <w:marRight w:val="0"/>
                          <w:marTop w:val="0"/>
                          <w:marBottom w:val="0"/>
                          <w:divBdr>
                            <w:top w:val="none" w:sz="0" w:space="0" w:color="auto"/>
                            <w:left w:val="none" w:sz="0" w:space="0" w:color="auto"/>
                            <w:bottom w:val="none" w:sz="0" w:space="0" w:color="auto"/>
                            <w:right w:val="none" w:sz="0" w:space="0" w:color="auto"/>
                          </w:divBdr>
                          <w:divsChild>
                            <w:div w:id="11316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854886">
          <w:marLeft w:val="0"/>
          <w:marRight w:val="0"/>
          <w:marTop w:val="0"/>
          <w:marBottom w:val="0"/>
          <w:divBdr>
            <w:top w:val="none" w:sz="0" w:space="0" w:color="auto"/>
            <w:left w:val="none" w:sz="0" w:space="0" w:color="auto"/>
            <w:bottom w:val="none" w:sz="0" w:space="0" w:color="auto"/>
            <w:right w:val="none" w:sz="0" w:space="0" w:color="auto"/>
          </w:divBdr>
          <w:divsChild>
            <w:div w:id="1477408707">
              <w:marLeft w:val="0"/>
              <w:marRight w:val="0"/>
              <w:marTop w:val="0"/>
              <w:marBottom w:val="0"/>
              <w:divBdr>
                <w:top w:val="none" w:sz="0" w:space="0" w:color="auto"/>
                <w:left w:val="none" w:sz="0" w:space="0" w:color="auto"/>
                <w:bottom w:val="none" w:sz="0" w:space="0" w:color="auto"/>
                <w:right w:val="none" w:sz="0" w:space="0" w:color="auto"/>
              </w:divBdr>
            </w:div>
          </w:divsChild>
        </w:div>
        <w:div w:id="1304580899">
          <w:marLeft w:val="0"/>
          <w:marRight w:val="0"/>
          <w:marTop w:val="0"/>
          <w:marBottom w:val="0"/>
          <w:divBdr>
            <w:top w:val="none" w:sz="0" w:space="0" w:color="auto"/>
            <w:left w:val="none" w:sz="0" w:space="0" w:color="auto"/>
            <w:bottom w:val="none" w:sz="0" w:space="0" w:color="auto"/>
            <w:right w:val="none" w:sz="0" w:space="0" w:color="auto"/>
          </w:divBdr>
          <w:divsChild>
            <w:div w:id="1137801246">
              <w:marLeft w:val="0"/>
              <w:marRight w:val="0"/>
              <w:marTop w:val="0"/>
              <w:marBottom w:val="0"/>
              <w:divBdr>
                <w:top w:val="none" w:sz="0" w:space="0" w:color="auto"/>
                <w:left w:val="none" w:sz="0" w:space="0" w:color="auto"/>
                <w:bottom w:val="none" w:sz="0" w:space="0" w:color="auto"/>
                <w:right w:val="none" w:sz="0" w:space="0" w:color="auto"/>
              </w:divBdr>
              <w:divsChild>
                <w:div w:id="1019619262">
                  <w:marLeft w:val="0"/>
                  <w:marRight w:val="0"/>
                  <w:marTop w:val="0"/>
                  <w:marBottom w:val="0"/>
                  <w:divBdr>
                    <w:top w:val="none" w:sz="0" w:space="0" w:color="auto"/>
                    <w:left w:val="none" w:sz="0" w:space="0" w:color="auto"/>
                    <w:bottom w:val="none" w:sz="0" w:space="0" w:color="auto"/>
                    <w:right w:val="none" w:sz="0" w:space="0" w:color="auto"/>
                  </w:divBdr>
                  <w:divsChild>
                    <w:div w:id="380710353">
                      <w:marLeft w:val="0"/>
                      <w:marRight w:val="0"/>
                      <w:marTop w:val="0"/>
                      <w:marBottom w:val="0"/>
                      <w:divBdr>
                        <w:top w:val="none" w:sz="0" w:space="0" w:color="auto"/>
                        <w:left w:val="none" w:sz="0" w:space="0" w:color="auto"/>
                        <w:bottom w:val="none" w:sz="0" w:space="0" w:color="auto"/>
                        <w:right w:val="none" w:sz="0" w:space="0" w:color="auto"/>
                      </w:divBdr>
                      <w:divsChild>
                        <w:div w:id="1657412440">
                          <w:marLeft w:val="0"/>
                          <w:marRight w:val="0"/>
                          <w:marTop w:val="0"/>
                          <w:marBottom w:val="0"/>
                          <w:divBdr>
                            <w:top w:val="none" w:sz="0" w:space="0" w:color="auto"/>
                            <w:left w:val="none" w:sz="0" w:space="0" w:color="auto"/>
                            <w:bottom w:val="none" w:sz="0" w:space="0" w:color="auto"/>
                            <w:right w:val="none" w:sz="0" w:space="0" w:color="auto"/>
                          </w:divBdr>
                          <w:divsChild>
                            <w:div w:id="6707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82952">
              <w:marLeft w:val="0"/>
              <w:marRight w:val="0"/>
              <w:marTop w:val="0"/>
              <w:marBottom w:val="0"/>
              <w:divBdr>
                <w:top w:val="none" w:sz="0" w:space="0" w:color="auto"/>
                <w:left w:val="none" w:sz="0" w:space="0" w:color="auto"/>
                <w:bottom w:val="none" w:sz="0" w:space="0" w:color="auto"/>
                <w:right w:val="none" w:sz="0" w:space="0" w:color="auto"/>
              </w:divBdr>
              <w:divsChild>
                <w:div w:id="815606554">
                  <w:marLeft w:val="0"/>
                  <w:marRight w:val="0"/>
                  <w:marTop w:val="0"/>
                  <w:marBottom w:val="0"/>
                  <w:divBdr>
                    <w:top w:val="none" w:sz="0" w:space="0" w:color="auto"/>
                    <w:left w:val="none" w:sz="0" w:space="0" w:color="auto"/>
                    <w:bottom w:val="none" w:sz="0" w:space="0" w:color="auto"/>
                    <w:right w:val="none" w:sz="0" w:space="0" w:color="auto"/>
                  </w:divBdr>
                  <w:divsChild>
                    <w:div w:id="636566280">
                      <w:marLeft w:val="0"/>
                      <w:marRight w:val="0"/>
                      <w:marTop w:val="0"/>
                      <w:marBottom w:val="0"/>
                      <w:divBdr>
                        <w:top w:val="none" w:sz="0" w:space="0" w:color="auto"/>
                        <w:left w:val="none" w:sz="0" w:space="0" w:color="auto"/>
                        <w:bottom w:val="none" w:sz="0" w:space="0" w:color="auto"/>
                        <w:right w:val="none" w:sz="0" w:space="0" w:color="auto"/>
                      </w:divBdr>
                      <w:divsChild>
                        <w:div w:id="2089885806">
                          <w:marLeft w:val="0"/>
                          <w:marRight w:val="0"/>
                          <w:marTop w:val="0"/>
                          <w:marBottom w:val="0"/>
                          <w:divBdr>
                            <w:top w:val="none" w:sz="0" w:space="0" w:color="auto"/>
                            <w:left w:val="none" w:sz="0" w:space="0" w:color="auto"/>
                            <w:bottom w:val="none" w:sz="0" w:space="0" w:color="auto"/>
                            <w:right w:val="none" w:sz="0" w:space="0" w:color="auto"/>
                          </w:divBdr>
                          <w:divsChild>
                            <w:div w:id="12618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76219">
              <w:marLeft w:val="0"/>
              <w:marRight w:val="0"/>
              <w:marTop w:val="0"/>
              <w:marBottom w:val="0"/>
              <w:divBdr>
                <w:top w:val="none" w:sz="0" w:space="0" w:color="auto"/>
                <w:left w:val="none" w:sz="0" w:space="0" w:color="auto"/>
                <w:bottom w:val="none" w:sz="0" w:space="0" w:color="auto"/>
                <w:right w:val="none" w:sz="0" w:space="0" w:color="auto"/>
              </w:divBdr>
              <w:divsChild>
                <w:div w:id="119805383">
                  <w:marLeft w:val="0"/>
                  <w:marRight w:val="0"/>
                  <w:marTop w:val="0"/>
                  <w:marBottom w:val="0"/>
                  <w:divBdr>
                    <w:top w:val="none" w:sz="0" w:space="0" w:color="auto"/>
                    <w:left w:val="none" w:sz="0" w:space="0" w:color="auto"/>
                    <w:bottom w:val="none" w:sz="0" w:space="0" w:color="auto"/>
                    <w:right w:val="none" w:sz="0" w:space="0" w:color="auto"/>
                  </w:divBdr>
                  <w:divsChild>
                    <w:div w:id="79955965">
                      <w:marLeft w:val="0"/>
                      <w:marRight w:val="0"/>
                      <w:marTop w:val="0"/>
                      <w:marBottom w:val="0"/>
                      <w:divBdr>
                        <w:top w:val="none" w:sz="0" w:space="0" w:color="auto"/>
                        <w:left w:val="none" w:sz="0" w:space="0" w:color="auto"/>
                        <w:bottom w:val="none" w:sz="0" w:space="0" w:color="auto"/>
                        <w:right w:val="none" w:sz="0" w:space="0" w:color="auto"/>
                      </w:divBdr>
                      <w:divsChild>
                        <w:div w:id="1818761825">
                          <w:marLeft w:val="0"/>
                          <w:marRight w:val="0"/>
                          <w:marTop w:val="0"/>
                          <w:marBottom w:val="0"/>
                          <w:divBdr>
                            <w:top w:val="none" w:sz="0" w:space="0" w:color="auto"/>
                            <w:left w:val="none" w:sz="0" w:space="0" w:color="auto"/>
                            <w:bottom w:val="none" w:sz="0" w:space="0" w:color="auto"/>
                            <w:right w:val="none" w:sz="0" w:space="0" w:color="auto"/>
                          </w:divBdr>
                          <w:divsChild>
                            <w:div w:id="16253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81316">
              <w:marLeft w:val="0"/>
              <w:marRight w:val="0"/>
              <w:marTop w:val="0"/>
              <w:marBottom w:val="0"/>
              <w:divBdr>
                <w:top w:val="none" w:sz="0" w:space="0" w:color="auto"/>
                <w:left w:val="none" w:sz="0" w:space="0" w:color="auto"/>
                <w:bottom w:val="none" w:sz="0" w:space="0" w:color="auto"/>
                <w:right w:val="none" w:sz="0" w:space="0" w:color="auto"/>
              </w:divBdr>
              <w:divsChild>
                <w:div w:id="2039351207">
                  <w:marLeft w:val="0"/>
                  <w:marRight w:val="0"/>
                  <w:marTop w:val="0"/>
                  <w:marBottom w:val="0"/>
                  <w:divBdr>
                    <w:top w:val="none" w:sz="0" w:space="0" w:color="auto"/>
                    <w:left w:val="none" w:sz="0" w:space="0" w:color="auto"/>
                    <w:bottom w:val="none" w:sz="0" w:space="0" w:color="auto"/>
                    <w:right w:val="none" w:sz="0" w:space="0" w:color="auto"/>
                  </w:divBdr>
                  <w:divsChild>
                    <w:div w:id="1498886040">
                      <w:marLeft w:val="0"/>
                      <w:marRight w:val="0"/>
                      <w:marTop w:val="0"/>
                      <w:marBottom w:val="0"/>
                      <w:divBdr>
                        <w:top w:val="none" w:sz="0" w:space="0" w:color="auto"/>
                        <w:left w:val="none" w:sz="0" w:space="0" w:color="auto"/>
                        <w:bottom w:val="none" w:sz="0" w:space="0" w:color="auto"/>
                        <w:right w:val="none" w:sz="0" w:space="0" w:color="auto"/>
                      </w:divBdr>
                      <w:divsChild>
                        <w:div w:id="1077559850">
                          <w:marLeft w:val="0"/>
                          <w:marRight w:val="0"/>
                          <w:marTop w:val="0"/>
                          <w:marBottom w:val="0"/>
                          <w:divBdr>
                            <w:top w:val="none" w:sz="0" w:space="0" w:color="auto"/>
                            <w:left w:val="none" w:sz="0" w:space="0" w:color="auto"/>
                            <w:bottom w:val="none" w:sz="0" w:space="0" w:color="auto"/>
                            <w:right w:val="none" w:sz="0" w:space="0" w:color="auto"/>
                          </w:divBdr>
                          <w:divsChild>
                            <w:div w:id="2855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371692">
          <w:marLeft w:val="0"/>
          <w:marRight w:val="0"/>
          <w:marTop w:val="0"/>
          <w:marBottom w:val="0"/>
          <w:divBdr>
            <w:top w:val="none" w:sz="0" w:space="0" w:color="auto"/>
            <w:left w:val="none" w:sz="0" w:space="0" w:color="auto"/>
            <w:bottom w:val="none" w:sz="0" w:space="0" w:color="auto"/>
            <w:right w:val="none" w:sz="0" w:space="0" w:color="auto"/>
          </w:divBdr>
          <w:divsChild>
            <w:div w:id="63645394">
              <w:marLeft w:val="0"/>
              <w:marRight w:val="0"/>
              <w:marTop w:val="0"/>
              <w:marBottom w:val="0"/>
              <w:divBdr>
                <w:top w:val="none" w:sz="0" w:space="0" w:color="auto"/>
                <w:left w:val="none" w:sz="0" w:space="0" w:color="auto"/>
                <w:bottom w:val="none" w:sz="0" w:space="0" w:color="auto"/>
                <w:right w:val="none" w:sz="0" w:space="0" w:color="auto"/>
              </w:divBdr>
            </w:div>
          </w:divsChild>
        </w:div>
        <w:div w:id="1831746078">
          <w:marLeft w:val="0"/>
          <w:marRight w:val="0"/>
          <w:marTop w:val="0"/>
          <w:marBottom w:val="0"/>
          <w:divBdr>
            <w:top w:val="none" w:sz="0" w:space="0" w:color="auto"/>
            <w:left w:val="none" w:sz="0" w:space="0" w:color="auto"/>
            <w:bottom w:val="none" w:sz="0" w:space="0" w:color="auto"/>
            <w:right w:val="none" w:sz="0" w:space="0" w:color="auto"/>
          </w:divBdr>
          <w:divsChild>
            <w:div w:id="828906040">
              <w:marLeft w:val="0"/>
              <w:marRight w:val="0"/>
              <w:marTop w:val="0"/>
              <w:marBottom w:val="0"/>
              <w:divBdr>
                <w:top w:val="none" w:sz="0" w:space="0" w:color="auto"/>
                <w:left w:val="none" w:sz="0" w:space="0" w:color="auto"/>
                <w:bottom w:val="none" w:sz="0" w:space="0" w:color="auto"/>
                <w:right w:val="none" w:sz="0" w:space="0" w:color="auto"/>
              </w:divBdr>
            </w:div>
          </w:divsChild>
        </w:div>
        <w:div w:id="258099201">
          <w:marLeft w:val="0"/>
          <w:marRight w:val="0"/>
          <w:marTop w:val="0"/>
          <w:marBottom w:val="0"/>
          <w:divBdr>
            <w:top w:val="none" w:sz="0" w:space="0" w:color="auto"/>
            <w:left w:val="none" w:sz="0" w:space="0" w:color="auto"/>
            <w:bottom w:val="none" w:sz="0" w:space="0" w:color="auto"/>
            <w:right w:val="none" w:sz="0" w:space="0" w:color="auto"/>
          </w:divBdr>
          <w:divsChild>
            <w:div w:id="588390446">
              <w:marLeft w:val="0"/>
              <w:marRight w:val="0"/>
              <w:marTop w:val="0"/>
              <w:marBottom w:val="0"/>
              <w:divBdr>
                <w:top w:val="none" w:sz="0" w:space="0" w:color="auto"/>
                <w:left w:val="none" w:sz="0" w:space="0" w:color="auto"/>
                <w:bottom w:val="none" w:sz="0" w:space="0" w:color="auto"/>
                <w:right w:val="none" w:sz="0" w:space="0" w:color="auto"/>
              </w:divBdr>
            </w:div>
          </w:divsChild>
        </w:div>
        <w:div w:id="1765609144">
          <w:marLeft w:val="0"/>
          <w:marRight w:val="0"/>
          <w:marTop w:val="0"/>
          <w:marBottom w:val="0"/>
          <w:divBdr>
            <w:top w:val="none" w:sz="0" w:space="0" w:color="auto"/>
            <w:left w:val="none" w:sz="0" w:space="0" w:color="auto"/>
            <w:bottom w:val="none" w:sz="0" w:space="0" w:color="auto"/>
            <w:right w:val="none" w:sz="0" w:space="0" w:color="auto"/>
          </w:divBdr>
        </w:div>
        <w:div w:id="582418701">
          <w:marLeft w:val="0"/>
          <w:marRight w:val="0"/>
          <w:marTop w:val="0"/>
          <w:marBottom w:val="0"/>
          <w:divBdr>
            <w:top w:val="single" w:sz="12" w:space="0" w:color="A9AEB1"/>
            <w:left w:val="none" w:sz="0" w:space="0" w:color="auto"/>
            <w:bottom w:val="none" w:sz="0" w:space="0" w:color="auto"/>
            <w:right w:val="none" w:sz="0" w:space="0" w:color="auto"/>
          </w:divBdr>
          <w:divsChild>
            <w:div w:id="35668891">
              <w:marLeft w:val="0"/>
              <w:marRight w:val="0"/>
              <w:marTop w:val="0"/>
              <w:marBottom w:val="0"/>
              <w:divBdr>
                <w:top w:val="none" w:sz="0" w:space="0" w:color="auto"/>
                <w:left w:val="none" w:sz="0" w:space="0" w:color="auto"/>
                <w:bottom w:val="none" w:sz="0" w:space="0" w:color="auto"/>
                <w:right w:val="none" w:sz="0" w:space="0" w:color="auto"/>
              </w:divBdr>
              <w:divsChild>
                <w:div w:id="10555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discharge-upgrade-instructions/" TargetMode="External"/><Relationship Id="rId13" Type="http://schemas.openxmlformats.org/officeDocument/2006/relationships/hyperlink" Target="https://www.va.gov/burials-memorials/veterans-burial-allow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a.gov/discharge-upgrade-instructions/" TargetMode="External"/><Relationship Id="rId12" Type="http://schemas.openxmlformats.org/officeDocument/2006/relationships/hyperlink" Target="https://www.va.gov/disability/dependency-indemnity-compensation" TargetMode="External"/><Relationship Id="rId17" Type="http://schemas.openxmlformats.org/officeDocument/2006/relationships/hyperlink" Target="https://www.va.gov/housing-assistance/home-loans/surviving-spouse" TargetMode="External"/><Relationship Id="rId2" Type="http://schemas.openxmlformats.org/officeDocument/2006/relationships/styles" Target="styles.xml"/><Relationship Id="rId16" Type="http://schemas.openxmlformats.org/officeDocument/2006/relationships/hyperlink" Target="https://www.va.gov/education/survivor-dependent-benefits" TargetMode="External"/><Relationship Id="rId1" Type="http://schemas.openxmlformats.org/officeDocument/2006/relationships/numbering" Target="numbering.xml"/><Relationship Id="rId6" Type="http://schemas.openxmlformats.org/officeDocument/2006/relationships/hyperlink" Target="https://www.va.gov/burials-memorials/memorial-items/headstones-markers-medallions/" TargetMode="External"/><Relationship Id="rId11" Type="http://schemas.openxmlformats.org/officeDocument/2006/relationships/hyperlink" Target="https://www.va.gov/resources/can-i-plan-ahead-for-my-burial-in-a-va-national-cemetery" TargetMode="External"/><Relationship Id="rId5" Type="http://schemas.openxmlformats.org/officeDocument/2006/relationships/hyperlink" Target="https://www.va.gov/burials-memorials/pre-need-eligibility/" TargetMode="External"/><Relationship Id="rId15" Type="http://schemas.openxmlformats.org/officeDocument/2006/relationships/hyperlink" Target="https://www.va.gov/health-care/family-caregiver-benefits" TargetMode="External"/><Relationship Id="rId10" Type="http://schemas.openxmlformats.org/officeDocument/2006/relationships/hyperlink" Target="https://www.va.gov/resources/what-does-burial-in-a-va-national-cemetery-inclu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a.gov/resources/can-i-be-buried-in-arlington-national-cemetery" TargetMode="External"/><Relationship Id="rId14" Type="http://schemas.openxmlformats.org/officeDocument/2006/relationships/hyperlink" Target="https://www.va.gov/pension/survivors-p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Beltran</dc:creator>
  <cp:keywords/>
  <dc:description/>
  <cp:lastModifiedBy>Hecht, Randi</cp:lastModifiedBy>
  <cp:revision>17</cp:revision>
  <dcterms:created xsi:type="dcterms:W3CDTF">2024-01-17T19:39:00Z</dcterms:created>
  <dcterms:modified xsi:type="dcterms:W3CDTF">2024-01-25T13:44:00Z</dcterms:modified>
</cp:coreProperties>
</file>