
<file path=[Content_Types].xml><?xml version="1.0" encoding="utf-8"?>
<Types xmlns="http://schemas.openxmlformats.org/package/2006/content-types">
  <Default Extension="rels" ContentType="application/vnd.openxmlformats-package.relationships+xml"/>
  <Default Extension="xml" ContentType="application/xml"/>
  <Default Extension="psmdcp" ContentType="application/vnd.openxmlformats-package.core-properti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custom-properties" Target="docProps/custom.xml" Id="rId2" /><Relationship Type="http://schemas.openxmlformats.org/officeDocument/2006/relationships/officeDocument" Target="word/document.xml" Id="rId1" /><Relationship Type="http://schemas.openxmlformats.org/officeDocument/2006/relationships/extended-properties" Target="/docProps/app.xml" Id="R7e0c778ecfef41f9" /><Relationship Type="http://schemas.openxmlformats.org/package/2006/relationships/metadata/core-properties" Target="/package/services/metadata/core-properties/1c6a21b79bdb4513885f9e4ba6a40c59.psmdcp" Id="Rfff80480d728489b"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rPr>
          <w:b w:val="1"/>
          <w:color w:val="4a86e8"/>
          <w:sz w:val="36"/>
          <w:szCs w:val="36"/>
        </w:rPr>
      </w:pPr>
      <w:r w:rsidRPr="00000000" w:rsidDel="00000000" w:rsidR="00000000">
        <w:rPr>
          <w:b w:val="1"/>
          <w:color w:val="4a86e8"/>
          <w:sz w:val="36"/>
          <w:szCs w:val="36"/>
          <w:rtl w:val="0"/>
        </w:rPr>
        <w:t xml:space="preserve">Checklist</w:t>
      </w:r>
    </w:p>
    <w:p xmlns:wp14="http://schemas.microsoft.com/office/word/2010/wordml" w:rsidRPr="00000000" w:rsidR="00000000" w:rsidDel="00000000" w:rsidP="00000000" w:rsidRDefault="00000000" w14:paraId="00000002" wp14:textId="77777777">
      <w:pPr>
        <w:rPr>
          <w:b w:val="1"/>
          <w:color w:val="4a86e8"/>
          <w:sz w:val="36"/>
          <w:szCs w:val="36"/>
        </w:rPr>
      </w:pPr>
      <w:r w:rsidRPr="00000000" w:rsidDel="00000000" w:rsidR="00000000">
        <w:rPr>
          <w:rtl w:val="0"/>
        </w:rPr>
      </w:r>
    </w:p>
    <w:p xmlns:wp14="http://schemas.microsoft.com/office/word/2010/wordml" w:rsidRPr="00000000" w:rsidR="00000000" w:rsidDel="00000000" w:rsidP="00000000" w:rsidRDefault="00000000" w14:paraId="00000003" wp14:textId="77777777">
      <w:pPr>
        <w:rPr>
          <w:color w:val="4a86e8"/>
          <w:sz w:val="24"/>
          <w:szCs w:val="24"/>
        </w:rPr>
      </w:pPr>
      <w:r w:rsidRPr="00000000" w:rsidDel="00000000" w:rsidR="00000000">
        <w:rPr>
          <w:color w:val="4a86e8"/>
          <w:sz w:val="24"/>
          <w:szCs w:val="24"/>
          <w:rtl w:val="0"/>
        </w:rPr>
        <w:t xml:space="preserve">This checklist is to be used as a guide only and ultimately it is your choice as to which documents to use and how. </w:t>
      </w:r>
    </w:p>
    <w:p xmlns:wp14="http://schemas.microsoft.com/office/word/2010/wordml" w:rsidRPr="00000000" w:rsidR="00000000" w:rsidDel="00000000" w:rsidP="00000000" w:rsidRDefault="00000000" w14:paraId="00000004" wp14:textId="77777777">
      <w:pPr>
        <w:rPr>
          <w:color w:val="4a86e8"/>
          <w:sz w:val="24"/>
          <w:szCs w:val="24"/>
        </w:rPr>
      </w:pPr>
      <w:r w:rsidRPr="00000000" w:rsidDel="00000000" w:rsidR="00000000">
        <w:rPr>
          <w:rtl w:val="0"/>
        </w:rPr>
      </w:r>
    </w:p>
    <w:p xmlns:wp14="http://schemas.microsoft.com/office/word/2010/wordml" w:rsidRPr="00000000" w:rsidR="00000000" w:rsidDel="00000000" w:rsidP="00000000" w:rsidRDefault="00000000" w14:paraId="00000005" wp14:textId="77777777">
      <w:pPr>
        <w:rPr>
          <w:color w:val="4a86e8"/>
          <w:sz w:val="24"/>
          <w:szCs w:val="24"/>
        </w:rPr>
      </w:pPr>
      <w:r w:rsidRPr="00000000" w:rsidDel="00000000" w:rsidR="00000000">
        <w:rPr>
          <w:color w:val="4a86e8"/>
          <w:sz w:val="24"/>
          <w:szCs w:val="24"/>
          <w:rtl w:val="0"/>
        </w:rPr>
        <w:t xml:space="preserve">We would suggest that some documents are used by everyone, while others are more relevant to larger organisations with numerous stakeholder groups across more than one geographical areas. However, it is of course up to you if you wish to use or not use any part of the playbook. </w:t>
      </w:r>
    </w:p>
    <w:p xmlns:wp14="http://schemas.microsoft.com/office/word/2010/wordml" w:rsidRPr="00000000" w:rsidR="00000000" w:rsidDel="00000000" w:rsidP="00000000" w:rsidRDefault="00000000" w14:paraId="00000006" wp14:textId="77777777">
      <w:pPr>
        <w:rPr>
          <w:color w:val="4a86e8"/>
          <w:sz w:val="24"/>
          <w:szCs w:val="24"/>
        </w:rPr>
      </w:pPr>
      <w:r w:rsidRPr="00000000" w:rsidDel="00000000" w:rsidR="00000000">
        <w:rPr>
          <w:rtl w:val="0"/>
        </w:rPr>
      </w:r>
    </w:p>
    <w:tbl>
      <w:tblPr>
        <w:tblStyle w:val="Table1"/>
        <w:tblW w:w="9029.0"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xmlns:wp14="http://schemas.microsoft.com/office/word/2010/wordml" w14:paraId="780ED792"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0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b w:val="1"/>
                <w:color w:val="4a86e8"/>
                <w:sz w:val="28"/>
                <w:szCs w:val="28"/>
              </w:rPr>
            </w:pPr>
            <w:r w:rsidRPr="00000000" w:rsidDel="00000000" w:rsidR="00000000">
              <w:rPr>
                <w:b w:val="1"/>
                <w:color w:val="4a86e8"/>
                <w:sz w:val="28"/>
                <w:szCs w:val="28"/>
                <w:rtl w:val="0"/>
              </w:rPr>
              <w:t xml:space="preserve">Document</w:t>
            </w:r>
          </w:p>
        </w:tc>
        <w:tc>
          <w:tcPr>
            <w:shd w:val="clear" w:fill="auto"/>
            <w:tcMar>
              <w:top w:w="100.0" w:type="dxa"/>
              <w:left w:w="100.0" w:type="dxa"/>
              <w:bottom w:w="100.0" w:type="dxa"/>
              <w:right w:w="100.0" w:type="dxa"/>
            </w:tcMar>
            <w:vAlign w:val="top"/>
          </w:tcPr>
          <w:p w:rsidRPr="00000000" w:rsidR="00000000" w:rsidDel="00000000" w:rsidP="00000000" w:rsidRDefault="00000000" w14:paraId="0000000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b w:val="1"/>
                <w:color w:val="4a86e8"/>
                <w:sz w:val="28"/>
                <w:szCs w:val="28"/>
              </w:rPr>
            </w:pPr>
            <w:r w:rsidRPr="00000000" w:rsidDel="00000000" w:rsidR="00000000">
              <w:rPr>
                <w:b w:val="1"/>
                <w:color w:val="4a86e8"/>
                <w:sz w:val="28"/>
                <w:szCs w:val="28"/>
                <w:rtl w:val="0"/>
              </w:rPr>
              <w:t xml:space="preserve">Type</w:t>
            </w:r>
          </w:p>
        </w:tc>
        <w:tc>
          <w:tcPr>
            <w:shd w:val="clear" w:fill="auto"/>
            <w:tcMar>
              <w:top w:w="100.0" w:type="dxa"/>
              <w:left w:w="100.0" w:type="dxa"/>
              <w:bottom w:w="100.0" w:type="dxa"/>
              <w:right w:w="100.0" w:type="dxa"/>
            </w:tcMar>
            <w:vAlign w:val="top"/>
          </w:tcPr>
          <w:p w:rsidRPr="00000000" w:rsidR="00000000" w:rsidDel="00000000" w:rsidP="00000000" w:rsidRDefault="00000000" w14:paraId="0000000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b w:val="1"/>
                <w:color w:val="4a86e8"/>
                <w:sz w:val="28"/>
                <w:szCs w:val="28"/>
              </w:rPr>
            </w:pPr>
            <w:r w:rsidRPr="00000000" w:rsidDel="00000000" w:rsidR="00000000">
              <w:rPr>
                <w:b w:val="1"/>
                <w:color w:val="4a86e8"/>
                <w:sz w:val="28"/>
                <w:szCs w:val="28"/>
                <w:rtl w:val="0"/>
              </w:rPr>
              <w:t xml:space="preserve">Usage advice</w:t>
            </w:r>
          </w:p>
        </w:tc>
      </w:tr>
      <w:tr xmlns:wp14="http://schemas.microsoft.com/office/word/2010/wordml" w14:paraId="359B5D06"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0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Change management strategy</w:t>
            </w:r>
          </w:p>
        </w:tc>
        <w:tc>
          <w:tcPr>
            <w:shd w:val="clear" w:fill="auto"/>
            <w:tcMar>
              <w:top w:w="100.0" w:type="dxa"/>
              <w:left w:w="100.0" w:type="dxa"/>
              <w:bottom w:w="100.0" w:type="dxa"/>
              <w:right w:w="100.0" w:type="dxa"/>
            </w:tcMar>
            <w:vAlign w:val="top"/>
          </w:tcPr>
          <w:p w:rsidRPr="00000000" w:rsidR="00000000" w:rsidDel="00000000" w:rsidP="00000000" w:rsidRDefault="00000000" w14:paraId="0000000B" wp14:textId="77777777">
            <w:pPr>
              <w:widowControl w:val="0"/>
              <w:spacing w:line="240" w:lineRule="auto"/>
              <w:rPr/>
            </w:pPr>
            <w:r w:rsidRPr="00000000" w:rsidDel="00000000" w:rsidR="00000000">
              <w:rPr>
                <w:rtl w:val="0"/>
              </w:rPr>
              <w:t xml:space="preserve">Guidance document and template</w:t>
            </w:r>
          </w:p>
        </w:tc>
        <w:tc>
          <w:tcPr>
            <w:shd w:val="clear" w:fill="auto"/>
            <w:tcMar>
              <w:top w:w="100.0" w:type="dxa"/>
              <w:left w:w="100.0" w:type="dxa"/>
              <w:bottom w:w="100.0" w:type="dxa"/>
              <w:right w:w="100.0" w:type="dxa"/>
            </w:tcMar>
            <w:vAlign w:val="top"/>
          </w:tcPr>
          <w:p w:rsidRPr="00000000" w:rsidR="00000000" w:rsidDel="00000000" w:rsidP="00000000" w:rsidRDefault="00000000" w14:paraId="0000000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Everyone</w:t>
            </w:r>
          </w:p>
        </w:tc>
      </w:tr>
      <w:tr xmlns:wp14="http://schemas.microsoft.com/office/word/2010/wordml" w14:paraId="4C26964E"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0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Communications approach</w:t>
            </w:r>
          </w:p>
        </w:tc>
        <w:tc>
          <w:tcPr>
            <w:shd w:val="clear" w:fill="auto"/>
            <w:tcMar>
              <w:top w:w="100.0" w:type="dxa"/>
              <w:left w:w="100.0" w:type="dxa"/>
              <w:bottom w:w="100.0" w:type="dxa"/>
              <w:right w:w="100.0" w:type="dxa"/>
            </w:tcMar>
            <w:vAlign w:val="top"/>
          </w:tcPr>
          <w:p w:rsidRPr="00000000" w:rsidR="00000000" w:rsidDel="00000000" w:rsidP="00000000" w:rsidRDefault="00000000" w14:paraId="0000000E" wp14:textId="77777777">
            <w:pPr>
              <w:widowControl w:val="0"/>
              <w:spacing w:line="240" w:lineRule="auto"/>
              <w:rPr/>
            </w:pPr>
            <w:r w:rsidRPr="00000000" w:rsidDel="00000000" w:rsidR="00000000">
              <w:rPr>
                <w:rtl w:val="0"/>
              </w:rPr>
              <w:t xml:space="preserve">Guidance document and template</w:t>
            </w:r>
          </w:p>
        </w:tc>
        <w:tc>
          <w:tcPr>
            <w:shd w:val="clear" w:fill="auto"/>
            <w:tcMar>
              <w:top w:w="100.0" w:type="dxa"/>
              <w:left w:w="100.0" w:type="dxa"/>
              <w:bottom w:w="100.0" w:type="dxa"/>
              <w:right w:w="100.0" w:type="dxa"/>
            </w:tcMar>
            <w:vAlign w:val="top"/>
          </w:tcPr>
          <w:p w:rsidRPr="00000000" w:rsidR="00000000" w:rsidDel="00000000" w:rsidP="00000000" w:rsidRDefault="00000000" w14:paraId="0000000F" wp14:textId="77777777">
            <w:pPr>
              <w:widowControl w:val="0"/>
              <w:spacing w:line="240" w:lineRule="auto"/>
              <w:rPr/>
            </w:pPr>
            <w:r w:rsidRPr="00000000" w:rsidDel="00000000" w:rsidR="00000000">
              <w:rPr>
                <w:rtl w:val="0"/>
              </w:rPr>
              <w:t xml:space="preserve">Everyone</w:t>
            </w:r>
          </w:p>
        </w:tc>
      </w:tr>
      <w:tr xmlns:wp14="http://schemas.microsoft.com/office/word/2010/wordml" w14:paraId="7A2AE346"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1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Training approach</w:t>
            </w:r>
          </w:p>
        </w:tc>
        <w:tc>
          <w:tcPr>
            <w:shd w:val="clear" w:fill="auto"/>
            <w:tcMar>
              <w:top w:w="100.0" w:type="dxa"/>
              <w:left w:w="100.0" w:type="dxa"/>
              <w:bottom w:w="100.0" w:type="dxa"/>
              <w:right w:w="100.0" w:type="dxa"/>
            </w:tcMar>
            <w:vAlign w:val="top"/>
          </w:tcPr>
          <w:p w:rsidRPr="00000000" w:rsidR="00000000" w:rsidDel="00000000" w:rsidP="00000000" w:rsidRDefault="00000000" w14:paraId="0000001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Guidance document and template</w:t>
            </w:r>
          </w:p>
        </w:tc>
        <w:tc>
          <w:tcPr>
            <w:shd w:val="clear" w:fill="auto"/>
            <w:tcMar>
              <w:top w:w="100.0" w:type="dxa"/>
              <w:left w:w="100.0" w:type="dxa"/>
              <w:bottom w:w="100.0" w:type="dxa"/>
              <w:right w:w="100.0" w:type="dxa"/>
            </w:tcMar>
            <w:vAlign w:val="top"/>
          </w:tcPr>
          <w:p w:rsidRPr="00000000" w:rsidR="00000000" w:rsidDel="00000000" w:rsidP="00000000" w:rsidRDefault="00000000" w14:paraId="00000012" wp14:textId="77777777">
            <w:pPr>
              <w:widowControl w:val="0"/>
              <w:spacing w:line="240" w:lineRule="auto"/>
              <w:rPr/>
            </w:pPr>
            <w:r w:rsidRPr="00000000" w:rsidDel="00000000" w:rsidR="00000000">
              <w:rPr>
                <w:rtl w:val="0"/>
              </w:rPr>
              <w:t xml:space="preserve">Everyone</w:t>
            </w:r>
          </w:p>
        </w:tc>
      </w:tr>
      <w:tr xmlns:wp14="http://schemas.microsoft.com/office/word/2010/wordml" w14:paraId="39CEDFAF"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1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Engagement and Training Needs Assessment and Progress Tracker</w:t>
            </w:r>
          </w:p>
        </w:tc>
        <w:tc>
          <w:tcPr>
            <w:shd w:val="clear" w:fill="auto"/>
            <w:tcMar>
              <w:top w:w="100.0" w:type="dxa"/>
              <w:left w:w="100.0" w:type="dxa"/>
              <w:bottom w:w="100.0" w:type="dxa"/>
              <w:right w:w="100.0" w:type="dxa"/>
            </w:tcMar>
            <w:vAlign w:val="top"/>
          </w:tcPr>
          <w:p w:rsidRPr="00000000" w:rsidR="00000000" w:rsidDel="00000000" w:rsidP="00000000" w:rsidRDefault="00000000" w14:paraId="0000001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Tool with guidance</w:t>
            </w:r>
          </w:p>
        </w:tc>
        <w:tc>
          <w:tcPr>
            <w:shd w:val="clear" w:fill="auto"/>
            <w:tcMar>
              <w:top w:w="100.0" w:type="dxa"/>
              <w:left w:w="100.0" w:type="dxa"/>
              <w:bottom w:w="100.0" w:type="dxa"/>
              <w:right w:w="100.0" w:type="dxa"/>
            </w:tcMar>
            <w:vAlign w:val="top"/>
          </w:tcPr>
          <w:p w:rsidRPr="00000000" w:rsidR="00000000" w:rsidDel="00000000" w:rsidP="00000000" w:rsidRDefault="00000000" w14:paraId="00000015" wp14:textId="77777777">
            <w:pPr>
              <w:widowControl w:val="0"/>
              <w:spacing w:line="240" w:lineRule="auto"/>
              <w:rPr/>
            </w:pPr>
            <w:r w:rsidRPr="00000000" w:rsidDel="00000000" w:rsidR="00000000">
              <w:rPr>
                <w:rtl w:val="0"/>
              </w:rPr>
              <w:t xml:space="preserve">Everyone - you can decide whether to go down to individual stakeholder or use stakeholder groupings based on the level of detail that suits you</w:t>
            </w:r>
          </w:p>
        </w:tc>
      </w:tr>
      <w:tr xmlns:wp14="http://schemas.microsoft.com/office/word/2010/wordml" w14:paraId="76468007"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1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Progress of Benefits tracker</w:t>
            </w:r>
          </w:p>
        </w:tc>
        <w:tc>
          <w:tcPr>
            <w:shd w:val="clear" w:fill="auto"/>
            <w:tcMar>
              <w:top w:w="100.0" w:type="dxa"/>
              <w:left w:w="100.0" w:type="dxa"/>
              <w:bottom w:w="100.0" w:type="dxa"/>
              <w:right w:w="100.0" w:type="dxa"/>
            </w:tcMar>
            <w:vAlign w:val="top"/>
          </w:tcPr>
          <w:p w:rsidRPr="00000000" w:rsidR="00000000" w:rsidDel="00000000" w:rsidP="00000000" w:rsidRDefault="00000000" w14:paraId="0000001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Tool with guidance</w:t>
            </w:r>
          </w:p>
        </w:tc>
        <w:tc>
          <w:tcPr>
            <w:shd w:val="clear" w:fill="auto"/>
            <w:tcMar>
              <w:top w:w="100.0" w:type="dxa"/>
              <w:left w:w="100.0" w:type="dxa"/>
              <w:bottom w:w="100.0" w:type="dxa"/>
              <w:right w:w="100.0" w:type="dxa"/>
            </w:tcMar>
            <w:vAlign w:val="top"/>
          </w:tcPr>
          <w:p w:rsidRPr="00000000" w:rsidR="00000000" w:rsidDel="00000000" w:rsidP="00000000" w:rsidRDefault="00000000" w14:paraId="00000018" wp14:textId="77777777">
            <w:pPr>
              <w:widowControl w:val="0"/>
              <w:spacing w:line="240" w:lineRule="auto"/>
              <w:rPr/>
            </w:pPr>
            <w:r w:rsidRPr="00000000" w:rsidDel="00000000" w:rsidR="00000000">
              <w:rPr>
                <w:rtl w:val="0"/>
              </w:rPr>
              <w:t xml:space="preserve">Everyone</w:t>
            </w:r>
          </w:p>
        </w:tc>
      </w:tr>
    </w:tbl>
    <w:p xmlns:wp14="http://schemas.microsoft.com/office/word/2010/wordml" w:rsidRPr="00000000" w:rsidR="00000000" w:rsidDel="00000000" w:rsidP="00000000" w:rsidRDefault="00000000" w14:paraId="00000019" wp14:textId="77777777">
      <w:pPr>
        <w:rPr>
          <w:b w:val="1"/>
          <w:color w:val="4a86e8"/>
          <w:sz w:val="36"/>
          <w:szCs w:val="36"/>
        </w:rPr>
      </w:pPr>
      <w:r w:rsidRPr="00000000" w:rsidDel="00000000" w:rsidR="00000000">
        <w:rPr>
          <w:rtl w:val="0"/>
        </w:rPr>
      </w:r>
    </w:p>
    <w:p xmlns:wp14="http://schemas.microsoft.com/office/word/2010/wordml" w:rsidRPr="00000000" w:rsidR="00000000" w:rsidDel="00000000" w:rsidP="00000000" w:rsidRDefault="00000000" w14:paraId="0000001A" wp14:textId="77777777">
      <w:pPr>
        <w:rPr>
          <w:b w:val="1"/>
          <w:color w:val="4a86e8"/>
          <w:sz w:val="36"/>
          <w:szCs w:val="36"/>
        </w:rPr>
      </w:pPr>
      <w:r w:rsidRPr="00000000" w:rsidDel="00000000" w:rsidR="00000000">
        <w:rPr>
          <w:rtl w:val="0"/>
        </w:rPr>
      </w:r>
    </w:p>
    <w:p xmlns:wp14="http://schemas.microsoft.com/office/word/2010/wordml" w:rsidRPr="00000000" w:rsidR="00000000" w:rsidDel="00000000" w:rsidP="00000000" w:rsidRDefault="00000000" w14:paraId="0000001B" wp14:textId="77777777">
      <w:pPr>
        <w:rPr>
          <w:b w:val="1"/>
          <w:color w:val="4a86e8"/>
          <w:sz w:val="36"/>
          <w:szCs w:val="36"/>
        </w:rPr>
      </w:pPr>
      <w:r w:rsidRPr="00000000" w:rsidDel="00000000" w:rsidR="00000000">
        <w:rPr>
          <w:b w:val="1"/>
          <w:color w:val="4a86e8"/>
          <w:sz w:val="36"/>
          <w:szCs w:val="36"/>
          <w:rtl w:val="0"/>
        </w:rPr>
        <w:t xml:space="preserve">Suggested</w:t>
      </w:r>
      <w:r w:rsidRPr="00000000" w:rsidDel="00000000" w:rsidR="00000000">
        <w:rPr>
          <w:b w:val="1"/>
          <w:color w:val="4a86e8"/>
          <w:sz w:val="36"/>
          <w:szCs w:val="36"/>
          <w:rtl w:val="0"/>
        </w:rPr>
        <w:t xml:space="preserve"> order of activities</w:t>
      </w:r>
    </w:p>
    <w:p xmlns:wp14="http://schemas.microsoft.com/office/word/2010/wordml" w:rsidRPr="00000000" w:rsidR="00000000" w:rsidDel="00000000" w:rsidP="00000000" w:rsidRDefault="00000000" w14:paraId="0000001C"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1D" wp14:textId="77777777">
      <w:pPr>
        <w:numPr>
          <w:ilvl w:val="0"/>
          <w:numId w:val="1"/>
        </w:numPr>
        <w:ind w:left="720" w:hanging="360"/>
        <w:rPr/>
      </w:pPr>
      <w:r w:rsidRPr="00000000" w:rsidDel="00000000" w:rsidR="00000000">
        <w:rPr>
          <w:rtl w:val="0"/>
        </w:rPr>
        <w:t xml:space="preserve">Start from the </w:t>
      </w:r>
      <w:r w:rsidRPr="00000000" w:rsidDel="00000000" w:rsidR="00000000">
        <w:rPr>
          <w:b w:val="1"/>
          <w:color w:val="4a86e8"/>
          <w:rtl w:val="0"/>
        </w:rPr>
        <w:t xml:space="preserve">Change management strategy</w:t>
      </w:r>
      <w:r w:rsidRPr="00000000" w:rsidDel="00000000" w:rsidR="00000000">
        <w:rPr>
          <w:rtl w:val="0"/>
        </w:rPr>
        <w:t xml:space="preserve"> to familiarise yourself with the key principles and techniques of change management and decide which ones to apply to the management of your organisation’s transition to Street Manager.</w:t>
      </w:r>
      <w:r w:rsidRPr="00000000" w:rsidDel="00000000" w:rsidR="00000000">
        <w:rPr>
          <w:rtl w:val="0"/>
        </w:rPr>
      </w:r>
    </w:p>
    <w:p xmlns:wp14="http://schemas.microsoft.com/office/word/2010/wordml" w:rsidRPr="00000000" w:rsidR="00000000" w:rsidDel="00000000" w:rsidP="00000000" w:rsidRDefault="00000000" w14:paraId="0000001E" wp14:textId="77777777">
      <w:pPr>
        <w:ind w:left="720" w:firstLine="0"/>
        <w:rPr/>
      </w:pPr>
      <w:r w:rsidRPr="00000000" w:rsidDel="00000000" w:rsidR="00000000">
        <w:rPr>
          <w:rtl w:val="0"/>
        </w:rPr>
      </w:r>
    </w:p>
    <w:p xmlns:wp14="http://schemas.microsoft.com/office/word/2010/wordml" w:rsidRPr="00000000" w:rsidR="00000000" w:rsidDel="00000000" w:rsidP="00000000" w:rsidRDefault="00000000" w14:paraId="0000001F" wp14:textId="42B3A3F1">
      <w:pPr>
        <w:numPr>
          <w:ilvl w:val="0"/>
          <w:numId w:val="1"/>
        </w:numPr>
        <w:ind w:left="720" w:hanging="360"/>
        <w:rPr>
          <w:u w:val="none"/>
        </w:rPr>
      </w:pPr>
      <w:r w:rsidR="7E16BE5D">
        <w:rPr/>
        <w:t xml:space="preserve">If you have completed the </w:t>
      </w:r>
      <w:r w:rsidRPr="7E16BE5D" w:rsidR="7E16BE5D">
        <w:rPr>
          <w:b w:val="1"/>
          <w:bCs w:val="1"/>
          <w:color w:val="4A86E8"/>
        </w:rPr>
        <w:t>Impact, Readiness and Stakeholder analyses</w:t>
      </w:r>
      <w:r w:rsidR="7E16BE5D">
        <w:rPr/>
        <w:t xml:space="preserve"> (part of the Playbook part 1 (</w:t>
      </w:r>
      <w:hyperlink w:anchor="documentation" r:id="Radd2873e44c94c84">
        <w:r w:rsidRPr="7E16BE5D" w:rsidR="7E16BE5D">
          <w:rPr>
            <w:color w:val="1155CC"/>
            <w:u w:val="single"/>
          </w:rPr>
          <w:t>Link here</w:t>
        </w:r>
      </w:hyperlink>
      <w:r w:rsidRPr="7E16BE5D" w:rsidR="7E16BE5D">
        <w:rPr>
          <w:b w:val="1"/>
          <w:bCs w:val="1"/>
        </w:rPr>
        <w:t xml:space="preserve">) </w:t>
      </w:r>
      <w:r w:rsidR="7E16BE5D">
        <w:rPr/>
        <w:t>use the outcomes of those analyses to establish the current state of your stakeholder environment as well as any associated risks and opportunities. If you have not completed these analyses, you might find it helpful to look at them in conjunction with the Change management strategy</w:t>
      </w:r>
      <w:r w:rsidR="7E16BE5D">
        <w:rPr/>
        <w:t>.</w:t>
      </w:r>
    </w:p>
    <w:p xmlns:wp14="http://schemas.microsoft.com/office/word/2010/wordml" w:rsidRPr="00000000" w:rsidR="00000000" w:rsidDel="00000000" w:rsidP="00000000" w:rsidRDefault="00000000" w14:paraId="00000020" wp14:textId="77777777">
      <w:pPr>
        <w:ind w:left="720" w:firstLine="0"/>
        <w:rPr/>
      </w:pPr>
      <w:r w:rsidRPr="00000000" w:rsidDel="00000000" w:rsidR="00000000">
        <w:rPr>
          <w:rtl w:val="0"/>
        </w:rPr>
      </w:r>
    </w:p>
    <w:p xmlns:wp14="http://schemas.microsoft.com/office/word/2010/wordml" w:rsidRPr="00000000" w:rsidR="00000000" w:rsidDel="00000000" w:rsidP="00000000" w:rsidRDefault="00000000" w14:paraId="00000021" wp14:textId="2EBA115B">
      <w:pPr>
        <w:numPr>
          <w:ilvl w:val="0"/>
          <w:numId w:val="1"/>
        </w:numPr>
        <w:ind w:left="720" w:hanging="360"/>
        <w:rPr/>
      </w:pPr>
      <w:r w:rsidR="7E16BE5D">
        <w:rPr/>
        <w:t xml:space="preserve">Read through the </w:t>
      </w:r>
      <w:r w:rsidRPr="7E16BE5D" w:rsidR="7E16BE5D">
        <w:rPr>
          <w:b w:val="1"/>
          <w:bCs w:val="1"/>
          <w:color w:val="4A86E8"/>
        </w:rPr>
        <w:t>Communications approach</w:t>
      </w:r>
      <w:r w:rsidR="7E16BE5D">
        <w:rPr/>
        <w:t xml:space="preserve"> and </w:t>
      </w:r>
      <w:r w:rsidRPr="7E16BE5D" w:rsidR="7E16BE5D">
        <w:rPr>
          <w:b w:val="1"/>
          <w:bCs w:val="1"/>
          <w:color w:val="4A86E8"/>
        </w:rPr>
        <w:t>Training approach</w:t>
      </w:r>
      <w:r w:rsidR="7E16BE5D">
        <w:rPr/>
        <w:t xml:space="preserve"> for best practice on communications and training delivery as well as a list of recommended activities and techniques</w:t>
      </w:r>
      <w:r w:rsidR="7E16BE5D">
        <w:rPr/>
        <w:t>.</w:t>
      </w:r>
    </w:p>
    <w:p xmlns:wp14="http://schemas.microsoft.com/office/word/2010/wordml" w:rsidRPr="00000000" w:rsidR="00000000" w:rsidDel="00000000" w:rsidP="00000000" w:rsidRDefault="00000000" w14:paraId="00000022" wp14:textId="77777777">
      <w:pPr>
        <w:ind w:left="720" w:firstLine="0"/>
        <w:rPr/>
      </w:pPr>
      <w:r w:rsidRPr="00000000" w:rsidDel="00000000" w:rsidR="00000000">
        <w:rPr>
          <w:rtl w:val="0"/>
        </w:rPr>
      </w:r>
    </w:p>
    <w:p xmlns:wp14="http://schemas.microsoft.com/office/word/2010/wordml" w:rsidRPr="00000000" w:rsidR="00000000" w:rsidDel="00000000" w:rsidP="00000000" w:rsidRDefault="00000000" w14:paraId="00000023" wp14:textId="013B4AE2">
      <w:pPr>
        <w:numPr>
          <w:ilvl w:val="0"/>
          <w:numId w:val="1"/>
        </w:numPr>
        <w:ind w:left="720" w:hanging="360"/>
        <w:rPr/>
      </w:pPr>
      <w:r w:rsidR="7E16BE5D">
        <w:rPr/>
        <w:t xml:space="preserve">Use the </w:t>
      </w:r>
      <w:r w:rsidRPr="7E16BE5D" w:rsidR="7E16BE5D">
        <w:rPr>
          <w:b w:val="1"/>
          <w:bCs w:val="1"/>
          <w:color w:val="4A86E8"/>
        </w:rPr>
        <w:t xml:space="preserve">Engagement and Training needs assessment and progress tracker </w:t>
      </w:r>
      <w:r w:rsidR="7E16BE5D">
        <w:rPr/>
        <w:t>to record, assess and track progress by stakeholder and type of activity. Treat this as a live document and update as needed</w:t>
      </w:r>
      <w:r w:rsidR="7E16BE5D">
        <w:rPr/>
        <w:t>.</w:t>
      </w:r>
    </w:p>
    <w:p xmlns:wp14="http://schemas.microsoft.com/office/word/2010/wordml" w:rsidRPr="00000000" w:rsidR="00000000" w:rsidDel="00000000" w:rsidP="00000000" w:rsidRDefault="00000000" w14:paraId="00000024" wp14:textId="77777777">
      <w:pPr>
        <w:ind w:left="720" w:firstLine="0"/>
        <w:rPr>
          <w:sz w:val="36"/>
          <w:szCs w:val="36"/>
        </w:rPr>
      </w:pPr>
      <w:r w:rsidRPr="00000000" w:rsidDel="00000000" w:rsidR="00000000">
        <w:rPr>
          <w:rtl w:val="0"/>
        </w:rPr>
        <w:t xml:space="preserve">(</w:t>
      </w:r>
      <w:r w:rsidRPr="00000000" w:rsidDel="00000000" w:rsidR="00000000">
        <w:rPr>
          <w:i w:val="1"/>
          <w:rtl w:val="0"/>
        </w:rPr>
        <w:t xml:space="preserve">optional if you want to assess and track at a more detailed level</w:t>
      </w:r>
      <w:r w:rsidRPr="00000000" w:rsidDel="00000000" w:rsidR="00000000">
        <w:rPr>
          <w:rtl w:val="0"/>
        </w:rPr>
        <w:t xml:space="preserve">)</w:t>
      </w:r>
      <w:r w:rsidRPr="00000000" w:rsidDel="00000000" w:rsidR="00000000">
        <w:rPr>
          <w:rtl w:val="0"/>
        </w:rPr>
      </w:r>
    </w:p>
    <w:p xmlns:wp14="http://schemas.microsoft.com/office/word/2010/wordml" w:rsidRPr="00000000" w:rsidR="00000000" w:rsidDel="00000000" w:rsidP="00000000" w:rsidRDefault="00000000" w14:paraId="00000025" wp14:textId="77777777">
      <w:pPr>
        <w:ind w:left="720" w:firstLine="0"/>
        <w:rPr/>
      </w:pPr>
      <w:r w:rsidRPr="00000000" w:rsidDel="00000000" w:rsidR="00000000">
        <w:rPr>
          <w:rtl w:val="0"/>
        </w:rPr>
      </w:r>
    </w:p>
    <w:p xmlns:wp14="http://schemas.microsoft.com/office/word/2010/wordml" w:rsidRPr="00000000" w:rsidR="00000000" w:rsidDel="00000000" w:rsidP="00000000" w:rsidRDefault="00000000" w14:paraId="00000026" wp14:textId="77777777">
      <w:pPr>
        <w:numPr>
          <w:ilvl w:val="0"/>
          <w:numId w:val="1"/>
        </w:numPr>
        <w:ind w:left="720" w:hanging="360"/>
        <w:rPr/>
      </w:pPr>
      <w:r w:rsidRPr="00000000" w:rsidDel="00000000" w:rsidR="00000000">
        <w:rPr>
          <w:rtl w:val="0"/>
        </w:rPr>
        <w:t xml:space="preserve">Use the </w:t>
      </w:r>
      <w:r w:rsidRPr="00000000" w:rsidDel="00000000" w:rsidR="00000000">
        <w:rPr>
          <w:b w:val="1"/>
          <w:color w:val="4a86e8"/>
          <w:rtl w:val="0"/>
        </w:rPr>
        <w:t xml:space="preserve">Progress of Benefits tracker</w:t>
      </w:r>
      <w:r w:rsidRPr="00000000" w:rsidDel="00000000" w:rsidR="00000000">
        <w:rPr>
          <w:rtl w:val="0"/>
        </w:rPr>
        <w:t xml:space="preserve"> to identify, categorise, plan and monitor benefits realised from your adoption of Street Manager. Treat this as a live document and update as needed.</w:t>
      </w:r>
      <w:r w:rsidRPr="00000000" w:rsidDel="00000000" w:rsidR="00000000">
        <w:rPr>
          <w:rtl w:val="0"/>
        </w:rPr>
      </w:r>
    </w:p>
    <w:p xmlns:wp14="http://schemas.microsoft.com/office/word/2010/wordml" w:rsidRPr="00000000" w:rsidR="00000000" w:rsidDel="00000000" w:rsidP="00000000" w:rsidRDefault="00000000" w14:paraId="00000027" wp14:textId="77777777">
      <w:pPr>
        <w:ind w:left="720" w:firstLine="0"/>
        <w:rPr/>
      </w:pPr>
      <w:r w:rsidRPr="00000000" w:rsidDel="00000000" w:rsidR="00000000">
        <w:rPr>
          <w:rtl w:val="0"/>
        </w:rPr>
      </w:r>
    </w:p>
    <w:p xmlns:wp14="http://schemas.microsoft.com/office/word/2010/wordml" w:rsidRPr="00000000" w:rsidR="00000000" w:rsidDel="00000000" w:rsidP="00000000" w:rsidRDefault="00000000" w14:paraId="00000028" wp14:textId="67647CB2">
      <w:pPr>
        <w:numPr>
          <w:ilvl w:val="0"/>
          <w:numId w:val="1"/>
        </w:numPr>
        <w:ind w:left="720" w:hanging="360"/>
        <w:rPr/>
      </w:pPr>
      <w:r w:rsidRPr="00000000" w:rsidDel="00000000" w:rsidR="00000000">
        <w:rPr/>
        <w:t xml:space="preserve">Make sure that you maintain a </w:t>
      </w:r>
      <w:r w:rsidRPr="7E16BE5D" w:rsidDel="00000000" w:rsidR="00000000">
        <w:rPr>
          <w:b w:val="1"/>
          <w:bCs w:val="1"/>
          <w:color w:val="4a86e8"/>
        </w:rPr>
        <w:t xml:space="preserve">risk and issues register </w:t>
      </w:r>
      <w:r w:rsidRPr="00000000" w:rsidDel="00000000" w:rsidR="00000000">
        <w:rPr/>
        <w:t xml:space="preserve">by logging any items as soon as they occur, and by reviewing and updating the document on a regular (e.g. weekly) basis</w:t>
      </w:r>
      <w:r w:rsidRPr="00000000" w:rsidDel="00000000" w:rsidR="00000000">
        <w:rPr/>
        <w:t xml:space="preserve">.</w:t>
      </w:r>
      <w:r w:rsidRPr="00000000" w:rsidDel="00000000" w:rsidR="00000000">
        <w:rPr>
          <w:rtl w:val="0"/>
        </w:rPr>
      </w:r>
    </w:p>
    <w:p xmlns:wp14="http://schemas.microsoft.com/office/word/2010/wordml" w:rsidRPr="00000000" w:rsidR="00000000" w:rsidDel="00000000" w:rsidP="7E16BE5D" w:rsidRDefault="00000000" w14:paraId="00000029" wp14:textId="56DEA335">
      <w:pPr>
        <w:pStyle w:val="ListParagraph"/>
        <w:numPr>
          <w:ilvl w:val="0"/>
          <w:numId w:val="1"/>
        </w:numPr>
        <w:ind/>
        <w:rPr>
          <w:sz w:val="22"/>
          <w:szCs w:val="22"/>
        </w:rPr>
      </w:pPr>
      <w:r w:rsidRPr="00000000" w:rsidDel="00000000" w:rsidR="00000000">
        <w:rPr/>
        <w:t xml:space="preserve">Complete the </w:t>
      </w:r>
      <w:r w:rsidRPr="7E16BE5D" w:rsidDel="00000000" w:rsidR="00000000">
        <w:rPr>
          <w:b w:val="1"/>
          <w:bCs w:val="1"/>
          <w:color w:val="4a86e8"/>
        </w:rPr>
        <w:t xml:space="preserve">readiness assessment </w:t>
      </w:r>
      <w:r w:rsidRPr="00000000" w:rsidDel="00000000" w:rsidR="00000000">
        <w:rPr/>
        <w:t xml:space="preserve">before go-live as a final checklist</w:t>
      </w:r>
      <w:r w:rsidRPr="00000000" w:rsidDel="00000000" w:rsidR="00000000">
        <w:rPr/>
        <w:t xml:space="preserve">.</w:t>
      </w:r>
      <w:r w:rsidRPr="00000000" w:rsidDel="00000000" w:rsidR="00000000">
        <w:rPr>
          <w:sz w:val="36"/>
          <w:szCs w:val="36"/>
        </w:rPr>
        <w:t xml:space="preserve"> </w:t>
      </w:r>
      <w:r w:rsidRPr="00000000" w:rsidDel="00000000" w:rsidR="00000000">
        <w:rPr>
          <w:rtl w:val="0"/>
        </w:rPr>
      </w:r>
    </w:p>
    <w:sectPr>
      <w:pgSz w:w="11909" w:h="16834"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7FEC9C86"/>
  <w15:docId w15:val="{623fee74-b9cb-4934-8885-1ae48c8693c3}"/>
  <w:rsids>
    <w:rsidRoot w:val="7E16BE5D"/>
    <w:rsid w:val="7E16BE5D"/>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_GB"/>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fontTable" Target="fontTable.xml" Id="rId3" /><Relationship Type="http://schemas.openxmlformats.org/officeDocument/2006/relationships/customXml" Target="../customXml/item1.xml" Id="rId7" /><Relationship Type="http://schemas.openxmlformats.org/officeDocument/2006/relationships/settings" Target="settings.xml" Id="rId2" /><Relationship Type="http://schemas.openxmlformats.org/officeDocument/2006/relationships/theme" Target="theme/theme1.xml" Id="rId1"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customXml" Target="../customXml/item3.xml" Id="rId9" /><Relationship Type="http://schemas.openxmlformats.org/officeDocument/2006/relationships/hyperlink" Target="https://departmentfortransport.github.io/street-manager-docs/business-change/" TargetMode="External" Id="Radd2873e44c94c8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29BB8E3779674C990F1B9EC9E2DCF0" ma:contentTypeVersion="10" ma:contentTypeDescription="Create a new document." ma:contentTypeScope="" ma:versionID="17d37b6f0a7ebc36d8ff694060c48d05">
  <xsd:schema xmlns:xsd="http://www.w3.org/2001/XMLSchema" xmlns:xs="http://www.w3.org/2001/XMLSchema" xmlns:p="http://schemas.microsoft.com/office/2006/metadata/properties" xmlns:ns2="f764b324-afff-45d0-a2e4-4747da733eb8" xmlns:ns3="ee88558a-8df4-4dc2-8278-52d7053ebc22" targetNamespace="http://schemas.microsoft.com/office/2006/metadata/properties" ma:root="true" ma:fieldsID="35a8897b814d0866434edd98440a1149" ns2:_="" ns3:_="">
    <xsd:import namespace="f764b324-afff-45d0-a2e4-4747da733eb8"/>
    <xsd:import namespace="ee88558a-8df4-4dc2-8278-52d7053ebc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2:MediaServiceOCR"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64b324-afff-45d0-a2e4-4747da733e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88558a-8df4-4dc2-8278-52d7053ebc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E4E830-6778-4228-A208-2B84293FC39A}"/>
</file>

<file path=customXml/itemProps2.xml><?xml version="1.0" encoding="utf-8"?>
<ds:datastoreItem xmlns:ds="http://schemas.openxmlformats.org/officeDocument/2006/customXml" ds:itemID="{51CCE8DC-9A46-477D-94D2-2F0309E0D3F2}"/>
</file>

<file path=customXml/itemProps3.xml><?xml version="1.0" encoding="utf-8"?>
<ds:datastoreItem xmlns:ds="http://schemas.openxmlformats.org/officeDocument/2006/customXml" ds:itemID="{F1010D68-AA1A-4F4A-BE3E-4AABE991375F}"/>
</file>

<file path=docProps/app.xml><?xml version="1.0" encoding="utf-8"?>
<ap:Properties xmlns:ap="http://schemas.openxmlformats.org/officeDocument/2006/extended-properties">
  <ap:AppVersion>00.0001</ap:AppVersion>
  <ap:Application>Microsoft Office Word</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0x0101003029BB8E3779674C990F1B9EC9E2DCF0</vt:lpwstr>
  </property>
</Properties>
</file>