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ce2a6a7803c852da41572185d65b62258283156"/>
    <w:p>
      <w:pPr>
        <w:pStyle w:val="Heading1"/>
      </w:pPr>
      <w:r>
        <w:t xml:space="preserve">Marché italien — Opérateurs à démarcher comme DMC</w:t>
      </w:r>
    </w:p>
    <w:bookmarkStart w:id="20" w:name="Xdf60d666cd5e54377ed89900ce2199ab723a88d"/>
    <w:p>
      <w:pPr>
        <w:pStyle w:val="Heading3"/>
      </w:pPr>
      <w:r>
        <w:t xml:space="preserve">Agence Depart Travel — l’Italie revient en force sur la Tunisie</w:t>
      </w:r>
    </w:p>
    <w:p>
      <w:pPr>
        <w:pStyle w:val="FirstParagraph"/>
      </w:pPr>
      <w:r>
        <w:rPr>
          <w:iCs/>
          <w:i/>
        </w:rPr>
        <w:t xml:space="preserve">Recherche presse pro italienne (TTG, GuidaViaggi, Travelquotidiano, advtraining…), juin 2026. Sources en fin.</w:t>
      </w:r>
    </w:p>
    <w:p>
      <w:pPr>
        <w:pStyle w:val="BlockText"/>
      </w:pPr>
      <w:r>
        <w:rPr>
          <w:bCs/>
          <w:b/>
        </w:rPr>
        <w:t xml:space="preserve">Pourquoi l’Italie maintenant ?</w:t>
      </w:r>
      <w:r>
        <w:t xml:space="preserve"> </w:t>
      </w:r>
      <w:r>
        <w:t xml:space="preserve">Arrivées italiennes</w:t>
      </w:r>
      <w:r>
        <w:t xml:space="preserve"> </w:t>
      </w:r>
      <w:r>
        <w:rPr>
          <w:bCs/>
          <w:b/>
        </w:rPr>
        <w:t xml:space="preserve">+15 % en 2025</w:t>
      </w:r>
      <w:r>
        <w:t xml:space="preserve"> </w:t>
      </w:r>
      <w:r>
        <w:t xml:space="preserve">(après +20 % en 2024). L’ONTT parle d’un marché</w:t>
      </w:r>
      <w:r>
        <w:t xml:space="preserve"> </w:t>
      </w:r>
      <w:r>
        <w:t xml:space="preserve">“</w:t>
      </w:r>
      <w:r>
        <w:t xml:space="preserve">en pleine reprise</w:t>
      </w:r>
      <w:r>
        <w:t xml:space="preserve">”</w:t>
      </w:r>
      <w:r>
        <w:t xml:space="preserve">. Nouvelles liaisons aériennes, et plusieurs TO</w:t>
      </w:r>
      <w:r>
        <w:t xml:space="preserve"> </w:t>
      </w:r>
      <w:r>
        <w:rPr>
          <w:bCs/>
          <w:b/>
        </w:rPr>
        <w:t xml:space="preserve">lancent ou relancent</w:t>
      </w:r>
      <w:r>
        <w:t xml:space="preserve"> </w:t>
      </w:r>
      <w:r>
        <w:t xml:space="preserve">la Tunisie pour 2025-2027 = besoin de réceptifs.</w:t>
      </w:r>
      <w:r>
        <w:t xml:space="preserve"> </w:t>
      </w:r>
      <w:r>
        <w:rPr>
          <w:bCs/>
          <w:b/>
        </w:rPr>
        <w:t xml:space="preserve">Tunis = Capitale arabe du Tourisme 2027.</w:t>
      </w:r>
      <w:r>
        <w:t xml:space="preserve"> </w:t>
      </w:r>
      <w:r>
        <w:t xml:space="preserve">C’est LE moment d’entrer.</w:t>
      </w:r>
    </w:p>
    <w:p>
      <w:r>
        <w:pict>
          <v:rect style="width:0;height:1.5pt" o:hralign="center" o:hrstd="t" o:hr="t"/>
        </w:pict>
      </w:r>
    </w:p>
    <w:bookmarkEnd w:id="20"/>
    <w:bookmarkStart w:id="21" w:name="X57e7a49ac5ef121dcab62a8e2e18aafde22c98d"/>
    <w:p>
      <w:pPr>
        <w:pStyle w:val="Heading2"/>
      </w:pPr>
      <w:r>
        <w:t xml:space="preserve">🥇 PRIORITÉ 1 — Le ré-entrant chaud : EUROPA WORLD (Quality Group)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Premier catalogue monographique Tunisie 2025/26</w:t>
      </w:r>
      <w:r>
        <w:t xml:space="preserve"> </w:t>
      </w:r>
      <w:r>
        <w:t xml:space="preserve">(annoncé fév. 2025) — un premier programme dédié =</w:t>
      </w:r>
      <w:r>
        <w:t xml:space="preserve"> </w:t>
      </w:r>
      <w:r>
        <w:rPr>
          <w:bCs/>
          <w:b/>
        </w:rPr>
        <w:t xml:space="preserve">besoin réel d’un DMC fiable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Nouveaux tours exclusifs 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Tunisia, sulle orme di Sant’Agostino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(8 j)</w:t>
      </w:r>
      <w:r>
        <w:t xml:space="preserve">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Tunisia 4×4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(8 j)</w:t>
      </w:r>
      <w:r>
        <w:t xml:space="preserve">, +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Select Experience Tunisia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(9 j)</w:t>
      </w:r>
      <w:r>
        <w:t xml:space="preserve"> </w:t>
      </w:r>
      <w:r>
        <w:t xml:space="preserve">jusqu’à déc. 2026, et Fly &amp; Drive FIT.</w:t>
      </w:r>
    </w:p>
    <w:p>
      <w:pPr>
        <w:numPr>
          <w:ilvl w:val="0"/>
          <w:numId w:val="1001"/>
        </w:numPr>
        <w:pStyle w:val="Compact"/>
      </w:pPr>
      <w:r>
        <w:t xml:space="preserve">Résultats annoncés</w:t>
      </w:r>
      <w:r>
        <w:t xml:space="preserve"> </w:t>
      </w:r>
      <w:r>
        <w:t xml:space="preserve">“</w:t>
      </w:r>
      <w:r>
        <w:t xml:space="preserve">record</w:t>
      </w:r>
      <w:r>
        <w:t xml:space="preserve">”</w:t>
      </w:r>
      <w:r>
        <w:t xml:space="preserve">, croissance produit à 3 chiffres.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→ Contact :</w:t>
      </w:r>
      <w:r>
        <w:t xml:space="preserve"> </w:t>
      </w:r>
      <w:r>
        <w:t xml:space="preserve">dépt produit/contracting Quality Group (Milan). Les rencontrer à</w:t>
      </w:r>
      <w:r>
        <w:t xml:space="preserve"> </w:t>
      </w:r>
      <w:r>
        <w:rPr>
          <w:bCs/>
          <w:b/>
        </w:rPr>
        <w:t xml:space="preserve">TTG Rimini</w:t>
      </w:r>
      <w:r>
        <w:t xml:space="preserve">.</w:t>
      </w:r>
      <w:r>
        <w:t xml:space="preserve"> </w:t>
      </w:r>
      <w:r>
        <w:rPr>
          <w:bCs/>
          <w:b/>
        </w:rPr>
        <w:t xml:space="preserve">C’est votre cible n°1.</w:t>
      </w:r>
    </w:p>
    <w:p>
      <w:r>
        <w:pict>
          <v:rect style="width:0;height:1.5pt" o:hralign="center" o:hrstd="t" o:hr="t"/>
        </w:pict>
      </w:r>
    </w:p>
    <w:bookmarkEnd w:id="21"/>
    <w:bookmarkStart w:id="22" w:name="X3918ae4153f7af231f5d21ff1c88b5d17bba656"/>
    <w:p>
      <w:pPr>
        <w:pStyle w:val="Heading2"/>
      </w:pPr>
      <w:r>
        <w:t xml:space="preserve">🥈 PRIORITÉ 2 — Balnéaire/villages (gros volumes, besoin handling &amp; excursions)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Settemari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 — 4 SettemariClub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Djerba (Floriana Castille, Floriana Meninx) + côte (Skanes Serail, Seabel Alhambra) + Style (Penelope, Méditerranée)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Excursions clients + transferts ; charters Djerba &amp; Monastir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Veratour</w:t>
            </w:r>
            <w:r>
              <w:t xml:space="preserve"> </w:t>
            </w:r>
            <w:r>
              <w:t xml:space="preserve">(Veraclub)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Djerba (Veraclub Iliade), Kelibia Beach, Mahdia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 besoin excursions clients en village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Alpitour / Francorosso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Djerba, côte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Leader IT — overflow excursions/handling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Eden Viaggi / Turisanda (Alpitour)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Djerba, Hammamet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 groupe Alpitour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Gruppo Nicolaus (Valtur/Nicolaus Club)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Investit + relance charters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côte/Djerba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chaude</w:t>
            </w:r>
            <w:r>
              <w:t xml:space="preserve"> </w:t>
            </w:r>
            <w:r>
              <w:t xml:space="preserve">— contracting Ostuni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Futura Vacanze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Nouvel entrant 2024-2026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Djerba (Futura Club Cesar Thalasso) +</w:t>
            </w:r>
            <w:r>
              <w:t xml:space="preserve"> </w:t>
            </w:r>
            <w:r>
              <w:rPr>
                <w:bCs/>
                <w:b/>
              </w:rPr>
              <w:t xml:space="preserve">Mahdia</w:t>
            </w:r>
            <w:r>
              <w:t xml:space="preserve"> </w:t>
            </w:r>
            <w:r>
              <w:t xml:space="preserve">(Caribbean World, via Monastir) ; option</w:t>
            </w:r>
            <w:r>
              <w:t xml:space="preserve"> </w:t>
            </w:r>
            <w:r>
              <w:t xml:space="preserve">“</w:t>
            </w:r>
            <w:r>
              <w:t xml:space="preserve">Solo Land</w:t>
            </w:r>
            <w:r>
              <w:t xml:space="preserve">”</w:t>
            </w:r>
            <w:r>
              <w:t xml:space="preserve"> </w:t>
            </w:r>
            <w:r>
              <w:t xml:space="preserve">+ excursion</w:t>
            </w:r>
            <w:r>
              <w:t xml:space="preserve"> </w:t>
            </w:r>
            <w:r>
              <w:t xml:space="preserve">“</w:t>
            </w:r>
            <w:r>
              <w:t xml:space="preserve">Le Piste Berbere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Cible chaude</w:t>
            </w:r>
            <w:r>
              <w:t xml:space="preserve"> </w:t>
            </w:r>
            <w:r>
              <w:t xml:space="preserve">(entré récemment → besoin handling/excursions) ; vols Neos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Bluvacanze (réseau MSC)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Revend (réseau ~300 agences)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 les clubs Bravo/Alpitour (El Borj Mahdia, Delfino Hammamet)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Réseau de distribution à connaître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Going (Gattinoni/MSC)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A quitté la Tunisie (Egypte/Grèce)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ex-Going Iliade Djerba (repris par Veratour)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de</w:t>
            </w:r>
            <w:r>
              <w:t xml:space="preserve"> </w:t>
            </w:r>
            <w:r>
              <w:rPr>
                <w:bCs/>
                <w:b/>
              </w:rPr>
              <w:t xml:space="preserve">reconquête</w:t>
            </w:r>
            <w:r>
              <w:t xml:space="preserve"> </w:t>
            </w:r>
            <w:r>
              <w:t xml:space="preserve">: leur proposer de revenir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7c763b7e8a0f697d9ca4161a6da3d2e944fbabf"/>
    <w:p>
      <w:pPr>
        <w:pStyle w:val="Heading2"/>
      </w:pPr>
      <w:r>
        <w:t xml:space="preserve">🥉 PRIORITÉ 3 — Culturel / circuits (vos circuits 5j+ Sud &amp; Antiquité)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Opérateur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Boscolo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Tunisia Archeologica e Deserto</w:t>
            </w:r>
            <w:r>
              <w:t xml:space="preserve">”</w:t>
            </w:r>
            <w:r>
              <w:t xml:space="preserve"> </w:t>
            </w:r>
            <w:r>
              <w:t xml:space="preserve">(10 j) + variante Mer Hammamet + Capodanno + combiné Maroc-Tunisie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DMC pour circuits culturels + désert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Kel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 (spécialiste culture)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Dal Mediterraneo al Sahara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Africa Punica e Romana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Guides-conférenciers, désert/Grand Sud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Quality Group / Mistral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 (catalogue Tunisie 2026-2027)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Gran Tour Tunisia</w:t>
            </w:r>
            <w:r>
              <w:t xml:space="preserve">”</w:t>
            </w:r>
            <w:r>
              <w:t xml:space="preserve"> </w:t>
            </w:r>
            <w:r>
              <w:t xml:space="preserve">12j,</w:t>
            </w:r>
            <w:r>
              <w:t xml:space="preserve"> </w:t>
            </w:r>
            <w:r>
              <w:t xml:space="preserve">“</w:t>
            </w:r>
            <w:r>
              <w:t xml:space="preserve">Experience Tunisia</w:t>
            </w:r>
            <w:r>
              <w:t xml:space="preserve">”</w:t>
            </w:r>
            <w:r>
              <w:t xml:space="preserve"> </w:t>
            </w:r>
            <w:r>
              <w:t xml:space="preserve">9j,</w:t>
            </w:r>
            <w:r>
              <w:t xml:space="preserve"> </w:t>
            </w:r>
            <w:r>
              <w:t xml:space="preserve">“</w:t>
            </w:r>
            <w:r>
              <w:t xml:space="preserve">Meraviglie del Sud</w:t>
            </w:r>
            <w:r>
              <w:t xml:space="preserve">”</w:t>
            </w:r>
            <w:r>
              <w:t xml:space="preserve"> </w:t>
            </w:r>
            <w:r>
              <w:t xml:space="preserve">8j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circuits, guides italophones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African 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Nouvel entrant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 chaude (vient d’ouvrir)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Viaggi del Turchese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Actif (charters Bergame)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Tunisie</w:t>
            </w:r>
            <w:r>
              <w:t xml:space="preserve"> </w:t>
            </w:r>
            <w:r>
              <w:t xml:space="preserve">“</w:t>
            </w:r>
            <w:r>
              <w:t xml:space="preserve">à plein régime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Originaltour / Naar / Idee per Viaggiare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 vendent PAS la Tunisie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(focus long-courrier)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pas perdre de temps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Cs/>
          <w:b/>
        </w:rPr>
        <w:t xml:space="preserve">Note Veratour</w:t>
      </w:r>
      <w:r>
        <w:t xml:space="preserve"> </w:t>
      </w:r>
      <w:r>
        <w:t xml:space="preserve">: Tunisie</w:t>
      </w:r>
      <w:r>
        <w:t xml:space="preserve"> </w:t>
      </w:r>
      <w:r>
        <w:rPr>
          <w:bCs/>
          <w:b/>
        </w:rPr>
        <w:t xml:space="preserve">+69 %</w:t>
      </w:r>
      <w:r>
        <w:t xml:space="preserve"> </w:t>
      </w:r>
      <w:r>
        <w:t xml:space="preserve">à sa convention 2025, top-seller 2026.</w:t>
      </w:r>
      <w:r>
        <w:t xml:space="preserve"> </w:t>
      </w:r>
      <w:r>
        <w:rPr>
          <w:bCs/>
          <w:b/>
        </w:rPr>
        <w:t xml:space="preserve">Explore Worldwide (UK)</w:t>
      </w:r>
      <w:r>
        <w:t xml:space="preserve"> </w:t>
      </w:r>
      <w:r>
        <w:t xml:space="preserve">ouvre même des</w:t>
      </w:r>
      <w:r>
        <w:t xml:space="preserve"> </w:t>
      </w:r>
      <w:r>
        <w:rPr>
          <w:bCs/>
          <w:b/>
        </w:rPr>
        <w:t xml:space="preserve">tours éclipse solaire 2027</w:t>
      </w:r>
      <w:r>
        <w:t xml:space="preserve"> </w:t>
      </w:r>
      <w:r>
        <w:t xml:space="preserve">en Tunisie — angle à exploiter.</w:t>
      </w:r>
    </w:p>
    <w:p>
      <w:r>
        <w:pict>
          <v:rect style="width:0;height:1.5pt" o:hralign="center" o:hrstd="t" o:hr="t"/>
        </w:pict>
      </w:r>
    </w:p>
    <w:bookmarkEnd w:id="23"/>
    <w:bookmarkStart w:id="24" w:name="X73ad1107d0f198421cc036c405e8e727db0fc27"/>
    <w:p>
      <w:pPr>
        <w:pStyle w:val="Heading2"/>
      </w:pPr>
      <w:r>
        <w:t xml:space="preserve">✈️ Aérien Italie-Tunisie (le contexte qui crée la demande)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Nouvelair double ses aéroports italiens en 2026</w:t>
      </w:r>
      <w:r>
        <w:t xml:space="preserve"> </w:t>
      </w:r>
      <w:r>
        <w:t xml:space="preserve">: passe de 2 à 4 →</w:t>
      </w:r>
      <w:r>
        <w:t xml:space="preserve"> </w:t>
      </w:r>
      <w:r>
        <w:rPr>
          <w:bCs/>
          <w:b/>
        </w:rPr>
        <w:t xml:space="preserve">Bologne + Milan Malpensa</w:t>
      </w:r>
      <w:r>
        <w:t xml:space="preserve">, puis</w:t>
      </w:r>
      <w:r>
        <w:t xml:space="preserve"> </w:t>
      </w:r>
      <w:r>
        <w:rPr>
          <w:bCs/>
          <w:b/>
        </w:rPr>
        <w:t xml:space="preserve">Palerme</w:t>
      </w:r>
      <w:r>
        <w:t xml:space="preserve"> </w:t>
      </w:r>
      <w:r>
        <w:t xml:space="preserve">(Tunis : 16 juin-15 sept., mar/ven) et</w:t>
      </w:r>
      <w:r>
        <w:t xml:space="preserve"> </w:t>
      </w:r>
      <w:r>
        <w:rPr>
          <w:bCs/>
          <w:b/>
        </w:rPr>
        <w:t xml:space="preserve">Venise</w:t>
      </w:r>
      <w:r>
        <w:t xml:space="preserve"> </w:t>
      </w:r>
      <w:r>
        <w:t xml:space="preserve">(Tunis : 15 juin-14 sept., lun/sam). Malpensa-Monastir aussi. Nouvelair est entrée dans le</w:t>
      </w:r>
      <w:r>
        <w:t xml:space="preserve"> </w:t>
      </w:r>
      <w:r>
        <w:rPr>
          <w:bCs/>
          <w:b/>
        </w:rPr>
        <w:t xml:space="preserve">BSP Italie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Tunisair / Tunisair Express</w:t>
      </w:r>
      <w:r>
        <w:t xml:space="preserve"> </w:t>
      </w:r>
      <w:r>
        <w:t xml:space="preserve">: vols été depuis Milan, Rome, Bologne, Venise, Naples, Catane, Palerme, Bergame.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ITA Airways</w:t>
      </w:r>
      <w:r>
        <w:t xml:space="preserve"> </w:t>
      </w:r>
      <w:r>
        <w:t xml:space="preserve">: Italie-Tunis quotidien.</w:t>
      </w:r>
      <w:r>
        <w:t xml:space="preserve"> </w:t>
      </w:r>
      <w:r>
        <w:rPr>
          <w:bCs/>
          <w:b/>
        </w:rPr>
        <w:t xml:space="preserve">Neos</w:t>
      </w:r>
      <w:r>
        <w:t xml:space="preserve"> </w:t>
      </w:r>
      <w:r>
        <w:t xml:space="preserve">: charters vers Djerba/Monastir.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MSC Croisières</w:t>
      </w:r>
      <w:r>
        <w:t xml:space="preserve"> </w:t>
      </w:r>
      <w:r>
        <w:t xml:space="preserve">: escale</w:t>
      </w:r>
      <w:r>
        <w:t xml:space="preserve"> </w:t>
      </w:r>
      <w:r>
        <w:rPr>
          <w:bCs/>
          <w:b/>
        </w:rPr>
        <w:t xml:space="preserve">La Goulette (Tunis)</w:t>
      </w:r>
      <w:r>
        <w:t xml:space="preserve"> </w:t>
      </w:r>
      <w:r>
        <w:t xml:space="preserve">réintégrée (2025-2027).</w:t>
      </w:r>
      <w:r>
        <w:t xml:space="preserve"> </w:t>
      </w:r>
      <w:r>
        <w:t xml:space="preserve">&gt; Plus de sièges = plus de clients à servir au sol = votre opportunité DMC.</w:t>
      </w:r>
    </w:p>
    <w:p>
      <w:r>
        <w:pict>
          <v:rect style="width:0;height:1.5pt" o:hralign="center" o:hrstd="t" o:hr="t"/>
        </w:pict>
      </w:r>
    </w:p>
    <w:bookmarkEnd w:id="24"/>
    <w:bookmarkStart w:id="25" w:name="X1de450d34371994263d54bc610a3ae7768ec2f7"/>
    <w:p>
      <w:pPr>
        <w:pStyle w:val="Heading2"/>
      </w:pPr>
      <w:r>
        <w:t xml:space="preserve">🤝 Réseaux &amp; salons pour atteindre les agences/TO italiens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BIT Milano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10-12 février 2026</w:t>
      </w:r>
      <w:r>
        <w:t xml:space="preserve"> </w:t>
      </w:r>
      <w:r>
        <w:t xml:space="preserve">(et édition 2027) — la Tunisie y expose (focus culture, outdoor, géoparc du</w:t>
      </w:r>
      <w:r>
        <w:t xml:space="preserve"> </w:t>
      </w:r>
      <w:r>
        <w:rPr>
          <w:bCs/>
          <w:b/>
        </w:rPr>
        <w:t xml:space="preserve">Dahar</w:t>
      </w:r>
      <w:r>
        <w:t xml:space="preserve">).</w:t>
      </w:r>
      <w:r>
        <w:t xml:space="preserve"> </w:t>
      </w:r>
      <w:r>
        <w:rPr>
          <w:bCs/>
          <w:b/>
        </w:rPr>
        <w:t xml:space="preserve">Salon clé pour le marché IT.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TTG Travel Experience, Rimini</w:t>
      </w:r>
      <w:r>
        <w:t xml:space="preserve"> </w:t>
      </w:r>
      <w:r>
        <w:t xml:space="preserve">(octobre) — là où Europa World, Nicolaus, Boscolo présentent leurs nouveautés.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ONTT / Ente del Turismo Tunisino en Italie</w:t>
      </w:r>
      <w:r>
        <w:t xml:space="preserve"> </w:t>
      </w:r>
      <w:r>
        <w:t xml:space="preserve">: bureau à</w:t>
      </w:r>
      <w:r>
        <w:t xml:space="preserve"> </w:t>
      </w:r>
      <w:r>
        <w:rPr>
          <w:bCs/>
          <w:b/>
        </w:rPr>
        <w:t xml:space="preserve">Milan</w:t>
      </w:r>
      <w:r>
        <w:t xml:space="preserve">, directeur</w:t>
      </w:r>
      <w:r>
        <w:t xml:space="preserve"> </w:t>
      </w:r>
      <w:r>
        <w:rPr>
          <w:bCs/>
          <w:b/>
        </w:rPr>
        <w:t xml:space="preserve">Karim Jatlaoui</w:t>
      </w:r>
      <w:r>
        <w:t xml:space="preserve">. A organisé un</w:t>
      </w:r>
      <w:r>
        <w:t xml:space="preserve"> </w:t>
      </w:r>
      <w:r>
        <w:rPr>
          <w:bCs/>
          <w:b/>
        </w:rPr>
        <w:t xml:space="preserve">workshop Italie (Tunis/Hammamet, 16-17 avril 2025) avec 200+ TO italiens</w:t>
      </w:r>
      <w:r>
        <w:t xml:space="preserve"> </w:t>
      </w:r>
      <w:r>
        <w:t xml:space="preserve">— se rapprocher de l’ONTT Italie pour figurer sur ces workshops.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Associations IT</w:t>
      </w:r>
      <w:r>
        <w:t xml:space="preserve"> </w:t>
      </w:r>
      <w:r>
        <w:t xml:space="preserve">:</w:t>
      </w:r>
      <w:r>
        <w:t xml:space="preserve"> </w:t>
      </w:r>
      <w:r>
        <w:rPr>
          <w:bCs/>
          <w:b/>
        </w:rPr>
        <w:t xml:space="preserve">ASTOI</w:t>
      </w:r>
      <w:r>
        <w:t xml:space="preserve"> </w:t>
      </w:r>
      <w:r>
        <w:t xml:space="preserve">(tour-opérateurs),</w:t>
      </w:r>
      <w:r>
        <w:t xml:space="preserve"> </w:t>
      </w:r>
      <w:r>
        <w:rPr>
          <w:bCs/>
          <w:b/>
        </w:rPr>
        <w:t xml:space="preserve">FIAVET / MAAVI / FTO</w:t>
      </w:r>
      <w:r>
        <w:t xml:space="preserve"> </w:t>
      </w:r>
      <w:r>
        <w:t xml:space="preserve">(agences) — utile pour crédibilité et mise en relation.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Balloons Event Show Tunisia</w:t>
      </w:r>
      <w:r>
        <w:t xml:space="preserve"> </w:t>
      </w:r>
      <w:r>
        <w:t xml:space="preserve">(oct.-nov., Djerba/Douz/Tozeur) avec forums B2B.</w:t>
      </w:r>
    </w:p>
    <w:p>
      <w:r>
        <w:pict>
          <v:rect style="width:0;height:1.5pt" o:hralign="center" o:hrstd="t" o:hr="t"/>
        </w:pict>
      </w:r>
    </w:p>
    <w:bookmarkEnd w:id="25"/>
    <w:bookmarkStart w:id="26" w:name="X7f87bef00477a44e2055e872806b18d01142b03"/>
    <w:p>
      <w:pPr>
        <w:pStyle w:val="Heading2"/>
      </w:pPr>
      <w:r>
        <w:t xml:space="preserve">📌 Comment approcher le marché italien (conseils)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Argument d’entrée :</w:t>
      </w:r>
      <w:r>
        <w:t xml:space="preserve"> </w:t>
      </w:r>
      <w:r>
        <w:t xml:space="preserve">“</w:t>
      </w:r>
      <w:r>
        <w:t xml:space="preserve">DMC tunisien francophone</w:t>
      </w:r>
      <w:r>
        <w:t xml:space="preserve"> </w:t>
      </w:r>
      <w:r>
        <w:rPr>
          <w:bCs/>
          <w:b/>
        </w:rPr>
        <w:t xml:space="preserve">et italophone</w:t>
      </w:r>
      <w:r>
        <w:t xml:space="preserve">, spécialiste Sud/Sahara + circuits culturels + excursions clubs, prêt pour 2027 (Tunis Capitale arabe du Tourisme).</w:t>
      </w:r>
      <w:r>
        <w:t xml:space="preserve">”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Avoir un référent italophone</w:t>
      </w:r>
      <w:r>
        <w:t xml:space="preserve"> </w:t>
      </w:r>
      <w:r>
        <w:t xml:space="preserve">dans votre équipe (les TO IT y tiennent énormément).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Cibler en priorité</w:t>
      </w:r>
      <w:r>
        <w:t xml:space="preserve"> </w:t>
      </w:r>
      <w:r>
        <w:t xml:space="preserve">: Europa World (n°1), Nicolaus (relance), Settemari &amp; Veratour (excursions villages), Boscolo &amp; Kel12 (circuits).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Calendrier :</w:t>
      </w:r>
      <w:r>
        <w:t xml:space="preserve"> </w:t>
      </w:r>
      <w:r>
        <w:t xml:space="preserve">RDV pré-bookés à</w:t>
      </w:r>
      <w:r>
        <w:t xml:space="preserve"> </w:t>
      </w:r>
      <w:r>
        <w:rPr>
          <w:bCs/>
          <w:b/>
        </w:rPr>
        <w:t xml:space="preserve">BIT Milano (fév.)</w:t>
      </w:r>
      <w:r>
        <w:t xml:space="preserve"> </w:t>
      </w:r>
      <w:r>
        <w:t xml:space="preserve">puis</w:t>
      </w:r>
      <w:r>
        <w:t xml:space="preserve"> </w:t>
      </w:r>
      <w:r>
        <w:rPr>
          <w:bCs/>
          <w:b/>
        </w:rPr>
        <w:t xml:space="preserve">TTG Rimini (oct.)</w:t>
      </w:r>
      <w:r>
        <w:t xml:space="preserve"> </w:t>
      </w:r>
      <w:r>
        <w:t xml:space="preserve">; s’inscrire aux</w:t>
      </w:r>
      <w:r>
        <w:t xml:space="preserve"> </w:t>
      </w:r>
      <w:r>
        <w:rPr>
          <w:bCs/>
          <w:b/>
        </w:rPr>
        <w:t xml:space="preserve">workshops ONTT Italie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Proposer du sur-mesure 2027</w:t>
      </w:r>
      <w:r>
        <w:t xml:space="preserve"> </w:t>
      </w:r>
      <w:r>
        <w:t xml:space="preserve">: combiné Mer+Désert,</w:t>
      </w:r>
      <w:r>
        <w:t xml:space="preserve"> </w:t>
      </w:r>
      <w:r>
        <w:t xml:space="preserve">“</w:t>
      </w:r>
      <w:r>
        <w:t xml:space="preserve">Sant’Agostino</w:t>
      </w:r>
      <w:r>
        <w:t xml:space="preserve">”</w:t>
      </w:r>
      <w:r>
        <w:t xml:space="preserve">/archéologie, géoparc du</w:t>
      </w:r>
      <w:r>
        <w:t xml:space="preserve"> </w:t>
      </w:r>
      <w:r>
        <w:rPr>
          <w:bCs/>
          <w:b/>
        </w:rPr>
        <w:t xml:space="preserve">Dahar</w:t>
      </w:r>
      <w:r>
        <w:t xml:space="preserve"> </w:t>
      </w:r>
      <w:r>
        <w:t xml:space="preserve">(le thème que pousse l’ONTT en Italie).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Reconquête</w:t>
      </w:r>
      <w:r>
        <w:t xml:space="preserve"> </w:t>
      </w:r>
      <w:r>
        <w:t xml:space="preserve">: proposer à</w:t>
      </w:r>
      <w:r>
        <w:t xml:space="preserve"> </w:t>
      </w:r>
      <w:r>
        <w:rPr>
          <w:bCs/>
          <w:b/>
        </w:rPr>
        <w:t xml:space="preserve">Going</w:t>
      </w:r>
      <w:r>
        <w:t xml:space="preserve"> </w:t>
      </w:r>
      <w:r>
        <w:t xml:space="preserve">de revenir sur la Tunisie avec vous comme réceptif clé en main.</w:t>
      </w:r>
    </w:p>
    <w:p>
      <w:r>
        <w:pict>
          <v:rect style="width:0;height:1.5pt" o:hralign="center" o:hrstd="t" o:hr="t"/>
        </w:pict>
      </w:r>
    </w:p>
    <w:bookmarkEnd w:id="26"/>
    <w:bookmarkStart w:id="27" w:name="sources"/>
    <w:p>
      <w:pPr>
        <w:pStyle w:val="Heading2"/>
      </w:pPr>
      <w:r>
        <w:t xml:space="preserve">Sources</w:t>
      </w:r>
    </w:p>
    <w:p>
      <w:pPr>
        <w:numPr>
          <w:ilvl w:val="0"/>
          <w:numId w:val="1005"/>
        </w:numPr>
        <w:pStyle w:val="Compact"/>
      </w:pPr>
      <w:r>
        <w:t xml:space="preserve">Arrivées IT +15 % / +20 % : advtraining.it, gist.it, qualitytravel.it, guidaviaggi.it</w:t>
      </w:r>
    </w:p>
    <w:p>
      <w:pPr>
        <w:numPr>
          <w:ilvl w:val="0"/>
          <w:numId w:val="1005"/>
        </w:numPr>
        <w:pStyle w:val="Compact"/>
      </w:pPr>
      <w:r>
        <w:t xml:space="preserve">Europa World : ttgitalia.com (</w:t>
      </w:r>
      <w:r>
        <w:t xml:space="preserve">“</w:t>
      </w:r>
      <w:r>
        <w:t xml:space="preserve">nuova Tunisia</w:t>
      </w:r>
      <w:r>
        <w:t xml:space="preserve">”</w:t>
      </w:r>
      <w:r>
        <w:t xml:space="preserve">), travelquotidiano.com (</w:t>
      </w:r>
      <w:r>
        <w:t xml:space="preserve">“</w:t>
      </w:r>
      <w:r>
        <w:t xml:space="preserve">risultati record</w:t>
      </w:r>
      <w:r>
        <w:t xml:space="preserve">”</w:t>
      </w:r>
      <w:r>
        <w:t xml:space="preserve">), guidaviaggi.it (monografico 11 fév. 2025), advtraining.it</w:t>
      </w:r>
    </w:p>
    <w:p>
      <w:pPr>
        <w:numPr>
          <w:ilvl w:val="0"/>
          <w:numId w:val="1005"/>
        </w:numPr>
        <w:pStyle w:val="Compact"/>
      </w:pPr>
      <w:r>
        <w:t xml:space="preserve">Settemari : settemari.it/vacanze/tunisia, advtraining.it (</w:t>
      </w:r>
      <w:r>
        <w:t xml:space="preserve">“</w:t>
      </w:r>
      <w:r>
        <w:t xml:space="preserve">4 Settemari Club</w:t>
      </w:r>
      <w:r>
        <w:t xml:space="preserve">”</w:t>
      </w:r>
      <w:r>
        <w:t xml:space="preserve">), travelquotidiano.com (charter Djerba)</w:t>
      </w:r>
    </w:p>
    <w:p>
      <w:pPr>
        <w:numPr>
          <w:ilvl w:val="0"/>
          <w:numId w:val="1005"/>
        </w:numPr>
        <w:pStyle w:val="Compact"/>
      </w:pPr>
      <w:r>
        <w:t xml:space="preserve">Veratour : veratour.it/villaggi/tunisia ; Going (sorti) : gist.it, lagenziadiviaggimag.it, veratour (Iliade repris)</w:t>
      </w:r>
    </w:p>
    <w:p>
      <w:pPr>
        <w:numPr>
          <w:ilvl w:val="0"/>
          <w:numId w:val="1005"/>
        </w:numPr>
        <w:pStyle w:val="Compact"/>
      </w:pPr>
      <w:r>
        <w:t xml:space="preserve">Boscolo : boscolo.com/it/viaggi/tunisia (+</w:t>
      </w:r>
      <w:r>
        <w:t xml:space="preserve"> </w:t>
      </w:r>
      <w:r>
        <w:t xml:space="preserve">“</w:t>
      </w:r>
      <w:r>
        <w:t xml:space="preserve">Archeologica e Deserto</w:t>
      </w:r>
      <w:r>
        <w:t xml:space="preserve">”</w:t>
      </w:r>
      <w:r>
        <w:t xml:space="preserve">, variante Hammamet, Capodanno) ; Kel12 : kel12.com/paese/tunisia</w:t>
      </w:r>
    </w:p>
    <w:p>
      <w:pPr>
        <w:numPr>
          <w:ilvl w:val="0"/>
          <w:numId w:val="1005"/>
        </w:numPr>
        <w:pStyle w:val="Compact"/>
      </w:pPr>
      <w:r>
        <w:t xml:space="preserve">Nicolaus / charters : ttgitalia.com (</w:t>
      </w:r>
      <w:r>
        <w:t xml:space="preserve">“</w:t>
      </w:r>
      <w:r>
        <w:t xml:space="preserve">l’allungo della Tunisia e il ritorno dei charter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Aérien : italiavola.com (Nouvelair 2026 Palermo/Venezia), travelquotidiano.com (Nouvelair BSP Italia, Malpensa-Monastir), ttgitalia.com (Neos)</w:t>
      </w:r>
    </w:p>
    <w:p>
      <w:pPr>
        <w:numPr>
          <w:ilvl w:val="0"/>
          <w:numId w:val="1005"/>
        </w:numPr>
        <w:pStyle w:val="Compact"/>
      </w:pPr>
      <w:r>
        <w:t xml:space="preserve">ONTT Italie / BIT : advtraining.it (</w:t>
      </w:r>
      <w:r>
        <w:t xml:space="preserve">“</w:t>
      </w:r>
      <w:r>
        <w:t xml:space="preserve">Tunisia protagonista alla BIT 2026</w:t>
      </w:r>
      <w:r>
        <w:t xml:space="preserve">”</w:t>
      </w:r>
      <w:r>
        <w:t xml:space="preserve">), travelquotidiano.com (Karim Jatlaoui direttore), agenzianova.com (workshop), qualitytravel.it (Dahar, +15 %)</w:t>
      </w:r>
    </w:p>
    <w:p>
      <w:pPr>
        <w:numPr>
          <w:ilvl w:val="0"/>
          <w:numId w:val="1005"/>
        </w:numPr>
        <w:pStyle w:val="Compact"/>
      </w:pPr>
      <w:r>
        <w:t xml:space="preserve">Tunis Capitale arabe du Tourisme 2027 : ansamed.ansa.it (11 déc. 2025)</w:t>
      </w:r>
    </w:p>
    <w:p>
      <w:pPr>
        <w:numPr>
          <w:ilvl w:val="0"/>
          <w:numId w:val="1005"/>
        </w:numPr>
        <w:pStyle w:val="Compact"/>
      </w:pPr>
      <w:r>
        <w:t xml:space="preserve">MSC La Goulette : informazionimarittime.com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2026-06-15T12:19:40Z</dcterms:created>
  <dcterms:modified xsi:type="dcterms:W3CDTF">2026-06-15T12:19:40Z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