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1267c016db396e7a721905849315fc3c05d9323"/>
    <w:p>
      <w:pPr>
        <w:pStyle w:val="Heading1"/>
      </w:pPr>
      <w:r>
        <w:t xml:space="preserve">Rapport stratégique — Optimisation des ventes, DMC réceptif &amp; circuits 2027</w:t>
      </w:r>
    </w:p>
    <w:bookmarkStart w:id="20" w:name="agence-depart-travel-tunisie"/>
    <w:p>
      <w:pPr>
        <w:pStyle w:val="Heading3"/>
      </w:pPr>
      <w:r>
        <w:t xml:space="preserve">Agence Depart Travel — Tunisie</w:t>
      </w:r>
    </w:p>
    <w:p>
      <w:pPr>
        <w:pStyle w:val="FirstParagraph"/>
      </w:pPr>
      <w:r>
        <w:rPr>
          <w:iCs/>
          <w:i/>
        </w:rPr>
        <w:t xml:space="preserve">Établi le 14 juin 2026 — sources web 2024-2026 (liens en fin de document)</w:t>
      </w:r>
    </w:p>
    <w:p>
      <w:r>
        <w:pict>
          <v:rect style="width:0;height:1.5pt" o:hralign="center" o:hrstd="t" o:hr="t"/>
        </w:pict>
      </w:r>
    </w:p>
    <w:bookmarkEnd w:id="20"/>
    <w:bookmarkStart w:id="21" w:name="résumé-exécutif-à-lire-en-2-minutes"/>
    <w:p>
      <w:pPr>
        <w:pStyle w:val="Heading2"/>
      </w:pPr>
      <w:r>
        <w:t xml:space="preserve">0. Résumé exécutif (à lire en 2 minutes)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 marché tunisien est en plein boom</w:t>
      </w:r>
      <w:r>
        <w:t xml:space="preserve"> </w:t>
      </w:r>
      <w:r>
        <w:t xml:space="preserve">: record historique de</w:t>
      </w:r>
      <w:r>
        <w:t xml:space="preserve"> </w:t>
      </w:r>
      <w:r>
        <w:rPr>
          <w:bCs/>
          <w:b/>
        </w:rPr>
        <w:t xml:space="preserve">+11 millions de visiteurs en 2025</w:t>
      </w:r>
      <w:r>
        <w:t xml:space="preserve"> </w:t>
      </w:r>
      <w:r>
        <w:t xml:space="preserve">(+8 à +10 %), capacité aérienne vers l’Europe au plus haut (3,54 M sièges été 2025, +30 nouvelles routes). C’est le bon moment pour investir.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Sur GetYourGuide, les classiques sont saturés</w:t>
      </w:r>
      <w:r>
        <w:t xml:space="preserve"> </w:t>
      </w:r>
      <w:r>
        <w:t xml:space="preserve">(Tunis/Carthage/Sidi Bou Saïd, circuit Sud 4x4, quad). Les</w:t>
      </w:r>
      <w:r>
        <w:t xml:space="preserve"> </w:t>
      </w:r>
      <w:r>
        <w:rPr>
          <w:bCs/>
          <w:b/>
        </w:rPr>
        <w:t xml:space="preserve">pépites = expériences à forte marge encore quasi absentes</w:t>
      </w:r>
      <w:r>
        <w:t xml:space="preserve"> </w:t>
      </w:r>
      <w:r>
        <w:t xml:space="preserve">: food tours, cours de cuisine, dégustation vin/huile d’olive, astronomie dans le désert, hammam wellness, glamping de luxe, photo/Instagram.</w:t>
      </w:r>
      <w:r>
        <w:t xml:space="preserve"> </w:t>
      </w:r>
      <w:r>
        <w:rPr>
          <w:bCs/>
          <w:b/>
        </w:rPr>
        <w:t xml:space="preserve">C’est là qu’il faut lancer en priorité.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Marchés à viser</w:t>
      </w:r>
      <w:r>
        <w:t xml:space="preserve"> </w:t>
      </w:r>
      <w:r>
        <w:t xml:space="preserve">: France (n°1, incontournable),</w:t>
      </w:r>
      <w:r>
        <w:t xml:space="preserve"> </w:t>
      </w:r>
      <w:r>
        <w:rPr>
          <w:bCs/>
          <w:b/>
        </w:rPr>
        <w:t xml:space="preserve">Allemagne (DER Touristik +81 % de réservations Tunisie pour été 2026 !)</w:t>
      </w:r>
      <w:r>
        <w:t xml:space="preserve">, et</w:t>
      </w:r>
      <w:r>
        <w:t xml:space="preserve"> </w:t>
      </w:r>
      <w:r>
        <w:rPr>
          <w:bCs/>
          <w:b/>
        </w:rPr>
        <w:t xml:space="preserve">Pologne / Europe de l’Est</w:t>
      </w:r>
      <w:r>
        <w:t xml:space="preserve"> </w:t>
      </w:r>
      <w:r>
        <w:t xml:space="preserve">(très gros volume charter). UK en reprise mais plus petit.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Pour devenir DMC</w:t>
      </w:r>
      <w:r>
        <w:t xml:space="preserve"> </w:t>
      </w:r>
      <w:r>
        <w:t xml:space="preserve">: votre arme = la</w:t>
      </w:r>
      <w:r>
        <w:t xml:space="preserve"> </w:t>
      </w:r>
      <w:r>
        <w:rPr>
          <w:bCs/>
          <w:b/>
        </w:rPr>
        <w:t xml:space="preserve">distribution numérique</w:t>
      </w:r>
      <w:r>
        <w:t xml:space="preserve"> </w:t>
      </w:r>
      <w:r>
        <w:t xml:space="preserve">(Bokun → Viator + GetYourGuide + TourRadar) + une</w:t>
      </w:r>
      <w:r>
        <w:t xml:space="preserve"> </w:t>
      </w:r>
      <w:r>
        <w:rPr>
          <w:bCs/>
          <w:b/>
        </w:rPr>
        <w:t xml:space="preserve">présence sur les plateformes tailor-made</w:t>
      </w:r>
      <w:r>
        <w:t xml:space="preserve"> </w:t>
      </w:r>
      <w:r>
        <w:t xml:space="preserve">(Evaneos, TravelLocal, Designer Journeys) + un</w:t>
      </w:r>
      <w:r>
        <w:t xml:space="preserve"> </w:t>
      </w:r>
      <w:r>
        <w:rPr>
          <w:bCs/>
          <w:b/>
        </w:rPr>
        <w:t xml:space="preserve">démarchage B2B direct</w:t>
      </w:r>
      <w:r>
        <w:t xml:space="preserve"> </w:t>
      </w:r>
      <w:r>
        <w:t xml:space="preserve">des TO (ITB Berlin, IFTM Top Resa) + crédibilité (licence catégorie A, FTAV, assurance RC 1 M$).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Circuits 2027</w:t>
      </w:r>
      <w:r>
        <w:t xml:space="preserve"> </w:t>
      </w:r>
      <w:r>
        <w:t xml:space="preserve">: concentrez-vous sur le</w:t>
      </w:r>
      <w:r>
        <w:t xml:space="preserve"> </w:t>
      </w:r>
      <w:r>
        <w:rPr>
          <w:bCs/>
          <w:b/>
        </w:rPr>
        <w:t xml:space="preserve">8 jours Grand Sud 4x4</w:t>
      </w:r>
      <w:r>
        <w:t xml:space="preserve"> </w:t>
      </w:r>
      <w:r>
        <w:t xml:space="preserve">et le</w:t>
      </w:r>
      <w:r>
        <w:t xml:space="preserve"> </w:t>
      </w:r>
      <w:r>
        <w:rPr>
          <w:bCs/>
          <w:b/>
        </w:rPr>
        <w:t xml:space="preserve">8 jours combiné Antiquité + Désert</w:t>
      </w:r>
      <w:r>
        <w:t xml:space="preserve">, packagés autour de niches à fort différentiel :</w:t>
      </w:r>
      <w:r>
        <w:t xml:space="preserve"> </w:t>
      </w:r>
      <w:r>
        <w:rPr>
          <w:bCs/>
          <w:b/>
        </w:rPr>
        <w:t xml:space="preserve">Star Wars/Tatooine, astronomie, ksour du Dahar, glamping désert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6" w:name="X6ac2c853639ca18011a0a507ee1b13918518eea"/>
    <w:p>
      <w:pPr>
        <w:pStyle w:val="Heading2"/>
      </w:pPr>
      <w:r>
        <w:t xml:space="preserve">1. Données de marché : tourisme &amp; vols Tunisie 2024-2026</w:t>
      </w:r>
    </w:p>
    <w:bookmarkStart w:id="22" w:name="arrivées-globales"/>
    <w:p>
      <w:pPr>
        <w:pStyle w:val="Heading3"/>
      </w:pPr>
      <w:r>
        <w:t xml:space="preserve">1.1 Arrivées globales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2024</w:t>
      </w:r>
      <w:r>
        <w:t xml:space="preserve"> </w:t>
      </w:r>
      <w:r>
        <w:t xml:space="preserve">: ~9,7 M arrivées ; recettes &gt; 7,05 Mds TND (~2,2 Mds $), +7,8 %.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2025 (année record)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cap des 11 M visiteurs franchi pour la 1ʳᵉ fois</w:t>
      </w:r>
      <w:r>
        <w:t xml:space="preserve"> </w:t>
      </w:r>
      <w:r>
        <w:t xml:space="preserve">; croissance +8,3 % à +10,3 % ; recettes ~2,68 Mds $ (+6,3 %).</w:t>
      </w:r>
    </w:p>
    <w:p>
      <w:pPr>
        <w:numPr>
          <w:ilvl w:val="0"/>
          <w:numId w:val="1002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Point de vigilance</w:t>
      </w:r>
      <w:r>
        <w:t xml:space="preserve"> </w:t>
      </w:r>
      <w:r>
        <w:t xml:space="preserve">: les recettes croissent moins vite que les arrivées → la dépense par touriste baisse.</w:t>
      </w:r>
      <w:r>
        <w:t xml:space="preserve"> </w:t>
      </w:r>
      <w:r>
        <w:rPr>
          <w:bCs/>
          <w:b/>
        </w:rPr>
        <w:t xml:space="preserve">Opportunité = vendre des expériences à valeur ajoutée</w:t>
      </w:r>
      <w:r>
        <w:t xml:space="preserve"> </w:t>
      </w:r>
      <w:r>
        <w:t xml:space="preserve">pour capter plus de dépense par visiteur.</w:t>
      </w:r>
    </w:p>
    <w:bookmarkEnd w:id="22"/>
    <w:bookmarkStart w:id="23" w:name="marchés-émetteurs-2025"/>
    <w:p>
      <w:pPr>
        <w:pStyle w:val="Heading3"/>
      </w:pPr>
      <w:r>
        <w:t xml:space="preserve">1.2 Marchés émetteurs (2025)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Marché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stratégique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Algérie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3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n°1 absolu, mais faible dépense expériences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Libye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 volume Maghreb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803 794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n°1 européen — priorité DMC &amp; GYG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Royaume-Uni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~460 000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+40 %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plus forte croissance européenne</w:t>
            </w:r>
            <w:r>
              <w:t xml:space="preserve"> </w:t>
            </w:r>
            <w:r>
              <w:t xml:space="preserve">(easyJet/TUI)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Pologne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233 292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+2,3 %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n°3 européen, charter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Allemagne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196 660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seul marché en repli MAIS</w:t>
            </w:r>
            <w:r>
              <w:t xml:space="preserve"> </w:t>
            </w:r>
            <w:r>
              <w:rPr>
                <w:bCs/>
                <w:b/>
              </w:rPr>
              <w:t xml:space="preserve">réservations TO 2026 en forte hausse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Russie/CEI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22 527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+191 %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repart de très bas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Tchéquie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140 000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+30 % (vs 2019)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charters directs depuis avril 2025 — marché à surveiller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Italie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après +20 % en 2024</w:t>
            </w:r>
          </w:p>
        </w:tc>
      </w:tr>
    </w:tbl>
    <w:p>
      <w:pPr>
        <w:pStyle w:val="BlockText"/>
      </w:pPr>
      <w:r>
        <w:rPr>
          <w:bCs/>
          <w:b/>
        </w:rPr>
        <w:t xml:space="preserve">Maghreb = ~53 % des arrivées</w:t>
      </w:r>
      <w:r>
        <w:t xml:space="preserve"> </w:t>
      </w:r>
      <w:r>
        <w:t xml:space="preserve">(Algérie + Libye), mais la valeur « expériences/circuits » se trouve sur les marchés</w:t>
      </w:r>
      <w:r>
        <w:t xml:space="preserve"> </w:t>
      </w:r>
      <w:r>
        <w:rPr>
          <w:bCs/>
          <w:b/>
        </w:rPr>
        <w:t xml:space="preserve">européens</w:t>
      </w:r>
      <w:r>
        <w:t xml:space="preserve">.</w:t>
      </w:r>
    </w:p>
    <w:bookmarkEnd w:id="23"/>
    <w:bookmarkStart w:id="24" w:name="aérien-le-carburant-de-vos-ventes"/>
    <w:p>
      <w:pPr>
        <w:pStyle w:val="Heading3"/>
      </w:pPr>
      <w:r>
        <w:t xml:space="preserve">1.3 Aérien (le carburant de vos ventes)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Capacité record</w:t>
      </w:r>
      <w:r>
        <w:t xml:space="preserve"> </w:t>
      </w:r>
      <w:r>
        <w:t xml:space="preserve">: 3,54 M sièges vers l’Europe (été 2025), +14,6 % vs 2019 ;</w:t>
      </w:r>
      <w:r>
        <w:t xml:space="preserve"> </w:t>
      </w:r>
      <w:r>
        <w:rPr>
          <w:bCs/>
          <w:b/>
        </w:rPr>
        <w:t xml:space="preserve">30+ nouvelles routes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Tunisair + Nouvelair = 54 % des sièges</w:t>
      </w:r>
      <w:r>
        <w:t xml:space="preserve"> </w:t>
      </w:r>
      <w:r>
        <w:t xml:space="preserve">Tunisie-Europe.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easyJet</w:t>
      </w:r>
      <w:r>
        <w:t xml:space="preserve"> </w:t>
      </w:r>
      <w:r>
        <w:t xml:space="preserve">: retour à Enfidha, ~58 vols UK/semaine, objectif 500 000 Britanniques en 2026 (Londres Southend, Édimbourg).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Transavia (FR)</w:t>
      </w:r>
      <w:r>
        <w:t xml:space="preserve"> </w:t>
      </w:r>
      <w:r>
        <w:t xml:space="preserve">: nouvelles lignes dont</w:t>
      </w:r>
      <w:r>
        <w:t xml:space="preserve"> </w:t>
      </w:r>
      <w:r>
        <w:rPr>
          <w:bCs/>
          <w:b/>
        </w:rPr>
        <w:t xml:space="preserve">Tozeur</w:t>
      </w:r>
      <w:r>
        <w:t xml:space="preserve"> </w:t>
      </w:r>
      <w:r>
        <w:t xml:space="preserve">(porte du désert — clé pour vos circuits Sud).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TUI / easyJet</w:t>
      </w:r>
      <w:r>
        <w:t xml:space="preserve"> </w:t>
      </w:r>
      <w:r>
        <w:t xml:space="preserve">: vols UK directs vers</w:t>
      </w:r>
      <w:r>
        <w:t xml:space="preserve"> </w:t>
      </w:r>
      <w:r>
        <w:rPr>
          <w:bCs/>
          <w:b/>
        </w:rPr>
        <w:t xml:space="preserve">Djerba</w:t>
      </w:r>
      <w:r>
        <w:t xml:space="preserve"> </w:t>
      </w:r>
      <w:r>
        <w:t xml:space="preserve">→ positionnement</w:t>
      </w:r>
      <w:r>
        <w:t xml:space="preserve"> </w:t>
      </w:r>
      <w:r>
        <w:t xml:space="preserve">“</w:t>
      </w:r>
      <w:r>
        <w:t xml:space="preserve">soleil d’hiver</w:t>
      </w:r>
      <w:r>
        <w:t xml:space="preserve">”</w:t>
      </w:r>
      <w:r>
        <w:t xml:space="preserve"> </w:t>
      </w:r>
      <w:r>
        <w:t xml:space="preserve">alternatif aux Canaries/Égypte.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Pologne / Europe de l’Est (charter, avril–nov)</w:t>
      </w:r>
      <w:r>
        <w:t xml:space="preserve"> </w:t>
      </w:r>
      <w:r>
        <w:t xml:space="preserve">: Smartwings (Katowice–Tabarka), Enter Air, SkyTaxi, Sprint Air, nouvelle compagnie</w:t>
      </w:r>
      <w:r>
        <w:t xml:space="preserve"> </w:t>
      </w:r>
      <w:r>
        <w:rPr>
          <w:bCs/>
          <w:b/>
        </w:rPr>
        <w:t xml:space="preserve">Air 001</w:t>
      </w:r>
      <w:r>
        <w:t xml:space="preserve"> </w:t>
      </w:r>
      <w:r>
        <w:t xml:space="preserve">(Katowice, Varsovie, Wrocław, Poznań).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2026</w:t>
      </w:r>
      <w:r>
        <w:t xml:space="preserve"> </w:t>
      </w:r>
      <w:r>
        <w:t xml:space="preserve">: ASL Airlines Lille–Djerba ; Belavia Minsk–Enfidha.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Aéroports</w:t>
      </w:r>
      <w:r>
        <w:t xml:space="preserve"> </w:t>
      </w:r>
      <w:r>
        <w:t xml:space="preserve">: Tunis-Carthage (hub) ; Djerba-Zarzis (~1,2 M touristes, focus hiver) ;</w:t>
      </w:r>
      <w:r>
        <w:t xml:space="preserve"> </w:t>
      </w:r>
      <w:r>
        <w:rPr>
          <w:bCs/>
          <w:b/>
        </w:rPr>
        <w:t xml:space="preserve">Enfidha-Hammamet (sous-exploité : capacité 7 M extensible à 22 M — le moteur de croissance)</w:t>
      </w:r>
      <w:r>
        <w:t xml:space="preserve">.</w:t>
      </w:r>
    </w:p>
    <w:bookmarkEnd w:id="24"/>
    <w:bookmarkStart w:id="25" w:name="saisonnalité"/>
    <w:p>
      <w:pPr>
        <w:pStyle w:val="Heading3"/>
      </w:pPr>
      <w:r>
        <w:t xml:space="preserve">1.4 Saisonnalité</w:t>
      </w:r>
    </w:p>
    <w:p>
      <w:pPr>
        <w:numPr>
          <w:ilvl w:val="0"/>
          <w:numId w:val="1004"/>
        </w:numPr>
        <w:pStyle w:val="Compact"/>
      </w:pPr>
      <w:r>
        <w:t xml:space="preserve">Pic juillet-août-septembre (balnéaire + vacances scolaires) ; charters Est avril-novembre.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Désert (Sud) = saison oct.-avril</w:t>
      </w:r>
      <w:r>
        <w:t xml:space="preserve"> </w:t>
      </w:r>
      <w:r>
        <w:t xml:space="preserve">(été trop chaud) →</w:t>
      </w:r>
      <w:r>
        <w:t xml:space="preserve"> </w:t>
      </w:r>
      <w:r>
        <w:rPr>
          <w:bCs/>
          <w:b/>
        </w:rPr>
        <w:t xml:space="preserve">complémentaire au balnéaire estival : permet de lisser votre activité sur l’année.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842de4527e5be6c7e32051e915528ff9640caa2"/>
    <w:p>
      <w:pPr>
        <w:pStyle w:val="Heading2"/>
      </w:pPr>
      <w:r>
        <w:t xml:space="preserve">2. GetYourGuide : ce qui est saturé vs les pépites à lancer</w:t>
      </w:r>
    </w:p>
    <w:bookmarkStart w:id="27" w:name="X1407790dd95020f606f9dbce889ed5f0b3dbb9c"/>
    <w:p>
      <w:pPr>
        <w:pStyle w:val="Heading3"/>
      </w:pPr>
      <w:r>
        <w:t xml:space="preserve">2.1 Catégories SATURÉES (océan rouge — éviter de s’y battre sur le prix)</w:t>
      </w:r>
    </w:p>
    <w:p>
      <w:pPr>
        <w:numPr>
          <w:ilvl w:val="0"/>
          <w:numId w:val="1005"/>
        </w:numPr>
        <w:pStyle w:val="Compact"/>
      </w:pPr>
      <w:r>
        <w:t xml:space="preserve">Tunis + Carthage + Sidi Bou Saïd + Bardo/Médina (la plus encombrée).</w:t>
      </w:r>
    </w:p>
    <w:p>
      <w:pPr>
        <w:numPr>
          <w:ilvl w:val="0"/>
          <w:numId w:val="1005"/>
        </w:numPr>
        <w:pStyle w:val="Compact"/>
      </w:pPr>
      <w:r>
        <w:t xml:space="preserve">Circuit Sud multi-jours Douz + Tozeur + Matmata + El Jem (2-4 j) — déjà bien noté chez les concurrents.</w:t>
      </w:r>
    </w:p>
    <w:p>
      <w:pPr>
        <w:numPr>
          <w:ilvl w:val="0"/>
          <w:numId w:val="1005"/>
        </w:numPr>
        <w:pStyle w:val="Compact"/>
      </w:pPr>
      <w:r>
        <w:t xml:space="preserve">4x4 / quad / chameau à Ksar Ghilane + sites Star Wars.</w:t>
      </w:r>
    </w:p>
    <w:p>
      <w:pPr>
        <w:numPr>
          <w:ilvl w:val="0"/>
          <w:numId w:val="1005"/>
        </w:numPr>
        <w:pStyle w:val="Compact"/>
      </w:pPr>
      <w:r>
        <w:t xml:space="preserve">Day trips romains Dougga + Bulla Regia.</w:t>
      </w:r>
    </w:p>
    <w:p>
      <w:pPr>
        <w:pStyle w:val="BlockText"/>
      </w:pPr>
      <w:r>
        <w:t xml:space="preserve">Vous pouvez</w:t>
      </w:r>
      <w:r>
        <w:t xml:space="preserve"> </w:t>
      </w:r>
      <w:r>
        <w:rPr>
          <w:bCs/>
          <w:b/>
        </w:rPr>
        <w:t xml:space="preserve">rester présent</w:t>
      </w:r>
      <w:r>
        <w:t xml:space="preserve"> </w:t>
      </w:r>
      <w:r>
        <w:t xml:space="preserve">sur ces produits (volume), mais</w:t>
      </w:r>
      <w:r>
        <w:t xml:space="preserve"> </w:t>
      </w:r>
      <w:r>
        <w:rPr>
          <w:bCs/>
          <w:b/>
        </w:rPr>
        <w:t xml:space="preserve">ne misez pas dessus pour vous différencier</w:t>
      </w:r>
      <w:r>
        <w:t xml:space="preserve">.</w:t>
      </w:r>
    </w:p>
    <w:bookmarkEnd w:id="27"/>
    <w:bookmarkStart w:id="28" w:name="Xe87e0879560634baf15cdd2ea57c8518cbf75cb"/>
    <w:p>
      <w:pPr>
        <w:pStyle w:val="Heading3"/>
      </w:pPr>
      <w:r>
        <w:t xml:space="preserve">2.2 PÉPITES — populaires ailleurs (Maroc/Égypte/Jordanie) mais rares/absentes en Tunisie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État en Tunisie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 Maroc/ailleurs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Prix indicatif/pers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Food tour / street food médina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produits seulement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Marrakech : des dizaines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35-55 €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Cours de cuisine + marché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poignée (La Marsa)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catégorie phare Marrakech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60-90 €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Hammam &amp; wellness</w:t>
            </w:r>
            <w:r>
              <w:t xml:space="preserve"> </w:t>
            </w:r>
            <w:r>
              <w:t xml:space="preserve">(touristique, anglophone)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quasi 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best-seller Marrakech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30-60 €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Astronomie / stargazing Sahara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catégorie GYG vide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40-70 €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Glamping / bivouac de luxe</w:t>
            </w:r>
            <w:r>
              <w:t xml:space="preserve"> </w:t>
            </w:r>
            <w:r>
              <w:t xml:space="preserve">(1 nuit, SKU propre)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offre existe,</w:t>
            </w:r>
            <w:r>
              <w:t xml:space="preserve"> </w:t>
            </w:r>
            <w:r>
              <w:rPr>
                <w:bCs/>
                <w:b/>
              </w:rPr>
              <w:t xml:space="preserve">pas distribuée sur GYG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150-300 €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Dégustation de vin</w:t>
            </w:r>
            <w:r>
              <w:t xml:space="preserve"> </w:t>
            </w:r>
            <w:r>
              <w:t xml:space="preserve">(Mornag)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produit recyclé partout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70-110 €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Agritourisme huile d’olive</w:t>
            </w:r>
            <w:r>
              <w:t xml:space="preserve"> </w:t>
            </w:r>
            <w:r>
              <w:t xml:space="preserve">(oct-déc)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quasi zéro sur 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60-95 €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Ateliers artisans</w:t>
            </w:r>
            <w:r>
              <w:t xml:space="preserve"> </w:t>
            </w:r>
            <w:r>
              <w:t xml:space="preserve">(tapis Kairouan, poterie Nabeul)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catégorie fine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30-55 €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Plongée Tabarka / kitesurf Djerba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 sites spécialisés, pas GYG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40-80 €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Photo / Instagram</w:t>
            </w:r>
            <w:r>
              <w:t xml:space="preserve"> </w:t>
            </w:r>
            <w:r>
              <w:t xml:space="preserve">(Sidi Bou Saïd, golden hour)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vide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40-70 €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E-bike / vélo</w:t>
            </w:r>
            <w:r>
              <w:t xml:space="preserve"> </w:t>
            </w:r>
            <w:r>
              <w:t xml:space="preserve">(Cap Bon, oasis)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quasi vide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45-75 €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Trek chameau lever de soleil + petit-déj</w:t>
            </w:r>
            <w:r>
              <w:t xml:space="preserve"> </w:t>
            </w:r>
            <w:r>
              <w:t xml:space="preserve">(SKU court)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seulement inclus dans circuits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best-seller Maroc (Agafay)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35-60 €</w:t>
            </w:r>
          </w:p>
        </w:tc>
      </w:tr>
    </w:tbl>
    <w:bookmarkEnd w:id="28"/>
    <w:bookmarkStart w:id="29" w:name="X02dc95fc26a66628328c21e85644dc23442c71b"/>
    <w:p>
      <w:pPr>
        <w:pStyle w:val="Heading3"/>
      </w:pPr>
      <w:r>
        <w:t xml:space="preserve">2.3 Les 6 produits à lancer EN PRIORITÉ (faible capex, forte marge, peu de concurrence)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Food crawl médina de Tunis</w:t>
      </w:r>
      <w:r>
        <w:t xml:space="preserve"> </w:t>
      </w:r>
      <w:r>
        <w:t xml:space="preserve">(3 h, soir) — logistique légère, marge élevée.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Cours de cuisine La Marsa / Sidi Bou Saïd + marché.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Nuit astronomie Sahara</w:t>
      </w:r>
      <w:r>
        <w:t xml:space="preserve"> </w:t>
      </w:r>
      <w:r>
        <w:t xml:space="preserve">(astronome + télescope, Tozeur/Douz) — la catégorie GYG existe mais est vide.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Dégustation vin + fromage premium</w:t>
      </w:r>
      <w:r>
        <w:t xml:space="preserve"> </w:t>
      </w:r>
      <w:r>
        <w:t xml:space="preserve">(Mornag, privatif).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Hammam wellness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tourist-friendly</w:t>
      </w:r>
      <w:r>
        <w:rPr>
          <w:bCs/>
          <w:b/>
        </w:rPr>
        <w:t xml:space="preserve">”</w:t>
      </w:r>
      <w:r>
        <w:t xml:space="preserve"> </w:t>
      </w:r>
      <w:r>
        <w:t xml:space="preserve">anglophone.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Walk photo Sidi Bou Saïd + Carthage</w:t>
      </w:r>
      <w:r>
        <w:t xml:space="preserve"> </w:t>
      </w:r>
      <w:r>
        <w:t xml:space="preserve">(golden hour, avec photographe).</w:t>
      </w:r>
    </w:p>
    <w:p>
      <w:pPr>
        <w:pStyle w:val="BlockText"/>
      </w:pPr>
      <w:r>
        <w:t xml:space="preserve">Montgolfière et glamping de luxe = plus gros potentiel de panier mais nécessitent un</w:t>
      </w:r>
      <w:r>
        <w:t xml:space="preserve"> </w:t>
      </w:r>
      <w:r>
        <w:rPr>
          <w:bCs/>
          <w:b/>
        </w:rPr>
        <w:t xml:space="preserve">partenaire opérateur</w:t>
      </w:r>
      <w:r>
        <w:t xml:space="preserve"> </w:t>
      </w:r>
      <w:r>
        <w:t xml:space="preserve">(capex élevé) → phase 2.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otas-où-se-référencer-et-dans-quel-ordre"/>
    <w:p>
      <w:pPr>
        <w:pStyle w:val="Heading2"/>
      </w:pPr>
      <w:r>
        <w:t xml:space="preserve">3. OTAs : où se référencer et dans quel ordre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Couverture Tunisie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GetYourGuide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~20-30 %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Indispensable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Viator (Tripadvisor)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~20-35 % (+~29 $/produit)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Indispensable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TUI Musement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Forte (surtout Djerba — capte le trafic packages TUI)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~20-35 %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Civitatis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Moyenne-forte (marché hispanophone)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négociée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—</w:t>
            </w:r>
            <w:r>
              <w:t xml:space="preserve"> </w:t>
            </w:r>
            <w:r>
              <w:rPr>
                <w:bCs/>
                <w:b/>
              </w:rPr>
              <w:t xml:space="preserve">modèle 1 seul fournisseur par activité/ville → avantage au premier arrivé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TourRadar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Forte</w:t>
            </w:r>
            <w:r>
              <w:t xml:space="preserve"> </w:t>
            </w:r>
            <w:r>
              <w:rPr>
                <w:bCs/>
                <w:b/>
              </w:rPr>
              <w:t xml:space="preserve">pour le multi-jours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~18-20 %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  <w:r>
              <w:t xml:space="preserve"> </w:t>
            </w:r>
            <w:r>
              <w:rPr>
                <w:bCs/>
                <w:b/>
              </w:rPr>
              <w:t xml:space="preserve">clé pour vos circuits 5j+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Klook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Modérée (audience Asie)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~15-25 %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GetExperience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Modeste mais réelle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15 % (la plus basse)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à tester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Tiqets / Headout / Withlocals / Airbnb Exp.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Quasi nulle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Déprioriser</w:t>
            </w:r>
          </w:p>
        </w:tc>
      </w:tr>
    </w:tbl>
    <w:bookmarkStart w:id="31" w:name="X470c0b02f48b0179edfe35d7a21e1f6547de8ee"/>
    <w:p>
      <w:pPr>
        <w:pStyle w:val="Heading3"/>
      </w:pPr>
      <w:r>
        <w:t xml:space="preserve">Le levier central :</w:t>
      </w:r>
      <w:r>
        <w:t xml:space="preserve"> </w:t>
      </w:r>
      <w:r>
        <w:rPr>
          <w:bCs/>
          <w:b/>
        </w:rPr>
        <w:t xml:space="preserve">Bokun</w:t>
      </w:r>
      <w:r>
        <w:t xml:space="preserve"> </w:t>
      </w:r>
      <w:r>
        <w:t xml:space="preserve">(channel manager, propriété de Tripadvisor/Viator)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Listez une fois → diffusion automatique</w:t>
      </w:r>
      <w:r>
        <w:t xml:space="preserve"> </w:t>
      </w:r>
      <w:r>
        <w:t xml:space="preserve">vers Viator, GetYourGuide, Klook, Expedia, TourRadar, Civitatis…</w:t>
      </w:r>
    </w:p>
    <w:p>
      <w:pPr>
        <w:numPr>
          <w:ilvl w:val="0"/>
          <w:numId w:val="1007"/>
        </w:numPr>
        <w:pStyle w:val="Compact"/>
      </w:pPr>
      <w:r>
        <w:t xml:space="preserve">Frais de réservation</w:t>
      </w:r>
      <w:r>
        <w:t xml:space="preserve"> </w:t>
      </w:r>
      <w:r>
        <w:rPr>
          <w:bCs/>
          <w:b/>
        </w:rPr>
        <w:t xml:space="preserve">0 % sur les ventes Viator</w:t>
      </w:r>
      <w:r>
        <w:t xml:space="preserve"> </w:t>
      </w:r>
      <w:r>
        <w:t xml:space="preserve">(incitation maison) ; abonnement 0 $ à 49 $/mois pour démarrer.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Évite le surbooking</w:t>
      </w:r>
      <w:r>
        <w:t xml:space="preserve"> </w:t>
      </w:r>
      <w:r>
        <w:t xml:space="preserve">(calendrier unique). C’est l’outil à adopter dès le départ.</w:t>
      </w:r>
    </w:p>
    <w:p>
      <w:pPr>
        <w:numPr>
          <w:ilvl w:val="0"/>
          <w:numId w:val="1007"/>
        </w:numPr>
        <w:pStyle w:val="Compact"/>
      </w:pPr>
      <w:r>
        <w:t xml:space="preserve">Alternatives : Rezdy (neutre, bon réseau B2B revendeurs), FareHarbor (zéro coût fixe, frais payés par le client).</w:t>
      </w:r>
      <w:r>
        <w:t xml:space="preserve"> </w:t>
      </w:r>
      <w:r>
        <w:rPr>
          <w:bCs/>
          <w:b/>
        </w:rPr>
        <w:t xml:space="preserve">Ventrata = entreprise/gros volume, pas pour vous.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devenir-dmc-réceptif-le-plan"/>
    <w:p>
      <w:pPr>
        <w:pStyle w:val="Heading2"/>
      </w:pPr>
      <w:r>
        <w:t xml:space="preserve">4. Devenir DMC réceptif : le plan</w:t>
      </w:r>
    </w:p>
    <w:bookmarkStart w:id="33" w:name="X8bd3bf10bf1f27cb22d01c444e2f990c4e694a2"/>
    <w:p>
      <w:pPr>
        <w:pStyle w:val="Heading3"/>
      </w:pPr>
      <w:r>
        <w:t xml:space="preserve">4.1 Tour-opérateurs européens qui vendent la Tunisie (= cibles à démarcher)</w:t>
      </w:r>
    </w:p>
    <w:p>
      <w:pPr>
        <w:pStyle w:val="FirstParagraph"/>
      </w:pPr>
      <w:r>
        <w:rPr>
          <w:bCs/>
          <w:b/>
        </w:rPr>
        <w:t xml:space="preserve">France/Belgique (priorité n°1)</w:t>
      </w:r>
      <w:r>
        <w:t xml:space="preserve"> </w:t>
      </w:r>
      <w:r>
        <w:t xml:space="preserve">: TUI France et ses marques</w:t>
      </w:r>
      <w:r>
        <w:t xml:space="preserve"> </w:t>
      </w:r>
      <w:r>
        <w:rPr>
          <w:bCs/>
          <w:b/>
        </w:rPr>
        <w:t xml:space="preserve">Marmara, Lookéa, Héliades, Kappa Club</w:t>
      </w:r>
      <w:r>
        <w:t xml:space="preserve"> </w:t>
      </w:r>
      <w:r>
        <w:t xml:space="preserve">;</w:t>
      </w:r>
      <w:r>
        <w:t xml:space="preserve"> </w:t>
      </w:r>
      <w:r>
        <w:rPr>
          <w:bCs/>
          <w:b/>
        </w:rPr>
        <w:t xml:space="preserve">Club Med</w:t>
      </w:r>
      <w:r>
        <w:t xml:space="preserve"> </w:t>
      </w:r>
      <w:r>
        <w:t xml:space="preserve">(Djerba) ;</w:t>
      </w:r>
      <w:r>
        <w:t xml:space="preserve"> </w:t>
      </w:r>
      <w:r>
        <w:rPr>
          <w:bCs/>
          <w:b/>
        </w:rPr>
        <w:t xml:space="preserve">Voyageurs du Monde</w:t>
      </w:r>
      <w:r>
        <w:t xml:space="preserve"> </w:t>
      </w:r>
      <w:r>
        <w:t xml:space="preserve">;</w:t>
      </w:r>
      <w:r>
        <w:t xml:space="preserve"> </w:t>
      </w:r>
      <w:r>
        <w:rPr>
          <w:bCs/>
          <w:b/>
        </w:rPr>
        <w:t xml:space="preserve">Salaün Holidays</w:t>
      </w:r>
      <w:r>
        <w:t xml:space="preserve"> </w:t>
      </w:r>
      <w:r>
        <w:t xml:space="preserve">(circuits culturels) ;</w:t>
      </w:r>
      <w:r>
        <w:t xml:space="preserve"> </w:t>
      </w:r>
      <w:r>
        <w:rPr>
          <w:bCs/>
          <w:b/>
        </w:rPr>
        <w:t xml:space="preserve">Fram/Framissima</w:t>
      </w:r>
      <w:r>
        <w:t xml:space="preserve"> </w:t>
      </w:r>
      <w:r>
        <w:t xml:space="preserve">;</w:t>
      </w:r>
      <w:r>
        <w:t xml:space="preserve"> </w:t>
      </w:r>
      <w:r>
        <w:rPr>
          <w:bCs/>
          <w:b/>
        </w:rPr>
        <w:t xml:space="preserve">Promovacances</w:t>
      </w:r>
      <w:r>
        <w:t xml:space="preserve"> </w:t>
      </w:r>
      <w:r>
        <w:t xml:space="preserve">;</w:t>
      </w:r>
      <w:r>
        <w:t xml:space="preserve"> </w:t>
      </w:r>
      <w:r>
        <w:rPr>
          <w:bCs/>
          <w:b/>
        </w:rPr>
        <w:t xml:space="preserve">Evaneos</w:t>
      </w:r>
      <w:r>
        <w:t xml:space="preserve"> </w:t>
      </w:r>
      <w:r>
        <w:t xml:space="preserve">(modèle agences locales).</w:t>
      </w:r>
    </w:p>
    <w:p>
      <w:pPr>
        <w:pStyle w:val="BodyText"/>
      </w:pPr>
      <w:r>
        <w:rPr>
          <w:bCs/>
          <w:b/>
        </w:rPr>
        <w:t xml:space="preserve">Allemagne/Pays-Bas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TUI Deutschland</w:t>
      </w:r>
      <w:r>
        <w:t xml:space="preserve"> </w:t>
      </w:r>
      <w:r>
        <w:t xml:space="preserve">;</w:t>
      </w:r>
      <w:r>
        <w:t xml:space="preserve"> </w:t>
      </w:r>
      <w:r>
        <w:rPr>
          <w:bCs/>
          <w:b/>
        </w:rPr>
        <w:t xml:space="preserve">DER Touristik / DERTOUR</w:t>
      </w:r>
      <w:r>
        <w:t xml:space="preserve"> </w:t>
      </w:r>
      <w:r>
        <w:t xml:space="preserve">(⚠️</w:t>
      </w:r>
      <w:r>
        <w:t xml:space="preserve"> </w:t>
      </w:r>
      <w:r>
        <w:rPr>
          <w:bCs/>
          <w:b/>
        </w:rPr>
        <w:t xml:space="preserve">+81 % de réservations Tunisie pour été 2026</w:t>
      </w:r>
      <w:r>
        <w:t xml:space="preserve"> </w:t>
      </w:r>
      <w:r>
        <w:t xml:space="preserve">— cible chaude, et c’est eux qui ont récupéré la marque FTI) ;</w:t>
      </w:r>
      <w:r>
        <w:t xml:space="preserve"> </w:t>
      </w:r>
      <w:r>
        <w:rPr>
          <w:bCs/>
          <w:b/>
        </w:rPr>
        <w:t xml:space="preserve">Schauinsland-Reisen</w:t>
      </w:r>
      <w:r>
        <w:t xml:space="preserve"> </w:t>
      </w:r>
      <w:r>
        <w:t xml:space="preserve">;</w:t>
      </w:r>
      <w:r>
        <w:t xml:space="preserve"> </w:t>
      </w:r>
      <w:r>
        <w:rPr>
          <w:bCs/>
          <w:b/>
        </w:rPr>
        <w:t xml:space="preserve">Corendon</w:t>
      </w:r>
      <w:r>
        <w:t xml:space="preserve"> </w:t>
      </w:r>
      <w:r>
        <w:t xml:space="preserve">(NL/BE).</w:t>
      </w:r>
    </w:p>
    <w:p>
      <w:pPr>
        <w:pStyle w:val="BodyText"/>
      </w:pPr>
      <w:r>
        <w:rPr>
          <w:bCs/>
          <w:b/>
        </w:rPr>
        <w:t xml:space="preserve">Pologne / Europe de l’Est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Itaka</w:t>
      </w:r>
      <w:r>
        <w:t xml:space="preserve"> </w:t>
      </w:r>
      <w:r>
        <w:t xml:space="preserve">(n°1 polonais) ;</w:t>
      </w:r>
      <w:r>
        <w:t xml:space="preserve"> </w:t>
      </w:r>
      <w:r>
        <w:rPr>
          <w:bCs/>
          <w:b/>
        </w:rPr>
        <w:t xml:space="preserve">Coral Travel</w:t>
      </w:r>
      <w:r>
        <w:t xml:space="preserve"> </w:t>
      </w:r>
      <w:r>
        <w:t xml:space="preserve">;</w:t>
      </w:r>
      <w:r>
        <w:t xml:space="preserve"> </w:t>
      </w:r>
      <w:r>
        <w:rPr>
          <w:bCs/>
          <w:b/>
        </w:rPr>
        <w:t xml:space="preserve">Rainbow Tours</w:t>
      </w:r>
      <w:r>
        <w:t xml:space="preserve"> </w:t>
      </w:r>
      <w:r>
        <w:t xml:space="preserve">;</w:t>
      </w:r>
      <w:r>
        <w:t xml:space="preserve"> </w:t>
      </w:r>
      <w:r>
        <w:rPr>
          <w:bCs/>
          <w:b/>
        </w:rPr>
        <w:t xml:space="preserve">TUI Poland</w:t>
      </w:r>
      <w:r>
        <w:t xml:space="preserve"> </w:t>
      </w:r>
      <w:r>
        <w:t xml:space="preserve">;</w:t>
      </w:r>
      <w:r>
        <w:t xml:space="preserve"> </w:t>
      </w:r>
      <w:r>
        <w:rPr>
          <w:bCs/>
          <w:b/>
        </w:rPr>
        <w:t xml:space="preserve">Anex Tour</w:t>
      </w:r>
      <w:r>
        <w:t xml:space="preserve"> </w:t>
      </w:r>
      <w:r>
        <w:t xml:space="preserve">;</w:t>
      </w:r>
      <w:r>
        <w:t xml:space="preserve"> </w:t>
      </w:r>
      <w:r>
        <w:rPr>
          <w:bCs/>
          <w:b/>
        </w:rPr>
        <w:t xml:space="preserve">Join UP!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UK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TUI UK</w:t>
      </w:r>
      <w:r>
        <w:t xml:space="preserve"> </w:t>
      </w:r>
      <w:r>
        <w:t xml:space="preserve">;</w:t>
      </w:r>
      <w:r>
        <w:t xml:space="preserve"> </w:t>
      </w:r>
      <w:r>
        <w:rPr>
          <w:bCs/>
          <w:b/>
        </w:rPr>
        <w:t xml:space="preserve">easyJet holidays</w:t>
      </w:r>
      <w:r>
        <w:t xml:space="preserve">. ❌</w:t>
      </w:r>
      <w:r>
        <w:t xml:space="preserve"> </w:t>
      </w:r>
      <w:r>
        <w:rPr>
          <w:bCs/>
          <w:b/>
        </w:rPr>
        <w:t xml:space="preserve">Jet2holidays ne vend PAS la Tunisie</w:t>
      </w:r>
      <w:r>
        <w:t xml:space="preserve"> </w:t>
      </w:r>
      <w:r>
        <w:t xml:space="preserve">(retiré depuis l’attentat de Sousse 2015, jamais revenu). ❌</w:t>
      </w:r>
      <w:r>
        <w:t xml:space="preserve"> </w:t>
      </w:r>
      <w:r>
        <w:rPr>
          <w:bCs/>
          <w:b/>
        </w:rPr>
        <w:t xml:space="preserve">FTI = en faillite depuis juin 2024</w:t>
      </w:r>
      <w:r>
        <w:t xml:space="preserve"> </w:t>
      </w:r>
      <w:r>
        <w:t xml:space="preserve">→ passez par DERTOUR.</w:t>
      </w:r>
    </w:p>
    <w:bookmarkEnd w:id="33"/>
    <w:bookmarkStart w:id="34" w:name="Xa15850e7aceb54ff8de8283ea3f115c0162e08c"/>
    <w:p>
      <w:pPr>
        <w:pStyle w:val="Heading3"/>
      </w:pPr>
      <w:r>
        <w:t xml:space="preserve">4.2 Plateformes B2B pour décrocher de la demande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Tailor-made (voyageurs/agences → vous)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Evaneos</w:t>
      </w:r>
      <w:r>
        <w:t xml:space="preserve">,</w:t>
      </w:r>
      <w:r>
        <w:t xml:space="preserve"> </w:t>
      </w:r>
      <w:r>
        <w:rPr>
          <w:bCs/>
          <w:b/>
        </w:rPr>
        <w:t xml:space="preserve">TravelLocal</w:t>
      </w:r>
      <w:r>
        <w:t xml:space="preserve">,</w:t>
      </w:r>
      <w:r>
        <w:t xml:space="preserve"> </w:t>
      </w:r>
      <w:r>
        <w:rPr>
          <w:bCs/>
          <w:b/>
        </w:rPr>
        <w:t xml:space="preserve">Designer Journeys</w:t>
      </w:r>
      <w:r>
        <w:t xml:space="preserve">.</w:t>
      </w:r>
      <w:r>
        <w:t xml:space="preserve"> </w:t>
      </w:r>
      <w:r>
        <w:rPr>
          <w:iCs/>
          <w:i/>
        </w:rPr>
        <w:t xml:space="preserve">Très sélectifs</w:t>
      </w:r>
      <w:r>
        <w:t xml:space="preserve"> </w:t>
      </w:r>
      <w:r>
        <w:t xml:space="preserve">: exigent licence locale, qualité prouvée, engagement tourisme responsable. Candidatures :</w:t>
      </w:r>
    </w:p>
    <w:p>
      <w:pPr>
        <w:numPr>
          <w:ilvl w:val="1"/>
          <w:numId w:val="1009"/>
        </w:numPr>
        <w:pStyle w:val="Compact"/>
      </w:pPr>
      <w:r>
        <w:t xml:space="preserve">Evaneos :</w:t>
      </w:r>
      <w:r>
        <w:t xml:space="preserve"> </w:t>
      </w:r>
      <w:r>
        <w:rPr>
          <w:rStyle w:val="VerbatimChar"/>
        </w:rPr>
        <w:t xml:space="preserve">recruitment-dmc.evaneos.com</w:t>
      </w:r>
      <w:r>
        <w:t xml:space="preserve"> </w:t>
      </w:r>
      <w:r>
        <w:t xml:space="preserve">/ formulaire</w:t>
      </w:r>
      <w:r>
        <w:t xml:space="preserve"> </w:t>
      </w:r>
      <w:r>
        <w:rPr>
          <w:rStyle w:val="VerbatimChar"/>
        </w:rPr>
        <w:t xml:space="preserve">evaneos.typeform.com/to/WsLN69</w:t>
      </w:r>
    </w:p>
    <w:p>
      <w:pPr>
        <w:numPr>
          <w:ilvl w:val="1"/>
          <w:numId w:val="1009"/>
        </w:numPr>
        <w:pStyle w:val="Compact"/>
      </w:pPr>
      <w:r>
        <w:t xml:space="preserve">TravelLocal :</w:t>
      </w:r>
      <w:r>
        <w:t xml:space="preserve"> </w:t>
      </w:r>
      <w:r>
        <w:rPr>
          <w:rStyle w:val="VerbatimChar"/>
        </w:rPr>
        <w:t xml:space="preserve">travellocal.com/en/become-a-partner</w:t>
      </w:r>
      <w:r>
        <w:t xml:space="preserve"> </w:t>
      </w:r>
      <w:r>
        <w:t xml:space="preserve">(⚠️ nombre de partenaires limité par destination — postulez vite)</w:t>
      </w:r>
    </w:p>
    <w:p>
      <w:pPr>
        <w:numPr>
          <w:ilvl w:val="1"/>
          <w:numId w:val="1009"/>
        </w:numPr>
        <w:pStyle w:val="Compact"/>
      </w:pPr>
      <w:r>
        <w:t xml:space="preserve">Designer Journeys :</w:t>
      </w:r>
      <w:r>
        <w:t xml:space="preserve"> </w:t>
      </w:r>
      <w:r>
        <w:rPr>
          <w:rStyle w:val="VerbatimChar"/>
        </w:rPr>
        <w:t xml:space="preserve">designerjourneys.com/become-a-local-designer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Distribution B2B de masse (transferts, excursions, ground services)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Hotelbeds/Bedsonline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WebBeds</w:t>
      </w:r>
      <w:r>
        <w:t xml:space="preserve"> </w:t>
      </w:r>
      <w:r>
        <w:t xml:space="preserve">(contrat fournisseur direct, tarifs nets).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Multi-jours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TourRadar</w:t>
      </w:r>
      <w:r>
        <w:t xml:space="preserve"> </w:t>
      </w:r>
      <w:r>
        <w:t xml:space="preserve">(</w:t>
      </w:r>
      <w:r>
        <w:rPr>
          <w:rStyle w:val="VerbatimChar"/>
        </w:rPr>
        <w:t xml:space="preserve">operator.tourradar.com</w:t>
      </w:r>
      <w:r>
        <w:t xml:space="preserve">).</w:t>
      </w:r>
    </w:p>
    <w:bookmarkEnd w:id="34"/>
    <w:bookmarkStart w:id="35" w:name="X1a6b988221adce7ef464a9e274c378d858be5e2"/>
    <w:p>
      <w:pPr>
        <w:pStyle w:val="Heading3"/>
      </w:pPr>
      <w:r>
        <w:t xml:space="preserve">4.3 Crédibilité &amp; prérequis (à mettre en règle AVANT de démarcher)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Licence agence catégorie A</w:t>
      </w:r>
      <w:r>
        <w:t xml:space="preserve"> </w:t>
      </w:r>
      <w:r>
        <w:t xml:space="preserve">tunisienne en règle.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Adhésion FTAV</w:t>
      </w:r>
      <w:r>
        <w:t xml:space="preserve"> </w:t>
      </w:r>
      <w:r>
        <w:t xml:space="preserve">(Fédération Tunisienne des Agences de Voyages — membre ECTAA) ou FI2T.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Assurance responsabilité civile pro</w:t>
      </w:r>
      <w:r>
        <w:t xml:space="preserve"> </w:t>
      </w:r>
      <w:r>
        <w:t xml:space="preserve">; pour l’international viser</w:t>
      </w:r>
      <w:r>
        <w:t xml:space="preserve"> </w:t>
      </w:r>
      <w:r>
        <w:rPr>
          <w:bCs/>
          <w:b/>
        </w:rPr>
        <w:t xml:space="preserve">min. 1 M$</w:t>
      </w:r>
      <w:r>
        <w:t xml:space="preserve"> </w:t>
      </w:r>
      <w:r>
        <w:t xml:space="preserve">(exigence type ADMEI / Viator pour produits à risque).</w:t>
      </w:r>
    </w:p>
    <w:p>
      <w:pPr>
        <w:numPr>
          <w:ilvl w:val="0"/>
          <w:numId w:val="1010"/>
        </w:numPr>
        <w:pStyle w:val="Compact"/>
      </w:pPr>
      <w:r>
        <w:t xml:space="preserve">Optionnel mais différenciant :</w:t>
      </w:r>
      <w:r>
        <w:t xml:space="preserve"> </w:t>
      </w:r>
      <w:r>
        <w:rPr>
          <w:bCs/>
          <w:b/>
        </w:rPr>
        <w:t xml:space="preserve">adhésion ADMEI</w:t>
      </w:r>
      <w:r>
        <w:t xml:space="preserve"> </w:t>
      </w:r>
      <w:r>
        <w:t xml:space="preserve">(association mondiale des DMC, ~945 $/an), label tourisme durable (très valorisé par Evaneos/TravelLocal).</w:t>
      </w:r>
    </w:p>
    <w:bookmarkEnd w:id="35"/>
    <w:bookmarkStart w:id="36" w:name="X75ba188ba197c508560f0065f54adb8c1fcd41c"/>
    <w:p>
      <w:pPr>
        <w:pStyle w:val="Heading3"/>
      </w:pPr>
      <w:r>
        <w:t xml:space="preserve">4.4 Salons B2B où exposer / prospecter (dates confirmées)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Salon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Intérêt pour vous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IFTM Top 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Paris, Porte de Versailles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15-17 sept.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marché FR (votre n°1) —</w:t>
            </w:r>
            <w:r>
              <w:t xml:space="preserve"> </w:t>
            </w:r>
            <w:r>
              <w:rPr>
                <w:bCs/>
                <w:b/>
              </w:rPr>
              <w:t xml:space="preserve">priorité absolue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WTM London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Londres, ExCeL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3-5 nov.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marché UK (easyJet/TUI en croissance)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Madrid, IFEMA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20-24 janv.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marché hispano (synergie Civitatis)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ITB Berlin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Berlin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16-18 mars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n°1 mondial B2B — marché DE/Est, pavillon Tunisie ONTT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ILTM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début déc. (à confirmer)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si positionnement luxe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Roadshows / workshops ONTT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networking local + TO invités</w:t>
            </w:r>
          </w:p>
        </w:tc>
      </w:tr>
    </w:tbl>
    <w:p>
      <w:pPr>
        <w:pStyle w:val="BlockText"/>
      </w:pPr>
      <w:r>
        <w:t xml:space="preserve">Conseil : commencez par</w:t>
      </w:r>
      <w:r>
        <w:t xml:space="preserve"> </w:t>
      </w:r>
      <w:r>
        <w:rPr>
          <w:bCs/>
          <w:b/>
        </w:rPr>
        <w:t xml:space="preserve">visiter IFTM Paris (sept. 2026)</w:t>
      </w:r>
      <w:r>
        <w:t xml:space="preserve"> </w:t>
      </w:r>
      <w:r>
        <w:t xml:space="preserve">puis</w:t>
      </w:r>
      <w:r>
        <w:t xml:space="preserve"> </w:t>
      </w:r>
      <w:r>
        <w:rPr>
          <w:bCs/>
          <w:b/>
        </w:rPr>
        <w:t xml:space="preserve">ITB Berlin (mars 2027)</w:t>
      </w:r>
      <w:r>
        <w:t xml:space="preserve"> </w:t>
      </w:r>
      <w:r>
        <w:t xml:space="preserve">— badge visiteur, RDV pré-bookés via la plateforme du salon — puis</w:t>
      </w:r>
      <w:r>
        <w:t xml:space="preserve"> </w:t>
      </w:r>
      <w:r>
        <w:rPr>
          <w:bCs/>
          <w:b/>
        </w:rPr>
        <w:t xml:space="preserve">exposez</w:t>
      </w:r>
      <w:r>
        <w:t xml:space="preserve"> </w:t>
      </w:r>
      <w:r>
        <w:t xml:space="preserve">sur le</w:t>
      </w:r>
      <w:r>
        <w:t xml:space="preserve"> </w:t>
      </w:r>
      <w:r>
        <w:rPr>
          <w:bCs/>
          <w:b/>
        </w:rPr>
        <w:t xml:space="preserve">pavillon collectif ONTT/FTAV</w:t>
      </w:r>
      <w:r>
        <w:t xml:space="preserve"> </w:t>
      </w:r>
      <w:r>
        <w:t xml:space="preserve">(bien moins cher qu’un stand isolé). Alignez-vous sur le programme</w:t>
      </w:r>
      <w:r>
        <w:t xml:space="preserve"> </w:t>
      </w:r>
      <w:r>
        <w:rPr>
          <w:bCs/>
          <w:b/>
        </w:rPr>
        <w:t xml:space="preserve">« Sustainable Tunisia – Human First »</w:t>
      </w:r>
      <w:r>
        <w:t xml:space="preserve"> </w:t>
      </w:r>
      <w:r>
        <w:t xml:space="preserve">(ONTT/GSTC, lancé juin 2026) : une</w:t>
      </w:r>
      <w:r>
        <w:t xml:space="preserve"> </w:t>
      </w:r>
      <w:r>
        <w:rPr>
          <w:bCs/>
          <w:b/>
        </w:rPr>
        <w:t xml:space="preserve">certification durable devient un prérequis contractuel</w:t>
      </w:r>
      <w:r>
        <w:t xml:space="preserve"> </w:t>
      </w:r>
      <w:r>
        <w:t xml:space="preserve">chez Evaneos, TravelLocal et les grands TO → vrai différenciateur B2B.</w:t>
      </w:r>
    </w:p>
    <w:bookmarkEnd w:id="36"/>
    <w:bookmarkStart w:id="37" w:name="X389ca4df790490a790a435d4414acd6827223c2"/>
    <w:p>
      <w:pPr>
        <w:pStyle w:val="Heading3"/>
      </w:pPr>
      <w:r>
        <w:t xml:space="preserve">4.5 ⚡ Opportunité post-faillite FTI (à saisir vite)</w:t>
      </w:r>
    </w:p>
    <w:p>
      <w:pPr>
        <w:pStyle w:val="FirstParagraph"/>
      </w:pPr>
      <w:r>
        <w:t xml:space="preserve">La faillite de</w:t>
      </w:r>
      <w:r>
        <w:t xml:space="preserve"> </w:t>
      </w:r>
      <w:r>
        <w:rPr>
          <w:bCs/>
          <w:b/>
        </w:rPr>
        <w:t xml:space="preserve">FTI (juin 2024, ex-n°3 européen)</w:t>
      </w:r>
      <w:r>
        <w:t xml:space="preserve"> </w:t>
      </w:r>
      <w:r>
        <w:t xml:space="preserve">a libéré un gros volume Allemagne/Pologne. Ce volume a été</w:t>
      </w:r>
      <w:r>
        <w:t xml:space="preserve"> </w:t>
      </w:r>
      <w:r>
        <w:rPr>
          <w:bCs/>
          <w:b/>
        </w:rPr>
        <w:t xml:space="preserve">absorbé par Coral Travel/Ferien, Schauinsland, TUI et Anex</w:t>
      </w:r>
      <w:r>
        <w:t xml:space="preserve">, qui</w:t>
      </w:r>
      <w:r>
        <w:t xml:space="preserve"> </w:t>
      </w:r>
      <w:r>
        <w:rPr>
          <w:bCs/>
          <w:b/>
        </w:rPr>
        <w:t xml:space="preserve">contractent activement des services au sol en Tunisie</w:t>
      </w:r>
      <w:r>
        <w:t xml:space="preserve"> </w:t>
      </w:r>
      <w:r>
        <w:t xml:space="preserve">en ce moment. Ce sont vos</w:t>
      </w:r>
      <w:r>
        <w:t xml:space="preserve"> </w:t>
      </w:r>
      <w:r>
        <w:rPr>
          <w:bCs/>
          <w:b/>
        </w:rPr>
        <w:t xml:space="preserve">cibles les plus chaudes</w:t>
      </w:r>
      <w:r>
        <w:t xml:space="preserve"> </w:t>
      </w:r>
      <w:r>
        <w:t xml:space="preserve">pour un premier contrat réceptif.</w:t>
      </w:r>
    </w:p>
    <w:p>
      <w:pPr>
        <w:pStyle w:val="BlockText"/>
      </w:pPr>
      <w:r>
        <w:t xml:space="preserve">⚠️ Exigences d’assurance des TO (checklist crédibilité) : la plupart demandent une</w:t>
      </w:r>
      <w:r>
        <w:t xml:space="preserve"> </w:t>
      </w:r>
      <w:r>
        <w:rPr>
          <w:bCs/>
          <w:b/>
        </w:rPr>
        <w:t xml:space="preserve">RC pro/E&amp;O de 2 à 5 M$ par sinistre</w:t>
      </w:r>
      <w:r>
        <w:t xml:space="preserve">, certificat d’assurance à jour, statut « additional insured », pour vous</w:t>
      </w:r>
      <w:r>
        <w:t xml:space="preserve"> </w:t>
      </w:r>
      <w:r>
        <w:rPr>
          <w:bCs/>
          <w:b/>
        </w:rPr>
        <w:t xml:space="preserve">et vos sous-traitants</w:t>
      </w:r>
      <w:r>
        <w:t xml:space="preserve">. Prévoyez aussi : licence cat. A, FTAV, comptes audités, références bancaires, capacité à accorder des</w:t>
      </w:r>
      <w:r>
        <w:t xml:space="preserve"> </w:t>
      </w:r>
      <w:r>
        <w:rPr>
          <w:bCs/>
          <w:b/>
        </w:rPr>
        <w:t xml:space="preserve">délais de paiement 30-60 j</w:t>
      </w:r>
      <w:r>
        <w:t xml:space="preserve">, assistance 24/7 et guides multilingues (FR/EN/DE/PL/IT).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Xd5e8396b13db925f0febf3f4b883e551760257e"/>
    <w:p>
      <w:pPr>
        <w:pStyle w:val="Heading2"/>
      </w:pPr>
      <w:r>
        <w:t xml:space="preserve">5. Circuits 5 jours et plus : ce qui se vend &amp; se recherche</w:t>
      </w:r>
    </w:p>
    <w:bookmarkStart w:id="39" w:name="les-itinéraires-types-les-plus-demandés"/>
    <w:p>
      <w:pPr>
        <w:pStyle w:val="Heading3"/>
      </w:pPr>
      <w:r>
        <w:t xml:space="preserve">5.1 Les itinéraires types les plus demandés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A. Grand Sud / boucle Sahara 4x4 (le produit dominant)</w:t>
      </w:r>
      <w:r>
        <w:t xml:space="preserve"> </w:t>
      </w:r>
      <w:r>
        <w:t xml:space="preserve">: Djerba/Zarzis → Matmata → Tataouine/Chenini/ksour → Douz → Ksar Ghilane → Tozeur → Chott el Jerid → oasis de montagne Chebika/Tamerza/Mides. Versions 3/4/7/8 j.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Grand Tunisia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combiné côte + culture + désert (8-14 j)</w:t>
      </w:r>
      <w:r>
        <w:t xml:space="preserve"> </w:t>
      </w:r>
      <w:r>
        <w:t xml:space="preserve">: Tunis/Carthage → Kairouan → El Jem → Matmata → Douz → Tozeur → Djerba (+ plage). Le package international classique.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C. Circuit Antiquité / UNESCO (5-8 j)</w:t>
      </w:r>
      <w:r>
        <w:t xml:space="preserve"> </w:t>
      </w:r>
      <w:r>
        <w:t xml:space="preserve">: Carthage → Dougga → Bulla Regia → El Jem → Kairouan (+ Sbeitla, Sufetula). Segment culturel haut de gamme (guides archéologues).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D. Star Wars / Tatooine (3-7 j)</w:t>
      </w:r>
      <w:r>
        <w:t xml:space="preserve"> </w:t>
      </w:r>
      <w:r>
        <w:t xml:space="preserve">: Mos Espa, Lars Homestead (Chott el Jerid), Ong Jmel, Hôtel Sidi Driss (Matmata), Ksar Hadada.</w:t>
      </w:r>
      <w:r>
        <w:t xml:space="preserve"> </w:t>
      </w:r>
      <w:r>
        <w:rPr>
          <w:bCs/>
          <w:b/>
        </w:rPr>
        <w:t xml:space="preserve">Niche anglophone très porteuse, +momentum 50 ans de la saga.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E. Trek chameau / oasis (5-10 j)</w:t>
      </w:r>
      <w:r>
        <w:t xml:space="preserve"> </w:t>
      </w:r>
      <w:r>
        <w:t xml:space="preserve">: caravane dans le Grand Erg Oriental —</w:t>
      </w:r>
      <w:r>
        <w:t xml:space="preserve"> </w:t>
      </w:r>
      <w:r>
        <w:rPr>
          <w:bCs/>
          <w:b/>
        </w:rPr>
        <w:t xml:space="preserve">fort sur le marché allemand actif</w:t>
      </w:r>
      <w:r>
        <w:t xml:space="preserve"> </w:t>
      </w:r>
      <w:r>
        <w:t xml:space="preserve">(Wikinger, DIAMIR).</w:t>
      </w:r>
    </w:p>
    <w:bookmarkEnd w:id="39"/>
    <w:bookmarkStart w:id="40" w:name="Xa2330c2759637b1b41db856dd15975da7c5f18c"/>
    <w:p>
      <w:pPr>
        <w:pStyle w:val="Heading3"/>
      </w:pPr>
      <w:r>
        <w:t xml:space="preserve">5.2 Mots-clés / requêtes à cibler (SEO + titres de produits)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FR</w:t>
      </w:r>
      <w:r>
        <w:t xml:space="preserve"> </w:t>
      </w:r>
      <w:r>
        <w:t xml:space="preserve">:</w:t>
      </w:r>
      <w:r>
        <w:t xml:space="preserve"> </w:t>
      </w:r>
      <w:r>
        <w:t xml:space="preserve">“</w:t>
      </w:r>
      <w:r>
        <w:t xml:space="preserve">circuit sud tunisien 4x4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désert tunisien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circuit Tunisie 8 jours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circuit Djerba Tozeur Douz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Ksar Ghilane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Chott el Jerid</w:t>
      </w:r>
      <w:r>
        <w:t xml:space="preserve">”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EN</w:t>
      </w:r>
      <w:r>
        <w:t xml:space="preserve"> </w:t>
      </w:r>
      <w:r>
        <w:t xml:space="preserve">:</w:t>
      </w:r>
      <w:r>
        <w:t xml:space="preserve"> </w:t>
      </w:r>
      <w:r>
        <w:t xml:space="preserve">“</w:t>
      </w:r>
      <w:r>
        <w:t xml:space="preserve">Tunisia Sahara desert tour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Tunisia 8 day itinerary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Cs/>
          <w:b/>
        </w:rPr>
        <w:t xml:space="preserve">Star Wars Tunisia tour / Tatooine tour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Tunisia desert tour from Djerba/Tozeur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Matmata troglodyte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Douz camel trek</w:t>
      </w:r>
      <w:r>
        <w:t xml:space="preserve">”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DE</w:t>
      </w:r>
      <w:r>
        <w:t xml:space="preserve"> </w:t>
      </w:r>
      <w:r>
        <w:t xml:space="preserve">:</w:t>
      </w:r>
      <w:r>
        <w:t xml:space="preserve"> </w:t>
      </w:r>
      <w:r>
        <w:t xml:space="preserve">“</w:t>
      </w:r>
      <w:r>
        <w:rPr>
          <w:bCs/>
          <w:b/>
        </w:rPr>
        <w:t xml:space="preserve">Tunesien Rundreise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Tunesien Wüstentour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Kameltrekking Tunesien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Tunesien Oasen und Wüste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Tunesien 8 Tage</w:t>
      </w:r>
      <w:r>
        <w:t xml:space="preserve">”</w:t>
      </w:r>
      <w:r>
        <w:t xml:space="preserve">.</w:t>
      </w:r>
    </w:p>
    <w:bookmarkEnd w:id="40"/>
    <w:bookmarkStart w:id="41" w:name="prix-de-marché-par-personne"/>
    <w:p>
      <w:pPr>
        <w:pStyle w:val="Heading3"/>
      </w:pPr>
      <w:r>
        <w:t xml:space="preserve">5.3 Prix de marché (par personne)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Circuits 7-8 j marché FR/local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700-1 100 € pension complète</w:t>
      </w:r>
      <w:r>
        <w:t xml:space="preserve"> </w:t>
      </w:r>
      <w:r>
        <w:t xml:space="preserve">(4x4 + camp désert + guide).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Tailor-made (Evaneos) &amp; groupes opérateurs occidentaux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1 100-1 700 €+</w:t>
      </w:r>
      <w:r>
        <w:t xml:space="preserve"> </w:t>
      </w:r>
      <w:r>
        <w:t xml:space="preserve">(vols souvent exclus).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Archéologie/grands tours premium US/UK 10-14 j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2 700 $+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Inclus typique : demi/pension complète, 4x4 ou minibus clim, guide FR/EN, entrées, ≥1 nuit camp/bivouac.</w:t>
      </w:r>
    </w:p>
    <w:bookmarkEnd w:id="41"/>
    <w:bookmarkStart w:id="42" w:name="Xd35093a8faa430c249a421bf65f5fc987e55190"/>
    <w:p>
      <w:pPr>
        <w:pStyle w:val="Heading3"/>
      </w:pPr>
      <w:r>
        <w:t xml:space="preserve">5.4 Thèmes émergents 2026-2027 (vos différenciateurs)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Astrotourisme / ciels étoilés</w:t>
      </w:r>
      <w:r>
        <w:t xml:space="preserve"> </w:t>
      </w:r>
      <w:r>
        <w:t xml:space="preserve">— cité par le rapport easyJet 2026 ; ~62 % des voyageurs veulent un séjour</w:t>
      </w:r>
      <w:r>
        <w:t xml:space="preserve"> </w:t>
      </w:r>
      <w:r>
        <w:t xml:space="preserve">“</w:t>
      </w:r>
      <w:r>
        <w:t xml:space="preserve">dark-sky</w:t>
      </w:r>
      <w:r>
        <w:t xml:space="preserve">”</w:t>
      </w:r>
      <w:r>
        <w:t xml:space="preserve">. Sahara = atout, peu packagé.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Digital detox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slow travel désert</w:t>
      </w:r>
      <w:r>
        <w:t xml:space="preserve"> </w:t>
      </w:r>
      <w:r>
        <w:t xml:space="preserve">— déjà un signal sur GYG (Tozeur 3 j).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Camps de luxe / glamping</w:t>
      </w:r>
      <w:r>
        <w:t xml:space="preserve"> </w:t>
      </w:r>
      <w:r>
        <w:t xml:space="preserve">— montée en gamme de la nuit Ksar Ghilane.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Région du Dahar &amp; ksour authentiques</w:t>
      </w:r>
      <w:r>
        <w:t xml:space="preserve"> </w:t>
      </w:r>
      <w:r>
        <w:t xml:space="preserve">(Toujane, Zammour, Chenini) — alternative culturelle lente, sous-exploitée.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Nord (Tabarka, Bizerte, Cap Bon, Dougga)</w:t>
      </w:r>
      <w:r>
        <w:t xml:space="preserve"> </w:t>
      </w:r>
      <w:r>
        <w:t xml:space="preserve">— géographie sous-desservie pour circuits 10 j+.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Combinés Maroc + Tunisie</w:t>
      </w:r>
      <w:r>
        <w:t xml:space="preserve"> </w:t>
      </w:r>
      <w:r>
        <w:t xml:space="preserve">— angle longue distance (déjà vendu par Memphis Tours).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plan-daction-priorisé"/>
    <w:p>
      <w:pPr>
        <w:pStyle w:val="Heading2"/>
      </w:pPr>
      <w:r>
        <w:t xml:space="preserve">6. PLAN D’ACTION priorisé</w:t>
      </w:r>
    </w:p>
    <w:bookmarkStart w:id="44" w:name="quick-wins-0-3-mois"/>
    <w:p>
      <w:pPr>
        <w:pStyle w:val="Heading3"/>
      </w:pPr>
      <w:r>
        <w:t xml:space="preserve">🟢 Quick wins (0-3 mois)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Ouvrir un compte Bokun</w:t>
      </w:r>
      <w:r>
        <w:t xml:space="preserve"> </w:t>
      </w:r>
      <w:r>
        <w:t xml:space="preserve">+ (re)structurer vos comptes</w:t>
      </w:r>
      <w:r>
        <w:t xml:space="preserve"> </w:t>
      </w:r>
      <w:r>
        <w:rPr>
          <w:bCs/>
          <w:b/>
        </w:rPr>
        <w:t xml:space="preserve">GetYourGuide &amp; Viator</w:t>
      </w:r>
      <w:r>
        <w:t xml:space="preserve"> </w:t>
      </w:r>
      <w:r>
        <w:t xml:space="preserve">; brancher Bokun dessus.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Lancer 3-4 produits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pépites</w:t>
      </w:r>
      <w:r>
        <w:rPr>
          <w:bCs/>
          <w:b/>
        </w:rPr>
        <w:t xml:space="preserve">”</w:t>
      </w:r>
      <w:r>
        <w:t xml:space="preserve"> </w:t>
      </w:r>
      <w:r>
        <w:t xml:space="preserve">à faible capex : food tour Tunis, cours de cuisine, walk photo Sidi Bou Saïd, dégustation vin. Tester, récolter des avis (la note/volume d’avis = ranking).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Optimiser vos titres/descriptions</w:t>
      </w:r>
      <w:r>
        <w:t xml:space="preserve"> </w:t>
      </w:r>
      <w:r>
        <w:t xml:space="preserve">avec les mots-clés FR/EN/DE de la section 5.2.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Mettre en règle la base DMC</w:t>
      </w:r>
      <w:r>
        <w:t xml:space="preserve"> </w:t>
      </w:r>
      <w:r>
        <w:t xml:space="preserve">: licence cat. A, FTAV, attestation RC pro 1 M$.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Créer une fiche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Star Wars Tatooine Tour</w:t>
      </w:r>
      <w:r>
        <w:rPr>
          <w:bCs/>
          <w:b/>
        </w:rPr>
        <w:t xml:space="preserve">”</w:t>
      </w:r>
      <w:r>
        <w:t xml:space="preserve"> </w:t>
      </w:r>
      <w:r>
        <w:t xml:space="preserve">(3-4 j) — niche anglophone à fort différentiel, peu de capex.</w:t>
      </w:r>
    </w:p>
    <w:bookmarkEnd w:id="44"/>
    <w:bookmarkStart w:id="45" w:name="moyen-terme-3-9-mois"/>
    <w:p>
      <w:pPr>
        <w:pStyle w:val="Heading3"/>
      </w:pPr>
      <w:r>
        <w:t xml:space="preserve">🟡 Moyen terme (3-9 mois)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Construire 2 circuits phares 8 jours</w:t>
      </w:r>
      <w:r>
        <w:t xml:space="preserve"> </w:t>
      </w:r>
      <w:r>
        <w:t xml:space="preserve">pour ventes 2027 :</w:t>
      </w:r>
    </w:p>
    <w:p>
      <w:pPr>
        <w:numPr>
          <w:ilvl w:val="1"/>
          <w:numId w:val="1017"/>
        </w:numPr>
        <w:pStyle w:val="Compact"/>
      </w:pPr>
      <w:r>
        <w:rPr>
          <w:iCs/>
          <w:i/>
        </w:rPr>
        <w:t xml:space="preserve">Grand Sud 4x4</w:t>
      </w:r>
      <w:r>
        <w:t xml:space="preserve"> </w:t>
      </w:r>
      <w:r>
        <w:t xml:space="preserve">(boucle Sahara) packagé avec</w:t>
      </w:r>
      <w:r>
        <w:t xml:space="preserve"> </w:t>
      </w:r>
      <w:r>
        <w:rPr>
          <w:bCs/>
          <w:b/>
        </w:rPr>
        <w:t xml:space="preserve">nuit astronomie + camp glamping</w:t>
      </w:r>
      <w:r>
        <w:t xml:space="preserve">.</w:t>
      </w:r>
    </w:p>
    <w:p>
      <w:pPr>
        <w:numPr>
          <w:ilvl w:val="1"/>
          <w:numId w:val="1017"/>
        </w:numPr>
        <w:pStyle w:val="Compact"/>
      </w:pPr>
      <w:r>
        <w:rPr>
          <w:iCs/>
          <w:i/>
        </w:rPr>
        <w:t xml:space="preserve">Antiquité + Désert</w:t>
      </w:r>
      <w:r>
        <w:t xml:space="preserve"> </w:t>
      </w:r>
      <w:r>
        <w:t xml:space="preserve">(Carthage→Dougga→El Jem→Kairouan→Tozeur→Douz) pour le segment culturel.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S’inscrire sur TourRadar</w:t>
      </w:r>
      <w:r>
        <w:t xml:space="preserve"> </w:t>
      </w:r>
      <w:r>
        <w:t xml:space="preserve">(multi-jours) et y publier ces circuits.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Candidater sur Evaneos, TravelLocal, Designer Journeys</w:t>
      </w:r>
      <w:r>
        <w:t xml:space="preserve"> </w:t>
      </w:r>
      <w:r>
        <w:t xml:space="preserve">(dossier qualité + angle tourisme responsable).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Contrat fournisseur Hotelbeds/Bedsonline</w:t>
      </w:r>
      <w:r>
        <w:t xml:space="preserve"> </w:t>
      </w:r>
      <w:r>
        <w:t xml:space="preserve">pour vendre transferts &amp; excursions en B2B mondial.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Visiter ITB Berlin (mars) et IFTM Top Resa (sept.)</w:t>
      </w:r>
      <w:r>
        <w:t xml:space="preserve"> </w:t>
      </w:r>
      <w:r>
        <w:t xml:space="preserve">en visiteur, RDV pré-bookés avec DER Touristik, TUI, Itaka, Salaün.</w:t>
      </w:r>
    </w:p>
    <w:bookmarkEnd w:id="45"/>
    <w:bookmarkStart w:id="46" w:name="long-terme-9-24-mois-devenir-un-vrai-dmc"/>
    <w:p>
      <w:pPr>
        <w:pStyle w:val="Heading3"/>
      </w:pPr>
      <w:r>
        <w:t xml:space="preserve">🔵 Long terme (9-24 mois) — devenir un vrai DMC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Signer 3-5 contrats TO réceptifs</w:t>
      </w:r>
      <w:r>
        <w:t xml:space="preserve"> </w:t>
      </w:r>
      <w:r>
        <w:t xml:space="preserve">(cibles chaudes : DER Touristik DE, TO polonais Itaka/Coral/Rainbow, Salaün/VdM FR).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Exposer</w:t>
      </w:r>
      <w:r>
        <w:t xml:space="preserve"> </w:t>
      </w:r>
      <w:r>
        <w:t xml:space="preserve">sur stand collectif ONTT/FTAV à ITB/IFTM 2027.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Monter les produits premium</w:t>
      </w:r>
      <w:r>
        <w:t xml:space="preserve"> </w:t>
      </w:r>
      <w:r>
        <w:t xml:space="preserve">: montgolfière (partenaire opérateur), camps glamping de luxe, combinés Maroc-Tunisie.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Développer le marché allemand</w:t>
      </w:r>
      <w:r>
        <w:t xml:space="preserve"> </w:t>
      </w:r>
      <w:r>
        <w:t xml:space="preserve">(en forte hausse) avec des</w:t>
      </w:r>
      <w:r>
        <w:t xml:space="preserve"> </w:t>
      </w:r>
      <w:r>
        <w:rPr>
          <w:bCs/>
          <w:b/>
        </w:rPr>
        <w:t xml:space="preserve">treks chameau</w:t>
      </w:r>
      <w:r>
        <w:t xml:space="preserve"> </w:t>
      </w:r>
      <w:r>
        <w:t xml:space="preserve">(cibler Wikinger/DIAMIR) et le</w:t>
      </w:r>
      <w:r>
        <w:t xml:space="preserve"> </w:t>
      </w:r>
      <w:r>
        <w:rPr>
          <w:bCs/>
          <w:b/>
        </w:rPr>
        <w:t xml:space="preserve">marché de l’Est</w:t>
      </w:r>
      <w:r>
        <w:t xml:space="preserve"> </w:t>
      </w:r>
      <w:r>
        <w:t xml:space="preserve">(charters) avec des excursions packagées depuis Djerba/Hammamet.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Viser une adhésion ADMEI</w:t>
      </w:r>
      <w:r>
        <w:t xml:space="preserve"> </w:t>
      </w:r>
      <w:r>
        <w:t xml:space="preserve">+ label durable pour la crédibilité internationale.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avertissements-méthodologiques"/>
    <w:p>
      <w:pPr>
        <w:pStyle w:val="Heading2"/>
      </w:pPr>
      <w:r>
        <w:t xml:space="preserve">7. Avertissements méthodologiques</w:t>
      </w:r>
    </w:p>
    <w:p>
      <w:pPr>
        <w:numPr>
          <w:ilvl w:val="0"/>
          <w:numId w:val="1019"/>
        </w:numPr>
        <w:pStyle w:val="Compact"/>
      </w:pPr>
      <w:r>
        <w:t xml:space="preserve">Les grands OTA (GetYourGuide, Viator, Tripadvisor, etc.)</w:t>
      </w:r>
      <w:r>
        <w:t xml:space="preserve"> </w:t>
      </w:r>
      <w:r>
        <w:rPr>
          <w:bCs/>
          <w:b/>
        </w:rPr>
        <w:t xml:space="preserve">bloquent l’extraction automatique</w:t>
      </w:r>
      <w:r>
        <w:t xml:space="preserve"> </w:t>
      </w:r>
      <w:r>
        <w:t xml:space="preserve">: les volumes de listings (saturé/rare) sont</w:t>
      </w:r>
      <w:r>
        <w:t xml:space="preserve"> </w:t>
      </w:r>
      <w:r>
        <w:rPr>
          <w:bCs/>
          <w:b/>
        </w:rPr>
        <w:t xml:space="preserve">estimés</w:t>
      </w:r>
      <w:r>
        <w:t xml:space="preserve"> </w:t>
      </w:r>
      <w:r>
        <w:t xml:space="preserve">via densité de résultats, pages-catégories et nombre d’avis, non comptés un par un.</w:t>
      </w:r>
      <w:r>
        <w:t xml:space="preserve"> </w:t>
      </w:r>
      <w:r>
        <w:rPr>
          <w:bCs/>
          <w:b/>
        </w:rPr>
        <w:t xml:space="preserve">À confirmer manuellement</w:t>
      </w:r>
      <w:r>
        <w:t xml:space="preserve"> </w:t>
      </w:r>
      <w:r>
        <w:t xml:space="preserve">dans un navigateur.</w:t>
      </w:r>
    </w:p>
    <w:p>
      <w:pPr>
        <w:numPr>
          <w:ilvl w:val="0"/>
          <w:numId w:val="1019"/>
        </w:numPr>
        <w:pStyle w:val="Compact"/>
      </w:pPr>
      <w:r>
        <w:t xml:space="preserve">Les</w:t>
      </w:r>
      <w:r>
        <w:t xml:space="preserve"> </w:t>
      </w:r>
      <w:r>
        <w:rPr>
          <w:bCs/>
          <w:b/>
        </w:rPr>
        <w:t xml:space="preserve">commissions</w:t>
      </w:r>
      <w:r>
        <w:t xml:space="preserve"> </w:t>
      </w:r>
      <w:r>
        <w:t xml:space="preserve">sont négociées et confidentielles : fourchettes indicatives.</w:t>
      </w:r>
    </w:p>
    <w:p>
      <w:pPr>
        <w:numPr>
          <w:ilvl w:val="0"/>
          <w:numId w:val="1019"/>
        </w:numPr>
        <w:pStyle w:val="Compact"/>
      </w:pPr>
      <w:r>
        <w:t xml:space="preserve">Les</w:t>
      </w:r>
      <w:r>
        <w:t xml:space="preserve"> </w:t>
      </w:r>
      <w:r>
        <w:rPr>
          <w:bCs/>
          <w:b/>
        </w:rPr>
        <w:t xml:space="preserve">chiffres d’arrivées</w:t>
      </w:r>
      <w:r>
        <w:t xml:space="preserve"> </w:t>
      </w:r>
      <w:r>
        <w:t xml:space="preserve">varient selon source/période (10 mois vs année pleine,</w:t>
      </w:r>
      <w:r>
        <w:t xml:space="preserve"> </w:t>
      </w:r>
      <w:r>
        <w:t xml:space="preserve">“</w:t>
      </w:r>
      <w:r>
        <w:t xml:space="preserve">entrées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touristes</w:t>
      </w:r>
      <w:r>
        <w:t xml:space="preserve">”</w:t>
      </w:r>
      <w:r>
        <w:t xml:space="preserve">).</w:t>
      </w:r>
    </w:p>
    <w:p>
      <w:pPr>
        <w:numPr>
          <w:ilvl w:val="0"/>
          <w:numId w:val="1019"/>
        </w:numPr>
        <w:pStyle w:val="Compact"/>
      </w:pPr>
      <w:r>
        <w:t xml:space="preserve">Les</w:t>
      </w:r>
      <w:r>
        <w:t xml:space="preserve"> </w:t>
      </w:r>
      <w:r>
        <w:rPr>
          <w:bCs/>
          <w:b/>
        </w:rPr>
        <w:t xml:space="preserve">volumes de recherche</w:t>
      </w:r>
      <w:r>
        <w:t xml:space="preserve"> </w:t>
      </w:r>
      <w:r>
        <w:t xml:space="preserve">de mots-clés n’ont pas pu être chiffrés (nécessite Google Keyword Planner / Ahrefs / Semrush).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Dates de salons</w:t>
      </w:r>
      <w:r>
        <w:t xml:space="preserve"> </w:t>
      </w:r>
      <w:r>
        <w:t xml:space="preserve">: périodes habituelles — vérifier les dates exactes 2026/2027 sur les sites officiels.</w:t>
      </w:r>
    </w:p>
    <w:p>
      <w:r>
        <w:pict>
          <v:rect style="width:0;height:1.5pt" o:hralign="center" o:hrstd="t" o:hr="t"/>
        </w:pict>
      </w:r>
    </w:p>
    <w:bookmarkEnd w:id="48"/>
    <w:bookmarkStart w:id="49" w:name="sources-principales"/>
    <w:p>
      <w:pPr>
        <w:pStyle w:val="Heading2"/>
      </w:pPr>
      <w:r>
        <w:t xml:space="preserve">8. Sources principales</w:t>
      </w:r>
    </w:p>
    <w:p>
      <w:pPr>
        <w:pStyle w:val="FirstParagraph"/>
      </w:pPr>
      <w:r>
        <w:rPr>
          <w:bCs/>
          <w:b/>
        </w:rPr>
        <w:t xml:space="preserve">Tourisme &amp; vols</w:t>
      </w:r>
      <w:r>
        <w:t xml:space="preserve"> </w:t>
      </w:r>
      <w:r>
        <w:t xml:space="preserve">: Travel And Tour World, TravelMole, Carthage Magazine, Capmad, Espace Manager, Destination Tunisie, African Manager, La Presse, Air Service One, Kapitalis, Smartwings, AeroTime, Nomad Lawyer, L’Économiste Maghrébin.</w:t>
      </w:r>
    </w:p>
    <w:p>
      <w:pPr>
        <w:pStyle w:val="BodyText"/>
      </w:pPr>
      <w:r>
        <w:rPr>
          <w:bCs/>
          <w:b/>
        </w:rPr>
        <w:t xml:space="preserve">Produits GYG &amp; niches</w:t>
      </w:r>
      <w:r>
        <w:t xml:space="preserve"> </w:t>
      </w:r>
      <w:r>
        <w:t xml:space="preserve">: getyourguide.com (Tunisie, Tunis, Tozeur, Douz, Sahara, catégories cooking/pottery/stargazing/bike), viator.com, Marriott Activities, Dunes Insolites, Olive Oil Times, Tacapes Tours, Wildyness, KiteWorldWide, Adventure Balloon, Peek.</w:t>
      </w:r>
    </w:p>
    <w:p>
      <w:pPr>
        <w:pStyle w:val="BodyText"/>
      </w:pPr>
      <w:r>
        <w:rPr>
          <w:bCs/>
          <w:b/>
        </w:rPr>
        <w:t xml:space="preserve">OTAs &amp; connectivité</w:t>
      </w:r>
      <w:r>
        <w:t xml:space="preserve"> </w:t>
      </w:r>
      <w:r>
        <w:t xml:space="preserve">: GetYourGuide Supply, Viator Supplier Center, Civitatis Suppliers, TUI Musement Partner, Klook Merchant, Tiqets Venues, GetExperience, Bokun (pricing, Viator partners, guides OTA), Rezdy, FareHarbor (automate.travel), TrekkSoft, Ventrata, Arival, SambaHQ.</w:t>
      </w:r>
    </w:p>
    <w:p>
      <w:pPr>
        <w:pStyle w:val="BodyText"/>
      </w:pPr>
      <w:r>
        <w:rPr>
          <w:bCs/>
          <w:b/>
        </w:rPr>
        <w:t xml:space="preserve">TO &amp; B2B DMC</w:t>
      </w:r>
      <w:r>
        <w:t xml:space="preserve"> </w:t>
      </w:r>
      <w:r>
        <w:t xml:space="preserve">: tui.fr / tui.com / tui.co.uk / tui.pl, Club Med, Voyageurs du Monde, Salaün Holidays, Fram, Promovacances, DERTOUR, tunesienexplorer.de (DER +81 %), FTI Group, Schauinsland, Corendon, easyJet holidays, Jet2/Wikipedia, FCDO GOV.UK, Itaka, Coral Travel, Rainbow, Anex, Join UP!, Evaneos, TravelLocal, Designer Journeys, Hotelbeds/HBX, WebBeds, ADMEI, FTAV, FI2T.</w:t>
      </w:r>
    </w:p>
    <w:p>
      <w:pPr>
        <w:pStyle w:val="BodyText"/>
      </w:pPr>
      <w:r>
        <w:rPr>
          <w:bCs/>
          <w:b/>
        </w:rPr>
        <w:t xml:space="preserve">Circuits multi-jours</w:t>
      </w:r>
      <w:r>
        <w:t xml:space="preserve"> </w:t>
      </w:r>
      <w:r>
        <w:t xml:space="preserve">: TourRadar, Memphis Tours, Evaneos, Grand Sahara Aventures, Alam Voyages, Fram, Voyage Privé, Star Wars Tatooine Tours, AIA Tours, Ace Cultural Tours, Xperience Tunisia, Eberhardt Travel, ijo-reisen, DIAMIR, Wikinger, easyJet 2026 report, Outside (stargazing 2026).</w:t>
      </w:r>
    </w:p>
    <w:p>
      <w:pPr>
        <w:pStyle w:val="BodyText"/>
      </w:pPr>
      <w:r>
        <w:rPr>
          <w:iCs/>
          <w:i/>
        </w:rPr>
        <w:t xml:space="preserve">(URLs complètes disponibles dans les notes de recherche détaillées — me demander la liste exhaustive si besoin.)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7">
    <w:abstractNumId w:val="991"/>
  </w:num>
  <w:num w:numId="101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2026-06-15T11:52:49Z</dcterms:created>
  <dcterms:modified xsi:type="dcterms:W3CDTF">2026-06-15T11:52:49Z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