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87F3" w14:textId="77777777" w:rsidR="00556A9E" w:rsidRDefault="00556A9E" w:rsidP="00556A9E">
      <w:r>
        <w:t>Las asistencias se brindaron mediante:</w:t>
      </w:r>
    </w:p>
    <w:p w14:paraId="39140C3D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N°077-2025-UFE-DIEM-DGOS/MINSACONSULTAS Y OBSERVACIONES AL REQUERIMIENTO DEL ESCANER DIGITAL DE LAMINAS </w:t>
      </w:r>
    </w:p>
    <w:p w14:paraId="5126482A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N°081-2025-UFE-DIEM-DGOS/MINSADOCUMENTO COMPLEMENTARIO PARA  EL INFORME DE LIQUIDACION TECNICA DE LA IOARR "ADQUSICION DE MONITOR DE TRNASPORTE DE DESFIBRILADOR; ADEMAS DE OTROS ACTIVOS EN EL (LA) EE.SS. HOSPUTAL REGIONAL DOCENTE CLINICO QUIRURGICO DANIEL ALCIDES CARRION DE HUANCAYO -HUANCAYO, DISTRITO DE HUANCAYO, PROVINCIA HUANCAYO, DEPARTAMENTO JUNIN" - CUI </w:t>
      </w:r>
      <w:proofErr w:type="spellStart"/>
      <w:r>
        <w:t>Nº</w:t>
      </w:r>
      <w:proofErr w:type="spellEnd"/>
      <w:r>
        <w:t xml:space="preserve"> 2484839 </w:t>
      </w:r>
    </w:p>
    <w:p w14:paraId="44AB6274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N°082-2025-UFE-DIEM-DGOS/MINSAACTUALIZACION DE NORMA TECNICA </w:t>
      </w:r>
      <w:proofErr w:type="spellStart"/>
      <w:r>
        <w:t>Nº</w:t>
      </w:r>
      <w:proofErr w:type="spellEnd"/>
      <w:r>
        <w:t xml:space="preserve"> 119-MINSA/DGIEM V.01 INFRAESTRUCTURA Y EQUIPAMIENTO DE LOS ESTABLECIMIENTOS DE TERCER NIVEL DE ATENCION</w:t>
      </w:r>
    </w:p>
    <w:p w14:paraId="7DECC4E4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N°083-2025-UFE-DIEM-DGOS/MINSAACTUALIZACION DE NORMA TECNICA </w:t>
      </w:r>
      <w:proofErr w:type="spellStart"/>
      <w:r>
        <w:t>Nº</w:t>
      </w:r>
      <w:proofErr w:type="spellEnd"/>
      <w:r>
        <w:t xml:space="preserve"> 110-MINSA/DGIEM V.01 INFRAESTRUCTURA Y EQUIPAMIENTO DE LOS ESTABLECIMIENTOS DE SEGUNDO NIVEL DE ATENCION</w:t>
      </w:r>
    </w:p>
    <w:p w14:paraId="7F4A6D57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N°092-2025-UFE-DIEM-DGOS/MINSAMONITOREO Y SEGUIMIENTO DE FUNCIONAMIENTO DE LAS ESTACIONES DE TRABAJO DE MACROSCOPIA PERTENECIENTES A LA LICITACION PUBLICA </w:t>
      </w:r>
      <w:proofErr w:type="spellStart"/>
      <w:r>
        <w:t>N°</w:t>
      </w:r>
      <w:proofErr w:type="spellEnd"/>
      <w:r>
        <w:t xml:space="preserve"> 002-2024-1 CONTRATO </w:t>
      </w:r>
      <w:proofErr w:type="spellStart"/>
      <w:r>
        <w:t>N°</w:t>
      </w:r>
      <w:proofErr w:type="spellEnd"/>
      <w:r>
        <w:t xml:space="preserve"> 078-2024-MINSA</w:t>
      </w:r>
    </w:p>
    <w:p w14:paraId="65518F06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N°093-2025-UFE-DIEM-DGOS/MINSAPERSISTENCIA DE OBSERVACIONES - VEINTIOCHO (28) EQUIPOS SISTEMA DE VIDEO DE GASTROENDOSCOPIA (TORRE ENDOSCOPICA) - CONTRATISTA CARDIOPERFUCION EIRL - LICITACION PUBLICA </w:t>
      </w:r>
      <w:proofErr w:type="spellStart"/>
      <w:r>
        <w:t>N°</w:t>
      </w:r>
      <w:proofErr w:type="spellEnd"/>
      <w:r>
        <w:t xml:space="preserve"> 008-2024-MINSA-1 - CONTRATO </w:t>
      </w:r>
      <w:proofErr w:type="spellStart"/>
      <w:r>
        <w:t>N°</w:t>
      </w:r>
      <w:proofErr w:type="spellEnd"/>
      <w:r>
        <w:t xml:space="preserve"> 103-2024-MINSA</w:t>
      </w:r>
    </w:p>
    <w:p w14:paraId="04E8D318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N°094-2025-UFE-DIEM-DGOS/MINSANOTIFICACION DEL INFORME DE CONTROL CONCURRENTE </w:t>
      </w:r>
      <w:proofErr w:type="spellStart"/>
      <w:r>
        <w:t>N°</w:t>
      </w:r>
      <w:proofErr w:type="spellEnd"/>
      <w:r>
        <w:t xml:space="preserve"> 154-2024-OCI/0191-SCC</w:t>
      </w:r>
    </w:p>
    <w:p w14:paraId="72F6E122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N°095-2025-UFE-DIEM-DGOS/MINSAMONITOREO DE LA INSTALACION ELECTRICA Y SEGUIMIENTO DEL FUNCIONAMIENTO DE LA ESTACION DE MACROSCOPIA DEL INSTITUTO REGIONAL DE ENFERMEDADES NEOPLASICAS DEL CENTRO - IREN CENTRO</w:t>
      </w:r>
    </w:p>
    <w:p w14:paraId="0427D602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N°097-2025-UFE-DIEM-DGOS/MINSACONDICIONES DE EJECUCION DE LAS ESPECIFICACIONES TECNICAS DE LAS BASES INTEGRADAS DE LA LICITACION PUBLICA </w:t>
      </w:r>
      <w:proofErr w:type="spellStart"/>
      <w:r>
        <w:t>N°</w:t>
      </w:r>
      <w:proofErr w:type="spellEnd"/>
      <w:r>
        <w:t xml:space="preserve"> 009-2024-MINSA DE LA ADQUISICION DE CABINA DE FLUJO LAMINAR VERTICAL CLASE II TIPO B2 DE 4 PIES PARACITOTOXICO</w:t>
      </w:r>
    </w:p>
    <w:p w14:paraId="0749B98F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N°098-2025-UFE-DIEM-DGOS/MINSAPROCEDIMIENTO CONCILIATORIO INICIADO POR CESAR Y FRANCISCO CONTRATISTAS GENERALES SRL CONTRA EL MINISTERIO DE SALUD Y MINISTERIO DE EDUCACION</w:t>
      </w:r>
    </w:p>
    <w:p w14:paraId="32606A95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N°099-2025-UFE-DIEM-DGOS/MINSASOLICITUD DE VERIFICACION DE CUMPLIMIENTO DE COTIZACIONES AMBULANCIA TIPO RURAL</w:t>
      </w:r>
    </w:p>
    <w:p w14:paraId="37E5A27B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N°100-2025-UFE-DIEM-DGOS/MINSANOTIFICACION DE RESOLUCION DIRECTORAL N°D0006-2025-OGA-MINSA APROBACION DE BAJA Y TRANSFERENCIA DE UNA (01) PLANTA DE OXIGENO Y UNA (01) CASETA DE PLANTA DE OXIGENO A FAVOR DEL HOSPITAL HUACHO - HUAURA OYON Y SBS - DIRESA LIMA</w:t>
      </w:r>
    </w:p>
    <w:p w14:paraId="7F97260A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N°104-2025-UFE-DIEM-DGOS/MINSAESTADO DEL INFORME DE CONTROL </w:t>
      </w:r>
      <w:proofErr w:type="spellStart"/>
      <w:r>
        <w:t>N°</w:t>
      </w:r>
      <w:proofErr w:type="spellEnd"/>
      <w:r>
        <w:t xml:space="preserve"> 140-2024-0191-AOP- PROCESO DE TRANSFERENCIA DE LAS PLANTAS DE OXIGENO ADQUIRIDAS A FAVOR DEL MINSA POR LEGADO EN EL MARCO DEL DECRETO DE URGENCIA 036-2021</w:t>
      </w:r>
    </w:p>
    <w:p w14:paraId="649B5A45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lastRenderedPageBreak/>
        <w:t xml:space="preserve">- INFORME N°107-2025-UFE-DIEM-DGOS/MINSADOCUMENTO COMPLEMENTARIO PARA EL INFORME DE LIQUIDACIÓN TÉCNICA DE LA IOARR: “ADQUISICIÓN DE MONITOR DE FUNCIONES VITALES, VENTILADOR MECÁNICO, VENTILADOR DE TRANSPORTE Y DESFIBRILADOR; ADEMÁS DE OTROS ACTIVOS EN EL (LA) EESS HOSPITAL DE EMERGENCIAS VILLA EL SALVADOR - VILLA SALVADOR EN LA LOCALIDAD VILLA EL SALVADOR, DISTRITO DE VILLA EL SALVADOR, PROVINCIA LIMA, DEPARTAMENTO LIMA”, CON CUI </w:t>
      </w:r>
      <w:proofErr w:type="spellStart"/>
      <w:r>
        <w:t>Nº</w:t>
      </w:r>
      <w:proofErr w:type="spellEnd"/>
      <w:r>
        <w:t xml:space="preserve"> 2484831.</w:t>
      </w:r>
    </w:p>
    <w:p w14:paraId="36E30706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 xml:space="preserve">- INFORME N°108-2025-UFE-DIEM-DGOS/MINSADOCUMENTO COMPLEMENTARIO PARA EL INFORME DE LIQUIDACIÓN TÉCNICA DE LA IOARR: “ADQUISICIÓN DE MONITOR DE FUNCIONES VITALES, VENTILADOR MECÁNICO, VENTILADOR DE TRANSPORTE Y DESFIBRILADOR; ADEMÁS DE OTROS ACTIVOS EN EL(LA) EESS NACIONAL CAYETANO HEREDIA - SAN MARTÍN DE PORRES DISTRITO DE SAN MARTÍN DE PORRES, PROVINCIA LIMA, DEPARTAMENTO LIMA”- CUI </w:t>
      </w:r>
      <w:proofErr w:type="spellStart"/>
      <w:r>
        <w:t>N°</w:t>
      </w:r>
      <w:proofErr w:type="spellEnd"/>
      <w:r>
        <w:t xml:space="preserve"> 2484825.</w:t>
      </w:r>
    </w:p>
    <w:p w14:paraId="3E91319E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N°109-2025-UFE-DIEM-DGOS/MINSASEGUNDA VALIDACION DE COTIZACION DE LA ADQUISICION DEL EQUIPO TERMO COAGULADOR</w:t>
      </w:r>
    </w:p>
    <w:p w14:paraId="63295C54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N°110-2025-UFE-DIEM-DGOS/MINSAEVALUACION DE OBSERVACIONES Y RESPUETAS A LAS CONSULTAS SOBRE EL EQUIPO SISTEMA VIDEO GASTROENDOSCOPIA (TORRE ENDOSCOPICA</w:t>
      </w:r>
    </w:p>
    <w:p w14:paraId="44C7EBDD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N°111-2025-UFE-DIEM-DGOS/MINSASOBRE ABSOLUCION SOBRE SUBSANACION DE SITUACIONES ADVERSAS PENDIENTES DE CORREGIR DERIVADO DE LOS INFORMES DE HITOS DE CONTROL</w:t>
      </w:r>
    </w:p>
    <w:p w14:paraId="44B065F6" w14:textId="77777777" w:rsidR="00031C78" w:rsidRDefault="00031C78" w:rsidP="00031C78">
      <w:pPr>
        <w:pStyle w:val="Prrafodelista"/>
        <w:numPr>
          <w:ilvl w:val="0"/>
          <w:numId w:val="1"/>
        </w:numPr>
      </w:pPr>
      <w:r>
        <w:t>- INFORME N°112-2025-UFE-DIEM-DGOS/MINSAVERIFICACION FISICA DE LA INSTALACION DE LA CABINA DE FLUJO LAMINAR EN EL HOSPITAL ARZOBISPO LOAIZA, EJECUTADA POR EL CONTRATISTA AHSECO PERU SA</w:t>
      </w:r>
    </w:p>
    <w:p w14:paraId="3B0FC6FC" w14:textId="3E445EB1" w:rsidR="0070281A" w:rsidRDefault="00031C78" w:rsidP="00031C78">
      <w:pPr>
        <w:pStyle w:val="Prrafodelista"/>
        <w:numPr>
          <w:ilvl w:val="0"/>
          <w:numId w:val="1"/>
        </w:numPr>
      </w:pPr>
      <w:r>
        <w:t xml:space="preserve">- INFORME N°113-2025-UFE-DIEM-DGOS/MINSAPROGRAMACION DE ACTIVIDADES PARA LA EJECUCION DEL PROTOCOLO DE PRUEBAS SOBRE LA INSTALACION Y PUESTA EN FUNCIONAMIENTO DE LAS TRECE (13) CABINAS DE FLUJO LAMINAR DEL CONTRATO </w:t>
      </w:r>
      <w:proofErr w:type="spellStart"/>
      <w:r>
        <w:t>N°</w:t>
      </w:r>
      <w:proofErr w:type="spellEnd"/>
      <w:r>
        <w:t xml:space="preserve"> 127-2024-MINSA</w:t>
      </w:r>
    </w:p>
    <w:sectPr w:rsidR="0070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33552"/>
    <w:multiLevelType w:val="hybridMultilevel"/>
    <w:tmpl w:val="57B65E38"/>
    <w:lvl w:ilvl="0" w:tplc="98626C4E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4F61"/>
    <w:multiLevelType w:val="hybridMultilevel"/>
    <w:tmpl w:val="08C610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39279">
    <w:abstractNumId w:val="1"/>
  </w:num>
  <w:num w:numId="2" w16cid:durableId="3980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39"/>
    <w:rsid w:val="00031C78"/>
    <w:rsid w:val="00503D39"/>
    <w:rsid w:val="00556A9E"/>
    <w:rsid w:val="006527B4"/>
    <w:rsid w:val="0070281A"/>
    <w:rsid w:val="00865FF6"/>
    <w:rsid w:val="009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6C0589-12B4-47E5-BC94-12107EB5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D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D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D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D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3</cp:revision>
  <dcterms:created xsi:type="dcterms:W3CDTF">2025-06-09T15:46:00Z</dcterms:created>
  <dcterms:modified xsi:type="dcterms:W3CDTF">2025-06-09T15:56:00Z</dcterms:modified>
</cp:coreProperties>
</file>