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60AA" w:rsidRPr="003A60AA" w:rsidRDefault="003A60AA" w:rsidP="003A60AA">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A60AA">
        <w:rPr>
          <w:rFonts w:ascii="Times New Roman" w:eastAsia="Times New Roman" w:hAnsi="Times New Roman" w:cs="Times New Roman"/>
          <w:b/>
          <w:bCs/>
          <w:sz w:val="27"/>
          <w:szCs w:val="27"/>
          <w:lang w:eastAsia="es-AR"/>
        </w:rPr>
        <w:t>San Pompilio María de la Santísima Trinidad</w:t>
      </w:r>
    </w:p>
    <w:p w:rsidR="003A60AA" w:rsidRPr="003A60AA" w:rsidRDefault="003A60AA" w:rsidP="003A60A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3A60AA">
        <w:rPr>
          <w:rFonts w:ascii="Times New Roman" w:eastAsia="Times New Roman" w:hAnsi="Times New Roman" w:cs="Times New Roman"/>
          <w:b/>
          <w:bCs/>
          <w:sz w:val="24"/>
          <w:szCs w:val="24"/>
          <w:lang w:eastAsia="es-AR"/>
        </w:rPr>
        <w:t>1. Introducción</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San Pompilio María de la Santísima Trinidad fue un sacerdote y religioso italiano, miembro de la Orden de los Hermanos Menores Capuchinos. Su vida estuvo marcada por su devoción a Dios, su vida de pobreza y su dedicación al cuidado de los más necesitados. Fue beatificado en 1930 y canonizado en 1996, convirtiéndose en un modelo de fe y caridad.</w:t>
      </w:r>
    </w:p>
    <w:p w:rsidR="003A60AA" w:rsidRPr="003A60AA" w:rsidRDefault="003A60AA" w:rsidP="003A60AA">
      <w:pPr>
        <w:spacing w:after="0" w:line="240" w:lineRule="auto"/>
        <w:rPr>
          <w:rFonts w:ascii="Times New Roman" w:eastAsia="Times New Roman" w:hAnsi="Times New Roman" w:cs="Times New Roman"/>
          <w:sz w:val="24"/>
          <w:szCs w:val="24"/>
          <w:lang w:eastAsia="es-AR"/>
        </w:rPr>
      </w:pPr>
    </w:p>
    <w:p w:rsidR="003A60AA" w:rsidRPr="003A60AA" w:rsidRDefault="003A60AA" w:rsidP="003A60A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3A60AA">
        <w:rPr>
          <w:rFonts w:ascii="Times New Roman" w:eastAsia="Times New Roman" w:hAnsi="Times New Roman" w:cs="Times New Roman"/>
          <w:b/>
          <w:bCs/>
          <w:sz w:val="24"/>
          <w:szCs w:val="24"/>
          <w:lang w:eastAsia="es-AR"/>
        </w:rPr>
        <w:t>2. Datos Biográficos</w:t>
      </w:r>
    </w:p>
    <w:p w:rsidR="003A60AA" w:rsidRPr="003A60AA" w:rsidRDefault="003A60AA" w:rsidP="003A60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Nombre completo</w:t>
      </w:r>
      <w:r w:rsidRPr="003A60AA">
        <w:rPr>
          <w:rFonts w:ascii="Times New Roman" w:eastAsia="Times New Roman" w:hAnsi="Times New Roman" w:cs="Times New Roman"/>
          <w:sz w:val="24"/>
          <w:szCs w:val="24"/>
          <w:lang w:eastAsia="es-AR"/>
        </w:rPr>
        <w:t>: Pompilio María de la Santísima Trinidad.</w:t>
      </w:r>
    </w:p>
    <w:p w:rsidR="003A60AA" w:rsidRPr="003A60AA" w:rsidRDefault="003A60AA" w:rsidP="003A60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Nacimiento</w:t>
      </w:r>
      <w:r w:rsidRPr="003A60AA">
        <w:rPr>
          <w:rFonts w:ascii="Times New Roman" w:eastAsia="Times New Roman" w:hAnsi="Times New Roman" w:cs="Times New Roman"/>
          <w:sz w:val="24"/>
          <w:szCs w:val="24"/>
          <w:lang w:eastAsia="es-AR"/>
        </w:rPr>
        <w:t xml:space="preserve">: 2 de octubre de 1790, en San </w:t>
      </w:r>
      <w:proofErr w:type="spellStart"/>
      <w:r w:rsidRPr="003A60AA">
        <w:rPr>
          <w:rFonts w:ascii="Times New Roman" w:eastAsia="Times New Roman" w:hAnsi="Times New Roman" w:cs="Times New Roman"/>
          <w:sz w:val="24"/>
          <w:szCs w:val="24"/>
          <w:lang w:eastAsia="es-AR"/>
        </w:rPr>
        <w:t>Donnino</w:t>
      </w:r>
      <w:proofErr w:type="spellEnd"/>
      <w:r w:rsidRPr="003A60AA">
        <w:rPr>
          <w:rFonts w:ascii="Times New Roman" w:eastAsia="Times New Roman" w:hAnsi="Times New Roman" w:cs="Times New Roman"/>
          <w:sz w:val="24"/>
          <w:szCs w:val="24"/>
          <w:lang w:eastAsia="es-AR"/>
        </w:rPr>
        <w:t xml:space="preserve"> di </w:t>
      </w:r>
      <w:proofErr w:type="spellStart"/>
      <w:r w:rsidRPr="003A60AA">
        <w:rPr>
          <w:rFonts w:ascii="Times New Roman" w:eastAsia="Times New Roman" w:hAnsi="Times New Roman" w:cs="Times New Roman"/>
          <w:sz w:val="24"/>
          <w:szCs w:val="24"/>
          <w:lang w:eastAsia="es-AR"/>
        </w:rPr>
        <w:t>Campi</w:t>
      </w:r>
      <w:proofErr w:type="spellEnd"/>
      <w:r w:rsidRPr="003A60AA">
        <w:rPr>
          <w:rFonts w:ascii="Times New Roman" w:eastAsia="Times New Roman" w:hAnsi="Times New Roman" w:cs="Times New Roman"/>
          <w:sz w:val="24"/>
          <w:szCs w:val="24"/>
          <w:lang w:eastAsia="es-AR"/>
        </w:rPr>
        <w:t>, Italia.</w:t>
      </w:r>
    </w:p>
    <w:p w:rsidR="003A60AA" w:rsidRPr="003A60AA" w:rsidRDefault="003A60AA" w:rsidP="003A60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Fallecimiento</w:t>
      </w:r>
      <w:r w:rsidRPr="003A60AA">
        <w:rPr>
          <w:rFonts w:ascii="Times New Roman" w:eastAsia="Times New Roman" w:hAnsi="Times New Roman" w:cs="Times New Roman"/>
          <w:sz w:val="24"/>
          <w:szCs w:val="24"/>
          <w:lang w:eastAsia="es-AR"/>
        </w:rPr>
        <w:t>: 15 de mayo de 1855, en la misma localidad.</w:t>
      </w:r>
    </w:p>
    <w:p w:rsidR="003A60AA" w:rsidRPr="003A60AA" w:rsidRDefault="003A60AA" w:rsidP="003A60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Beatificación</w:t>
      </w:r>
      <w:r w:rsidRPr="003A60AA">
        <w:rPr>
          <w:rFonts w:ascii="Times New Roman" w:eastAsia="Times New Roman" w:hAnsi="Times New Roman" w:cs="Times New Roman"/>
          <w:sz w:val="24"/>
          <w:szCs w:val="24"/>
          <w:lang w:eastAsia="es-AR"/>
        </w:rPr>
        <w:t>: 1930 por el Papa Pío XI.</w:t>
      </w:r>
    </w:p>
    <w:p w:rsidR="003A60AA" w:rsidRPr="003A60AA" w:rsidRDefault="003A60AA" w:rsidP="003A60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Canonización</w:t>
      </w:r>
      <w:r w:rsidRPr="003A60AA">
        <w:rPr>
          <w:rFonts w:ascii="Times New Roman" w:eastAsia="Times New Roman" w:hAnsi="Times New Roman" w:cs="Times New Roman"/>
          <w:sz w:val="24"/>
          <w:szCs w:val="24"/>
          <w:lang w:eastAsia="es-AR"/>
        </w:rPr>
        <w:t>: 15 de mayo de 1996 por el Papa Juan Pablo II.</w:t>
      </w:r>
    </w:p>
    <w:p w:rsidR="003A60AA" w:rsidRPr="003A60AA" w:rsidRDefault="003A60AA" w:rsidP="003A60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Fiesta litúrgica</w:t>
      </w:r>
      <w:r w:rsidRPr="003A60AA">
        <w:rPr>
          <w:rFonts w:ascii="Times New Roman" w:eastAsia="Times New Roman" w:hAnsi="Times New Roman" w:cs="Times New Roman"/>
          <w:sz w:val="24"/>
          <w:szCs w:val="24"/>
          <w:lang w:eastAsia="es-AR"/>
        </w:rPr>
        <w:t>: 15 de mayo.</w:t>
      </w:r>
    </w:p>
    <w:p w:rsidR="003A60AA" w:rsidRPr="003A60AA" w:rsidRDefault="003A60AA" w:rsidP="003A60AA">
      <w:pPr>
        <w:spacing w:after="0" w:line="240" w:lineRule="auto"/>
        <w:rPr>
          <w:rFonts w:ascii="Times New Roman" w:eastAsia="Times New Roman" w:hAnsi="Times New Roman" w:cs="Times New Roman"/>
          <w:b/>
          <w:bCs/>
          <w:sz w:val="24"/>
          <w:szCs w:val="24"/>
          <w:lang w:eastAsia="es-AR"/>
        </w:rPr>
      </w:pPr>
      <w:r w:rsidRPr="003A60AA">
        <w:rPr>
          <w:rFonts w:ascii="Times New Roman" w:eastAsia="Times New Roman" w:hAnsi="Times New Roman" w:cs="Times New Roman"/>
          <w:b/>
          <w:bCs/>
          <w:sz w:val="24"/>
          <w:szCs w:val="24"/>
          <w:lang w:eastAsia="es-AR"/>
        </w:rPr>
        <w:t>3. Contexto Histórico y Vocación Religiosa</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San Pompilio nació en una época de grandes cambios en Europa, en plena Revolución Francesa y en medio de las tensiones provocadas por las guerras napoleónicas. A pesar de los desafíos de la época, desde joven mostró un fuerte deseo de consagrarse a Dios. Ingresó a la Orden Capuchina a los 17 años, siguiendo la espiritualidad de San Francisco de Asís.</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 xml:space="preserve">Su vida religiosa fue ejemplar en muchos aspectos, destacándose por su dedicación a la oración y su vida de pobreza. A lo largo de su vida, San Pompilio se mostró como un hombre de profunda fe, entregado a la </w:t>
      </w:r>
      <w:r w:rsidRPr="003A60AA">
        <w:rPr>
          <w:rFonts w:ascii="Times New Roman" w:eastAsia="Times New Roman" w:hAnsi="Times New Roman" w:cs="Times New Roman"/>
          <w:b/>
          <w:bCs/>
          <w:sz w:val="24"/>
          <w:szCs w:val="24"/>
          <w:lang w:eastAsia="es-AR"/>
        </w:rPr>
        <w:t>evangelización</w:t>
      </w:r>
      <w:r w:rsidRPr="003A60AA">
        <w:rPr>
          <w:rFonts w:ascii="Times New Roman" w:eastAsia="Times New Roman" w:hAnsi="Times New Roman" w:cs="Times New Roman"/>
          <w:sz w:val="24"/>
          <w:szCs w:val="24"/>
          <w:lang w:eastAsia="es-AR"/>
        </w:rPr>
        <w:t xml:space="preserve"> y al </w:t>
      </w:r>
      <w:r w:rsidRPr="003A60AA">
        <w:rPr>
          <w:rFonts w:ascii="Times New Roman" w:eastAsia="Times New Roman" w:hAnsi="Times New Roman" w:cs="Times New Roman"/>
          <w:b/>
          <w:bCs/>
          <w:sz w:val="24"/>
          <w:szCs w:val="24"/>
          <w:lang w:eastAsia="es-AR"/>
        </w:rPr>
        <w:t>cuidado de los más pobres</w:t>
      </w:r>
      <w:r w:rsidRPr="003A60AA">
        <w:rPr>
          <w:rFonts w:ascii="Times New Roman" w:eastAsia="Times New Roman" w:hAnsi="Times New Roman" w:cs="Times New Roman"/>
          <w:sz w:val="24"/>
          <w:szCs w:val="24"/>
          <w:lang w:eastAsia="es-AR"/>
        </w:rPr>
        <w:t>.</w:t>
      </w:r>
    </w:p>
    <w:p w:rsidR="003A60AA" w:rsidRPr="003A60AA" w:rsidRDefault="003A60AA" w:rsidP="003A60AA">
      <w:pPr>
        <w:spacing w:after="0" w:line="240" w:lineRule="auto"/>
        <w:rPr>
          <w:rFonts w:ascii="Times New Roman" w:eastAsia="Times New Roman" w:hAnsi="Times New Roman" w:cs="Times New Roman"/>
          <w:sz w:val="24"/>
          <w:szCs w:val="24"/>
          <w:lang w:eastAsia="es-AR"/>
        </w:rPr>
      </w:pPr>
    </w:p>
    <w:p w:rsidR="003A60AA" w:rsidRPr="003A60AA" w:rsidRDefault="003A60AA" w:rsidP="003A60A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3A60AA">
        <w:rPr>
          <w:rFonts w:ascii="Times New Roman" w:eastAsia="Times New Roman" w:hAnsi="Times New Roman" w:cs="Times New Roman"/>
          <w:b/>
          <w:bCs/>
          <w:sz w:val="24"/>
          <w:szCs w:val="24"/>
          <w:lang w:eastAsia="es-AR"/>
        </w:rPr>
        <w:t>4. Virtudes y Aportes Espirituales</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San Pompilio es conocido por varias virtudes que marcaron su vida:</w:t>
      </w:r>
    </w:p>
    <w:p w:rsidR="003A60AA" w:rsidRPr="003A60AA" w:rsidRDefault="003A60AA" w:rsidP="003A60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Caridad</w:t>
      </w:r>
      <w:r w:rsidRPr="003A60AA">
        <w:rPr>
          <w:rFonts w:ascii="Times New Roman" w:eastAsia="Times New Roman" w:hAnsi="Times New Roman" w:cs="Times New Roman"/>
          <w:sz w:val="24"/>
          <w:szCs w:val="24"/>
          <w:lang w:eastAsia="es-AR"/>
        </w:rPr>
        <w:t>: Se dedicó al cuidado de los enfermos y de los más pobres, ofreciendo consuelo y atención espiritual.</w:t>
      </w:r>
    </w:p>
    <w:p w:rsidR="003A60AA" w:rsidRPr="003A60AA" w:rsidRDefault="003A60AA" w:rsidP="003A60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Humildad</w:t>
      </w:r>
      <w:r w:rsidRPr="003A60AA">
        <w:rPr>
          <w:rFonts w:ascii="Times New Roman" w:eastAsia="Times New Roman" w:hAnsi="Times New Roman" w:cs="Times New Roman"/>
          <w:sz w:val="24"/>
          <w:szCs w:val="24"/>
          <w:lang w:eastAsia="es-AR"/>
        </w:rPr>
        <w:t>: Vivió una vida sencilla, sin buscar ningún tipo de reconocimiento personal.</w:t>
      </w:r>
    </w:p>
    <w:p w:rsidR="003A60AA" w:rsidRPr="003A60AA" w:rsidRDefault="003A60AA" w:rsidP="003A60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Piedad</w:t>
      </w:r>
      <w:r w:rsidRPr="003A60AA">
        <w:rPr>
          <w:rFonts w:ascii="Times New Roman" w:eastAsia="Times New Roman" w:hAnsi="Times New Roman" w:cs="Times New Roman"/>
          <w:sz w:val="24"/>
          <w:szCs w:val="24"/>
          <w:lang w:eastAsia="es-AR"/>
        </w:rPr>
        <w:t>: Pasaba muchas horas en oración, buscando siempre la voluntad de Dios.</w:t>
      </w:r>
    </w:p>
    <w:p w:rsidR="003A60AA" w:rsidRPr="003A60AA" w:rsidRDefault="003A60AA" w:rsidP="003A60AA">
      <w:pPr>
        <w:spacing w:after="0" w:line="240" w:lineRule="auto"/>
        <w:rPr>
          <w:rFonts w:ascii="Times New Roman" w:eastAsia="Times New Roman" w:hAnsi="Times New Roman" w:cs="Times New Roman"/>
          <w:sz w:val="24"/>
          <w:szCs w:val="24"/>
          <w:lang w:eastAsia="es-AR"/>
        </w:rPr>
      </w:pPr>
    </w:p>
    <w:p w:rsidR="003A60AA" w:rsidRPr="003A60AA" w:rsidRDefault="003A60AA" w:rsidP="003A60A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3A60AA">
        <w:rPr>
          <w:rFonts w:ascii="Times New Roman" w:eastAsia="Times New Roman" w:hAnsi="Times New Roman" w:cs="Times New Roman"/>
          <w:b/>
          <w:bCs/>
          <w:sz w:val="24"/>
          <w:szCs w:val="24"/>
          <w:lang w:eastAsia="es-AR"/>
        </w:rPr>
        <w:t>5. Milagros Atribuidos a San Pompilio</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Durante su vida, se le atribuyeron varios milagros, tanto en vida como después de su muerte. Entre los más destacados:</w:t>
      </w:r>
    </w:p>
    <w:p w:rsidR="003A60AA" w:rsidRPr="003A60AA" w:rsidRDefault="003A60AA" w:rsidP="003A60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lastRenderedPageBreak/>
        <w:t>Curaciones de enfermedades graves</w:t>
      </w:r>
      <w:r w:rsidRPr="003A60AA">
        <w:rPr>
          <w:rFonts w:ascii="Times New Roman" w:eastAsia="Times New Roman" w:hAnsi="Times New Roman" w:cs="Times New Roman"/>
          <w:sz w:val="24"/>
          <w:szCs w:val="24"/>
          <w:lang w:eastAsia="es-AR"/>
        </w:rPr>
        <w:t>: Muchas personas acudían a él buscando ayuda para sus dolencias, y se decía que San Pompilio curaba a los enfermos por su intercesión.</w:t>
      </w:r>
    </w:p>
    <w:p w:rsidR="003A60AA" w:rsidRPr="003A60AA" w:rsidRDefault="003A60AA" w:rsidP="003A60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Milagros post mortem</w:t>
      </w:r>
      <w:r w:rsidRPr="003A60AA">
        <w:rPr>
          <w:rFonts w:ascii="Times New Roman" w:eastAsia="Times New Roman" w:hAnsi="Times New Roman" w:cs="Times New Roman"/>
          <w:sz w:val="24"/>
          <w:szCs w:val="24"/>
          <w:lang w:eastAsia="es-AR"/>
        </w:rPr>
        <w:t>: Tras su muerte, se reportaron curaciones milagrosas en aquellos que rezaban pidiendo su intercesión.</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Estos milagros fueron un factor clave en su beatificación y canonización, ya que confirmaron la santidad de su vida.</w:t>
      </w:r>
    </w:p>
    <w:p w:rsidR="003A60AA" w:rsidRPr="003A60AA" w:rsidRDefault="003A60AA" w:rsidP="003A60AA">
      <w:pPr>
        <w:spacing w:after="0" w:line="240" w:lineRule="auto"/>
        <w:rPr>
          <w:rFonts w:ascii="Times New Roman" w:eastAsia="Times New Roman" w:hAnsi="Times New Roman" w:cs="Times New Roman"/>
          <w:sz w:val="24"/>
          <w:szCs w:val="24"/>
          <w:lang w:eastAsia="es-AR"/>
        </w:rPr>
      </w:pPr>
    </w:p>
    <w:p w:rsidR="003A60AA" w:rsidRPr="003A60AA" w:rsidRDefault="003A60AA" w:rsidP="003A60A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3A60AA">
        <w:rPr>
          <w:rFonts w:ascii="Times New Roman" w:eastAsia="Times New Roman" w:hAnsi="Times New Roman" w:cs="Times New Roman"/>
          <w:b/>
          <w:bCs/>
          <w:sz w:val="24"/>
          <w:szCs w:val="24"/>
          <w:lang w:eastAsia="es-AR"/>
        </w:rPr>
        <w:t>6. Canonización y Legado</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El proceso de canonización de San Pompilio comenzó años después de su muerte. Fue beatificado en 1930 por el Papa Pío XI, y finalmente canonizado el 15 de mayo de 1996 por el Papa Juan Pablo II. La canonización fue el reconocimiento oficial de su vida de virtud ejemplar y su contribución a la espiritualidad cristiana.</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Su legado perdura en las comunidades religiosas, donde se le venera como un m</w:t>
      </w:r>
      <w:r>
        <w:rPr>
          <w:rFonts w:ascii="Times New Roman" w:eastAsia="Times New Roman" w:hAnsi="Times New Roman" w:cs="Times New Roman"/>
          <w:sz w:val="24"/>
          <w:szCs w:val="24"/>
          <w:lang w:eastAsia="es-AR"/>
        </w:rPr>
        <w:t>odelo de fe y dedicación a Dios</w:t>
      </w:r>
    </w:p>
    <w:p w:rsidR="003A60AA" w:rsidRPr="003A60AA" w:rsidRDefault="003A60AA" w:rsidP="003A60AA">
      <w:pPr>
        <w:spacing w:after="0" w:line="240" w:lineRule="auto"/>
        <w:rPr>
          <w:rFonts w:ascii="Times New Roman" w:eastAsia="Times New Roman" w:hAnsi="Times New Roman" w:cs="Times New Roman"/>
          <w:b/>
          <w:bCs/>
          <w:sz w:val="24"/>
          <w:szCs w:val="24"/>
          <w:lang w:eastAsia="es-AR"/>
        </w:rPr>
      </w:pPr>
      <w:r w:rsidRPr="003A60AA">
        <w:rPr>
          <w:rFonts w:ascii="Times New Roman" w:eastAsia="Times New Roman" w:hAnsi="Times New Roman" w:cs="Times New Roman"/>
          <w:b/>
          <w:bCs/>
          <w:sz w:val="24"/>
          <w:szCs w:val="24"/>
          <w:lang w:eastAsia="es-AR"/>
        </w:rPr>
        <w:t>7. Devoción Popular y Oraciones</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Uno de los aspectos más importantes de San Pompilio es la devoción popular que sigue siendo fuerte, especialmente en Italia, donde fue venerado en vida. Su fiesta litúrgica se celebra el 15 de mayo.</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Oración a San Pompilio</w:t>
      </w:r>
      <w:r w:rsidRPr="003A60AA">
        <w:rPr>
          <w:rFonts w:ascii="Times New Roman" w:eastAsia="Times New Roman" w:hAnsi="Times New Roman" w:cs="Times New Roman"/>
          <w:sz w:val="24"/>
          <w:szCs w:val="24"/>
          <w:lang w:eastAsia="es-AR"/>
        </w:rPr>
        <w:t>:</w:t>
      </w:r>
    </w:p>
    <w:p w:rsidR="003A60AA" w:rsidRPr="003A60AA" w:rsidRDefault="003A60AA" w:rsidP="003A60AA">
      <w:p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w:t>
      </w:r>
      <w:r w:rsidRPr="003A60AA">
        <w:rPr>
          <w:rFonts w:ascii="Times New Roman" w:eastAsia="Times New Roman" w:hAnsi="Times New Roman" w:cs="Times New Roman"/>
          <w:b/>
          <w:bCs/>
          <w:sz w:val="24"/>
          <w:szCs w:val="24"/>
          <w:lang w:eastAsia="es-AR"/>
        </w:rPr>
        <w:t>Oh San Pompilio, intercede por nosotros ante Dios, para que vivamos con la misma fe y dedicación que tú, sirviendo a los demás con humildad y amor. Amén.</w:t>
      </w:r>
      <w:r w:rsidRPr="003A60AA">
        <w:rPr>
          <w:rFonts w:ascii="Times New Roman" w:eastAsia="Times New Roman" w:hAnsi="Times New Roman" w:cs="Times New Roman"/>
          <w:sz w:val="24"/>
          <w:szCs w:val="24"/>
          <w:lang w:eastAsia="es-AR"/>
        </w:rPr>
        <w:t>"</w:t>
      </w:r>
    </w:p>
    <w:p w:rsidR="003A60AA" w:rsidRPr="003A60AA" w:rsidRDefault="003A60AA" w:rsidP="003A60AA">
      <w:pPr>
        <w:spacing w:after="0" w:line="240" w:lineRule="auto"/>
        <w:rPr>
          <w:rFonts w:ascii="Times New Roman" w:eastAsia="Times New Roman" w:hAnsi="Times New Roman" w:cs="Times New Roman"/>
          <w:sz w:val="24"/>
          <w:szCs w:val="24"/>
          <w:lang w:eastAsia="es-AR"/>
        </w:rPr>
      </w:pPr>
    </w:p>
    <w:p w:rsidR="003A60AA" w:rsidRPr="003A60AA" w:rsidRDefault="003A60AA" w:rsidP="003A60A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3A60AA">
        <w:rPr>
          <w:rFonts w:ascii="Times New Roman" w:eastAsia="Times New Roman" w:hAnsi="Times New Roman" w:cs="Times New Roman"/>
          <w:b/>
          <w:bCs/>
          <w:sz w:val="24"/>
          <w:szCs w:val="24"/>
          <w:lang w:eastAsia="es-AR"/>
        </w:rPr>
        <w:t>8. Fuentes de Consulta</w:t>
      </w:r>
    </w:p>
    <w:p w:rsidR="003A60AA" w:rsidRPr="003A60AA" w:rsidRDefault="003A60AA" w:rsidP="003A60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Fundación San Pompilio</w:t>
      </w:r>
      <w:r w:rsidRPr="003A60AA">
        <w:rPr>
          <w:rFonts w:ascii="Times New Roman" w:eastAsia="Times New Roman" w:hAnsi="Times New Roman" w:cs="Times New Roman"/>
          <w:sz w:val="24"/>
          <w:szCs w:val="24"/>
          <w:lang w:eastAsia="es-AR"/>
        </w:rPr>
        <w:t xml:space="preserve"> – Página dedicada a la vida y legado de San Pompilio.</w:t>
      </w:r>
    </w:p>
    <w:p w:rsidR="003A60AA" w:rsidRPr="003A60AA" w:rsidRDefault="003A60AA" w:rsidP="003A60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Vaticano</w:t>
      </w:r>
      <w:r w:rsidRPr="003A60AA">
        <w:rPr>
          <w:rFonts w:ascii="Times New Roman" w:eastAsia="Times New Roman" w:hAnsi="Times New Roman" w:cs="Times New Roman"/>
          <w:sz w:val="24"/>
          <w:szCs w:val="24"/>
          <w:lang w:eastAsia="es-AR"/>
        </w:rPr>
        <w:t>: Biografía de San Pompilio – Información oficial sobre su canonización.</w:t>
      </w:r>
    </w:p>
    <w:p w:rsidR="003A60AA" w:rsidRPr="003A60AA" w:rsidRDefault="003A60AA" w:rsidP="003A60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b/>
          <w:bCs/>
          <w:sz w:val="24"/>
          <w:szCs w:val="24"/>
          <w:lang w:eastAsia="es-AR"/>
        </w:rPr>
        <w:t>Libro de los Santos</w:t>
      </w:r>
      <w:r w:rsidRPr="003A60AA">
        <w:rPr>
          <w:rFonts w:ascii="Times New Roman" w:eastAsia="Times New Roman" w:hAnsi="Times New Roman" w:cs="Times New Roman"/>
          <w:sz w:val="24"/>
          <w:szCs w:val="24"/>
          <w:lang w:eastAsia="es-AR"/>
        </w:rPr>
        <w:t xml:space="preserve"> – Detalles sobre los santos y beatos de la Iglesia Católica.</w:t>
      </w:r>
    </w:p>
    <w:p w:rsidR="003A60AA" w:rsidRPr="003A60AA" w:rsidRDefault="003A60AA" w:rsidP="003A60AA">
      <w:pPr>
        <w:spacing w:after="0" w:line="240" w:lineRule="auto"/>
        <w:rPr>
          <w:rFonts w:ascii="Times New Roman" w:eastAsia="Times New Roman" w:hAnsi="Times New Roman" w:cs="Times New Roman"/>
          <w:sz w:val="24"/>
          <w:szCs w:val="24"/>
          <w:lang w:eastAsia="es-AR"/>
        </w:rPr>
      </w:pPr>
      <w:bookmarkStart w:id="0" w:name="_GoBack"/>
      <w:bookmarkEnd w:id="0"/>
    </w:p>
    <w:p w:rsidR="003A60AA" w:rsidRPr="003A60AA" w:rsidRDefault="003A60AA" w:rsidP="003A60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3A60AA">
        <w:rPr>
          <w:rFonts w:ascii="Times New Roman" w:eastAsia="Times New Roman" w:hAnsi="Times New Roman" w:cs="Times New Roman"/>
          <w:sz w:val="24"/>
          <w:szCs w:val="24"/>
          <w:lang w:eastAsia="es-AR"/>
        </w:rPr>
        <w:t>:</w:t>
      </w:r>
    </w:p>
    <w:p w:rsidR="00077C1E" w:rsidRDefault="00077C1E"/>
    <w:sectPr w:rsidR="00077C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6706E"/>
    <w:multiLevelType w:val="multilevel"/>
    <w:tmpl w:val="E67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6207D0"/>
    <w:multiLevelType w:val="multilevel"/>
    <w:tmpl w:val="EC9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5D428A"/>
    <w:multiLevelType w:val="multilevel"/>
    <w:tmpl w:val="FA40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2539A3"/>
    <w:multiLevelType w:val="multilevel"/>
    <w:tmpl w:val="BF7A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502A84"/>
    <w:multiLevelType w:val="multilevel"/>
    <w:tmpl w:val="79F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0AA"/>
    <w:rsid w:val="00077C1E"/>
    <w:rsid w:val="003A60A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3A60AA"/>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3A60AA"/>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A60AA"/>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3A60AA"/>
    <w:rPr>
      <w:rFonts w:ascii="Times New Roman" w:eastAsia="Times New Roman" w:hAnsi="Times New Roman" w:cs="Times New Roman"/>
      <w:b/>
      <w:bCs/>
      <w:sz w:val="24"/>
      <w:szCs w:val="24"/>
      <w:lang w:eastAsia="es-AR"/>
    </w:rPr>
  </w:style>
  <w:style w:type="character" w:styleId="Textoennegrita">
    <w:name w:val="Strong"/>
    <w:basedOn w:val="Fuentedeprrafopredeter"/>
    <w:uiPriority w:val="22"/>
    <w:qFormat/>
    <w:rsid w:val="003A60AA"/>
    <w:rPr>
      <w:b/>
      <w:bCs/>
    </w:rPr>
  </w:style>
  <w:style w:type="paragraph" w:styleId="NormalWeb">
    <w:name w:val="Normal (Web)"/>
    <w:basedOn w:val="Normal"/>
    <w:uiPriority w:val="99"/>
    <w:semiHidden/>
    <w:unhideWhenUsed/>
    <w:rsid w:val="003A60AA"/>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3A60AA"/>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3A60AA"/>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A60AA"/>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3A60AA"/>
    <w:rPr>
      <w:rFonts w:ascii="Times New Roman" w:eastAsia="Times New Roman" w:hAnsi="Times New Roman" w:cs="Times New Roman"/>
      <w:b/>
      <w:bCs/>
      <w:sz w:val="24"/>
      <w:szCs w:val="24"/>
      <w:lang w:eastAsia="es-AR"/>
    </w:rPr>
  </w:style>
  <w:style w:type="character" w:styleId="Textoennegrita">
    <w:name w:val="Strong"/>
    <w:basedOn w:val="Fuentedeprrafopredeter"/>
    <w:uiPriority w:val="22"/>
    <w:qFormat/>
    <w:rsid w:val="003A60AA"/>
    <w:rPr>
      <w:b/>
      <w:bCs/>
    </w:rPr>
  </w:style>
  <w:style w:type="paragraph" w:styleId="NormalWeb">
    <w:name w:val="Normal (Web)"/>
    <w:basedOn w:val="Normal"/>
    <w:uiPriority w:val="99"/>
    <w:semiHidden/>
    <w:unhideWhenUsed/>
    <w:rsid w:val="003A60AA"/>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859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534</Words>
  <Characters>2937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dc:creator>
  <cp:lastModifiedBy>Equipo</cp:lastModifiedBy>
  <cp:revision>1</cp:revision>
  <dcterms:created xsi:type="dcterms:W3CDTF">2025-08-28T18:32:00Z</dcterms:created>
  <dcterms:modified xsi:type="dcterms:W3CDTF">2025-08-28T18:34:00Z</dcterms:modified>
</cp:coreProperties>
</file>