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E5" w:rsidRPr="0013075B" w:rsidRDefault="00971004" w:rsidP="009938D2">
      <w:pPr>
        <w:rPr>
          <w:b/>
        </w:rPr>
      </w:pPr>
      <w:r w:rsidRPr="0013075B">
        <w:rPr>
          <w:b/>
        </w:rPr>
        <w:t>FIN810</w:t>
      </w:r>
      <w:r w:rsidR="00B47AE5">
        <w:rPr>
          <w:b/>
        </w:rPr>
        <w:t xml:space="preserve"> 2019</w:t>
      </w:r>
      <w:r w:rsidR="00C106E4">
        <w:rPr>
          <w:b/>
        </w:rPr>
        <w:t xml:space="preserve"> </w:t>
      </w:r>
      <w:r w:rsidRPr="0013075B">
        <w:rPr>
          <w:b/>
        </w:rPr>
        <w:t>Final Exam</w:t>
      </w:r>
      <w:r w:rsidR="00D37009">
        <w:rPr>
          <w:b/>
        </w:rPr>
        <w:tab/>
        <w:t xml:space="preserve"> Type B</w:t>
      </w:r>
    </w:p>
    <w:p w:rsidR="00C93A94" w:rsidRDefault="00C93A94" w:rsidP="009938D2">
      <w:pPr>
        <w:rPr>
          <w:b/>
        </w:rPr>
      </w:pPr>
    </w:p>
    <w:p w:rsidR="00C93A94" w:rsidRDefault="00C93A94" w:rsidP="009938D2">
      <w:pPr>
        <w:rPr>
          <w:b/>
        </w:rPr>
      </w:pPr>
      <w:r>
        <w:rPr>
          <w:b/>
        </w:rPr>
        <w:t xml:space="preserve">Cohort: </w:t>
      </w:r>
      <w:proofErr w:type="spellStart"/>
      <w:r w:rsidR="00D37009">
        <w:rPr>
          <w:b/>
        </w:rPr>
        <w:t>Silcon</w:t>
      </w:r>
      <w:proofErr w:type="spellEnd"/>
      <w:r w:rsidR="00D37009">
        <w:rPr>
          <w:b/>
        </w:rPr>
        <w:t xml:space="preserve"> Valley</w:t>
      </w:r>
    </w:p>
    <w:p w:rsidR="00971004" w:rsidRPr="0013075B" w:rsidRDefault="00971004" w:rsidP="009938D2">
      <w:pPr>
        <w:rPr>
          <w:b/>
        </w:rPr>
      </w:pPr>
      <w:r w:rsidRPr="0013075B">
        <w:rPr>
          <w:b/>
        </w:rPr>
        <w:t>Name: ______________________________</w:t>
      </w:r>
    </w:p>
    <w:p w:rsidR="00971004" w:rsidRPr="0013075B" w:rsidRDefault="00971004" w:rsidP="009938D2">
      <w:pPr>
        <w:rPr>
          <w:b/>
        </w:rPr>
      </w:pPr>
      <w:r w:rsidRPr="0013075B">
        <w:rPr>
          <w:b/>
        </w:rPr>
        <w:t>Date: _______________________________</w:t>
      </w:r>
    </w:p>
    <w:p w:rsidR="00971004" w:rsidRPr="0013075B" w:rsidRDefault="00971004" w:rsidP="009938D2">
      <w:pPr>
        <w:rPr>
          <w:b/>
        </w:rPr>
      </w:pPr>
    </w:p>
    <w:p w:rsidR="00C93A94" w:rsidRDefault="00C93A94" w:rsidP="009938D2">
      <w:pPr>
        <w:rPr>
          <w:b/>
        </w:rPr>
      </w:pPr>
    </w:p>
    <w:p w:rsidR="00C93A94" w:rsidRDefault="00C93A94" w:rsidP="009938D2">
      <w:pPr>
        <w:rPr>
          <w:b/>
        </w:rPr>
      </w:pPr>
      <w:r>
        <w:rPr>
          <w:b/>
        </w:rPr>
        <w:t>Instruction:</w:t>
      </w:r>
    </w:p>
    <w:p w:rsidR="00C93A94" w:rsidRDefault="00C93A94" w:rsidP="00C93A94">
      <w:pPr>
        <w:pStyle w:val="ListParagraph"/>
        <w:numPr>
          <w:ilvl w:val="0"/>
          <w:numId w:val="41"/>
        </w:numPr>
      </w:pPr>
      <w:r>
        <w:t xml:space="preserve">Please keep </w:t>
      </w:r>
      <w:r w:rsidRPr="00C93A94">
        <w:rPr>
          <w:u w:val="single"/>
        </w:rPr>
        <w:t>5-decimal places</w:t>
      </w:r>
      <w:r>
        <w:t xml:space="preserve"> for your answers.</w:t>
      </w:r>
    </w:p>
    <w:p w:rsidR="00C93A94" w:rsidRPr="00C93A94" w:rsidRDefault="00C93A94" w:rsidP="00C93A94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 w:rsidRPr="00C93A94">
        <w:t xml:space="preserve">Email me your work (WORD, EXCEL and SAS studio work): </w:t>
      </w:r>
      <w:hyperlink r:id="rId8" w:history="1">
        <w:r w:rsidRPr="00C93A94">
          <w:rPr>
            <w:rStyle w:val="Hyperlink"/>
          </w:rPr>
          <w:t>xz4@stmarys-ca.edu</w:t>
        </w:r>
      </w:hyperlink>
    </w:p>
    <w:p w:rsidR="00C93A94" w:rsidRDefault="00C93A94" w:rsidP="00C93A94">
      <w:pPr>
        <w:pStyle w:val="ListParagraph"/>
        <w:numPr>
          <w:ilvl w:val="0"/>
          <w:numId w:val="41"/>
        </w:numPr>
      </w:pPr>
      <w:r w:rsidRPr="00C93A94">
        <w:t xml:space="preserve">For SAS questions, please paste the complete and relevant code on the WORD file. </w:t>
      </w:r>
    </w:p>
    <w:p w:rsidR="00C93A94" w:rsidRDefault="00C93A94" w:rsidP="00C93A94">
      <w:pPr>
        <w:pStyle w:val="ListParagraph"/>
        <w:numPr>
          <w:ilvl w:val="0"/>
          <w:numId w:val="41"/>
        </w:numPr>
      </w:pPr>
      <w:r>
        <w:t>For SAS questions:</w:t>
      </w:r>
    </w:p>
    <w:p w:rsidR="00C93A94" w:rsidRDefault="00C93A94" w:rsidP="00C93A94">
      <w:pPr>
        <w:pStyle w:val="ListParagraph"/>
        <w:numPr>
          <w:ilvl w:val="1"/>
          <w:numId w:val="41"/>
        </w:numPr>
      </w:pPr>
      <w:r>
        <w:t>One question, one SAS program</w:t>
      </w:r>
    </w:p>
    <w:p w:rsidR="00C93A94" w:rsidRDefault="00C93A94" w:rsidP="00C93A94">
      <w:pPr>
        <w:pStyle w:val="ListParagraph"/>
        <w:numPr>
          <w:ilvl w:val="1"/>
          <w:numId w:val="41"/>
        </w:numPr>
      </w:pPr>
      <w:r>
        <w:t>log out and log in your SAS studio</w:t>
      </w:r>
    </w:p>
    <w:p w:rsidR="00C93A94" w:rsidRDefault="00C93A94" w:rsidP="00C93A94">
      <w:pPr>
        <w:pStyle w:val="ListParagraph"/>
        <w:numPr>
          <w:ilvl w:val="1"/>
          <w:numId w:val="41"/>
        </w:numPr>
      </w:pPr>
      <w:r>
        <w:t>run the complete code, under the results tab, find the envelope item (send email)</w:t>
      </w:r>
    </w:p>
    <w:p w:rsidR="00C93A94" w:rsidRDefault="00C93A94" w:rsidP="00C93A94">
      <w:pPr>
        <w:pStyle w:val="ListParagraph"/>
      </w:pPr>
    </w:p>
    <w:p w:rsidR="00C93A94" w:rsidRPr="00C93A94" w:rsidRDefault="00C93A94" w:rsidP="00C93A94">
      <w:pPr>
        <w:pStyle w:val="ListParagraph"/>
      </w:pPr>
      <w:r>
        <w:rPr>
          <w:noProof/>
          <w:lang w:eastAsia="zh-CN"/>
        </w:rPr>
        <w:drawing>
          <wp:inline distT="0" distB="0" distL="0" distR="0" wp14:anchorId="79FB3B3F" wp14:editId="12D17A5F">
            <wp:extent cx="5943600" cy="132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4" w:rsidRPr="00C93A94" w:rsidRDefault="00C93A94" w:rsidP="00C93A94">
      <w:pPr>
        <w:pStyle w:val="ListParagraph"/>
        <w:numPr>
          <w:ilvl w:val="1"/>
          <w:numId w:val="41"/>
        </w:numPr>
      </w:pPr>
      <w:r w:rsidRPr="00C93A94">
        <w:t xml:space="preserve">Check Code, Log, HTML, Summary. Email to </w:t>
      </w:r>
      <w:hyperlink r:id="rId10" w:history="1">
        <w:r w:rsidRPr="00C93A94">
          <w:t>xz4@stmarys-ca.edu</w:t>
        </w:r>
      </w:hyperlink>
      <w:r w:rsidRPr="00C93A94">
        <w:t>; CC yourself; Subject: Cohort, Student Name, Question #.</w:t>
      </w:r>
    </w:p>
    <w:p w:rsidR="00C93A94" w:rsidRDefault="00C93A94" w:rsidP="009938D2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1E327BA9" wp14:editId="7AF1052A">
            <wp:extent cx="3838669" cy="2839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789" cy="28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4" w:rsidRDefault="00C93A94" w:rsidP="009938D2">
      <w:pPr>
        <w:rPr>
          <w:b/>
        </w:rPr>
      </w:pPr>
    </w:p>
    <w:p w:rsidR="00C93A94" w:rsidRDefault="00C93A94" w:rsidP="009938D2">
      <w:pPr>
        <w:rPr>
          <w:b/>
        </w:rPr>
      </w:pPr>
      <w:r>
        <w:rPr>
          <w:noProof/>
          <w:lang w:eastAsia="zh-CN"/>
        </w:rPr>
        <w:t xml:space="preserve">. </w:t>
      </w:r>
    </w:p>
    <w:p w:rsidR="00C93A94" w:rsidRDefault="00C93A94" w:rsidP="009938D2">
      <w:pPr>
        <w:rPr>
          <w:b/>
        </w:rPr>
      </w:pPr>
    </w:p>
    <w:p w:rsidR="004701EC" w:rsidRPr="0013075B" w:rsidRDefault="004701EC" w:rsidP="009938D2">
      <w:pPr>
        <w:rPr>
          <w:b/>
        </w:rPr>
      </w:pPr>
    </w:p>
    <w:p w:rsidR="00F10E23" w:rsidRPr="002E0C45" w:rsidRDefault="002E0C45" w:rsidP="002E0C45">
      <w:pPr>
        <w:rPr>
          <w:b/>
        </w:rPr>
      </w:pPr>
      <w:r w:rsidRPr="002E0C45">
        <w:rPr>
          <w:b/>
        </w:rPr>
        <w:lastRenderedPageBreak/>
        <w:t xml:space="preserve">Question One: </w:t>
      </w:r>
      <w:r w:rsidR="00CF5672" w:rsidRPr="002E0C45">
        <w:rPr>
          <w:b/>
        </w:rPr>
        <w:t xml:space="preserve">Asset pricing model: </w:t>
      </w:r>
      <w:proofErr w:type="spellStart"/>
      <w:r w:rsidR="00CF5672" w:rsidRPr="002E0C45">
        <w:rPr>
          <w:b/>
        </w:rPr>
        <w:t>Fama</w:t>
      </w:r>
      <w:proofErr w:type="spellEnd"/>
      <w:r w:rsidR="00CF5672" w:rsidRPr="002E0C45">
        <w:rPr>
          <w:b/>
        </w:rPr>
        <w:t xml:space="preserve"> French model (10 points)</w:t>
      </w:r>
    </w:p>
    <w:p w:rsidR="00CF5672" w:rsidRDefault="00CF5672" w:rsidP="00CF5672"/>
    <w:p w:rsidR="00762514" w:rsidRDefault="00CB3B46" w:rsidP="00CF5672">
      <w:r>
        <w:t xml:space="preserve">The regression for </w:t>
      </w:r>
      <w:proofErr w:type="spellStart"/>
      <w:r w:rsidR="00762514">
        <w:t>Fama</w:t>
      </w:r>
      <w:proofErr w:type="spellEnd"/>
      <w:r w:rsidR="00762514">
        <w:t>-French 3-</w:t>
      </w:r>
      <w:r w:rsidR="00762514" w:rsidRPr="00FC22E7">
        <w:t>F</w:t>
      </w:r>
      <w:r>
        <w:t xml:space="preserve">actor model is as follows. </w:t>
      </w:r>
    </w:p>
    <w:p w:rsidR="00762514" w:rsidRDefault="00112451" w:rsidP="00762514">
      <w:pPr>
        <w:pStyle w:val="ListParagraph"/>
        <w:ind w:left="360"/>
      </w:pPr>
      <w:r>
        <w:rPr>
          <w:noProof/>
          <w:lang w:eastAsia="zh-CN"/>
        </w:rPr>
        <w:pict w14:anchorId="4170C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ent Placeholder 3" o:spid="_x0000_s1028" type="#_x0000_t75" style="position:absolute;left:0;text-align:left;margin-left:-4.4pt;margin-top:4pt;width:272pt;height:19pt;z-index:251659264;visibility:visible">
            <v:imagedata r:id="rId12" o:title=""/>
          </v:shape>
          <o:OLEObject Type="Embed" ProgID="Equation.3" ShapeID="Content Placeholder 3" DrawAspect="Content" ObjectID="_1622200556" r:id="rId13"/>
        </w:pict>
      </w:r>
    </w:p>
    <w:p w:rsidR="00762514" w:rsidRPr="00FC22E7" w:rsidRDefault="00762514" w:rsidP="00762514">
      <w:pPr>
        <w:pStyle w:val="ListParagraph"/>
        <w:ind w:left="360"/>
      </w:pPr>
    </w:p>
    <w:p w:rsidR="00762514" w:rsidRDefault="00762514" w:rsidP="00762514">
      <w:r w:rsidRPr="00FC22E7">
        <w:t xml:space="preserve">Use </w:t>
      </w:r>
      <w:r w:rsidR="00CB3B46">
        <w:t xml:space="preserve">the </w:t>
      </w:r>
      <w:r w:rsidR="00CB3B46" w:rsidRPr="00CF5672">
        <w:rPr>
          <w:u w:val="single"/>
        </w:rPr>
        <w:t>daily stock return</w:t>
      </w:r>
      <w:r w:rsidR="00CB3B46">
        <w:t xml:space="preserve"> data </w:t>
      </w:r>
      <w:r w:rsidR="00CF5672">
        <w:t xml:space="preserve">of XYZ </w:t>
      </w:r>
      <w:proofErr w:type="gramStart"/>
      <w:r w:rsidR="00CF5672">
        <w:t>company</w:t>
      </w:r>
      <w:proofErr w:type="gramEnd"/>
      <w:r w:rsidR="00CF5672">
        <w:t xml:space="preserve"> from 1995 to 2019/4</w:t>
      </w:r>
      <w:r w:rsidR="00CB3B46">
        <w:t xml:space="preserve">, the regression output is in the following table: </w:t>
      </w:r>
    </w:p>
    <w:p w:rsidR="00CB3B46" w:rsidRDefault="00CB3B46" w:rsidP="0076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356"/>
      </w:tblGrid>
      <w:tr w:rsidR="00762514" w:rsidRPr="00FC22E7" w:rsidTr="00CB3B46">
        <w:tc>
          <w:tcPr>
            <w:tcW w:w="0" w:type="auto"/>
          </w:tcPr>
          <w:p w:rsidR="00762514" w:rsidRPr="00FC22E7" w:rsidRDefault="00762514" w:rsidP="00096F18"/>
        </w:tc>
        <w:tc>
          <w:tcPr>
            <w:tcW w:w="0" w:type="auto"/>
          </w:tcPr>
          <w:p w:rsidR="00762514" w:rsidRPr="00FC22E7" w:rsidRDefault="00CB3B46" w:rsidP="00096F18">
            <w:r>
              <w:t>XYZ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762514" w:rsidP="00096F18">
            <w:r w:rsidRPr="00FC22E7">
              <w:t>Intercept</w:t>
            </w:r>
            <w:r w:rsidR="00CB3B46">
              <w:t xml:space="preserve"> 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0.00099928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B47AE5" w:rsidP="00096F18">
            <w:r>
              <w:t>p</w:t>
            </w:r>
            <w:r w:rsidR="00762514" w:rsidRPr="00FC22E7">
              <w:t xml:space="preserve"> value</w:t>
            </w:r>
            <w:r w:rsidR="00CB3B46">
              <w:t xml:space="preserve"> of Intercept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0.1989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C106E4" w:rsidP="00CB3B46">
            <w:r>
              <w:t>Coefficient of X</w:t>
            </w:r>
            <w:r w:rsidR="00CB3B46">
              <w:t>1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0.80302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B47AE5" w:rsidP="00096F18">
            <w:r>
              <w:t>p</w:t>
            </w:r>
            <w:r w:rsidR="00762514" w:rsidRPr="00FC22E7">
              <w:t xml:space="preserve"> value</w:t>
            </w:r>
            <w:r w:rsidR="00C106E4">
              <w:t xml:space="preserve"> of X</w:t>
            </w:r>
            <w:r w:rsidR="00CB3B46">
              <w:t xml:space="preserve"> 1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&lt; 0.0001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C106E4" w:rsidP="00096F18">
            <w:r>
              <w:t>Coefficient of X</w:t>
            </w:r>
            <w:r w:rsidR="00CB3B46">
              <w:t>2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-0.26920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B47AE5" w:rsidP="00096F18">
            <w:r>
              <w:t>p</w:t>
            </w:r>
            <w:r w:rsidR="00762514" w:rsidRPr="00FC22E7">
              <w:t xml:space="preserve"> value</w:t>
            </w:r>
            <w:r w:rsidR="00C106E4">
              <w:t xml:space="preserve"> of X</w:t>
            </w:r>
            <w:r w:rsidR="00CB3B46">
              <w:t>2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0.0882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C106E4" w:rsidP="00096F18">
            <w:r>
              <w:t>Coefficient of X</w:t>
            </w:r>
            <w:r w:rsidR="00CB3B46">
              <w:t>3</w:t>
            </w:r>
          </w:p>
        </w:tc>
        <w:tc>
          <w:tcPr>
            <w:tcW w:w="0" w:type="auto"/>
          </w:tcPr>
          <w:p w:rsidR="00762514" w:rsidRPr="00FC22E7" w:rsidRDefault="00762514" w:rsidP="00096F18">
            <w:r>
              <w:t>-0.53821</w:t>
            </w:r>
          </w:p>
        </w:tc>
      </w:tr>
      <w:tr w:rsidR="00762514" w:rsidRPr="00FC22E7" w:rsidTr="00CB3B46">
        <w:tc>
          <w:tcPr>
            <w:tcW w:w="0" w:type="auto"/>
          </w:tcPr>
          <w:p w:rsidR="00762514" w:rsidRPr="00FC22E7" w:rsidRDefault="00B47AE5" w:rsidP="00096F18">
            <w:r>
              <w:t>p</w:t>
            </w:r>
            <w:r w:rsidR="00762514" w:rsidRPr="00FC22E7">
              <w:t xml:space="preserve"> value </w:t>
            </w:r>
            <w:r w:rsidR="00C106E4">
              <w:t>of X</w:t>
            </w:r>
            <w:r w:rsidR="00CB3B46">
              <w:t>3</w:t>
            </w:r>
          </w:p>
        </w:tc>
        <w:tc>
          <w:tcPr>
            <w:tcW w:w="0" w:type="auto"/>
          </w:tcPr>
          <w:p w:rsidR="00762514" w:rsidRPr="00FC22E7" w:rsidRDefault="00CB3B46" w:rsidP="00096F18">
            <w:r>
              <w:t>0.0</w:t>
            </w:r>
            <w:r w:rsidR="00762514">
              <w:t>181</w:t>
            </w:r>
          </w:p>
        </w:tc>
      </w:tr>
    </w:tbl>
    <w:p w:rsidR="00CB3B46" w:rsidRDefault="00CB3B46" w:rsidP="00762514">
      <w:pPr>
        <w:pStyle w:val="ListParagraph"/>
        <w:ind w:left="360"/>
      </w:pPr>
    </w:p>
    <w:p w:rsidR="00CB3B46" w:rsidRDefault="00CB3B46" w:rsidP="000D6C5B">
      <w:pPr>
        <w:pStyle w:val="ListParagraph"/>
        <w:numPr>
          <w:ilvl w:val="0"/>
          <w:numId w:val="40"/>
        </w:numPr>
      </w:pPr>
      <w:r>
        <w:t>At the significanc</w:t>
      </w:r>
      <w:r w:rsidR="009C6C99">
        <w:t>e level of 10</w:t>
      </w:r>
      <w:r>
        <w:t>%, which statement is correct?</w:t>
      </w:r>
    </w:p>
    <w:p w:rsidR="00CB3B46" w:rsidRDefault="00CB3B46" w:rsidP="00762514">
      <w:pPr>
        <w:pStyle w:val="ListParagraph"/>
        <w:ind w:left="360"/>
      </w:pPr>
    </w:p>
    <w:p w:rsidR="00CB3B46" w:rsidRPr="009C6C99" w:rsidRDefault="009C6C99" w:rsidP="009C6C99">
      <w:pPr>
        <w:pStyle w:val="ListParagraph"/>
        <w:numPr>
          <w:ilvl w:val="0"/>
          <w:numId w:val="32"/>
        </w:numPr>
        <w:spacing w:line="276" w:lineRule="auto"/>
      </w:pPr>
      <w:r>
        <w:t>T</w:t>
      </w:r>
      <w:r w:rsidR="00CB3B46" w:rsidRPr="00CB3B46">
        <w:t xml:space="preserve">he stock is </w:t>
      </w:r>
      <w:r w:rsidR="00CB3B46" w:rsidRPr="001132E4">
        <w:t xml:space="preserve">predominantly </w:t>
      </w:r>
      <w:r w:rsidR="00FF3B66">
        <w:t xml:space="preserve">a </w:t>
      </w:r>
      <w:r w:rsidRPr="001132E4">
        <w:t>growth stock.</w:t>
      </w:r>
    </w:p>
    <w:p w:rsidR="009C6C99" w:rsidRPr="009C6C99" w:rsidRDefault="009C6C99" w:rsidP="009C6C99">
      <w:pPr>
        <w:pStyle w:val="ListParagraph"/>
        <w:numPr>
          <w:ilvl w:val="0"/>
          <w:numId w:val="32"/>
        </w:numPr>
        <w:spacing w:line="276" w:lineRule="auto"/>
      </w:pPr>
      <w:r>
        <w:t>T</w:t>
      </w:r>
      <w:r w:rsidRPr="009C6C99">
        <w:t xml:space="preserve">he stock is </w:t>
      </w:r>
      <w:r w:rsidRPr="001132E4">
        <w:t xml:space="preserve">predominantly </w:t>
      </w:r>
      <w:r w:rsidR="00FF3B66">
        <w:t xml:space="preserve">a </w:t>
      </w:r>
      <w:r w:rsidRPr="001132E4">
        <w:t>large-cap stock.</w:t>
      </w:r>
    </w:p>
    <w:p w:rsidR="009C6C99" w:rsidRPr="009C6C99" w:rsidRDefault="009C6C99" w:rsidP="009C6C99">
      <w:pPr>
        <w:pStyle w:val="ListParagraph"/>
        <w:numPr>
          <w:ilvl w:val="0"/>
          <w:numId w:val="32"/>
        </w:numPr>
        <w:spacing w:line="276" w:lineRule="auto"/>
      </w:pPr>
      <w:r>
        <w:t>All of the above.</w:t>
      </w:r>
    </w:p>
    <w:p w:rsidR="009C6C99" w:rsidRPr="009C6C99" w:rsidRDefault="009C6C99" w:rsidP="009C6C99">
      <w:pPr>
        <w:pStyle w:val="ListParagraph"/>
        <w:numPr>
          <w:ilvl w:val="0"/>
          <w:numId w:val="32"/>
        </w:numPr>
        <w:spacing w:line="276" w:lineRule="auto"/>
      </w:pPr>
      <w:r w:rsidRPr="000D5288">
        <w:t>None of the above.</w:t>
      </w:r>
    </w:p>
    <w:p w:rsidR="005E47D1" w:rsidRDefault="005E47D1" w:rsidP="00971004">
      <w:pPr>
        <w:rPr>
          <w:b/>
        </w:rPr>
      </w:pPr>
    </w:p>
    <w:p w:rsidR="000D6C5B" w:rsidRPr="00E039C5" w:rsidRDefault="00CF5672" w:rsidP="000D6C5B">
      <w:pPr>
        <w:pStyle w:val="ListParagraph"/>
        <w:numPr>
          <w:ilvl w:val="0"/>
          <w:numId w:val="40"/>
        </w:numPr>
        <w:rPr>
          <w:b/>
        </w:rPr>
      </w:pPr>
      <w:r>
        <w:t xml:space="preserve">If the </w:t>
      </w:r>
      <w:proofErr w:type="spellStart"/>
      <w:r>
        <w:t>Fama</w:t>
      </w:r>
      <w:proofErr w:type="spellEnd"/>
      <w:r>
        <w:t xml:space="preserve"> French 3 </w:t>
      </w:r>
      <w:r w:rsidR="000D6C5B" w:rsidRPr="00E039C5">
        <w:t xml:space="preserve">Factors are reported as follows: </w:t>
      </w:r>
      <w:r w:rsidR="000D6C5B" w:rsidRPr="00E039C5">
        <w:br/>
      </w:r>
      <w:r w:rsidR="000D6C5B" w:rsidRPr="000D6C5B">
        <w:rPr>
          <w:sz w:val="20"/>
          <w:szCs w:val="20"/>
        </w:rPr>
        <w:br/>
        <w:t>Rm-</w:t>
      </w:r>
      <w:proofErr w:type="spellStart"/>
      <w:r w:rsidR="000D6C5B" w:rsidRPr="000D6C5B">
        <w:rPr>
          <w:sz w:val="20"/>
          <w:szCs w:val="20"/>
        </w:rPr>
        <w:t>Rf</w:t>
      </w:r>
      <w:proofErr w:type="spellEnd"/>
      <w:r w:rsidR="00E039C5">
        <w:rPr>
          <w:sz w:val="20"/>
          <w:szCs w:val="20"/>
        </w:rPr>
        <w:t>:</w:t>
      </w:r>
      <w:r w:rsidR="000D6C5B">
        <w:rPr>
          <w:sz w:val="20"/>
          <w:szCs w:val="20"/>
        </w:rPr>
        <w:t xml:space="preserve"> 10.40% annual</w:t>
      </w:r>
      <w:r w:rsidR="000D6C5B" w:rsidRPr="000D6C5B">
        <w:rPr>
          <w:sz w:val="20"/>
          <w:szCs w:val="20"/>
        </w:rPr>
        <w:br/>
        <w:t>SMB</w:t>
      </w:r>
      <w:r w:rsidR="000D6C5B">
        <w:rPr>
          <w:sz w:val="20"/>
          <w:szCs w:val="20"/>
        </w:rPr>
        <w:t>: -6.48% annual</w:t>
      </w:r>
      <w:r w:rsidR="000D6C5B" w:rsidRPr="000D6C5B">
        <w:rPr>
          <w:sz w:val="20"/>
          <w:szCs w:val="20"/>
        </w:rPr>
        <w:br/>
        <w:t>HML</w:t>
      </w:r>
      <w:r w:rsidR="000D6C5B">
        <w:rPr>
          <w:sz w:val="20"/>
          <w:szCs w:val="20"/>
        </w:rPr>
        <w:t>: -14.46% annual</w:t>
      </w:r>
    </w:p>
    <w:p w:rsidR="00E039C5" w:rsidRPr="000D6C5B" w:rsidRDefault="00E039C5" w:rsidP="00E039C5">
      <w:pPr>
        <w:pStyle w:val="ListParagraph"/>
        <w:rPr>
          <w:b/>
        </w:rPr>
      </w:pPr>
      <w:proofErr w:type="spellStart"/>
      <w:proofErr w:type="gramStart"/>
      <w:r>
        <w:rPr>
          <w:sz w:val="20"/>
          <w:szCs w:val="20"/>
        </w:rPr>
        <w:t>Rf</w:t>
      </w:r>
      <w:proofErr w:type="spellEnd"/>
      <w:proofErr w:type="gramEnd"/>
      <w:r>
        <w:rPr>
          <w:sz w:val="20"/>
          <w:szCs w:val="20"/>
        </w:rPr>
        <w:t>: 2% annual</w:t>
      </w:r>
    </w:p>
    <w:p w:rsidR="000D6C5B" w:rsidRDefault="000D6C5B" w:rsidP="00971004">
      <w:pPr>
        <w:rPr>
          <w:b/>
        </w:rPr>
      </w:pPr>
    </w:p>
    <w:p w:rsidR="00E039C5" w:rsidRDefault="00E039C5" w:rsidP="00CF5672">
      <w:r w:rsidRPr="00CF5672">
        <w:t xml:space="preserve">What is the predicted </w:t>
      </w:r>
      <w:r w:rsidR="00CF5672">
        <w:t xml:space="preserve">annual </w:t>
      </w:r>
      <w:r w:rsidRPr="00CF5672">
        <w:t xml:space="preserve">return </w:t>
      </w:r>
      <w:r w:rsidR="00CF5672">
        <w:t>of the XYZ stock_______________________</w:t>
      </w:r>
      <w:proofErr w:type="gramStart"/>
      <w:r w:rsidR="00CF5672">
        <w:t>.</w:t>
      </w:r>
      <w:proofErr w:type="gramEnd"/>
    </w:p>
    <w:p w:rsidR="00CF5672" w:rsidRPr="00CF5672" w:rsidRDefault="00CF5672" w:rsidP="00CF5672">
      <w:pPr>
        <w:pStyle w:val="ListParagraph"/>
      </w:pPr>
    </w:p>
    <w:p w:rsidR="00E039C5" w:rsidRDefault="00E039C5" w:rsidP="00971004">
      <w:pPr>
        <w:rPr>
          <w:b/>
        </w:rPr>
      </w:pPr>
    </w:p>
    <w:p w:rsidR="00691DDC" w:rsidRPr="0013075B" w:rsidRDefault="00691DDC" w:rsidP="00092488">
      <w:pPr>
        <w:pStyle w:val="ListParagraph"/>
        <w:tabs>
          <w:tab w:val="left" w:pos="-1440"/>
          <w:tab w:val="left" w:pos="-720"/>
        </w:tabs>
        <w:suppressAutoHyphens/>
        <w:jc w:val="both"/>
      </w:pPr>
    </w:p>
    <w:p w:rsidR="00CD6BE4" w:rsidRPr="00A83308" w:rsidRDefault="002E0C45" w:rsidP="002E0C45">
      <w:pPr>
        <w:tabs>
          <w:tab w:val="left" w:pos="-1440"/>
          <w:tab w:val="left" w:pos="-720"/>
        </w:tabs>
        <w:suppressAutoHyphens/>
        <w:jc w:val="both"/>
        <w:rPr>
          <w:b/>
        </w:rPr>
      </w:pPr>
      <w:r w:rsidRPr="00A83308">
        <w:rPr>
          <w:b/>
        </w:rPr>
        <w:t xml:space="preserve">Question Two: </w:t>
      </w:r>
      <w:r w:rsidR="00B47AE5" w:rsidRPr="00A83308">
        <w:rPr>
          <w:b/>
        </w:rPr>
        <w:t xml:space="preserve">Use Excel to Answer </w:t>
      </w:r>
      <w:r w:rsidR="00CD6BE4" w:rsidRPr="00A83308">
        <w:rPr>
          <w:b/>
        </w:rPr>
        <w:t>Portfolio Optimization</w:t>
      </w:r>
      <w:r w:rsidR="00153215" w:rsidRPr="00A83308">
        <w:rPr>
          <w:b/>
        </w:rPr>
        <w:t xml:space="preserve"> </w:t>
      </w:r>
      <w:r w:rsidR="004701EC" w:rsidRPr="00A83308">
        <w:rPr>
          <w:b/>
        </w:rPr>
        <w:t>(short is allowed)</w:t>
      </w:r>
      <w:r w:rsidR="00A83308" w:rsidRPr="00A83308">
        <w:rPr>
          <w:b/>
        </w:rPr>
        <w:t xml:space="preserve">. </w:t>
      </w:r>
      <w:proofErr w:type="gramStart"/>
      <w:r w:rsidR="00A83308" w:rsidRPr="00A83308">
        <w:rPr>
          <w:b/>
        </w:rPr>
        <w:t>20</w:t>
      </w:r>
      <w:r w:rsidR="009F0E6F" w:rsidRPr="00A83308">
        <w:rPr>
          <w:b/>
        </w:rPr>
        <w:t xml:space="preserve"> points.</w:t>
      </w:r>
      <w:proofErr w:type="gramEnd"/>
    </w:p>
    <w:p w:rsidR="00CD6BE4" w:rsidRPr="0013075B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5822D1" w:rsidRPr="0013075B" w:rsidRDefault="00B4405B" w:rsidP="00CD6BE4">
      <w:pPr>
        <w:tabs>
          <w:tab w:val="left" w:pos="-1440"/>
          <w:tab w:val="left" w:pos="-720"/>
        </w:tabs>
        <w:suppressAutoHyphens/>
        <w:jc w:val="both"/>
      </w:pPr>
      <w:r w:rsidRPr="0013075B">
        <w:t>Go to SMCMBA</w:t>
      </w:r>
      <w:r w:rsidR="005822D1" w:rsidRPr="0013075B">
        <w:t>, Course Do</w:t>
      </w:r>
      <w:r w:rsidR="00CD6BE4" w:rsidRPr="0013075B">
        <w:t>cuments, Final Exam, and d</w:t>
      </w:r>
      <w:r w:rsidR="005822D1" w:rsidRPr="0013075B">
        <w:t>ownload the excel file of “</w:t>
      </w:r>
      <w:proofErr w:type="spellStart"/>
      <w:r w:rsidR="0039376C">
        <w:t>LMT_FB</w:t>
      </w:r>
      <w:r w:rsidR="001A7765">
        <w:t>_Portfolio</w:t>
      </w:r>
      <w:proofErr w:type="spellEnd"/>
      <w:r w:rsidR="005822D1" w:rsidRPr="0013075B">
        <w:t>”.</w:t>
      </w:r>
    </w:p>
    <w:p w:rsidR="00CD6BE4" w:rsidRPr="0013075B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5822D1" w:rsidRDefault="006D41FB" w:rsidP="0081091E">
      <w:pPr>
        <w:tabs>
          <w:tab w:val="left" w:pos="-1440"/>
          <w:tab w:val="left" w:pos="-720"/>
        </w:tabs>
        <w:suppressAutoHyphens/>
        <w:jc w:val="both"/>
      </w:pPr>
      <w:r w:rsidRPr="0013075B">
        <w:t>The E</w:t>
      </w:r>
      <w:r w:rsidR="005822D1" w:rsidRPr="0013075B">
        <w:t xml:space="preserve">xcel has </w:t>
      </w:r>
      <w:r w:rsidR="0081091E" w:rsidRPr="0081091E">
        <w:t xml:space="preserve">the </w:t>
      </w:r>
      <w:r w:rsidR="0081091E" w:rsidRPr="001A7765">
        <w:rPr>
          <w:u w:val="single"/>
        </w:rPr>
        <w:t>weekly</w:t>
      </w:r>
      <w:r w:rsidR="00FF3B66" w:rsidRPr="001A7765">
        <w:rPr>
          <w:u w:val="single"/>
        </w:rPr>
        <w:t xml:space="preserve"> stock returns</w:t>
      </w:r>
      <w:r w:rsidR="0081091E">
        <w:t xml:space="preserve"> of Lockheed Martin Corporation</w:t>
      </w:r>
      <w:r w:rsidR="00C106E4">
        <w:t xml:space="preserve"> </w:t>
      </w:r>
      <w:r w:rsidR="0081091E">
        <w:t>(LMT)</w:t>
      </w:r>
      <w:r w:rsidR="0039376C">
        <w:t xml:space="preserve"> and </w:t>
      </w:r>
      <w:r w:rsidR="0081091E">
        <w:t>Facebook</w:t>
      </w:r>
      <w:r w:rsidR="005822D1" w:rsidRPr="0013075B">
        <w:t xml:space="preserve"> from Jan</w:t>
      </w:r>
      <w:r w:rsidR="001A7765">
        <w:t>uary</w:t>
      </w:r>
      <w:r w:rsidR="0081091E">
        <w:t xml:space="preserve"> 1</w:t>
      </w:r>
      <w:r w:rsidR="001A7765">
        <w:t>5</w:t>
      </w:r>
      <w:r w:rsidR="0081091E">
        <w:t xml:space="preserve"> 2015 to June 22</w:t>
      </w:r>
      <w:r w:rsidR="005822D1" w:rsidRPr="0013075B">
        <w:t xml:space="preserve"> 2017. </w:t>
      </w:r>
    </w:p>
    <w:p w:rsidR="0081091E" w:rsidRDefault="0081091E" w:rsidP="0081091E">
      <w:pPr>
        <w:tabs>
          <w:tab w:val="left" w:pos="-1440"/>
          <w:tab w:val="left" w:pos="-720"/>
        </w:tabs>
        <w:suppressAutoHyphens/>
        <w:jc w:val="both"/>
      </w:pPr>
    </w:p>
    <w:p w:rsidR="0081091E" w:rsidRPr="0013075B" w:rsidRDefault="0081091E" w:rsidP="0081091E">
      <w:pPr>
        <w:tabs>
          <w:tab w:val="left" w:pos="-1440"/>
          <w:tab w:val="left" w:pos="-720"/>
        </w:tabs>
        <w:suppressAutoHyphens/>
        <w:jc w:val="both"/>
      </w:pPr>
      <w:r>
        <w:t>On June 22, 2017, the quoted U</w:t>
      </w:r>
      <w:r w:rsidR="0039376C">
        <w:t>.</w:t>
      </w:r>
      <w:r w:rsidR="00C106E4">
        <w:t>S</w:t>
      </w:r>
      <w:r w:rsidR="0039376C">
        <w:t>.</w:t>
      </w:r>
      <w:r w:rsidR="00C106E4">
        <w:t xml:space="preserve"> 30-day T bill </w:t>
      </w:r>
      <w:proofErr w:type="gramStart"/>
      <w:r w:rsidR="00C106E4">
        <w:t>rate was “0.8”, and assume</w:t>
      </w:r>
      <w:proofErr w:type="gramEnd"/>
      <w:r w:rsidR="00C106E4">
        <w:t xml:space="preserve"> one year has 52 weeks. </w:t>
      </w:r>
    </w:p>
    <w:p w:rsidR="00CD6BE4" w:rsidRPr="0013075B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5822D1" w:rsidRPr="0013075B" w:rsidRDefault="004701EC" w:rsidP="00A83308">
      <w:pPr>
        <w:pStyle w:val="ListParagraph"/>
        <w:numPr>
          <w:ilvl w:val="0"/>
          <w:numId w:val="42"/>
        </w:numPr>
        <w:tabs>
          <w:tab w:val="left" w:pos="-1440"/>
          <w:tab w:val="left" w:pos="-720"/>
        </w:tabs>
        <w:suppressAutoHyphens/>
        <w:jc w:val="both"/>
      </w:pPr>
      <w:r>
        <w:t xml:space="preserve">Find </w:t>
      </w:r>
      <w:r w:rsidR="005822D1" w:rsidRPr="0013075B">
        <w:t xml:space="preserve">the mean and standard deviation of </w:t>
      </w:r>
      <w:r w:rsidR="0039376C">
        <w:t xml:space="preserve">the two stocks’ </w:t>
      </w:r>
      <w:r w:rsidR="0081091E" w:rsidRPr="001A7765">
        <w:t>weekly</w:t>
      </w:r>
      <w:r w:rsidR="00CD6BE4" w:rsidRPr="001A7765">
        <w:t xml:space="preserve"> </w:t>
      </w:r>
      <w:r w:rsidR="00691DDC" w:rsidRPr="001A7765">
        <w:t>returns</w:t>
      </w:r>
      <w:r w:rsidR="0039376C">
        <w:t>.</w:t>
      </w:r>
    </w:p>
    <w:p w:rsidR="00CD6BE4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153215" w:rsidRDefault="00153215" w:rsidP="00CD6BE4">
      <w:pPr>
        <w:tabs>
          <w:tab w:val="left" w:pos="-1440"/>
          <w:tab w:val="left" w:pos="-720"/>
        </w:tabs>
        <w:suppressAutoHyphens/>
        <w:jc w:val="both"/>
      </w:pPr>
    </w:p>
    <w:p w:rsidR="00153215" w:rsidRDefault="00153215" w:rsidP="00CD6BE4">
      <w:pPr>
        <w:tabs>
          <w:tab w:val="left" w:pos="-1440"/>
          <w:tab w:val="left" w:pos="-720"/>
        </w:tabs>
        <w:suppressAutoHyphens/>
        <w:jc w:val="both"/>
      </w:pPr>
    </w:p>
    <w:p w:rsidR="00153215" w:rsidRPr="0013075B" w:rsidRDefault="00153215" w:rsidP="00CD6BE4">
      <w:pPr>
        <w:tabs>
          <w:tab w:val="left" w:pos="-1440"/>
          <w:tab w:val="left" w:pos="-720"/>
        </w:tabs>
        <w:suppressAutoHyphens/>
        <w:jc w:val="both"/>
      </w:pPr>
    </w:p>
    <w:p w:rsidR="00CD6BE4" w:rsidRPr="0013075B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81091E" w:rsidRDefault="00691DDC" w:rsidP="00A83308">
      <w:pPr>
        <w:pStyle w:val="ListParagraph"/>
        <w:numPr>
          <w:ilvl w:val="0"/>
          <w:numId w:val="42"/>
        </w:numPr>
        <w:tabs>
          <w:tab w:val="left" w:pos="-1440"/>
          <w:tab w:val="left" w:pos="-720"/>
        </w:tabs>
        <w:suppressAutoHyphens/>
        <w:jc w:val="both"/>
      </w:pPr>
      <w:r w:rsidRPr="0013075B">
        <w:t xml:space="preserve">Find the </w:t>
      </w:r>
      <w:r w:rsidR="005822D1" w:rsidRPr="0013075B">
        <w:t>c</w:t>
      </w:r>
      <w:r w:rsidR="0039376C">
        <w:t xml:space="preserve">orrelation </w:t>
      </w:r>
      <w:r w:rsidR="0081091E">
        <w:t xml:space="preserve">of </w:t>
      </w:r>
      <w:r w:rsidR="0039376C">
        <w:t>the two stocks’ weekly returns</w:t>
      </w:r>
      <w:r w:rsidR="0081091E">
        <w:t>.</w:t>
      </w:r>
    </w:p>
    <w:p w:rsidR="0081091E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81091E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81091E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153215" w:rsidRDefault="00153215" w:rsidP="0039376C">
      <w:pPr>
        <w:tabs>
          <w:tab w:val="left" w:pos="-1440"/>
          <w:tab w:val="left" w:pos="-720"/>
        </w:tabs>
        <w:suppressAutoHyphens/>
        <w:jc w:val="both"/>
      </w:pPr>
    </w:p>
    <w:p w:rsidR="00153215" w:rsidRDefault="00153215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153215" w:rsidRDefault="00153215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CD6BE4" w:rsidRPr="0013075B" w:rsidRDefault="00153215" w:rsidP="00A83308">
      <w:pPr>
        <w:pStyle w:val="ListParagraph"/>
        <w:numPr>
          <w:ilvl w:val="0"/>
          <w:numId w:val="42"/>
        </w:numPr>
        <w:tabs>
          <w:tab w:val="left" w:pos="-1440"/>
          <w:tab w:val="left" w:pos="-720"/>
        </w:tabs>
        <w:suppressAutoHyphens/>
        <w:jc w:val="both"/>
      </w:pPr>
      <w:r>
        <w:t>P</w:t>
      </w:r>
      <w:r w:rsidR="0081091E">
        <w:t xml:space="preserve">ortfolio </w:t>
      </w:r>
      <w:r>
        <w:t>A has two assets of</w:t>
      </w:r>
      <w:r w:rsidR="0081091E">
        <w:t xml:space="preserve"> LMT and FB. </w:t>
      </w:r>
    </w:p>
    <w:p w:rsidR="00CD6BE4" w:rsidRPr="0013075B" w:rsidRDefault="00CD6BE4" w:rsidP="00CD6BE4">
      <w:pPr>
        <w:tabs>
          <w:tab w:val="left" w:pos="-1440"/>
          <w:tab w:val="left" w:pos="-720"/>
        </w:tabs>
        <w:suppressAutoHyphens/>
        <w:jc w:val="both"/>
      </w:pPr>
    </w:p>
    <w:p w:rsidR="00CD6BE4" w:rsidRPr="0013075B" w:rsidRDefault="00A83308" w:rsidP="00CD6BE4">
      <w:pPr>
        <w:pStyle w:val="ListParagraph"/>
        <w:numPr>
          <w:ilvl w:val="0"/>
          <w:numId w:val="21"/>
        </w:numPr>
        <w:tabs>
          <w:tab w:val="left" w:pos="-1440"/>
          <w:tab w:val="left" w:pos="-720"/>
        </w:tabs>
        <w:suppressAutoHyphens/>
        <w:jc w:val="both"/>
      </w:pPr>
      <w:r>
        <w:t xml:space="preserve">If shorts are allowed. </w:t>
      </w:r>
      <w:r w:rsidR="00CD6BE4" w:rsidRPr="0013075B">
        <w:t>If the</w:t>
      </w:r>
      <w:r w:rsidR="0081091E">
        <w:t xml:space="preserve"> target </w:t>
      </w:r>
      <w:r w:rsidR="00153215">
        <w:t xml:space="preserve">weekly </w:t>
      </w:r>
      <w:r w:rsidR="0039376C">
        <w:t>return is 0.005 (or 0.5</w:t>
      </w:r>
      <w:r w:rsidR="00153215">
        <w:t>%)</w:t>
      </w:r>
      <w:r w:rsidR="00CD6BE4" w:rsidRPr="0013075B">
        <w:t>, what is the optimized portfolio that has the lowest risk (measured by portfolio’s standard deviation)?</w:t>
      </w:r>
    </w:p>
    <w:p w:rsidR="00CD6BE4" w:rsidRPr="0013075B" w:rsidRDefault="00CD6BE4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691DDC" w:rsidRPr="0013075B" w:rsidRDefault="0081091E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LMT</w:t>
      </w:r>
      <w:r w:rsidR="00691DDC" w:rsidRPr="0013075B">
        <w:t xml:space="preserve"> Weight:</w:t>
      </w:r>
    </w:p>
    <w:p w:rsidR="00691DDC" w:rsidRPr="0013075B" w:rsidRDefault="0081091E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FB</w:t>
      </w:r>
      <w:r w:rsidR="00691DDC" w:rsidRPr="0013075B">
        <w:t xml:space="preserve"> Weight:</w:t>
      </w:r>
    </w:p>
    <w:p w:rsidR="00691DDC" w:rsidRDefault="00691DDC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STD:</w:t>
      </w:r>
    </w:p>
    <w:p w:rsidR="00B47AE5" w:rsidRPr="0013075B" w:rsidRDefault="00B47AE5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Portfolio Return:</w:t>
      </w:r>
    </w:p>
    <w:p w:rsidR="00691DDC" w:rsidRDefault="00691DDC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D9312A" w:rsidRDefault="00D9312A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D9312A" w:rsidRPr="0013075B" w:rsidRDefault="00A83308" w:rsidP="00D9312A">
      <w:pPr>
        <w:pStyle w:val="ListParagraph"/>
        <w:numPr>
          <w:ilvl w:val="0"/>
          <w:numId w:val="21"/>
        </w:numPr>
        <w:tabs>
          <w:tab w:val="left" w:pos="-1440"/>
          <w:tab w:val="left" w:pos="-720"/>
        </w:tabs>
        <w:suppressAutoHyphens/>
        <w:jc w:val="both"/>
      </w:pPr>
      <w:r>
        <w:t xml:space="preserve">If shorts are not allowed. </w:t>
      </w:r>
      <w:r w:rsidR="00D9312A">
        <w:t>Choose a target weekly return</w:t>
      </w:r>
      <w:proofErr w:type="gramStart"/>
      <w:r>
        <w:t>:_</w:t>
      </w:r>
      <w:proofErr w:type="gramEnd"/>
      <w:r>
        <w:t>______</w:t>
      </w:r>
      <w:r w:rsidR="00D9312A">
        <w:t xml:space="preserve"> </w:t>
      </w:r>
      <w:r w:rsidR="00D9312A" w:rsidRPr="0013075B">
        <w:t>what is the optimized portfolio that has the lowest risk (measured by portfolio’s standard deviation)?</w:t>
      </w:r>
    </w:p>
    <w:p w:rsidR="00D9312A" w:rsidRPr="0013075B" w:rsidRDefault="00D9312A" w:rsidP="00D9312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D9312A" w:rsidRPr="0013075B" w:rsidRDefault="00D9312A" w:rsidP="00D9312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LMT</w:t>
      </w:r>
      <w:r w:rsidRPr="0013075B">
        <w:t xml:space="preserve"> Weight:</w:t>
      </w:r>
    </w:p>
    <w:p w:rsidR="00D9312A" w:rsidRPr="0013075B" w:rsidRDefault="00D9312A" w:rsidP="00D9312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FB</w:t>
      </w:r>
      <w:r w:rsidRPr="0013075B">
        <w:t xml:space="preserve"> Weight:</w:t>
      </w:r>
    </w:p>
    <w:p w:rsidR="00D9312A" w:rsidRDefault="00D9312A" w:rsidP="00D9312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STD:</w:t>
      </w:r>
    </w:p>
    <w:p w:rsidR="00D9312A" w:rsidRPr="0013075B" w:rsidRDefault="00D9312A" w:rsidP="00D9312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Portfolio Return:</w:t>
      </w:r>
    </w:p>
    <w:p w:rsidR="00D9312A" w:rsidRPr="0013075B" w:rsidRDefault="00D9312A" w:rsidP="00CD6BE4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</w:p>
    <w:p w:rsidR="005822D1" w:rsidRPr="0013075B" w:rsidRDefault="00CD6BE4" w:rsidP="00CD6BE4">
      <w:pPr>
        <w:pStyle w:val="ListParagraph"/>
        <w:numPr>
          <w:ilvl w:val="0"/>
          <w:numId w:val="21"/>
        </w:numPr>
        <w:tabs>
          <w:tab w:val="left" w:pos="-1440"/>
          <w:tab w:val="left" w:pos="-720"/>
        </w:tabs>
        <w:suppressAutoHyphens/>
        <w:jc w:val="both"/>
      </w:pPr>
      <w:r w:rsidRPr="0013075B">
        <w:t xml:space="preserve">What is the optimized portfolio that has the highest Sharpe Ratio? </w:t>
      </w:r>
    </w:p>
    <w:p w:rsidR="00691DDC" w:rsidRPr="0013075B" w:rsidRDefault="00691DDC" w:rsidP="00691DDC">
      <w:pPr>
        <w:tabs>
          <w:tab w:val="left" w:pos="-1440"/>
          <w:tab w:val="left" w:pos="-720"/>
        </w:tabs>
        <w:suppressAutoHyphens/>
        <w:jc w:val="both"/>
      </w:pPr>
    </w:p>
    <w:p w:rsidR="00691DDC" w:rsidRPr="0013075B" w:rsidRDefault="0081091E" w:rsidP="00691DDC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LMT</w:t>
      </w:r>
      <w:r w:rsidR="00691DDC" w:rsidRPr="0013075B">
        <w:t xml:space="preserve"> Weight:</w:t>
      </w:r>
    </w:p>
    <w:p w:rsidR="00691DDC" w:rsidRPr="0013075B" w:rsidRDefault="0081091E" w:rsidP="00691DDC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FB</w:t>
      </w:r>
      <w:r w:rsidR="00691DDC" w:rsidRPr="0013075B">
        <w:t xml:space="preserve"> Weight:</w:t>
      </w:r>
    </w:p>
    <w:p w:rsidR="00691DDC" w:rsidRPr="0013075B" w:rsidRDefault="00691DDC" w:rsidP="00691DDC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Sharpe Ratio:</w:t>
      </w:r>
    </w:p>
    <w:p w:rsidR="00691DDC" w:rsidRPr="0013075B" w:rsidRDefault="00691DDC" w:rsidP="00691DDC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STD:</w:t>
      </w:r>
    </w:p>
    <w:p w:rsidR="00691DDC" w:rsidRDefault="00691DDC" w:rsidP="00691DDC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return:</w:t>
      </w:r>
    </w:p>
    <w:p w:rsidR="0081091E" w:rsidRDefault="0081091E" w:rsidP="00153215">
      <w:pPr>
        <w:tabs>
          <w:tab w:val="left" w:pos="-1440"/>
          <w:tab w:val="left" w:pos="-720"/>
        </w:tabs>
        <w:suppressAutoHyphens/>
        <w:jc w:val="both"/>
      </w:pPr>
    </w:p>
    <w:p w:rsidR="0081091E" w:rsidRPr="0013075B" w:rsidRDefault="0081091E" w:rsidP="0081091E">
      <w:pPr>
        <w:pStyle w:val="ListParagraph"/>
        <w:numPr>
          <w:ilvl w:val="0"/>
          <w:numId w:val="21"/>
        </w:numPr>
        <w:tabs>
          <w:tab w:val="left" w:pos="-1440"/>
          <w:tab w:val="left" w:pos="-720"/>
        </w:tabs>
        <w:suppressAutoHyphens/>
        <w:jc w:val="both"/>
      </w:pPr>
      <w:r w:rsidRPr="0013075B">
        <w:t xml:space="preserve">What is the optimized portfolio that has the </w:t>
      </w:r>
      <w:r w:rsidR="00153215">
        <w:t>lowest risk</w:t>
      </w:r>
      <w:r w:rsidRPr="0013075B">
        <w:t xml:space="preserve">? </w:t>
      </w:r>
    </w:p>
    <w:p w:rsidR="0081091E" w:rsidRPr="0013075B" w:rsidRDefault="0081091E" w:rsidP="0081091E">
      <w:pPr>
        <w:tabs>
          <w:tab w:val="left" w:pos="-1440"/>
          <w:tab w:val="left" w:pos="-720"/>
        </w:tabs>
        <w:suppressAutoHyphens/>
        <w:jc w:val="both"/>
      </w:pPr>
    </w:p>
    <w:p w:rsidR="0081091E" w:rsidRPr="0013075B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t>LMT</w:t>
      </w:r>
      <w:r w:rsidRPr="0013075B">
        <w:t xml:space="preserve"> Weight:</w:t>
      </w:r>
    </w:p>
    <w:p w:rsidR="0081091E" w:rsidRPr="0013075B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>
        <w:lastRenderedPageBreak/>
        <w:t>FB</w:t>
      </w:r>
      <w:r w:rsidRPr="0013075B">
        <w:t xml:space="preserve"> Weight:</w:t>
      </w:r>
    </w:p>
    <w:p w:rsidR="0081091E" w:rsidRPr="0013075B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STD:</w:t>
      </w:r>
    </w:p>
    <w:p w:rsidR="0081091E" w:rsidRDefault="0081091E" w:rsidP="0081091E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</w:pPr>
      <w:r w:rsidRPr="0013075B">
        <w:t>Portfolio return:</w:t>
      </w:r>
    </w:p>
    <w:p w:rsidR="0081091E" w:rsidRDefault="0081091E" w:rsidP="0039376C">
      <w:pPr>
        <w:tabs>
          <w:tab w:val="left" w:pos="-1440"/>
          <w:tab w:val="left" w:pos="-720"/>
        </w:tabs>
        <w:suppressAutoHyphens/>
        <w:jc w:val="both"/>
      </w:pPr>
    </w:p>
    <w:p w:rsidR="0039376C" w:rsidRDefault="0039376C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D21E04">
      <w:pPr>
        <w:pStyle w:val="ListParagraph"/>
        <w:numPr>
          <w:ilvl w:val="0"/>
          <w:numId w:val="21"/>
        </w:numPr>
        <w:tabs>
          <w:tab w:val="left" w:pos="-1440"/>
          <w:tab w:val="left" w:pos="-720"/>
        </w:tabs>
        <w:suppressAutoHyphens/>
        <w:jc w:val="both"/>
      </w:pPr>
      <w:r>
        <w:t>If shorts are allowed. Choose your target weekly returns and draw the curve of min-variance portfolio.</w:t>
      </w: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D21E04" w:rsidRPr="0013075B" w:rsidRDefault="00D21E04" w:rsidP="0039376C">
      <w:pPr>
        <w:tabs>
          <w:tab w:val="left" w:pos="-1440"/>
          <w:tab w:val="left" w:pos="-720"/>
        </w:tabs>
        <w:suppressAutoHyphens/>
        <w:jc w:val="both"/>
      </w:pPr>
    </w:p>
    <w:p w:rsidR="00691DDC" w:rsidRPr="0013075B" w:rsidRDefault="00691DDC" w:rsidP="002B3310">
      <w:pPr>
        <w:ind w:left="720"/>
        <w:rPr>
          <w:lang w:eastAsia="zh-CN"/>
        </w:rPr>
      </w:pPr>
    </w:p>
    <w:p w:rsidR="00627EB7" w:rsidRPr="00A83308" w:rsidRDefault="00A83308" w:rsidP="00A83308">
      <w:pPr>
        <w:tabs>
          <w:tab w:val="left" w:pos="-1440"/>
          <w:tab w:val="left" w:pos="-720"/>
        </w:tabs>
        <w:suppressAutoHyphens/>
        <w:jc w:val="both"/>
        <w:rPr>
          <w:b/>
        </w:rPr>
      </w:pPr>
      <w:r w:rsidRPr="00A83308">
        <w:rPr>
          <w:b/>
        </w:rPr>
        <w:t xml:space="preserve">Question Three: </w:t>
      </w:r>
      <w:r w:rsidR="00D21E04">
        <w:rPr>
          <w:b/>
        </w:rPr>
        <w:t xml:space="preserve">Use Excel. </w:t>
      </w:r>
      <w:r w:rsidR="00627EB7" w:rsidRPr="00A83308">
        <w:rPr>
          <w:b/>
        </w:rPr>
        <w:t>Cumulative Abnormal Return</w:t>
      </w:r>
      <w:r w:rsidR="00691DDC" w:rsidRPr="00A83308">
        <w:rPr>
          <w:b/>
        </w:rPr>
        <w:t>s</w:t>
      </w:r>
      <w:r w:rsidR="00A13A2A" w:rsidRPr="00A83308">
        <w:rPr>
          <w:b/>
        </w:rPr>
        <w:t>: Earnings announcement</w:t>
      </w:r>
      <w:r w:rsidR="009F0E6F" w:rsidRPr="00A83308">
        <w:rPr>
          <w:b/>
        </w:rPr>
        <w:t xml:space="preserve">. </w:t>
      </w:r>
      <w:proofErr w:type="gramStart"/>
      <w:r w:rsidR="009F0E6F" w:rsidRPr="00A83308">
        <w:rPr>
          <w:b/>
        </w:rPr>
        <w:t>30 points.</w:t>
      </w:r>
      <w:proofErr w:type="gramEnd"/>
    </w:p>
    <w:p w:rsidR="002B3310" w:rsidRPr="0013075B" w:rsidRDefault="002B3310" w:rsidP="00691DDC"/>
    <w:p w:rsidR="00A13A2A" w:rsidRPr="0013075B" w:rsidRDefault="00A13A2A" w:rsidP="00691DDC">
      <w:r>
        <w:rPr>
          <w:lang w:eastAsia="zh-CN"/>
        </w:rPr>
        <w:t xml:space="preserve">Background: </w:t>
      </w:r>
      <w:r w:rsidR="00D70146" w:rsidRPr="0013075B">
        <w:rPr>
          <w:lang w:eastAsia="zh-CN"/>
        </w:rPr>
        <w:t>Alphabet’</w:t>
      </w:r>
      <w:r w:rsidR="00FC71D1" w:rsidRPr="0013075B">
        <w:rPr>
          <w:lang w:eastAsia="zh-CN"/>
        </w:rPr>
        <w:t xml:space="preserve">s earnings call on October 22, 2015: </w:t>
      </w:r>
      <w:r w:rsidR="00FC71D1" w:rsidRPr="0013075B">
        <w:t>Alphabet reported earnings of $7.35 per share adjusted for expenses, topping the Thomson Reuters survey predicting earnings of $7.21 per share.</w:t>
      </w:r>
      <w:r>
        <w:t xml:space="preserve"> FYI, the news of earnings announcement is as follows. </w:t>
      </w:r>
    </w:p>
    <w:p w:rsidR="002B3310" w:rsidRPr="0013075B" w:rsidRDefault="00112451" w:rsidP="00FC71D1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hyperlink r:id="rId14" w:history="1">
        <w:r w:rsidR="00FC71D1" w:rsidRPr="0013075B">
          <w:rPr>
            <w:rStyle w:val="Hyperlink"/>
            <w:lang w:eastAsia="zh-CN"/>
          </w:rPr>
          <w:t>http://www.latimes.com/business/technology/la-fi-tn-google-earnings-20151022-story.html</w:t>
        </w:r>
      </w:hyperlink>
    </w:p>
    <w:p w:rsidR="00D04FA7" w:rsidRPr="0013075B" w:rsidRDefault="00D04FA7"/>
    <w:p w:rsidR="00A1523B" w:rsidRPr="0013075B" w:rsidRDefault="00A1523B" w:rsidP="005B147C">
      <w:pPr>
        <w:tabs>
          <w:tab w:val="left" w:pos="-1440"/>
          <w:tab w:val="left" w:pos="-720"/>
        </w:tabs>
        <w:suppressAutoHyphens/>
        <w:jc w:val="both"/>
      </w:pPr>
      <w:r w:rsidRPr="0013075B">
        <w:t>Go to SMCMBA, Course Docu</w:t>
      </w:r>
      <w:r w:rsidR="005B147C">
        <w:t>ments, Final Exam, and download</w:t>
      </w:r>
      <w:r w:rsidR="00A13A2A">
        <w:t xml:space="preserve"> the</w:t>
      </w:r>
      <w:r w:rsidR="005B147C">
        <w:t xml:space="preserve"> </w:t>
      </w:r>
      <w:r w:rsidRPr="0013075B">
        <w:t>file of “G</w:t>
      </w:r>
      <w:r w:rsidR="00C46280">
        <w:t>oogleMKTRF20142015</w:t>
      </w:r>
      <w:r w:rsidRPr="0013075B">
        <w:t>”. It has the dai</w:t>
      </w:r>
      <w:r w:rsidR="00A13A2A">
        <w:t>ly stock returns (RET) of Google,</w:t>
      </w:r>
      <w:r w:rsidR="00B37601" w:rsidRPr="0013075B">
        <w:t xml:space="preserve"> the </w:t>
      </w:r>
      <w:r w:rsidR="003B6498">
        <w:t>daily market risk premium (mkt-</w:t>
      </w:r>
      <w:proofErr w:type="spellStart"/>
      <w:r w:rsidR="003B6498">
        <w:t>rf</w:t>
      </w:r>
      <w:proofErr w:type="spellEnd"/>
      <w:r w:rsidR="00B37601" w:rsidRPr="0013075B">
        <w:rPr>
          <w:color w:val="000000"/>
          <w:lang w:eastAsia="zh-CN"/>
        </w:rPr>
        <w:t>)</w:t>
      </w:r>
      <w:r w:rsidR="00A13A2A">
        <w:rPr>
          <w:color w:val="000000"/>
          <w:lang w:eastAsia="zh-CN"/>
        </w:rPr>
        <w:t xml:space="preserve"> and </w:t>
      </w:r>
      <w:r w:rsidR="00C46280">
        <w:rPr>
          <w:color w:val="000000"/>
          <w:lang w:eastAsia="zh-CN"/>
        </w:rPr>
        <w:t xml:space="preserve">the </w:t>
      </w:r>
      <w:r w:rsidR="007A379C">
        <w:rPr>
          <w:color w:val="000000"/>
          <w:lang w:eastAsia="zh-CN"/>
        </w:rPr>
        <w:t xml:space="preserve">daily </w:t>
      </w:r>
      <w:r w:rsidR="00A13A2A">
        <w:rPr>
          <w:color w:val="000000"/>
          <w:lang w:eastAsia="zh-CN"/>
        </w:rPr>
        <w:t>30-day T-bill rate</w:t>
      </w:r>
      <w:r w:rsidR="00C46280">
        <w:rPr>
          <w:color w:val="000000"/>
          <w:lang w:eastAsia="zh-CN"/>
        </w:rPr>
        <w:t>s</w:t>
      </w:r>
      <w:r w:rsidR="00A13A2A">
        <w:rPr>
          <w:color w:val="000000"/>
          <w:lang w:eastAsia="zh-CN"/>
        </w:rPr>
        <w:t xml:space="preserve"> (RF) </w:t>
      </w:r>
      <w:r w:rsidRPr="0013075B">
        <w:t>in</w:t>
      </w:r>
      <w:r w:rsidR="00B37601" w:rsidRPr="0013075B">
        <w:t xml:space="preserve"> 2014 and </w:t>
      </w:r>
      <w:r w:rsidRPr="0013075B">
        <w:t>2015</w:t>
      </w:r>
      <w:r w:rsidR="00B37601" w:rsidRPr="0013075B">
        <w:t>.</w:t>
      </w:r>
    </w:p>
    <w:p w:rsidR="00B37601" w:rsidRPr="0013075B" w:rsidRDefault="00B37601" w:rsidP="00A1523B">
      <w:pPr>
        <w:jc w:val="both"/>
      </w:pPr>
    </w:p>
    <w:p w:rsidR="00B37601" w:rsidRDefault="00B37601" w:rsidP="00A1523B">
      <w:pPr>
        <w:jc w:val="both"/>
      </w:pPr>
      <w:r w:rsidRPr="0013075B">
        <w:t>For example,</w:t>
      </w:r>
      <w:r w:rsidR="00A13A2A">
        <w:t xml:space="preserve"> the first observation in the file is as follows: </w:t>
      </w:r>
    </w:p>
    <w:p w:rsidR="00C46280" w:rsidRDefault="00C46280" w:rsidP="00A1523B">
      <w:pPr>
        <w:jc w:val="both"/>
      </w:pP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1109"/>
        <w:gridCol w:w="1400"/>
        <w:gridCol w:w="1380"/>
        <w:gridCol w:w="940"/>
      </w:tblGrid>
      <w:tr w:rsidR="00C46280" w:rsidRPr="00C46280" w:rsidTr="00C4628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3B6498" w:rsidP="00C4628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Google_</w:t>
            </w:r>
            <w:r w:rsidR="00C46280"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3B6498" w:rsidP="00C4628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Mkt-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RF</w:t>
            </w:r>
          </w:p>
        </w:tc>
      </w:tr>
      <w:tr w:rsidR="00C46280" w:rsidRPr="00C46280" w:rsidTr="00C4628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20140102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-0.006772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-0.008755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280" w:rsidRPr="00C46280" w:rsidRDefault="00C46280" w:rsidP="00C462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628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</w:t>
            </w:r>
          </w:p>
        </w:tc>
      </w:tr>
    </w:tbl>
    <w:p w:rsidR="00C46280" w:rsidRDefault="00C46280" w:rsidP="00A1523B">
      <w:pPr>
        <w:jc w:val="both"/>
      </w:pPr>
    </w:p>
    <w:p w:rsidR="00B37601" w:rsidRPr="0013075B" w:rsidRDefault="00B37601" w:rsidP="00A1523B">
      <w:pPr>
        <w:jc w:val="both"/>
      </w:pPr>
      <w:r w:rsidRPr="0013075B">
        <w:t xml:space="preserve">On Jan 2, </w:t>
      </w:r>
      <w:r w:rsidR="009C7615">
        <w:t>2</w:t>
      </w:r>
      <w:r w:rsidRPr="0013075B">
        <w:t xml:space="preserve">014, Alphabet’s </w:t>
      </w:r>
      <w:r w:rsidR="00A13A2A">
        <w:t xml:space="preserve">stock </w:t>
      </w:r>
      <w:r w:rsidRPr="0013075B">
        <w:t xml:space="preserve">return </w:t>
      </w:r>
      <w:r w:rsidR="007A379C">
        <w:t>(</w:t>
      </w:r>
      <w:proofErr w:type="spellStart"/>
      <w:r w:rsidR="007A379C">
        <w:t>Google_</w:t>
      </w:r>
      <w:r w:rsidR="00A13A2A">
        <w:t>RET</w:t>
      </w:r>
      <w:proofErr w:type="spellEnd"/>
      <w:r w:rsidR="007A379C">
        <w:t>)</w:t>
      </w:r>
      <w:r w:rsidR="00A33FA4">
        <w:t xml:space="preserve"> </w:t>
      </w:r>
      <w:r w:rsidRPr="0013075B">
        <w:t>was -0.00677</w:t>
      </w:r>
      <w:r w:rsidR="00C46280">
        <w:t>2</w:t>
      </w:r>
      <w:r w:rsidRPr="0013075B">
        <w:t xml:space="preserve"> or -0.677</w:t>
      </w:r>
      <w:r w:rsidR="00C46280">
        <w:t>2%;</w:t>
      </w:r>
      <w:r w:rsidRPr="0013075B">
        <w:t xml:space="preserve"> the </w:t>
      </w:r>
      <w:r w:rsidR="007A379C">
        <w:t>daily market risk premium (Mkt-</w:t>
      </w:r>
      <w:proofErr w:type="spellStart"/>
      <w:r w:rsidR="007A379C">
        <w:t>rf</w:t>
      </w:r>
      <w:proofErr w:type="spellEnd"/>
      <w:r w:rsidR="007A379C">
        <w:t>)</w:t>
      </w:r>
      <w:r w:rsidR="00A33FA4">
        <w:t xml:space="preserve"> </w:t>
      </w:r>
      <w:r w:rsidR="00C46280">
        <w:t xml:space="preserve">was -0.008755 or 0.876%; and the </w:t>
      </w:r>
      <w:r w:rsidR="007A379C">
        <w:t>daily 30</w:t>
      </w:r>
      <w:r w:rsidR="00C46280">
        <w:t xml:space="preserve">-day T-bill rate was 0 or 0%. </w:t>
      </w:r>
    </w:p>
    <w:p w:rsidR="00691DDC" w:rsidRPr="0013075B" w:rsidRDefault="00691DDC" w:rsidP="00A1523B">
      <w:pPr>
        <w:jc w:val="both"/>
        <w:rPr>
          <w:color w:val="000000"/>
          <w:lang w:eastAsia="zh-CN"/>
        </w:rPr>
      </w:pPr>
    </w:p>
    <w:p w:rsidR="00A1523B" w:rsidRPr="0013075B" w:rsidRDefault="00A1523B">
      <w:r w:rsidRPr="0013075B">
        <w:t>Define T=0 for October 22, 2015.</w:t>
      </w:r>
    </w:p>
    <w:p w:rsidR="00691DDC" w:rsidRPr="0013075B" w:rsidRDefault="00691DDC"/>
    <w:p w:rsidR="00A1523B" w:rsidRDefault="00020218">
      <w:r>
        <w:t xml:space="preserve">1) </w:t>
      </w:r>
      <w:r w:rsidR="003B6498">
        <w:t>Use the estimation</w:t>
      </w:r>
      <w:r w:rsidR="00A1523B" w:rsidRPr="0013075B">
        <w:t xml:space="preserve"> window of (-300, -46) to estimate Google’s CAPM.</w:t>
      </w:r>
    </w:p>
    <w:p w:rsidR="00A67DEE" w:rsidRDefault="00A67DEE"/>
    <w:tbl>
      <w:tblPr>
        <w:tblW w:w="5738" w:type="dxa"/>
        <w:tblInd w:w="93" w:type="dxa"/>
        <w:tblLook w:val="04A0" w:firstRow="1" w:lastRow="0" w:firstColumn="1" w:lastColumn="0" w:noHBand="0" w:noVBand="1"/>
      </w:tblPr>
      <w:tblGrid>
        <w:gridCol w:w="1303"/>
        <w:gridCol w:w="1276"/>
        <w:gridCol w:w="1554"/>
        <w:gridCol w:w="712"/>
        <w:gridCol w:w="893"/>
      </w:tblGrid>
      <w:tr w:rsidR="00A67DEE" w:rsidRPr="00A67DEE" w:rsidTr="00A67DEE">
        <w:trPr>
          <w:trHeight w:val="299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A67DEE" w:rsidRPr="00A67DEE" w:rsidTr="00A67DEE">
        <w:trPr>
          <w:gridAfter w:val="4"/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Intercept</w:t>
            </w:r>
          </w:p>
        </w:tc>
      </w:tr>
      <w:tr w:rsidR="00A67DEE" w:rsidRPr="00A67DEE" w:rsidTr="00A67DEE">
        <w:trPr>
          <w:gridAfter w:val="4"/>
          <w:trHeight w:val="307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7DEE" w:rsidRPr="00A67DEE" w:rsidRDefault="00A67DEE" w:rsidP="00A67DEE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A67DEE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X Variable 1</w:t>
            </w:r>
          </w:p>
        </w:tc>
      </w:tr>
    </w:tbl>
    <w:p w:rsidR="00A67DEE" w:rsidRDefault="00A67DEE"/>
    <w:p w:rsidR="00A67DEE" w:rsidRDefault="00A67DEE"/>
    <w:p w:rsidR="00A67DEE" w:rsidRDefault="00A67DEE"/>
    <w:p w:rsidR="00A67DEE" w:rsidRPr="0013075B" w:rsidRDefault="00A67DEE"/>
    <w:p w:rsidR="00A1523B" w:rsidRPr="0013075B" w:rsidRDefault="00020218">
      <w:r>
        <w:t xml:space="preserve">2) </w:t>
      </w:r>
      <w:r w:rsidR="00A1523B" w:rsidRPr="0013075B">
        <w:t>Find the Cumulative Abnormal Returns as follows</w:t>
      </w:r>
    </w:p>
    <w:p w:rsidR="00A1523B" w:rsidRPr="0013075B" w:rsidRDefault="00A152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6048"/>
      </w:tblGrid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13075B">
              <w:rPr>
                <w:color w:val="000000"/>
                <w:lang w:eastAsia="zh-CN"/>
              </w:rPr>
              <w:t>Googl</w:t>
            </w:r>
            <w:r w:rsidR="0013075B">
              <w:rPr>
                <w:color w:val="000000"/>
                <w:lang w:eastAsia="zh-CN"/>
              </w:rPr>
              <w:t>e</w:t>
            </w:r>
          </w:p>
        </w:tc>
      </w:tr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CAR(-1,0)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</w:p>
        </w:tc>
      </w:tr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CAR(-3,3)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</w:p>
        </w:tc>
      </w:tr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 (-1, 5)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</w:p>
        </w:tc>
      </w:tr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CAR(-30,-2)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</w:p>
        </w:tc>
      </w:tr>
      <w:tr w:rsidR="00A1523B" w:rsidRPr="00A1523B" w:rsidTr="00A33FA4">
        <w:trPr>
          <w:trHeight w:val="285"/>
        </w:trPr>
        <w:tc>
          <w:tcPr>
            <w:tcW w:w="1842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  <w:r w:rsidRPr="00A1523B">
              <w:rPr>
                <w:color w:val="000000"/>
                <w:lang w:eastAsia="zh-CN"/>
              </w:rPr>
              <w:t>CAR (-3,1)</w:t>
            </w:r>
          </w:p>
        </w:tc>
        <w:tc>
          <w:tcPr>
            <w:tcW w:w="3158" w:type="pct"/>
            <w:shd w:val="clear" w:color="auto" w:fill="auto"/>
            <w:noWrap/>
            <w:vAlign w:val="bottom"/>
            <w:hideMark/>
          </w:tcPr>
          <w:p w:rsidR="00A1523B" w:rsidRPr="00A1523B" w:rsidRDefault="00A1523B" w:rsidP="00A1523B">
            <w:pPr>
              <w:rPr>
                <w:color w:val="000000"/>
                <w:lang w:eastAsia="zh-CN"/>
              </w:rPr>
            </w:pPr>
          </w:p>
        </w:tc>
      </w:tr>
    </w:tbl>
    <w:p w:rsidR="00D21E04" w:rsidRDefault="00D21E04" w:rsidP="00A83308">
      <w:pPr>
        <w:tabs>
          <w:tab w:val="left" w:pos="-1440"/>
          <w:tab w:val="left" w:pos="-720"/>
        </w:tabs>
        <w:suppressAutoHyphens/>
        <w:jc w:val="both"/>
        <w:rPr>
          <w:b/>
        </w:rPr>
      </w:pPr>
    </w:p>
    <w:p w:rsidR="00D21E04" w:rsidRDefault="00D21E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711A" w:rsidRPr="00A83308" w:rsidRDefault="00A83308" w:rsidP="00A83308">
      <w:pPr>
        <w:tabs>
          <w:tab w:val="left" w:pos="-1440"/>
          <w:tab w:val="left" w:pos="-720"/>
        </w:tabs>
        <w:suppressAutoHyphens/>
        <w:jc w:val="both"/>
        <w:rPr>
          <w:b/>
        </w:rPr>
      </w:pPr>
      <w:r w:rsidRPr="00A83308">
        <w:rPr>
          <w:b/>
        </w:rPr>
        <w:lastRenderedPageBreak/>
        <w:t xml:space="preserve">Question Four: </w:t>
      </w:r>
      <w:r w:rsidR="00D21E04">
        <w:rPr>
          <w:b/>
        </w:rPr>
        <w:t xml:space="preserve">Use SAS. </w:t>
      </w:r>
      <w:r w:rsidR="0022711A" w:rsidRPr="00A83308">
        <w:rPr>
          <w:b/>
        </w:rPr>
        <w:t>Return anomalies</w:t>
      </w:r>
      <w:r w:rsidR="001A7765" w:rsidRPr="00A83308">
        <w:rPr>
          <w:b/>
        </w:rPr>
        <w:t xml:space="preserve"> of</w:t>
      </w:r>
      <w:r w:rsidR="0022711A" w:rsidRPr="00A83308">
        <w:rPr>
          <w:b/>
        </w:rPr>
        <w:t xml:space="preserve"> </w:t>
      </w:r>
      <w:proofErr w:type="spellStart"/>
      <w:r w:rsidR="0022711A" w:rsidRPr="00A83308">
        <w:rPr>
          <w:b/>
        </w:rPr>
        <w:t>Fama</w:t>
      </w:r>
      <w:proofErr w:type="spellEnd"/>
      <w:r w:rsidR="0022711A" w:rsidRPr="00A83308">
        <w:rPr>
          <w:b/>
        </w:rPr>
        <w:t xml:space="preserve"> French 3 factors.</w:t>
      </w:r>
      <w:r w:rsidR="00B82C69" w:rsidRPr="00A83308">
        <w:rPr>
          <w:b/>
        </w:rPr>
        <w:t xml:space="preserve"> </w:t>
      </w:r>
      <w:proofErr w:type="gramStart"/>
      <w:r w:rsidR="00B82C69" w:rsidRPr="00A83308">
        <w:rPr>
          <w:b/>
        </w:rPr>
        <w:t>20</w:t>
      </w:r>
      <w:r w:rsidR="009F0E6F" w:rsidRPr="00A83308">
        <w:rPr>
          <w:b/>
        </w:rPr>
        <w:t xml:space="preserve"> points.</w:t>
      </w:r>
      <w:proofErr w:type="gramEnd"/>
    </w:p>
    <w:p w:rsidR="00F54E47" w:rsidRDefault="00F54E47" w:rsidP="00F54E47"/>
    <w:p w:rsidR="00F54E47" w:rsidRDefault="00F54E47" w:rsidP="00F54E47">
      <w:r>
        <w:t xml:space="preserve">Background: </w:t>
      </w:r>
    </w:p>
    <w:p w:rsidR="00F54E47" w:rsidRDefault="00112451" w:rsidP="00F54E47">
      <w:hyperlink r:id="rId15" w:history="1">
        <w:r w:rsidR="00F54E47" w:rsidRPr="00BD6BF5">
          <w:rPr>
            <w:rStyle w:val="Hyperlink"/>
          </w:rPr>
          <w:t>http://www.investopedia.com/terms/s/sell-in-may-and-go-away.asp</w:t>
        </w:r>
      </w:hyperlink>
    </w:p>
    <w:p w:rsidR="0022711A" w:rsidRDefault="0022711A" w:rsidP="0022711A"/>
    <w:p w:rsidR="00B67D73" w:rsidRDefault="00F54E47" w:rsidP="00F54E47">
      <w:r>
        <w:t xml:space="preserve">“Sell in May and go away”: is a well-known trading adage that warns investors to sell their stock holdings in May to avoid a seasonal decline in </w:t>
      </w:r>
      <w:hyperlink r:id="rId16" w:history="1">
        <w:r w:rsidRPr="00F54E47">
          <w:t>equity</w:t>
        </w:r>
      </w:hyperlink>
      <w:r>
        <w:t xml:space="preserve"> markets. The sell-in-May-and-go-away strategy is where an investor sells his stock holdings in May and gets back into the </w:t>
      </w:r>
      <w:hyperlink r:id="rId17" w:history="1">
        <w:r w:rsidRPr="00F54E47">
          <w:t>equity market</w:t>
        </w:r>
      </w:hyperlink>
      <w:r>
        <w:t xml:space="preserve"> in November, thereby avoiding the typically volatile May-October period. </w:t>
      </w:r>
    </w:p>
    <w:p w:rsidR="00B67D73" w:rsidRDefault="00B67D73" w:rsidP="00F54E47"/>
    <w:p w:rsidR="00F54E47" w:rsidRDefault="00A83308" w:rsidP="00F54E47">
      <w:r>
        <w:t>Study Objective</w:t>
      </w:r>
      <w:r w:rsidR="00F54E47">
        <w:t xml:space="preserve">: Use </w:t>
      </w:r>
      <w:proofErr w:type="spellStart"/>
      <w:r w:rsidR="00F54E47">
        <w:t>Fama</w:t>
      </w:r>
      <w:proofErr w:type="spellEnd"/>
      <w:r w:rsidR="00F54E47">
        <w:t xml:space="preserve"> Fren</w:t>
      </w:r>
      <w:r w:rsidR="004D05AC">
        <w:t xml:space="preserve">ch 3 factor </w:t>
      </w:r>
      <w:r w:rsidR="004D05AC" w:rsidRPr="004D05AC">
        <w:rPr>
          <w:u w:val="single"/>
        </w:rPr>
        <w:t>weekly</w:t>
      </w:r>
      <w:r w:rsidR="004D05AC">
        <w:t xml:space="preserve"> data from 2010 to 2018</w:t>
      </w:r>
      <w:r w:rsidR="00F54E47">
        <w:t>, please test the mean difference of daily return</w:t>
      </w:r>
      <w:r w:rsidR="00B67D73">
        <w:t>s</w:t>
      </w:r>
      <w:r w:rsidR="00F54E47">
        <w:t xml:space="preserve"> for the two periods:  May-October </w:t>
      </w:r>
      <w:proofErr w:type="spellStart"/>
      <w:r w:rsidR="00F54E47">
        <w:t>v.s</w:t>
      </w:r>
      <w:proofErr w:type="spellEnd"/>
      <w:r w:rsidR="00F54E47">
        <w:t xml:space="preserve">. November -April, at the 10% significance level. </w:t>
      </w:r>
    </w:p>
    <w:p w:rsidR="00D21E04" w:rsidRDefault="00D21E04" w:rsidP="00F54E47">
      <w:proofErr w:type="spellStart"/>
      <w:r>
        <w:t>Fama</w:t>
      </w:r>
      <w:proofErr w:type="spellEnd"/>
      <w:r>
        <w:t xml:space="preserve"> French data:</w:t>
      </w:r>
    </w:p>
    <w:p w:rsidR="00D21E04" w:rsidRDefault="00D21E04" w:rsidP="00F54E47">
      <w:hyperlink r:id="rId18" w:history="1">
        <w:r w:rsidRPr="00D812BE">
          <w:rPr>
            <w:rStyle w:val="Hyperlink"/>
          </w:rPr>
          <w:t>https://mba.tuck.dartmouth.edu/pages/faculty/ken.french/data_library.html</w:t>
        </w:r>
      </w:hyperlink>
    </w:p>
    <w:p w:rsidR="00F54E47" w:rsidRDefault="00F54E47" w:rsidP="00F54E47"/>
    <w:p w:rsidR="00266237" w:rsidRDefault="00266237" w:rsidP="00B67D73">
      <w:pPr>
        <w:pStyle w:val="ListParagraph"/>
        <w:numPr>
          <w:ilvl w:val="0"/>
          <w:numId w:val="36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>
        <w:rPr>
          <w:lang w:eastAsia="zh-CN"/>
        </w:rPr>
        <w:t>Report the statistics</w:t>
      </w:r>
    </w:p>
    <w:p w:rsidR="00266237" w:rsidRDefault="00266237" w:rsidP="0026623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3429"/>
        <w:gridCol w:w="3549"/>
      </w:tblGrid>
      <w:tr w:rsidR="00266237" w:rsidTr="00266237"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Market risk premium in May-Oct</w:t>
            </w: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Market risk premium in Nov- Apr.</w:t>
            </w:r>
          </w:p>
        </w:tc>
      </w:tr>
      <w:tr w:rsidR="00266237" w:rsidTr="00266237"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Mean</w:t>
            </w: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  <w:tr w:rsidR="00266237" w:rsidTr="00266237"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StdDev</w:t>
            </w:r>
            <w:proofErr w:type="spellEnd"/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  <w:tr w:rsidR="00266237" w:rsidTr="00266237"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266237" w:rsidRDefault="00266237" w:rsidP="00266237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</w:tbl>
    <w:p w:rsidR="00266237" w:rsidRDefault="00266237" w:rsidP="0026623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F54E47" w:rsidRDefault="0022711A" w:rsidP="00B67D73">
      <w:pPr>
        <w:pStyle w:val="ListParagraph"/>
        <w:numPr>
          <w:ilvl w:val="0"/>
          <w:numId w:val="36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 w:rsidRPr="0013075B">
        <w:rPr>
          <w:lang w:eastAsia="zh-CN"/>
        </w:rPr>
        <w:t>State</w:t>
      </w:r>
      <w:r w:rsidR="00F54E47">
        <w:rPr>
          <w:lang w:eastAsia="zh-CN"/>
        </w:rPr>
        <w:t xml:space="preserve"> the hypothesis testing for </w:t>
      </w:r>
      <w:r w:rsidR="004D05AC">
        <w:rPr>
          <w:lang w:eastAsia="zh-CN"/>
        </w:rPr>
        <w:t xml:space="preserve">HML </w:t>
      </w:r>
      <w:r w:rsidR="00F54E47">
        <w:rPr>
          <w:lang w:eastAsia="zh-CN"/>
        </w:rPr>
        <w:t xml:space="preserve">(you can choose one factor </w:t>
      </w:r>
      <w:r w:rsidR="00B67D73">
        <w:rPr>
          <w:lang w:eastAsia="zh-CN"/>
        </w:rPr>
        <w:t>from Market risk premium, SMB</w:t>
      </w:r>
      <w:r w:rsidR="00F54E47">
        <w:rPr>
          <w:lang w:eastAsia="zh-CN"/>
        </w:rPr>
        <w:t xml:space="preserve"> and HML).</w:t>
      </w:r>
    </w:p>
    <w:p w:rsidR="00F54E47" w:rsidRDefault="00F54E47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F54E47" w:rsidRDefault="00F54E47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B67D73" w:rsidRDefault="00B67D73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DF718E" w:rsidRDefault="00DF718E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DF718E" w:rsidRDefault="00DF718E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B67D73" w:rsidRDefault="00B67D73" w:rsidP="00F54E47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DF718E" w:rsidRDefault="00B67D73" w:rsidP="00DF718E">
      <w:pPr>
        <w:pStyle w:val="ListParagraph"/>
        <w:numPr>
          <w:ilvl w:val="0"/>
          <w:numId w:val="36"/>
        </w:numPr>
        <w:spacing w:after="200" w:line="276" w:lineRule="auto"/>
      </w:pPr>
      <w:r>
        <w:rPr>
          <w:lang w:eastAsia="zh-CN"/>
        </w:rPr>
        <w:t>Results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8"/>
        <w:gridCol w:w="2392"/>
        <w:gridCol w:w="1917"/>
        <w:gridCol w:w="1919"/>
      </w:tblGrid>
      <w:tr w:rsidR="00DF718E" w:rsidTr="00DF718E">
        <w:tc>
          <w:tcPr>
            <w:tcW w:w="1748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249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  <w:r w:rsidRPr="00DF718E">
              <w:rPr>
                <w:color w:val="000000"/>
                <w:lang w:eastAsia="zh-CN"/>
              </w:rPr>
              <w:t>Market risk premium</w:t>
            </w:r>
          </w:p>
        </w:tc>
        <w:tc>
          <w:tcPr>
            <w:tcW w:w="1001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SMB</w:t>
            </w:r>
          </w:p>
        </w:tc>
        <w:tc>
          <w:tcPr>
            <w:tcW w:w="1002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HML</w:t>
            </w:r>
          </w:p>
        </w:tc>
      </w:tr>
      <w:tr w:rsidR="00DF718E" w:rsidTr="00DF718E">
        <w:tc>
          <w:tcPr>
            <w:tcW w:w="1748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  <w:r w:rsidRPr="00DF718E">
              <w:rPr>
                <w:color w:val="000000"/>
                <w:lang w:eastAsia="zh-CN"/>
              </w:rPr>
              <w:t>Equality of variance (Yes or no</w:t>
            </w:r>
            <w:r w:rsidR="004D05AC">
              <w:rPr>
                <w:color w:val="000000"/>
                <w:lang w:eastAsia="zh-CN"/>
              </w:rPr>
              <w:t>?</w:t>
            </w:r>
            <w:r w:rsidRPr="00DF718E">
              <w:rPr>
                <w:color w:val="000000"/>
                <w:lang w:eastAsia="zh-CN"/>
              </w:rPr>
              <w:t>)</w:t>
            </w:r>
          </w:p>
        </w:tc>
        <w:tc>
          <w:tcPr>
            <w:tcW w:w="1249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1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2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4D05AC" w:rsidTr="00DF718E">
        <w:tc>
          <w:tcPr>
            <w:tcW w:w="1748" w:type="pct"/>
          </w:tcPr>
          <w:p w:rsidR="004D05AC" w:rsidRDefault="004D05AC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Mean difference (returns in Nov-Apr, vs returns in May-Oct.</w:t>
            </w:r>
          </w:p>
        </w:tc>
        <w:tc>
          <w:tcPr>
            <w:tcW w:w="1249" w:type="pct"/>
          </w:tcPr>
          <w:p w:rsidR="004D05AC" w:rsidRDefault="004D05AC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1" w:type="pct"/>
          </w:tcPr>
          <w:p w:rsidR="004D05AC" w:rsidRDefault="004D05AC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2" w:type="pct"/>
          </w:tcPr>
          <w:p w:rsidR="004D05AC" w:rsidRDefault="004D05AC" w:rsidP="00096F18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DF718E" w:rsidTr="00DF718E">
        <w:tc>
          <w:tcPr>
            <w:tcW w:w="1748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p-value</w:t>
            </w:r>
            <w:r w:rsidR="004D05AC">
              <w:rPr>
                <w:color w:val="000000"/>
                <w:lang w:eastAsia="zh-CN"/>
              </w:rPr>
              <w:t xml:space="preserve"> of mean difference</w:t>
            </w:r>
          </w:p>
        </w:tc>
        <w:tc>
          <w:tcPr>
            <w:tcW w:w="1249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1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2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DF718E" w:rsidTr="00DF718E">
        <w:tc>
          <w:tcPr>
            <w:tcW w:w="1748" w:type="pct"/>
          </w:tcPr>
          <w:p w:rsidR="00DF718E" w:rsidRDefault="004D05AC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Mean difference s</w:t>
            </w:r>
            <w:r w:rsidR="00DF718E">
              <w:rPr>
                <w:color w:val="000000"/>
                <w:lang w:eastAsia="zh-CN"/>
              </w:rPr>
              <w:t>ignificant at 10% (Yes or no</w:t>
            </w:r>
            <w:r>
              <w:rPr>
                <w:color w:val="000000"/>
                <w:lang w:eastAsia="zh-CN"/>
              </w:rPr>
              <w:t>?</w:t>
            </w:r>
            <w:r w:rsidR="00DF718E">
              <w:rPr>
                <w:color w:val="000000"/>
                <w:lang w:eastAsia="zh-CN"/>
              </w:rPr>
              <w:t>)</w:t>
            </w:r>
          </w:p>
        </w:tc>
        <w:tc>
          <w:tcPr>
            <w:tcW w:w="1249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1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2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DF718E" w:rsidTr="00DF718E">
        <w:tc>
          <w:tcPr>
            <w:tcW w:w="1748" w:type="pct"/>
          </w:tcPr>
          <w:p w:rsidR="00DF718E" w:rsidRDefault="004D05AC" w:rsidP="00096F18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Statistical d</w:t>
            </w:r>
            <w:r w:rsidR="00DF718E">
              <w:rPr>
                <w:color w:val="000000"/>
                <w:lang w:eastAsia="zh-CN"/>
              </w:rPr>
              <w:t>ecision</w:t>
            </w:r>
          </w:p>
        </w:tc>
        <w:tc>
          <w:tcPr>
            <w:tcW w:w="1249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1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1002" w:type="pct"/>
          </w:tcPr>
          <w:p w:rsidR="00DF718E" w:rsidRDefault="00DF718E" w:rsidP="00096F18">
            <w:pPr>
              <w:jc w:val="both"/>
              <w:rPr>
                <w:color w:val="000000"/>
                <w:lang w:eastAsia="zh-CN"/>
              </w:rPr>
            </w:pPr>
          </w:p>
        </w:tc>
      </w:tr>
    </w:tbl>
    <w:p w:rsidR="00DF718E" w:rsidRDefault="00DF718E" w:rsidP="00DF718E">
      <w:pPr>
        <w:ind w:left="360"/>
        <w:rPr>
          <w:lang w:eastAsia="zh-CN"/>
        </w:rPr>
      </w:pPr>
    </w:p>
    <w:p w:rsidR="00DF718E" w:rsidRDefault="00DF718E" w:rsidP="00DF718E">
      <w:pPr>
        <w:rPr>
          <w:lang w:eastAsia="zh-CN"/>
        </w:rPr>
      </w:pPr>
    </w:p>
    <w:p w:rsidR="00B67D73" w:rsidRDefault="00B67D73" w:rsidP="00DF718E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lastRenderedPageBreak/>
        <w:t>Open questions: with this analysis, do you find the supporting evidence of different returns between the two periods of May-October vs November-April? Discuss the limitation of this analysis. (</w:t>
      </w:r>
      <w:r w:rsidR="00DF718E">
        <w:rPr>
          <w:lang w:eastAsia="zh-CN"/>
        </w:rPr>
        <w:t>Less</w:t>
      </w:r>
      <w:r w:rsidR="00266237">
        <w:rPr>
          <w:lang w:eastAsia="zh-CN"/>
        </w:rPr>
        <w:t xml:space="preserve"> than 50</w:t>
      </w:r>
      <w:r>
        <w:rPr>
          <w:lang w:eastAsia="zh-CN"/>
        </w:rPr>
        <w:t xml:space="preserve"> words).</w:t>
      </w:r>
    </w:p>
    <w:p w:rsidR="00B67D73" w:rsidRDefault="00B67D73" w:rsidP="00B67D73">
      <w:pPr>
        <w:rPr>
          <w:lang w:eastAsia="zh-CN"/>
        </w:rPr>
      </w:pPr>
    </w:p>
    <w:p w:rsidR="0022711A" w:rsidRPr="0013075B" w:rsidRDefault="0022711A" w:rsidP="0022711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  <w:rPr>
          <w:lang w:eastAsia="zh-CN"/>
        </w:rPr>
      </w:pPr>
    </w:p>
    <w:p w:rsidR="0022711A" w:rsidRDefault="0022711A" w:rsidP="0022711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  <w:rPr>
          <w:lang w:eastAsia="zh-CN"/>
        </w:rPr>
      </w:pPr>
    </w:p>
    <w:p w:rsidR="0022711A" w:rsidRPr="0013075B" w:rsidRDefault="0022711A" w:rsidP="0022711A">
      <w:pPr>
        <w:pStyle w:val="ListParagraph"/>
        <w:tabs>
          <w:tab w:val="left" w:pos="-1440"/>
          <w:tab w:val="left" w:pos="-720"/>
        </w:tabs>
        <w:suppressAutoHyphens/>
        <w:ind w:left="1080"/>
        <w:jc w:val="both"/>
        <w:rPr>
          <w:lang w:eastAsia="zh-CN"/>
        </w:rPr>
      </w:pPr>
    </w:p>
    <w:p w:rsidR="0022711A" w:rsidRPr="0013075B" w:rsidRDefault="0022711A" w:rsidP="0022711A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B82C69" w:rsidRDefault="00C56EF5" w:rsidP="00C56EF5">
      <w:pPr>
        <w:pStyle w:val="ListParagraph"/>
        <w:numPr>
          <w:ilvl w:val="0"/>
          <w:numId w:val="36"/>
        </w:numPr>
        <w:spacing w:after="200" w:line="276" w:lineRule="auto"/>
      </w:pPr>
      <w:r>
        <w:t>Complete and relevant SAS Code:</w:t>
      </w:r>
      <w:r w:rsidR="00E86E6D">
        <w:br w:type="page"/>
      </w:r>
    </w:p>
    <w:p w:rsidR="00B82C69" w:rsidRPr="00A83308" w:rsidRDefault="00A83308" w:rsidP="00A83308">
      <w:pPr>
        <w:tabs>
          <w:tab w:val="left" w:pos="-1440"/>
          <w:tab w:val="left" w:pos="-720"/>
        </w:tabs>
        <w:suppressAutoHyphens/>
        <w:jc w:val="both"/>
        <w:rPr>
          <w:b/>
        </w:rPr>
      </w:pPr>
      <w:r w:rsidRPr="00A83308">
        <w:rPr>
          <w:b/>
        </w:rPr>
        <w:lastRenderedPageBreak/>
        <w:t xml:space="preserve">Question Five: </w:t>
      </w:r>
      <w:r w:rsidR="00D21E04">
        <w:rPr>
          <w:b/>
        </w:rPr>
        <w:t xml:space="preserve">Use SAS and CRSP. </w:t>
      </w:r>
      <w:r w:rsidR="004D3E16" w:rsidRPr="00A83308">
        <w:rPr>
          <w:b/>
        </w:rPr>
        <w:t>R</w:t>
      </w:r>
      <w:r w:rsidR="00B82C69" w:rsidRPr="00A83308">
        <w:rPr>
          <w:b/>
        </w:rPr>
        <w:t>eturn anomalies</w:t>
      </w:r>
      <w:r w:rsidR="00FE18DB" w:rsidRPr="00A83308">
        <w:rPr>
          <w:b/>
        </w:rPr>
        <w:t xml:space="preserve"> (mean comparison). </w:t>
      </w:r>
      <w:proofErr w:type="gramStart"/>
      <w:r w:rsidR="000E6ADF">
        <w:rPr>
          <w:b/>
        </w:rPr>
        <w:t>20</w:t>
      </w:r>
      <w:r w:rsidR="00FE18DB" w:rsidRPr="00A83308">
        <w:rPr>
          <w:b/>
        </w:rPr>
        <w:t xml:space="preserve"> points.</w:t>
      </w:r>
      <w:proofErr w:type="gramEnd"/>
      <w:r w:rsidR="00FE18DB" w:rsidRPr="00A83308">
        <w:rPr>
          <w:b/>
        </w:rPr>
        <w:t xml:space="preserve"> </w:t>
      </w:r>
    </w:p>
    <w:p w:rsidR="00FE18DB" w:rsidRDefault="00FE18DB">
      <w:pPr>
        <w:spacing w:after="200" w:line="276" w:lineRule="auto"/>
      </w:pPr>
    </w:p>
    <w:p w:rsidR="00FE18DB" w:rsidRDefault="004D3E16">
      <w:pPr>
        <w:spacing w:after="200" w:line="276" w:lineRule="auto"/>
      </w:pPr>
      <w:proofErr w:type="spellStart"/>
      <w:r>
        <w:t>Backgroud</w:t>
      </w:r>
      <w:proofErr w:type="spellEnd"/>
      <w:r>
        <w:t xml:space="preserve">: </w:t>
      </w:r>
      <w:r w:rsidR="00FE18DB">
        <w:t xml:space="preserve">People often thought that high tech companies outperform the market benchmark. </w:t>
      </w:r>
      <w:r>
        <w:t>The study is to test whether the returns of tech companies are different from the market benchmark (S&amp;P 500 returns).</w:t>
      </w:r>
    </w:p>
    <w:p w:rsidR="00FE18DB" w:rsidRDefault="00EB075E">
      <w:pPr>
        <w:spacing w:after="200" w:line="276" w:lineRule="auto"/>
      </w:pPr>
      <w:r w:rsidRPr="004D3E16">
        <w:rPr>
          <w:u w:val="single"/>
        </w:rPr>
        <w:t>Use CRSP data for the years of 2016</w:t>
      </w:r>
      <w:r>
        <w:t>,</w:t>
      </w:r>
      <w:r w:rsidR="00FE18DB">
        <w:t xml:space="preserve"> design the following portfolio, and compare its returns with the market benchmark (S&amp;P 500). </w:t>
      </w:r>
    </w:p>
    <w:p w:rsidR="00FE18DB" w:rsidRDefault="00EB075E">
      <w:pPr>
        <w:spacing w:after="200" w:line="276" w:lineRule="auto"/>
      </w:pPr>
      <w:r>
        <w:t xml:space="preserve">A portfolio of </w:t>
      </w:r>
      <w:r w:rsidR="004D3E16">
        <w:t xml:space="preserve">selected </w:t>
      </w:r>
      <w:r w:rsidR="00454607">
        <w:t>high tech industry</w:t>
      </w:r>
      <w:r>
        <w:t xml:space="preserve">: </w:t>
      </w:r>
      <w:r w:rsidR="00454607" w:rsidRPr="00454607">
        <w:t xml:space="preserve">Computers &amp; comp. equipment. SIC codes are 3570-3573 3575 3576 3577. </w:t>
      </w:r>
    </w:p>
    <w:p w:rsidR="00EB075E" w:rsidRDefault="00EB075E">
      <w:pPr>
        <w:spacing w:after="200" w:line="276" w:lineRule="auto"/>
      </w:pPr>
      <w:r>
        <w:t xml:space="preserve">The portfolio return is a capitalization-weighted average of the stocks. For example, if </w:t>
      </w:r>
      <w:r w:rsidR="004D3E16">
        <w:t>the portfolio has two stocks, A and B. O</w:t>
      </w:r>
      <w:r>
        <w:t>n the date of 1//2</w:t>
      </w:r>
      <w:r w:rsidR="00454607">
        <w:t>/2016</w:t>
      </w:r>
      <w:r w:rsidR="004D3E1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53"/>
        <w:gridCol w:w="1187"/>
        <w:gridCol w:w="1611"/>
        <w:gridCol w:w="2048"/>
        <w:gridCol w:w="2589"/>
      </w:tblGrid>
      <w:tr w:rsidR="004D3E16" w:rsidTr="004D3E16">
        <w:tc>
          <w:tcPr>
            <w:tcW w:w="1188" w:type="dxa"/>
          </w:tcPr>
          <w:p w:rsidR="004D3E16" w:rsidRDefault="004D3E16">
            <w:pPr>
              <w:spacing w:after="200" w:line="276" w:lineRule="auto"/>
            </w:pPr>
          </w:p>
        </w:tc>
        <w:tc>
          <w:tcPr>
            <w:tcW w:w="953" w:type="dxa"/>
          </w:tcPr>
          <w:p w:rsidR="004D3E16" w:rsidRDefault="004D3E16">
            <w:pPr>
              <w:spacing w:after="200" w:line="276" w:lineRule="auto"/>
            </w:pPr>
            <w:r>
              <w:t>Return</w:t>
            </w:r>
          </w:p>
        </w:tc>
        <w:tc>
          <w:tcPr>
            <w:tcW w:w="1187" w:type="dxa"/>
          </w:tcPr>
          <w:p w:rsidR="004D3E16" w:rsidRDefault="004D3E16">
            <w:pPr>
              <w:spacing w:after="200" w:line="276" w:lineRule="auto"/>
            </w:pPr>
            <w:r>
              <w:t>Stock price</w:t>
            </w:r>
          </w:p>
        </w:tc>
        <w:tc>
          <w:tcPr>
            <w:tcW w:w="1611" w:type="dxa"/>
          </w:tcPr>
          <w:p w:rsidR="004D3E16" w:rsidRDefault="004D3E16">
            <w:pPr>
              <w:spacing w:after="200" w:line="276" w:lineRule="auto"/>
            </w:pPr>
            <w:r>
              <w:t xml:space="preserve">shares outstanding </w:t>
            </w:r>
          </w:p>
        </w:tc>
        <w:tc>
          <w:tcPr>
            <w:tcW w:w="2048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Calculated Market value (market cap)</w:t>
            </w:r>
          </w:p>
        </w:tc>
        <w:tc>
          <w:tcPr>
            <w:tcW w:w="2589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Calculated Weight</w:t>
            </w:r>
          </w:p>
        </w:tc>
      </w:tr>
      <w:tr w:rsidR="004D3E16" w:rsidTr="004D3E16">
        <w:tc>
          <w:tcPr>
            <w:tcW w:w="1188" w:type="dxa"/>
          </w:tcPr>
          <w:p w:rsidR="004D3E16" w:rsidRDefault="004D3E16">
            <w:pPr>
              <w:spacing w:after="200" w:line="276" w:lineRule="auto"/>
            </w:pPr>
            <w:r>
              <w:t>Stock A</w:t>
            </w:r>
          </w:p>
        </w:tc>
        <w:tc>
          <w:tcPr>
            <w:tcW w:w="953" w:type="dxa"/>
          </w:tcPr>
          <w:p w:rsidR="004D3E16" w:rsidRDefault="004D3E16">
            <w:pPr>
              <w:spacing w:after="200" w:line="276" w:lineRule="auto"/>
            </w:pPr>
            <w:r>
              <w:t>0.01</w:t>
            </w:r>
          </w:p>
        </w:tc>
        <w:tc>
          <w:tcPr>
            <w:tcW w:w="1187" w:type="dxa"/>
          </w:tcPr>
          <w:p w:rsidR="004D3E16" w:rsidRDefault="004D3E16">
            <w:pPr>
              <w:spacing w:after="200" w:line="276" w:lineRule="auto"/>
            </w:pPr>
            <w:r>
              <w:t>$10</w:t>
            </w:r>
          </w:p>
        </w:tc>
        <w:tc>
          <w:tcPr>
            <w:tcW w:w="1611" w:type="dxa"/>
          </w:tcPr>
          <w:p w:rsidR="004D3E16" w:rsidRDefault="004D3E16">
            <w:pPr>
              <w:spacing w:after="200" w:line="276" w:lineRule="auto"/>
            </w:pPr>
            <w:r>
              <w:t>100</w:t>
            </w:r>
          </w:p>
        </w:tc>
        <w:tc>
          <w:tcPr>
            <w:tcW w:w="2048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=$10*100=$1000</w:t>
            </w:r>
          </w:p>
        </w:tc>
        <w:tc>
          <w:tcPr>
            <w:tcW w:w="2589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=1000/(1000+4000)=0.2</w:t>
            </w:r>
          </w:p>
        </w:tc>
      </w:tr>
      <w:tr w:rsidR="004D3E16" w:rsidTr="004D3E16">
        <w:tc>
          <w:tcPr>
            <w:tcW w:w="1188" w:type="dxa"/>
          </w:tcPr>
          <w:p w:rsidR="004D3E16" w:rsidRDefault="004D3E16">
            <w:pPr>
              <w:spacing w:after="200" w:line="276" w:lineRule="auto"/>
            </w:pPr>
            <w:r>
              <w:t>Stock B</w:t>
            </w:r>
          </w:p>
        </w:tc>
        <w:tc>
          <w:tcPr>
            <w:tcW w:w="953" w:type="dxa"/>
          </w:tcPr>
          <w:p w:rsidR="004D3E16" w:rsidRDefault="004D3E16">
            <w:pPr>
              <w:spacing w:after="200" w:line="276" w:lineRule="auto"/>
            </w:pPr>
            <w:r>
              <w:t>0.03</w:t>
            </w:r>
          </w:p>
        </w:tc>
        <w:tc>
          <w:tcPr>
            <w:tcW w:w="1187" w:type="dxa"/>
          </w:tcPr>
          <w:p w:rsidR="004D3E16" w:rsidRDefault="004D3E16">
            <w:pPr>
              <w:spacing w:after="200" w:line="276" w:lineRule="auto"/>
            </w:pPr>
            <w:r>
              <w:t>$20</w:t>
            </w:r>
          </w:p>
        </w:tc>
        <w:tc>
          <w:tcPr>
            <w:tcW w:w="1611" w:type="dxa"/>
          </w:tcPr>
          <w:p w:rsidR="004D3E16" w:rsidRDefault="004D3E16">
            <w:pPr>
              <w:spacing w:after="200" w:line="276" w:lineRule="auto"/>
            </w:pPr>
            <w:r>
              <w:t>200</w:t>
            </w:r>
          </w:p>
        </w:tc>
        <w:tc>
          <w:tcPr>
            <w:tcW w:w="2048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=$20*200=$4000</w:t>
            </w:r>
          </w:p>
        </w:tc>
        <w:tc>
          <w:tcPr>
            <w:tcW w:w="2589" w:type="dxa"/>
          </w:tcPr>
          <w:p w:rsidR="004D3E16" w:rsidRPr="004D3E16" w:rsidRDefault="004D3E16" w:rsidP="004D3E16">
            <w:pPr>
              <w:rPr>
                <w:shd w:val="pct15" w:color="auto" w:fill="FFFFFF"/>
              </w:rPr>
            </w:pPr>
            <w:r w:rsidRPr="004D3E16">
              <w:rPr>
                <w:shd w:val="pct15" w:color="auto" w:fill="FFFFFF"/>
              </w:rPr>
              <w:t>=4000/(1000+4000)=0.8</w:t>
            </w:r>
          </w:p>
        </w:tc>
      </w:tr>
    </w:tbl>
    <w:p w:rsidR="004D3E16" w:rsidRDefault="004D3E16">
      <w:pPr>
        <w:spacing w:after="200" w:line="276" w:lineRule="auto"/>
      </w:pPr>
    </w:p>
    <w:p w:rsidR="004D3E16" w:rsidRDefault="004D3E16">
      <w:pPr>
        <w:spacing w:after="200" w:line="276" w:lineRule="auto"/>
      </w:pPr>
      <w:proofErr w:type="gramStart"/>
      <w:r>
        <w:t>then</w:t>
      </w:r>
      <w:proofErr w:type="gramEnd"/>
      <w:r>
        <w:t xml:space="preserve"> </w:t>
      </w:r>
      <w:r w:rsidR="00454607">
        <w:t>the portfolio return on 1/2/2016</w:t>
      </w:r>
      <w:r>
        <w:t xml:space="preserve"> is</w:t>
      </w:r>
    </w:p>
    <w:p w:rsidR="004D3E16" w:rsidRDefault="004D3E16">
      <w:pPr>
        <w:spacing w:after="200" w:line="276" w:lineRule="auto"/>
      </w:pPr>
      <w:r>
        <w:t>=stock A’s return* stock A’s weight + stock B’s return* stock B’s weight</w:t>
      </w:r>
    </w:p>
    <w:p w:rsidR="004D3E16" w:rsidRDefault="004D3E16">
      <w:pPr>
        <w:spacing w:after="200" w:line="276" w:lineRule="auto"/>
      </w:pPr>
      <w:r>
        <w:t>=0.01*0.2+0.03*0.8=0.026</w:t>
      </w:r>
    </w:p>
    <w:p w:rsidR="00EB075E" w:rsidRDefault="00EB075E">
      <w:pPr>
        <w:spacing w:after="200" w:line="276" w:lineRule="auto"/>
      </w:pPr>
      <w:r>
        <w:t>Definition of CRSP variables</w:t>
      </w:r>
    </w:p>
    <w:p w:rsidR="004D3E16" w:rsidRDefault="004D3E16" w:rsidP="004D3E16">
      <w:pPr>
        <w:pStyle w:val="ListParagraph"/>
        <w:numPr>
          <w:ilvl w:val="0"/>
          <w:numId w:val="38"/>
        </w:numPr>
        <w:spacing w:after="200" w:line="276" w:lineRule="auto"/>
      </w:pPr>
      <w:r>
        <w:t xml:space="preserve">SICCD: company’s </w:t>
      </w:r>
      <w:r>
        <w:rPr>
          <w:rStyle w:val="st"/>
        </w:rPr>
        <w:t>Standard Industrial Classification (SIC) Code</w:t>
      </w:r>
    </w:p>
    <w:p w:rsidR="00EB075E" w:rsidRDefault="00EB075E" w:rsidP="004D3E16">
      <w:pPr>
        <w:pStyle w:val="ListParagraph"/>
        <w:numPr>
          <w:ilvl w:val="0"/>
          <w:numId w:val="38"/>
        </w:numPr>
        <w:spacing w:after="200" w:line="276" w:lineRule="auto"/>
      </w:pPr>
      <w:r>
        <w:t>PRC: stock price</w:t>
      </w:r>
    </w:p>
    <w:p w:rsidR="00EB075E" w:rsidRDefault="00EB075E" w:rsidP="004D3E16">
      <w:pPr>
        <w:pStyle w:val="ListParagraph"/>
        <w:numPr>
          <w:ilvl w:val="0"/>
          <w:numId w:val="38"/>
        </w:numPr>
        <w:spacing w:after="200" w:line="276" w:lineRule="auto"/>
      </w:pPr>
      <w:r>
        <w:t>RET: stock return</w:t>
      </w:r>
    </w:p>
    <w:p w:rsidR="00EB075E" w:rsidRDefault="00EB075E" w:rsidP="004D3E16">
      <w:pPr>
        <w:pStyle w:val="ListParagraph"/>
        <w:numPr>
          <w:ilvl w:val="0"/>
          <w:numId w:val="38"/>
        </w:numPr>
        <w:spacing w:after="200" w:line="276" w:lineRule="auto"/>
      </w:pPr>
      <w:r>
        <w:t>SHROUT: shares outstanding</w:t>
      </w:r>
    </w:p>
    <w:p w:rsidR="00EB075E" w:rsidRDefault="00EB075E" w:rsidP="004D3E16">
      <w:pPr>
        <w:pStyle w:val="ListParagraph"/>
        <w:numPr>
          <w:ilvl w:val="0"/>
          <w:numId w:val="38"/>
        </w:numPr>
        <w:spacing w:after="200" w:line="276" w:lineRule="auto"/>
      </w:pPr>
      <w:r>
        <w:t>SPRTRN: S&amp;P500 return</w:t>
      </w:r>
    </w:p>
    <w:p w:rsidR="004D3E16" w:rsidRDefault="00A83308" w:rsidP="004D3E16">
      <w:r>
        <w:t xml:space="preserve">Study objective: </w:t>
      </w:r>
      <w:r w:rsidR="004D3E16">
        <w:t xml:space="preserve">Test the mean difference of daily returns for your portfolio vs S&amp;P500, at the 10% significance level. </w:t>
      </w:r>
    </w:p>
    <w:p w:rsidR="004D3E16" w:rsidRDefault="004D3E16" w:rsidP="004D3E16"/>
    <w:p w:rsidR="004D3E16" w:rsidRDefault="004D3E16" w:rsidP="00A83308">
      <w:pPr>
        <w:pStyle w:val="ListParagraph"/>
        <w:numPr>
          <w:ilvl w:val="0"/>
          <w:numId w:val="43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>
        <w:rPr>
          <w:lang w:eastAsia="zh-CN"/>
        </w:rPr>
        <w:t>Report the statistics</w:t>
      </w: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610"/>
        <w:gridCol w:w="1030"/>
      </w:tblGrid>
      <w:tr w:rsidR="004D3E16" w:rsidTr="009C4772"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Your portfolio</w:t>
            </w: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S&amp;P500</w:t>
            </w:r>
          </w:p>
        </w:tc>
      </w:tr>
      <w:tr w:rsidR="004D3E16" w:rsidTr="009C4772"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Mean</w:t>
            </w: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  <w:tr w:rsidR="004D3E16" w:rsidTr="009C4772"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StdDev</w:t>
            </w:r>
            <w:proofErr w:type="spellEnd"/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  <w:tr w:rsidR="004D3E16" w:rsidTr="009C4772"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  <w:tc>
          <w:tcPr>
            <w:tcW w:w="0" w:type="auto"/>
          </w:tcPr>
          <w:p w:rsidR="004D3E16" w:rsidRDefault="004D3E16" w:rsidP="009C4772">
            <w:pPr>
              <w:tabs>
                <w:tab w:val="left" w:pos="-1440"/>
                <w:tab w:val="left" w:pos="-720"/>
              </w:tabs>
              <w:suppressAutoHyphens/>
              <w:jc w:val="both"/>
              <w:rPr>
                <w:lang w:eastAsia="zh-CN"/>
              </w:rPr>
            </w:pPr>
          </w:p>
        </w:tc>
      </w:tr>
    </w:tbl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A83308">
      <w:pPr>
        <w:pStyle w:val="ListParagraph"/>
        <w:numPr>
          <w:ilvl w:val="0"/>
          <w:numId w:val="43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 w:rsidRPr="0013075B">
        <w:rPr>
          <w:lang w:eastAsia="zh-CN"/>
        </w:rPr>
        <w:t>State</w:t>
      </w:r>
      <w:r w:rsidR="00C56EF5">
        <w:rPr>
          <w:lang w:eastAsia="zh-CN"/>
        </w:rPr>
        <w:t xml:space="preserve"> the hypothesis testing (two sides)</w:t>
      </w: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4D3E16">
      <w:p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</w:p>
    <w:p w:rsidR="004D3E16" w:rsidRDefault="004D3E16" w:rsidP="00A83308">
      <w:pPr>
        <w:pStyle w:val="ListParagraph"/>
        <w:numPr>
          <w:ilvl w:val="0"/>
          <w:numId w:val="43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>
        <w:rPr>
          <w:lang w:eastAsia="zh-CN"/>
        </w:rPr>
        <w:t>Results</w:t>
      </w:r>
    </w:p>
    <w:tbl>
      <w:tblPr>
        <w:tblStyle w:val="TableGrid"/>
        <w:tblW w:w="2997" w:type="pct"/>
        <w:tblLook w:val="04A0" w:firstRow="1" w:lastRow="0" w:firstColumn="1" w:lastColumn="0" w:noHBand="0" w:noVBand="1"/>
      </w:tblPr>
      <w:tblGrid>
        <w:gridCol w:w="3348"/>
        <w:gridCol w:w="2392"/>
      </w:tblGrid>
      <w:tr w:rsidR="00C56EF5" w:rsidTr="00C56EF5">
        <w:tc>
          <w:tcPr>
            <w:tcW w:w="2916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Return difference</w:t>
            </w:r>
          </w:p>
        </w:tc>
      </w:tr>
      <w:tr w:rsidR="00C56EF5" w:rsidTr="00C56EF5">
        <w:tc>
          <w:tcPr>
            <w:tcW w:w="2916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  <w:r w:rsidRPr="00DF718E">
              <w:rPr>
                <w:color w:val="000000"/>
                <w:lang w:eastAsia="zh-CN"/>
              </w:rPr>
              <w:t>Equality of variance (Yes or no</w:t>
            </w:r>
            <w:r>
              <w:rPr>
                <w:color w:val="000000"/>
                <w:lang w:eastAsia="zh-CN"/>
              </w:rPr>
              <w:t>?</w:t>
            </w:r>
            <w:r w:rsidRPr="00DF718E">
              <w:rPr>
                <w:color w:val="000000"/>
                <w:lang w:eastAsia="zh-CN"/>
              </w:rPr>
              <w:t>)</w:t>
            </w: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C56EF5" w:rsidTr="00C56EF5">
        <w:tc>
          <w:tcPr>
            <w:tcW w:w="2916" w:type="pct"/>
          </w:tcPr>
          <w:p w:rsidR="00C56EF5" w:rsidRDefault="00C56EF5" w:rsidP="00C56EF5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Mean difference (returns for your portfolio, vs. S&amp;P500 returns)</w:t>
            </w: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C56EF5" w:rsidTr="00C56EF5">
        <w:tc>
          <w:tcPr>
            <w:tcW w:w="2916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p-value of mean difference</w:t>
            </w: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C56EF5" w:rsidTr="00C56EF5">
        <w:tc>
          <w:tcPr>
            <w:tcW w:w="2916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Mean difference significant at 10% (Yes or no?)</w:t>
            </w: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</w:tr>
      <w:tr w:rsidR="00C56EF5" w:rsidTr="00C56EF5">
        <w:tc>
          <w:tcPr>
            <w:tcW w:w="2916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Statistical decision</w:t>
            </w:r>
          </w:p>
        </w:tc>
        <w:tc>
          <w:tcPr>
            <w:tcW w:w="2084" w:type="pct"/>
          </w:tcPr>
          <w:p w:rsidR="00C56EF5" w:rsidRDefault="00C56EF5" w:rsidP="009C4772">
            <w:pPr>
              <w:jc w:val="both"/>
              <w:rPr>
                <w:color w:val="000000"/>
                <w:lang w:eastAsia="zh-CN"/>
              </w:rPr>
            </w:pPr>
          </w:p>
        </w:tc>
      </w:tr>
    </w:tbl>
    <w:p w:rsidR="004D3E16" w:rsidRDefault="004D3E16" w:rsidP="004D3E16">
      <w:pPr>
        <w:ind w:left="360"/>
        <w:rPr>
          <w:lang w:eastAsia="zh-CN"/>
        </w:rPr>
      </w:pPr>
    </w:p>
    <w:p w:rsidR="004D3E16" w:rsidRDefault="004D3E16" w:rsidP="004D3E16">
      <w:pPr>
        <w:rPr>
          <w:lang w:eastAsia="zh-CN"/>
        </w:rPr>
      </w:pPr>
    </w:p>
    <w:p w:rsidR="004D3E16" w:rsidRDefault="004D3E16" w:rsidP="00A83308">
      <w:pPr>
        <w:pStyle w:val="ListParagraph"/>
        <w:numPr>
          <w:ilvl w:val="0"/>
          <w:numId w:val="43"/>
        </w:numPr>
        <w:tabs>
          <w:tab w:val="left" w:pos="-1440"/>
          <w:tab w:val="left" w:pos="-720"/>
        </w:tabs>
        <w:suppressAutoHyphens/>
        <w:jc w:val="both"/>
        <w:rPr>
          <w:lang w:eastAsia="zh-CN"/>
        </w:rPr>
      </w:pPr>
      <w:r>
        <w:rPr>
          <w:lang w:eastAsia="zh-CN"/>
        </w:rPr>
        <w:t>Open questions: Discuss the limitation of this analysis. (Less than 50 words).</w:t>
      </w:r>
    </w:p>
    <w:p w:rsidR="004D3E16" w:rsidRDefault="004D3E16" w:rsidP="004D3E16">
      <w:pPr>
        <w:rPr>
          <w:lang w:eastAsia="zh-CN"/>
        </w:rPr>
      </w:pPr>
    </w:p>
    <w:p w:rsidR="00C56EF5" w:rsidRDefault="00C56EF5" w:rsidP="004D3E16">
      <w:pPr>
        <w:rPr>
          <w:lang w:eastAsia="zh-CN"/>
        </w:rPr>
      </w:pPr>
    </w:p>
    <w:p w:rsidR="00C56EF5" w:rsidRDefault="00C56EF5" w:rsidP="004D3E16">
      <w:pPr>
        <w:rPr>
          <w:lang w:eastAsia="zh-CN"/>
        </w:rPr>
      </w:pPr>
    </w:p>
    <w:p w:rsidR="00C56EF5" w:rsidRDefault="00C56EF5" w:rsidP="004D3E16">
      <w:pPr>
        <w:rPr>
          <w:lang w:eastAsia="zh-CN"/>
        </w:rPr>
      </w:pPr>
    </w:p>
    <w:p w:rsidR="00C56EF5" w:rsidRDefault="00C56EF5" w:rsidP="004D3E16">
      <w:pPr>
        <w:rPr>
          <w:lang w:eastAsia="zh-CN"/>
        </w:rPr>
      </w:pPr>
    </w:p>
    <w:p w:rsidR="00C56EF5" w:rsidRDefault="00C56EF5" w:rsidP="004D3E16">
      <w:pPr>
        <w:rPr>
          <w:lang w:eastAsia="zh-CN"/>
        </w:rPr>
      </w:pPr>
    </w:p>
    <w:p w:rsidR="00454607" w:rsidRDefault="00C56EF5" w:rsidP="00454607">
      <w:pPr>
        <w:pStyle w:val="ListParagraph"/>
        <w:numPr>
          <w:ilvl w:val="0"/>
          <w:numId w:val="43"/>
        </w:numPr>
        <w:tabs>
          <w:tab w:val="left" w:pos="-1440"/>
          <w:tab w:val="left" w:pos="-720"/>
        </w:tabs>
        <w:suppressAutoHyphens/>
        <w:rPr>
          <w:lang w:eastAsia="zh-CN"/>
        </w:rPr>
      </w:pPr>
      <w:r>
        <w:rPr>
          <w:lang w:eastAsia="zh-CN"/>
        </w:rPr>
        <w:t>Complete and relevant SAS Code:</w:t>
      </w:r>
    </w:p>
    <w:p w:rsidR="004D3E16" w:rsidRDefault="004D3E16" w:rsidP="00454607">
      <w:pPr>
        <w:pStyle w:val="ListParagraph"/>
        <w:tabs>
          <w:tab w:val="left" w:pos="-1440"/>
          <w:tab w:val="left" w:pos="-720"/>
        </w:tabs>
        <w:suppressAutoHyphens/>
        <w:ind w:left="1080"/>
        <w:rPr>
          <w:lang w:eastAsia="zh-CN"/>
        </w:rPr>
      </w:pPr>
      <w:bookmarkStart w:id="0" w:name="_GoBack"/>
      <w:bookmarkEnd w:id="0"/>
    </w:p>
    <w:sectPr w:rsidR="004D3E1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51" w:rsidRDefault="00112451" w:rsidP="00627EB7">
      <w:r>
        <w:separator/>
      </w:r>
    </w:p>
  </w:endnote>
  <w:endnote w:type="continuationSeparator" w:id="0">
    <w:p w:rsidR="00112451" w:rsidRDefault="00112451" w:rsidP="0062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597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EB7" w:rsidRDefault="00627E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E0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27EB7" w:rsidRDefault="00627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51" w:rsidRDefault="00112451" w:rsidP="00627EB7">
      <w:r>
        <w:separator/>
      </w:r>
    </w:p>
  </w:footnote>
  <w:footnote w:type="continuationSeparator" w:id="0">
    <w:p w:rsidR="00112451" w:rsidRDefault="00112451" w:rsidP="00627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B40"/>
    <w:multiLevelType w:val="hybridMultilevel"/>
    <w:tmpl w:val="F73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13C3"/>
    <w:multiLevelType w:val="hybridMultilevel"/>
    <w:tmpl w:val="7A0A4A22"/>
    <w:lvl w:ilvl="0" w:tplc="15A854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4689"/>
    <w:multiLevelType w:val="hybridMultilevel"/>
    <w:tmpl w:val="5846E43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7045AE"/>
    <w:multiLevelType w:val="hybridMultilevel"/>
    <w:tmpl w:val="ED4C2F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BF2174"/>
    <w:multiLevelType w:val="hybridMultilevel"/>
    <w:tmpl w:val="B96AA5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C9293B"/>
    <w:multiLevelType w:val="hybridMultilevel"/>
    <w:tmpl w:val="D62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87CE3"/>
    <w:multiLevelType w:val="hybridMultilevel"/>
    <w:tmpl w:val="C28643B0"/>
    <w:lvl w:ilvl="0" w:tplc="E22A13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C11C5"/>
    <w:multiLevelType w:val="hybridMultilevel"/>
    <w:tmpl w:val="659C9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02411"/>
    <w:multiLevelType w:val="hybridMultilevel"/>
    <w:tmpl w:val="3CE6961C"/>
    <w:lvl w:ilvl="0" w:tplc="5C8E15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C3165"/>
    <w:multiLevelType w:val="hybridMultilevel"/>
    <w:tmpl w:val="D2FCC054"/>
    <w:lvl w:ilvl="0" w:tplc="D16837EE">
      <w:start w:val="1"/>
      <w:numFmt w:val="upperLetter"/>
      <w:lvlText w:val="(%1)"/>
      <w:lvlJc w:val="left"/>
      <w:pPr>
        <w:ind w:left="756" w:hanging="396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36C36"/>
    <w:multiLevelType w:val="hybridMultilevel"/>
    <w:tmpl w:val="42D09860"/>
    <w:lvl w:ilvl="0" w:tplc="1778D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C444E">
      <w:start w:val="2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82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AA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4F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4B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01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44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C7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7453ABA"/>
    <w:multiLevelType w:val="hybridMultilevel"/>
    <w:tmpl w:val="0BC4A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1B08"/>
    <w:multiLevelType w:val="multilevel"/>
    <w:tmpl w:val="C200F72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Letter"/>
      <w:lvlText w:val="(%6)"/>
      <w:lvlJc w:val="right"/>
      <w:pPr>
        <w:tabs>
          <w:tab w:val="num" w:pos="4680"/>
        </w:tabs>
        <w:ind w:left="4680" w:hanging="180"/>
      </w:pPr>
    </w:lvl>
    <w:lvl w:ilvl="6">
      <w:start w:val="1"/>
      <w:numFmt w:val="lowerRoman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A2E5914"/>
    <w:multiLevelType w:val="hybridMultilevel"/>
    <w:tmpl w:val="659C9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51F49"/>
    <w:multiLevelType w:val="hybridMultilevel"/>
    <w:tmpl w:val="3934F92C"/>
    <w:lvl w:ilvl="0" w:tplc="1A047E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51222"/>
    <w:multiLevelType w:val="hybridMultilevel"/>
    <w:tmpl w:val="05805CFA"/>
    <w:lvl w:ilvl="0" w:tplc="01C648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F1C99"/>
    <w:multiLevelType w:val="hybridMultilevel"/>
    <w:tmpl w:val="4BF206D8"/>
    <w:lvl w:ilvl="0" w:tplc="1E2A82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67A34"/>
    <w:multiLevelType w:val="hybridMultilevel"/>
    <w:tmpl w:val="D04C6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443386"/>
    <w:multiLevelType w:val="hybridMultilevel"/>
    <w:tmpl w:val="A70C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E06D4"/>
    <w:multiLevelType w:val="hybridMultilevel"/>
    <w:tmpl w:val="FF24A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642F4"/>
    <w:multiLevelType w:val="hybridMultilevel"/>
    <w:tmpl w:val="7730F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B40A0"/>
    <w:multiLevelType w:val="hybridMultilevel"/>
    <w:tmpl w:val="A736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21837"/>
    <w:multiLevelType w:val="hybridMultilevel"/>
    <w:tmpl w:val="7110CB42"/>
    <w:lvl w:ilvl="0" w:tplc="2FA63F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02BE9"/>
    <w:multiLevelType w:val="hybridMultilevel"/>
    <w:tmpl w:val="8DCEB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C2CBD"/>
    <w:multiLevelType w:val="hybridMultilevel"/>
    <w:tmpl w:val="9468F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87BF8"/>
    <w:multiLevelType w:val="hybridMultilevel"/>
    <w:tmpl w:val="FF74B27C"/>
    <w:lvl w:ilvl="0" w:tplc="E61C7E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8C6725"/>
    <w:multiLevelType w:val="hybridMultilevel"/>
    <w:tmpl w:val="9A1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A29F7"/>
    <w:multiLevelType w:val="hybridMultilevel"/>
    <w:tmpl w:val="4D78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65507"/>
    <w:multiLevelType w:val="hybridMultilevel"/>
    <w:tmpl w:val="9468F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00D13"/>
    <w:multiLevelType w:val="hybridMultilevel"/>
    <w:tmpl w:val="9468F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66CEF"/>
    <w:multiLevelType w:val="hybridMultilevel"/>
    <w:tmpl w:val="B96AA5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AD4203"/>
    <w:multiLevelType w:val="hybridMultilevel"/>
    <w:tmpl w:val="A0020A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5E6EDE"/>
    <w:multiLevelType w:val="hybridMultilevel"/>
    <w:tmpl w:val="BD84F1FC"/>
    <w:lvl w:ilvl="0" w:tplc="18DAE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C48DA"/>
    <w:multiLevelType w:val="hybridMultilevel"/>
    <w:tmpl w:val="C13A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177178"/>
    <w:multiLevelType w:val="hybridMultilevel"/>
    <w:tmpl w:val="F4DC26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D371FD"/>
    <w:multiLevelType w:val="hybridMultilevel"/>
    <w:tmpl w:val="7E2613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5A0A57"/>
    <w:multiLevelType w:val="hybridMultilevel"/>
    <w:tmpl w:val="40C408CE"/>
    <w:lvl w:ilvl="0" w:tplc="D0446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2F515A"/>
    <w:multiLevelType w:val="hybridMultilevel"/>
    <w:tmpl w:val="60A61A60"/>
    <w:lvl w:ilvl="0" w:tplc="188882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447962"/>
    <w:multiLevelType w:val="hybridMultilevel"/>
    <w:tmpl w:val="659C9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3D5B69"/>
    <w:multiLevelType w:val="hybridMultilevel"/>
    <w:tmpl w:val="CEF4F6C8"/>
    <w:lvl w:ilvl="0" w:tplc="B730301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A57B35"/>
    <w:multiLevelType w:val="hybridMultilevel"/>
    <w:tmpl w:val="AD284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AB2783"/>
    <w:multiLevelType w:val="hybridMultilevel"/>
    <w:tmpl w:val="AE4AEE2A"/>
    <w:lvl w:ilvl="0" w:tplc="391C6C4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00384"/>
    <w:multiLevelType w:val="hybridMultilevel"/>
    <w:tmpl w:val="659C9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15"/>
  </w:num>
  <w:num w:numId="4">
    <w:abstractNumId w:val="22"/>
  </w:num>
  <w:num w:numId="5">
    <w:abstractNumId w:val="39"/>
  </w:num>
  <w:num w:numId="6">
    <w:abstractNumId w:val="6"/>
  </w:num>
  <w:num w:numId="7">
    <w:abstractNumId w:val="1"/>
  </w:num>
  <w:num w:numId="8">
    <w:abstractNumId w:val="16"/>
  </w:num>
  <w:num w:numId="9">
    <w:abstractNumId w:val="8"/>
  </w:num>
  <w:num w:numId="10">
    <w:abstractNumId w:val="35"/>
  </w:num>
  <w:num w:numId="11">
    <w:abstractNumId w:val="42"/>
  </w:num>
  <w:num w:numId="12">
    <w:abstractNumId w:val="7"/>
  </w:num>
  <w:num w:numId="13">
    <w:abstractNumId w:val="34"/>
  </w:num>
  <w:num w:numId="14">
    <w:abstractNumId w:val="3"/>
  </w:num>
  <w:num w:numId="15">
    <w:abstractNumId w:val="2"/>
  </w:num>
  <w:num w:numId="16">
    <w:abstractNumId w:val="29"/>
  </w:num>
  <w:num w:numId="17">
    <w:abstractNumId w:val="28"/>
  </w:num>
  <w:num w:numId="18">
    <w:abstractNumId w:val="24"/>
  </w:num>
  <w:num w:numId="19">
    <w:abstractNumId w:val="26"/>
  </w:num>
  <w:num w:numId="20">
    <w:abstractNumId w:val="31"/>
  </w:num>
  <w:num w:numId="21">
    <w:abstractNumId w:val="4"/>
  </w:num>
  <w:num w:numId="22">
    <w:abstractNumId w:val="14"/>
  </w:num>
  <w:num w:numId="23">
    <w:abstractNumId w:val="19"/>
  </w:num>
  <w:num w:numId="24">
    <w:abstractNumId w:val="25"/>
  </w:num>
  <w:num w:numId="25">
    <w:abstractNumId w:val="10"/>
  </w:num>
  <w:num w:numId="26">
    <w:abstractNumId w:val="13"/>
  </w:num>
  <w:num w:numId="27">
    <w:abstractNumId w:val="33"/>
  </w:num>
  <w:num w:numId="28">
    <w:abstractNumId w:val="40"/>
  </w:num>
  <w:num w:numId="29">
    <w:abstractNumId w:val="41"/>
  </w:num>
  <w:num w:numId="30">
    <w:abstractNumId w:val="12"/>
  </w:num>
  <w:num w:numId="31">
    <w:abstractNumId w:val="36"/>
  </w:num>
  <w:num w:numId="32">
    <w:abstractNumId w:val="38"/>
  </w:num>
  <w:num w:numId="33">
    <w:abstractNumId w:val="30"/>
  </w:num>
  <w:num w:numId="34">
    <w:abstractNumId w:val="5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11"/>
  </w:num>
  <w:num w:numId="40">
    <w:abstractNumId w:val="32"/>
  </w:num>
  <w:num w:numId="41">
    <w:abstractNumId w:val="27"/>
  </w:num>
  <w:num w:numId="42">
    <w:abstractNumId w:val="1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D2"/>
    <w:rsid w:val="00020218"/>
    <w:rsid w:val="0006303C"/>
    <w:rsid w:val="00092488"/>
    <w:rsid w:val="00096F18"/>
    <w:rsid w:val="000C0EEB"/>
    <w:rsid w:val="000D5288"/>
    <w:rsid w:val="000D6C5B"/>
    <w:rsid w:val="000E6ADF"/>
    <w:rsid w:val="000F146B"/>
    <w:rsid w:val="00112451"/>
    <w:rsid w:val="001132E4"/>
    <w:rsid w:val="001142B5"/>
    <w:rsid w:val="0011440E"/>
    <w:rsid w:val="00125EAA"/>
    <w:rsid w:val="0013075B"/>
    <w:rsid w:val="00153215"/>
    <w:rsid w:val="00171186"/>
    <w:rsid w:val="00184FA6"/>
    <w:rsid w:val="001A7765"/>
    <w:rsid w:val="00220E21"/>
    <w:rsid w:val="0022711A"/>
    <w:rsid w:val="00266237"/>
    <w:rsid w:val="002B3310"/>
    <w:rsid w:val="002D3B29"/>
    <w:rsid w:val="002E0C45"/>
    <w:rsid w:val="002F44F5"/>
    <w:rsid w:val="00361897"/>
    <w:rsid w:val="0038275A"/>
    <w:rsid w:val="0039376C"/>
    <w:rsid w:val="003A5493"/>
    <w:rsid w:val="003B6498"/>
    <w:rsid w:val="003B6645"/>
    <w:rsid w:val="00454607"/>
    <w:rsid w:val="004701EC"/>
    <w:rsid w:val="004A1CE7"/>
    <w:rsid w:val="004D05AC"/>
    <w:rsid w:val="004D3E16"/>
    <w:rsid w:val="004F63B6"/>
    <w:rsid w:val="005822D1"/>
    <w:rsid w:val="005B147C"/>
    <w:rsid w:val="005E47D1"/>
    <w:rsid w:val="00600129"/>
    <w:rsid w:val="00605A9E"/>
    <w:rsid w:val="00627EB7"/>
    <w:rsid w:val="0066583A"/>
    <w:rsid w:val="00691DDC"/>
    <w:rsid w:val="006A4BA0"/>
    <w:rsid w:val="006C54D5"/>
    <w:rsid w:val="006D18B2"/>
    <w:rsid w:val="006D41FB"/>
    <w:rsid w:val="0071215C"/>
    <w:rsid w:val="007450F6"/>
    <w:rsid w:val="00762514"/>
    <w:rsid w:val="007A379C"/>
    <w:rsid w:val="007B62F6"/>
    <w:rsid w:val="0081091E"/>
    <w:rsid w:val="008908B0"/>
    <w:rsid w:val="008C1D4F"/>
    <w:rsid w:val="00925C98"/>
    <w:rsid w:val="00971004"/>
    <w:rsid w:val="009849C9"/>
    <w:rsid w:val="009938D2"/>
    <w:rsid w:val="009B0975"/>
    <w:rsid w:val="009C6C99"/>
    <w:rsid w:val="009C7615"/>
    <w:rsid w:val="009E1C70"/>
    <w:rsid w:val="009F0E6F"/>
    <w:rsid w:val="00A13A2A"/>
    <w:rsid w:val="00A1523B"/>
    <w:rsid w:val="00A33FA4"/>
    <w:rsid w:val="00A37855"/>
    <w:rsid w:val="00A37EF8"/>
    <w:rsid w:val="00A67A7B"/>
    <w:rsid w:val="00A67DEE"/>
    <w:rsid w:val="00A80E50"/>
    <w:rsid w:val="00A83308"/>
    <w:rsid w:val="00AC28E0"/>
    <w:rsid w:val="00AE27EF"/>
    <w:rsid w:val="00B37601"/>
    <w:rsid w:val="00B4405B"/>
    <w:rsid w:val="00B47AE5"/>
    <w:rsid w:val="00B67D73"/>
    <w:rsid w:val="00B82C69"/>
    <w:rsid w:val="00BF6CF7"/>
    <w:rsid w:val="00C106E4"/>
    <w:rsid w:val="00C214B7"/>
    <w:rsid w:val="00C44953"/>
    <w:rsid w:val="00C46280"/>
    <w:rsid w:val="00C56EF5"/>
    <w:rsid w:val="00C93A94"/>
    <w:rsid w:val="00CB3B46"/>
    <w:rsid w:val="00CD325E"/>
    <w:rsid w:val="00CD6BE4"/>
    <w:rsid w:val="00CE1D93"/>
    <w:rsid w:val="00CF5672"/>
    <w:rsid w:val="00D011E3"/>
    <w:rsid w:val="00D02903"/>
    <w:rsid w:val="00D04FA7"/>
    <w:rsid w:val="00D07C34"/>
    <w:rsid w:val="00D21E04"/>
    <w:rsid w:val="00D37009"/>
    <w:rsid w:val="00D70146"/>
    <w:rsid w:val="00D9312A"/>
    <w:rsid w:val="00DF4612"/>
    <w:rsid w:val="00DF718E"/>
    <w:rsid w:val="00E039C5"/>
    <w:rsid w:val="00E86E6D"/>
    <w:rsid w:val="00EA6072"/>
    <w:rsid w:val="00EB075E"/>
    <w:rsid w:val="00EB317C"/>
    <w:rsid w:val="00F10E23"/>
    <w:rsid w:val="00F54E47"/>
    <w:rsid w:val="00FC71D1"/>
    <w:rsid w:val="00FE0AA1"/>
    <w:rsid w:val="00FE18DB"/>
    <w:rsid w:val="00FF3B66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18B2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D2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9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1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18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EB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7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EB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sdu03s">
    <w:name w:val="trsdu(0.3s)"/>
    <w:basedOn w:val="DefaultParagraphFont"/>
    <w:rsid w:val="0038275A"/>
  </w:style>
  <w:style w:type="character" w:customStyle="1" w:styleId="Heading1Char">
    <w:name w:val="Heading 1 Char"/>
    <w:basedOn w:val="DefaultParagraphFont"/>
    <w:link w:val="Heading1"/>
    <w:uiPriority w:val="9"/>
    <w:rsid w:val="00D7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3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376C"/>
    <w:rPr>
      <w:color w:val="800080" w:themeColor="followedHyperlink"/>
      <w:u w:val="single"/>
    </w:rPr>
  </w:style>
  <w:style w:type="character" w:customStyle="1" w:styleId="e24kjd">
    <w:name w:val="e24kjd"/>
    <w:basedOn w:val="DefaultParagraphFont"/>
    <w:rsid w:val="00EB075E"/>
  </w:style>
  <w:style w:type="character" w:customStyle="1" w:styleId="st">
    <w:name w:val="st"/>
    <w:basedOn w:val="DefaultParagraphFont"/>
    <w:rsid w:val="004D3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18B2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D2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92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1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18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EB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7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EB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sdu03s">
    <w:name w:val="trsdu(0.3s)"/>
    <w:basedOn w:val="DefaultParagraphFont"/>
    <w:rsid w:val="0038275A"/>
  </w:style>
  <w:style w:type="character" w:customStyle="1" w:styleId="Heading1Char">
    <w:name w:val="Heading 1 Char"/>
    <w:basedOn w:val="DefaultParagraphFont"/>
    <w:link w:val="Heading1"/>
    <w:uiPriority w:val="9"/>
    <w:rsid w:val="00D7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3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376C"/>
    <w:rPr>
      <w:color w:val="800080" w:themeColor="followedHyperlink"/>
      <w:u w:val="single"/>
    </w:rPr>
  </w:style>
  <w:style w:type="character" w:customStyle="1" w:styleId="e24kjd">
    <w:name w:val="e24kjd"/>
    <w:basedOn w:val="DefaultParagraphFont"/>
    <w:rsid w:val="00EB075E"/>
  </w:style>
  <w:style w:type="character" w:customStyle="1" w:styleId="st">
    <w:name w:val="st"/>
    <w:basedOn w:val="DefaultParagraphFont"/>
    <w:rsid w:val="004D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7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z4@stmarys-ca.edu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mba.tuck.dartmouth.edu/pages/faculty/ken.french/data_library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://www.investopedia.com/terms/e/equitymarke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vestopedia.com/terms/e/equity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nvestopedia.com/terms/s/sell-in-may-and-go-away.asp" TargetMode="External"/><Relationship Id="rId10" Type="http://schemas.openxmlformats.org/officeDocument/2006/relationships/hyperlink" Target="mailto:xz4@stmarys-ca.ed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latimes.com/business/technology/la-fi-tn-google-earnings-20151022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7</cp:revision>
  <cp:lastPrinted>2017-03-22T20:59:00Z</cp:lastPrinted>
  <dcterms:created xsi:type="dcterms:W3CDTF">2019-06-16T21:16:00Z</dcterms:created>
  <dcterms:modified xsi:type="dcterms:W3CDTF">2019-06-16T21:29:00Z</dcterms:modified>
</cp:coreProperties>
</file>