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ARRIAZA CONSULTING</w:t>
        <w:br/>
        <w:t>Propuesta Estratégica de Sitio Web</w:t>
      </w:r>
    </w:p>
    <w:p>
      <w:pPr>
        <w:pStyle w:val="Heading1"/>
      </w:pPr>
      <w:r>
        <w:t>HERO</w:t>
      </w:r>
    </w:p>
    <w:p>
      <w:r>
        <w:rPr>
          <w:sz w:val="22"/>
        </w:rPr>
        <w:t>Comprendemos las decisiones.</w:t>
        <w:br/>
        <w:t>Protegemos el futuro de las empresas.</w:t>
        <w:br/>
        <w:br/>
        <w:t>Ayudamos a empresas y empresarios a comprender las consecuencias financieras, tributarias, operativas, legales y estratégicas de cada decisión antes de ejecutarla.</w:t>
        <w:br/>
        <w:br/>
        <w:t>Botones: 'Agenda un Diagnóstico Estratégico' | 'Descubre nuestra metodología I.D.E.A.'</w:t>
      </w:r>
    </w:p>
    <w:p>
      <w:pPr>
        <w:pStyle w:val="Heading1"/>
      </w:pPr>
      <w:r>
        <w:t>EL DESAFÍO</w:t>
      </w:r>
    </w:p>
    <w:p>
      <w:r>
        <w:rPr>
          <w:sz w:val="22"/>
        </w:rPr>
        <w:t>Las empresas generan información todos los días. El problema no es la falta de datos; es comprender cómo una decisión impacta toda la organización. Una decisión nunca genera un solo efecto.</w:t>
      </w:r>
    </w:p>
    <w:p>
      <w:pPr>
        <w:pStyle w:val="Heading1"/>
      </w:pPr>
      <w:r>
        <w:t>NUESTRA RESPUESTA</w:t>
      </w:r>
    </w:p>
    <w:p>
      <w:r>
        <w:rPr>
          <w:sz w:val="22"/>
        </w:rPr>
        <w:t>No analizamos áreas. Analizamos decisiones. Integramos información financiera, tributaria, operativa y estratégica para entregar claridad antes de ejecutar una decisión.</w:t>
      </w:r>
    </w:p>
    <w:p>
      <w:pPr>
        <w:pStyle w:val="Heading1"/>
      </w:pPr>
      <w:r>
        <w:t>METODOLOGÍA I.D.E.A.</w:t>
      </w:r>
    </w:p>
    <w:p>
      <w:r>
        <w:rPr>
          <w:sz w:val="22"/>
        </w:rPr>
        <w:t>Interpretar: comprender el negocio.</w:t>
        <w:br/>
        <w:t>Diagnosticar: identificar riesgos y oportunidades.</w:t>
        <w:br/>
        <w:t>Evaluar: desarrollar soluciones sostenibles.</w:t>
        <w:br/>
        <w:t>Acompañar: respaldar la implementación y las fiscalizaciones.</w:t>
      </w:r>
    </w:p>
    <w:p>
      <w:pPr>
        <w:pStyle w:val="Heading1"/>
      </w:pPr>
      <w:r>
        <w:t>CÓMO PENSAMOS</w:t>
      </w:r>
    </w:p>
    <w:p>
      <w:r>
        <w:rPr>
          <w:sz w:val="22"/>
        </w:rPr>
        <w:t>Las contingencias empresariales rara vez nacen por falta de información; nacen cuando una decisión se analiza desde una sola perspectiva. Nuestro enfoque integra todas las variables relevantes para reducir incertidumbre y proteger el futuro de la empresa.</w:t>
      </w:r>
    </w:p>
    <w:p>
      <w:pPr>
        <w:pStyle w:val="Heading1"/>
      </w:pPr>
      <w:r>
        <w:t>SOLUCIONES</w:t>
      </w:r>
    </w:p>
    <w:p>
      <w:r>
        <w:rPr>
          <w:sz w:val="22"/>
        </w:rPr>
        <w:t>• Estrategia Tributaria</w:t>
        <w:br/>
        <w:t>• Control de Decisiones Empresariales</w:t>
        <w:br/>
        <w:t>• Gestión de Riesgos</w:t>
        <w:br/>
        <w:t>• Fiscalizaciones SII</w:t>
        <w:br/>
        <w:t>• Consultoría Financiera</w:t>
      </w:r>
    </w:p>
    <w:p>
      <w:pPr>
        <w:pStyle w:val="Heading1"/>
      </w:pPr>
      <w:r>
        <w:t>RESULTADOS</w:t>
      </w:r>
    </w:p>
    <w:p>
      <w:r>
        <w:rPr>
          <w:sz w:val="22"/>
        </w:rPr>
        <w:t>Más de 10 empresas asesoradas.</w:t>
        <w:br/>
        <w:t>Metodología propia I.D.E.A.</w:t>
        <w:br/>
        <w:t>Acompañamiento estratégico.</w:t>
        <w:br/>
        <w:t>Enfoque de largo plazo.</w:t>
      </w:r>
    </w:p>
    <w:p>
      <w:pPr>
        <w:pStyle w:val="Heading1"/>
      </w:pPr>
      <w:r>
        <w:t>CLIENTES</w:t>
      </w:r>
    </w:p>
    <w:p>
      <w:r>
        <w:rPr>
          <w:sz w:val="22"/>
        </w:rPr>
        <w:t>Espacios Constructora</w:t>
        <w:br/>
        <w:t>Control Común</w:t>
        <w:br/>
        <w:t>Condominio Villaseca</w:t>
        <w:br/>
        <w:t>Restaurante Empanadas de Pamela Díaz</w:t>
      </w:r>
    </w:p>
    <w:p>
      <w:pPr>
        <w:pStyle w:val="Heading1"/>
      </w:pPr>
      <w:r>
        <w:t>LIDERAZGO</w:t>
      </w:r>
    </w:p>
    <w:p>
      <w:r>
        <w:rPr>
          <w:sz w:val="22"/>
        </w:rPr>
        <w:t>Arriaza Consulting nació de una idea: las empresas necesitan comprender las consecuencias de sus decisiones antes de ejecutarlas. Bajo el liderazgo de Regina Pastora Arriaza Benítez, la firma desarrolló la metodología I.D.E.A., integrando análisis financiero, tributario, operativo y estratégico para fortalecer el criterio empresarial.</w:t>
        <w:br/>
        <w:br/>
        <w:t>Regina Pastora Arriaza Benítez</w:t>
        <w:br/>
        <w:t>• Contadora Auditora</w:t>
        <w:br/>
        <w:t>• Ingeniera en Control de Gestión</w:t>
        <w:br/>
        <w:t>• Magíster en Tributación</w:t>
        <w:br/>
        <w:t>• Diplomada en IFRS</w:t>
        <w:br/>
        <w:t>• Diplomada en Comunicación Estratégica</w:t>
      </w:r>
    </w:p>
    <w:p>
      <w:pPr>
        <w:pStyle w:val="Heading1"/>
      </w:pPr>
      <w:r>
        <w:t>CIERRE</w:t>
      </w:r>
    </w:p>
    <w:p>
      <w:r>
        <w:rPr>
          <w:sz w:val="22"/>
        </w:rPr>
        <w:t>Decisiones con fundamentos. Empresas con futuro.</w:t>
        <w:br/>
        <w:t>Agenda un Diagnóstico Estratégico y descubre cómo I.D.E.A. puede fortalecer las decisiones de tu empresa.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