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sz w:val="26"/>
          <w:szCs w:val="26"/>
        </w:rPr>
        <w:t xml:space="preserve">CỘNG HÒA XÃ HỘI CHỦ NGHĨA VIỆT NAM</w:t>
      </w:r>
    </w:p>
    <w:p>
      <w:pPr>
        <w:spacing w:after="0"/>
        <w:jc w:val="center"/>
      </w:pPr>
      <w:r>
        <w:rPr>
          <w:b/>
          <w:bCs/>
          <w:sz w:val="24"/>
          <w:szCs w:val="24"/>
        </w:rPr>
        <w:t xml:space="preserve">Độc lập - Tự do - Hạnh phúc</w:t>
      </w:r>
    </w:p>
    <w:p>
      <w:pPr>
        <w:spacing w:after="240"/>
        <w:jc w:val="center"/>
      </w:pPr>
      <w:r>
        <w:rPr>
          <w:sz w:val="22"/>
          <w:szCs w:val="22"/>
        </w:rPr>
        <w:t xml:space="preserve">─────────────────────────────</w:t>
      </w:r>
    </w:p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HỢP ĐỒNG TRỒNG VÀ CHĂM SÓC CÂY DÓ ĐEN</w:t>
      </w:r>
    </w:p>
    <w:p>
      <w:pPr>
        <w:spacing w:after="80"/>
        <w:jc w:val="center"/>
      </w:pPr>
      <w:r>
        <w:t xml:space="preserve">Số hợp đồng: DHNLN-</w:t>
      </w:r>
      <w:r>
        <w:rPr>
          <w:b w:val="false"/>
          <w:bCs w:val="false"/>
        </w:rPr>
        <w:t xml:space="preserve">{{so_hop_dong}}</w:t>
      </w:r>
    </w:p>
    <w:p>
      <w:pPr>
        <w:spacing w:after="360"/>
        <w:jc w:val="center"/>
      </w:pPr>
      <w:r>
        <w:t xml:space="preserve">Hà Nội, ngày </w:t>
      </w:r>
      <w:r>
        <w:rPr>
          <w:b w:val="false"/>
          <w:bCs w:val="false"/>
        </w:rPr>
        <w:t xml:space="preserve">{{ngay_ky}}</w:t>
      </w:r>
    </w:p>
    <w:p>
      <w:pPr>
        <w:spacing w:after="120"/>
      </w:pPr>
      <w:r>
        <w:t xml:space="preserve">Hôm nay, các bên gồm có:</w:t>
      </w:r>
    </w:p>
    <w:p>
      <w:pPr>
        <w:spacing w:after="80" w:before="240"/>
      </w:pPr>
      <w:r>
        <w:rPr>
          <w:b/>
          <w:bCs/>
          <w:sz w:val="24"/>
          <w:szCs w:val="24"/>
        </w:rPr>
        <w:t xml:space="preserve">BÊN A (Bên cung cấp dịch vụ):</w:t>
      </w:r>
    </w:p>
    <w:p>
      <w:pPr>
        <w:spacing w:after="120"/>
      </w:pPr>
      <w:r>
        <w:rPr>
          <w:b/>
          <w:bCs/>
        </w:rPr>
        <w:t xml:space="preserve">Tên đơn vị: </w:t>
      </w:r>
      <w:r>
        <w:t xml:space="preserve">CÔNG TY CỔ PHẦN BIOCARE</w:t>
      </w:r>
    </w:p>
    <w:p>
      <w:pPr>
        <w:spacing w:after="120"/>
      </w:pPr>
      <w:r>
        <w:rPr>
          <w:b/>
          <w:bCs/>
        </w:rPr>
        <w:t xml:space="preserve">Địa chỉ: </w:t>
      </w:r>
      <w:r>
        <w:t xml:space="preserve">141 Hoàng Diệu 2, Linh Chiểu, Thủ Đức, TP. Hồ Chí Minh</w:t>
      </w:r>
    </w:p>
    <w:p>
      <w:pPr>
        <w:spacing w:after="120"/>
      </w:pPr>
      <w:r>
        <w:rPr>
          <w:b/>
          <w:bCs/>
        </w:rPr>
        <w:t xml:space="preserve">Mã số thuế: </w:t>
      </w:r>
      <w:r>
        <w:t xml:space="preserve">0317123456</w:t>
      </w:r>
    </w:p>
    <w:p>
      <w:pPr>
        <w:spacing w:after="120"/>
      </w:pPr>
      <w:r>
        <w:rPr>
          <w:b/>
          <w:bCs/>
        </w:rPr>
        <w:t xml:space="preserve">Đại diện: </w:t>
      </w:r>
      <w:r>
        <w:t xml:space="preserve">Ông Cao Mạnh Hiếu</w:t>
      </w:r>
    </w:p>
    <w:p>
      <w:pPr>
        <w:spacing w:after="120"/>
      </w:pPr>
      <w:r>
        <w:rPr>
          <w:b/>
          <w:bCs/>
        </w:rPr>
        <w:t xml:space="preserve">Chức danh: </w:t>
      </w:r>
      <w:r>
        <w:t xml:space="preserve">Tổng Giám Đốc</w:t>
      </w:r>
    </w:p>
    <w:p>
      <w:pPr>
        <w:spacing w:after="120"/>
      </w:pPr>
      <w:r>
        <w:rPr>
          <w:b/>
          <w:bCs/>
        </w:rPr>
        <w:t xml:space="preserve">Điện thoại: </w:t>
      </w:r>
      <w:r>
        <w:t xml:space="preserve">0909 123 456</w:t>
      </w:r>
    </w:p>
    <w:p>
      <w:pPr>
        <w:spacing w:after="80" w:before="240"/>
      </w:pPr>
      <w:r>
        <w:rPr>
          <w:b/>
          <w:bCs/>
          <w:sz w:val="24"/>
          <w:szCs w:val="24"/>
        </w:rPr>
        <w:t xml:space="preserve">BÊN B (Bên khách hàng):</w:t>
      </w:r>
    </w:p>
    <w:p>
      <w:pPr>
        <w:spacing w:after="120"/>
      </w:pPr>
      <w:r>
        <w:rPr>
          <w:b/>
          <w:bCs/>
        </w:rPr>
        <w:t xml:space="preserve">Họ và tên: </w:t>
      </w:r>
      <w:r>
        <w:rPr>
          <w:b w:val="false"/>
          <w:bCs w:val="false"/>
        </w:rPr>
        <w:t xml:space="preserve">{{ho_ten}}</w:t>
      </w:r>
    </w:p>
    <w:p>
      <w:pPr>
        <w:spacing w:after="120"/>
      </w:pPr>
      <w:r>
        <w:rPr>
          <w:b/>
          <w:bCs/>
        </w:rPr>
        <w:t xml:space="preserve">Ngày sinh: </w:t>
      </w:r>
      <w:r>
        <w:rPr>
          <w:b w:val="false"/>
          <w:bCs w:val="false"/>
        </w:rPr>
        <w:t xml:space="preserve">{{ngay_sinh}}</w:t>
      </w:r>
    </w:p>
    <w:p>
      <w:pPr>
        <w:spacing w:after="120"/>
      </w:pPr>
      <w:r>
        <w:rPr>
          <w:b/>
          <w:bCs/>
        </w:rPr>
        <w:t xml:space="preserve">Quốc tịch: </w:t>
      </w:r>
      <w:r>
        <w:rPr>
          <w:b w:val="false"/>
          <w:bCs w:val="false"/>
        </w:rPr>
        <w:t xml:space="preserve">{{quoc_tich}}</w:t>
      </w:r>
    </w:p>
    <w:p>
      <w:pPr>
        <w:spacing w:after="120"/>
      </w:pPr>
      <w:r>
        <w:rPr>
          <w:b/>
          <w:bCs/>
        </w:rPr>
        <w:t xml:space="preserve">Số CCCD: </w:t>
      </w:r>
      <w:r>
        <w:rPr>
          <w:b w:val="false"/>
          <w:bCs w:val="false"/>
        </w:rPr>
        <w:t xml:space="preserve">{{so_cccd}}</w:t>
      </w:r>
    </w:p>
    <w:p>
      <w:pPr>
        <w:spacing w:after="120"/>
      </w:pPr>
      <w:r>
        <w:rPr>
          <w:b/>
          <w:bCs/>
        </w:rPr>
        <w:t xml:space="preserve">Ngày cấp: </w:t>
      </w:r>
      <w:r>
        <w:rPr>
          <w:b w:val="false"/>
          <w:bCs w:val="false"/>
        </w:rPr>
        <w:t xml:space="preserve">{{ngay_cap}}</w:t>
      </w:r>
    </w:p>
    <w:p>
      <w:pPr>
        <w:spacing w:after="120"/>
      </w:pPr>
      <w:r>
        <w:rPr>
          <w:b/>
          <w:bCs/>
        </w:rPr>
        <w:t xml:space="preserve">Nơi cấp: </w:t>
      </w:r>
      <w:r>
        <w:rPr>
          <w:b w:val="false"/>
          <w:bCs w:val="false"/>
        </w:rPr>
        <w:t xml:space="preserve">{{noi_cap}}</w:t>
      </w:r>
    </w:p>
    <w:p>
      <w:pPr>
        <w:spacing w:after="120"/>
      </w:pPr>
      <w:r>
        <w:rPr>
          <w:b/>
          <w:bCs/>
        </w:rPr>
        <w:t xml:space="preserve">Địa chỉ thường trú: </w:t>
      </w:r>
      <w:r>
        <w:rPr>
          <w:b w:val="false"/>
          <w:bCs w:val="false"/>
        </w:rPr>
        <w:t xml:space="preserve">{{dia_chi}}</w:t>
      </w:r>
    </w:p>
    <w:p>
      <w:pPr>
        <w:spacing w:after="120"/>
      </w:pPr>
      <w:r>
        <w:rPr>
          <w:b/>
          <w:bCs/>
        </w:rPr>
        <w:t xml:space="preserve">Điện thoại: </w:t>
      </w:r>
      <w:r>
        <w:rPr>
          <w:b w:val="false"/>
          <w:bCs w:val="false"/>
        </w:rPr>
        <w:t xml:space="preserve">{{dien_thoai}}</w:t>
      </w:r>
    </w:p>
    <w:p>
      <w:pPr>
        <w:spacing w:after="120"/>
      </w:pPr>
      <w:r>
        <w:t xml:space="preserve">Sau khi thỏa thuận, hai bên đồng ý ký kết hợp đồng trồng và chăm sóc cây Dó đen với các điều khoản sau:</w:t>
      </w:r>
    </w:p>
    <w:p>
      <w:pPr>
        <w:spacing w:after="80" w:before="240"/>
      </w:pPr>
      <w:r>
        <w:rPr>
          <w:b/>
          <w:bCs/>
          <w:sz w:val="24"/>
          <w:szCs w:val="24"/>
        </w:rPr>
        <w:t xml:space="preserve">ĐIỀU 1: NỘI DUNG HỢP ĐỒNG</w:t>
      </w:r>
    </w:p>
    <w:p>
      <w:pPr>
        <w:spacing w:after="120"/>
      </w:pPr>
      <w:r>
        <w:t xml:space="preserve">Bên B đồng ý mua và Bên A đồng ý cung cấp dịch vụ trồng, chăm sóc tổng số </w:t>
      </w:r>
      <w:r>
        <w:rPr>
          <w:b w:val="false"/>
          <w:bCs w:val="false"/>
        </w:rPr>
        <w:t xml:space="preserve">{{so_luong_cay}}</w:t>
      </w:r>
      <w:r>
        <w:t xml:space="preserve"> cây Dó đen (Aquilaria crassna) tại vườn Đại Ngàn Xanh trong thời hạn 5 năm.</w:t>
      </w:r>
    </w:p>
    <w:p>
      <w:pPr>
        <w:spacing w:after="120"/>
      </w:pPr>
      <w:r>
        <w:t xml:space="preserve">Bên A cam kết:</w:t>
      </w:r>
    </w:p>
    <w:p>
      <w:pPr>
        <w:spacing w:after="120"/>
        <w:ind w:left="720"/>
      </w:pPr>
      <w:r>
        <w:t xml:space="preserve">1. Trồng cây tại vị trí theo quy hoạch, đảm bảo điều kiện đất đai và vi khí hậu phù hợp.</w:t>
      </w:r>
    </w:p>
    <w:p>
      <w:pPr>
        <w:spacing w:after="120"/>
        <w:ind w:left="720"/>
      </w:pPr>
      <w:r>
        <w:t xml:space="preserve">2. Chăm sóc, bón phân, tưới nước định kỳ theo quy trình kỹ thuật.</w:t>
      </w:r>
    </w:p>
    <w:p>
      <w:pPr>
        <w:spacing w:after="120"/>
        <w:ind w:left="720"/>
      </w:pPr>
      <w:r>
        <w:t xml:space="preserve">3. Cung cấp báo cáo tiến độ sinh trưởng theo quý (ảnh + số liệu).</w:t>
      </w:r>
    </w:p>
    <w:p>
      <w:pPr>
        <w:spacing w:after="120"/>
        <w:ind w:left="720"/>
      </w:pPr>
      <w:r>
        <w:t xml:space="preserve">4. Bảo hiểm toàn diện cho cây trong suốt thời gian chăm sóc.</w:t>
      </w:r>
    </w:p>
    <w:p>
      <w:pPr>
        <w:spacing w:after="120"/>
        <w:ind w:left="720"/>
      </w:pPr>
      <w:r>
        <w:t xml:space="preserve">5. Cam kết thu mua lại gỗ Dó đen sau năm thứ 5 theo giá thị trường tại thời điểm đó.</w:t>
      </w:r>
    </w:p>
    <w:p>
      <w:pPr>
        <w:spacing w:after="80" w:before="240"/>
      </w:pPr>
      <w:r>
        <w:rPr>
          <w:b/>
          <w:bCs/>
          <w:sz w:val="24"/>
          <w:szCs w:val="24"/>
        </w:rPr>
        <w:t xml:space="preserve">ĐIỀU 2: GIÁ TRỊ HỢP ĐỒNG VÀ PHƯƠNG THỨC THANH TOÁN</w:t>
      </w:r>
    </w:p>
    <w:p>
      <w:pPr>
        <w:spacing w:after="120"/>
      </w:pPr>
      <w:r>
        <w:rPr>
          <w:b/>
          <w:bCs/>
        </w:rPr>
        <w:t xml:space="preserve">Đơn giá: </w:t>
      </w:r>
      <w:r>
        <w:t xml:space="preserve">260.000 đồng/cây</w:t>
      </w:r>
    </w:p>
    <w:p>
      <w:pPr>
        <w:spacing w:after="120"/>
      </w:pPr>
      <w:r>
        <w:rPr>
          <w:b/>
          <w:bCs/>
        </w:rPr>
        <w:t xml:space="preserve">Số lượng: </w:t>
      </w:r>
      <w:r>
        <w:rPr>
          <w:b w:val="false"/>
          <w:bCs w:val="false"/>
        </w:rPr>
        <w:t xml:space="preserve">{{so_luong_cay}}</w:t>
      </w:r>
      <w:r>
        <w:t xml:space="preserve"> cây</w:t>
      </w:r>
    </w:p>
    <w:p>
      <w:pPr>
        <w:spacing w:after="120"/>
      </w:pPr>
      <w:r>
        <w:rPr>
          <w:b/>
          <w:bCs/>
        </w:rPr>
        <w:t xml:space="preserve">Tổng giá trị hợp đồng: </w:t>
      </w:r>
      <w:r>
        <w:rPr>
          <w:b w:val="false"/>
          <w:bCs w:val="false"/>
        </w:rPr>
        <w:t xml:space="preserve">{{tong_gia_tri}}</w:t>
      </w:r>
      <w:r>
        <w:t xml:space="preserve"> đồng</w:t>
      </w:r>
    </w:p>
    <w:p>
      <w:pPr>
        <w:spacing w:after="120"/>
      </w:pPr>
      <w:r>
        <w:rPr>
          <w:b/>
          <w:bCs/>
        </w:rPr>
        <w:t xml:space="preserve">(Bằng chữ: </w:t>
      </w:r>
      <w:r>
        <w:rPr>
          <w:b w:val="false"/>
          <w:bCs w:val="false"/>
        </w:rPr>
        <w:t xml:space="preserve">{{tong_gia_tri_chu}}</w:t>
      </w:r>
      <w:r>
        <w:t xml:space="preserve">)</w:t>
      </w:r>
    </w:p>
    <w:p>
      <w:pPr>
        <w:spacing w:after="120"/>
      </w:pPr>
      <w:r>
        <w:t xml:space="preserve">Phương thức thanh toán: Chuyển khoản ngân hàng một lần.</w:t>
      </w:r>
    </w:p>
    <w:p>
      <w:pPr>
        <w:spacing w:after="120"/>
      </w:pPr>
      <w:r>
        <w:rPr>
          <w:b/>
          <w:bCs/>
        </w:rPr>
        <w:t xml:space="preserve">Mã đơn hàng: </w:t>
      </w:r>
      <w:r>
        <w:rPr>
          <w:b w:val="false"/>
          <w:bCs w:val="false"/>
        </w:rPr>
        <w:t xml:space="preserve">{{so_hop_dong}}</w:t>
      </w:r>
    </w:p>
    <w:p>
      <w:pPr>
        <w:spacing w:after="80" w:before="240"/>
      </w:pPr>
      <w:r>
        <w:rPr>
          <w:b/>
          <w:bCs/>
          <w:sz w:val="24"/>
          <w:szCs w:val="24"/>
        </w:rPr>
        <w:t xml:space="preserve">ĐIỀU 3: QUYỀN VÀ NGHĨA VỤ CÁC BÊN</w:t>
      </w:r>
    </w:p>
    <w:p>
      <w:pPr>
        <w:spacing w:after="120"/>
      </w:pPr>
      <w:r>
        <w:rPr>
          <w:b/>
          <w:bCs/>
        </w:rPr>
        <w:t xml:space="preserve">3.1. Quyền của Bên B:</w:t>
      </w:r>
    </w:p>
    <w:p>
      <w:pPr>
        <w:spacing w:after="120"/>
        <w:ind w:left="720"/>
      </w:pPr>
      <w:r>
        <w:t xml:space="preserve">- Sở hữu hợp pháp số cây Dó đen theo số lượng trong hợp đồng.</w:t>
      </w:r>
    </w:p>
    <w:p>
      <w:pPr>
        <w:spacing w:after="120"/>
        <w:ind w:left="720"/>
      </w:pPr>
      <w:r>
        <w:t xml:space="preserve">- Nhận báo cáo sinh trưởng định kỳ.</w:t>
      </w:r>
    </w:p>
    <w:p>
      <w:pPr>
        <w:spacing w:after="120"/>
        <w:ind w:left="720"/>
      </w:pPr>
      <w:r>
        <w:t xml:space="preserve">- Tham quan vườn theo lịch hẹn với Bên A.</w:t>
      </w:r>
    </w:p>
    <w:p>
      <w:pPr>
        <w:spacing w:after="120"/>
        <w:ind w:left="720"/>
      </w:pPr>
      <w:r>
        <w:t xml:space="preserve">- Được ưu tiên thu mua lại khi đến kỳ khai thác.</w:t>
      </w:r>
    </w:p>
    <w:p>
      <w:pPr>
        <w:spacing w:after="120"/>
      </w:pPr>
      <w:r>
        <w:rPr>
          <w:b/>
          <w:bCs/>
        </w:rPr>
        <w:t xml:space="preserve">3.2. Nghĩa vụ của Bên B:</w:t>
      </w:r>
    </w:p>
    <w:p>
      <w:pPr>
        <w:spacing w:after="120"/>
        <w:ind w:left="720"/>
      </w:pPr>
      <w:r>
        <w:t xml:space="preserve">- Thanh toán đầy đủ giá trị hợp đồng trong thời hạn quy định.</w:t>
      </w:r>
    </w:p>
    <w:p>
      <w:pPr>
        <w:spacing w:after="120"/>
        <w:ind w:left="720"/>
      </w:pPr>
      <w:r>
        <w:t xml:space="preserve">- Thông báo kịp thời khi có thay đổi thông tin liên lạc.</w:t>
      </w:r>
    </w:p>
    <w:p>
      <w:pPr>
        <w:spacing w:after="80" w:before="240"/>
      </w:pPr>
      <w:r>
        <w:rPr>
          <w:b/>
          <w:bCs/>
          <w:sz w:val="24"/>
          <w:szCs w:val="24"/>
        </w:rPr>
        <w:t xml:space="preserve">ĐIỀU 4: HIỆU LỰC HỢP ĐỒNG</w:t>
      </w:r>
    </w:p>
    <w:p>
      <w:pPr>
        <w:spacing w:after="120"/>
      </w:pPr>
      <w:r>
        <w:t xml:space="preserve">Hợp đồng có hiệu lực kể từ ngày ký. Thời hạn hợp đồng là 5 năm, kể từ ngày </w:t>
      </w:r>
      <w:r>
        <w:rPr>
          <w:b w:val="false"/>
          <w:bCs w:val="false"/>
        </w:rPr>
        <w:t xml:space="preserve">{{ngay_ky}}</w:t>
      </w:r>
      <w:r>
        <w:t xml:space="preserve">.</w:t>
      </w:r>
    </w:p>
    <w:p>
      <w:pPr>
        <w:spacing w:after="120"/>
      </w:pPr>
      <w:r>
        <w:t xml:space="preserve">Hợp đồng được lập thành 02 bản có giá trị pháp lý như nhau, mỗi bên giữ 01 bản.</w:t>
      </w:r>
    </w:p>
    <w:p>
      <w:pPr>
        <w:spacing w:after="240" w:before="48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  <w:jc w:val="center"/>
            </w:pPr>
            <w:r>
              <w:rPr>
                <w:b/>
                <w:bCs/>
              </w:rPr>
              <w:t xml:space="preserve">BÊN A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  <w:jc w:val="center"/>
            </w:pPr>
            <w:r>
              <w:rPr>
                <w:b/>
                <w:bCs/>
              </w:rPr>
              <w:t xml:space="preserve">BÊN B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  <w:jc w:val="center"/>
            </w:pPr>
            <w:r>
              <w:t xml:space="preserve">(Ký và ghi rõ họ tên)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  <w:jc w:val="center"/>
            </w:pPr>
            <w:r>
              <w:t xml:space="preserve">(Ký và ghi rõ họ tên)</w:t>
            </w:r>
          </w:p>
        </w:tc>
      </w:tr>
      <w:tr>
        <w:trPr>
          <w:trHeight w:val="1200" w:hRule="atLeast"/>
        </w:trPr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</w:pPr>
            <w:r>
              <w:t xml:space="preserve"/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</w:pPr>
            <w:r>
              <w:t xml:space="preserve"/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  <w:jc w:val="center"/>
            </w:pPr>
            <w:r>
              <w:rPr>
                <w:b/>
                <w:bCs/>
              </w:rPr>
              <w:t xml:space="preserve">CAO MẠNH HIẾU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  <w:jc w:val="center"/>
            </w:pPr>
            <w:r>
              <w:rPr>
                <w:b/>
                <w:bCs/>
              </w:rPr>
              <w:t xml:space="preserve">{{ho_ten}}</w:t>
            </w:r>
          </w:p>
        </w:tc>
      </w:tr>
      <w:tr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  <w:jc w:val="center"/>
            </w:pPr>
            <w:r>
              <w:t xml:space="preserve">Tổng Giám Đốc</w:t>
            </w:r>
          </w:p>
        </w:tc>
        <w:tc>
          <w:tcPr>
            <w:tcW w:type="pct" w:w="50%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120"/>
            </w:pPr>
            <w:r>
              <w:t xml:space="preserve"/>
            </w:r>
          </w:p>
        </w:tc>
      </w:tr>
    </w:tbl>
    <w:sectPr>
      <w:pgSz w:w="11906" w:h="16838" w:orient="portrait"/>
      <w:pgMar w:top="1440" w:right="1134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2026-03-28T17:36:02.329Z</dcterms:created>
  <dcterms:modified xsi:type="dcterms:W3CDTF">2026-03-28T17:36:02.330Z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