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F22902" w14:textId="77777777" w:rsidR="004D70C8" w:rsidRDefault="004D70C8">
      <w:pPr>
        <w:spacing w:after="200"/>
      </w:pPr>
    </w:p>
    <w:p w14:paraId="691C1AD9" w14:textId="77777777" w:rsidR="004D70C8" w:rsidRPr="00891807" w:rsidRDefault="00000000">
      <w:pPr>
        <w:spacing w:after="40"/>
        <w:jc w:val="center"/>
        <w:rPr>
          <w:sz w:val="28"/>
          <w:szCs w:val="28"/>
        </w:rPr>
      </w:pPr>
      <w:r>
        <w:rPr>
          <w:color w:val="555555"/>
          <w:sz w:val="28"/>
          <w:szCs w:val="28"/>
        </w:rPr>
        <w:t>SRH Berufliche Rehabilitation GmbH</w:t>
      </w:r>
    </w:p>
    <w:p w14:paraId="763EF0F6" w14:textId="77777777" w:rsidR="004D70C8" w:rsidRDefault="00000000">
      <w:pPr>
        <w:spacing w:after="320"/>
        <w:jc w:val="center"/>
        <w:rPr>
          <w:color w:val="555555"/>
          <w:sz w:val="28"/>
          <w:szCs w:val="28"/>
        </w:rPr>
      </w:pPr>
      <w:r>
        <w:rPr>
          <w:color w:val="555555"/>
          <w:sz w:val="28"/>
          <w:szCs w:val="28"/>
        </w:rPr>
        <w:t xml:space="preserve">DOIT-Projektphase </w:t>
      </w:r>
      <w:proofErr w:type="gramStart"/>
      <w:r>
        <w:rPr>
          <w:color w:val="555555"/>
          <w:sz w:val="28"/>
          <w:szCs w:val="28"/>
        </w:rPr>
        <w:t>2026  ·</w:t>
      </w:r>
      <w:proofErr w:type="gramEnd"/>
      <w:r>
        <w:rPr>
          <w:color w:val="555555"/>
          <w:sz w:val="28"/>
          <w:szCs w:val="28"/>
        </w:rPr>
        <w:t xml:space="preserve">  Wirtschaftsinformatik</w:t>
      </w:r>
    </w:p>
    <w:p w14:paraId="67AF106A" w14:textId="77777777" w:rsidR="00891807" w:rsidRDefault="00891807">
      <w:pPr>
        <w:spacing w:after="320"/>
        <w:jc w:val="center"/>
      </w:pPr>
    </w:p>
    <w:p w14:paraId="4215A6DF" w14:textId="77777777" w:rsidR="004D70C8" w:rsidRDefault="00000000">
      <w:pPr>
        <w:spacing w:after="200"/>
        <w:jc w:val="center"/>
        <w:rPr>
          <w:b/>
          <w:bCs/>
          <w:color w:val="2E5A88"/>
          <w:sz w:val="56"/>
          <w:szCs w:val="56"/>
        </w:rPr>
      </w:pPr>
      <w:r>
        <w:rPr>
          <w:b/>
          <w:bCs/>
          <w:color w:val="2E5A88"/>
          <w:sz w:val="56"/>
          <w:szCs w:val="56"/>
        </w:rPr>
        <w:t>Projektdokumentation</w:t>
      </w:r>
    </w:p>
    <w:p w14:paraId="53AF9639" w14:textId="77777777" w:rsidR="00891807" w:rsidRPr="00891807" w:rsidRDefault="00891807">
      <w:pPr>
        <w:spacing w:after="200"/>
        <w:jc w:val="center"/>
        <w:rPr>
          <w:sz w:val="56"/>
          <w:szCs w:val="56"/>
        </w:rPr>
      </w:pPr>
    </w:p>
    <w:p w14:paraId="1222E10D" w14:textId="77777777" w:rsidR="004D70C8" w:rsidRPr="00891807" w:rsidRDefault="00000000">
      <w:pPr>
        <w:spacing w:after="20"/>
        <w:jc w:val="center"/>
        <w:rPr>
          <w:sz w:val="36"/>
          <w:szCs w:val="36"/>
        </w:rPr>
      </w:pPr>
      <w:r>
        <w:rPr>
          <w:b/>
          <w:bCs/>
          <w:color w:val="222222"/>
          <w:sz w:val="36"/>
          <w:szCs w:val="36"/>
        </w:rPr>
        <w:t>Entwicklung einer Software zur Lagerverwaltung von</w:t>
      </w:r>
    </w:p>
    <w:p w14:paraId="5F20691E" w14:textId="77777777" w:rsidR="004D70C8" w:rsidRPr="00891807" w:rsidRDefault="00000000">
      <w:pPr>
        <w:spacing w:after="200"/>
        <w:jc w:val="center"/>
        <w:rPr>
          <w:sz w:val="36"/>
          <w:szCs w:val="36"/>
        </w:rPr>
      </w:pPr>
      <w:r>
        <w:rPr>
          <w:b/>
          <w:bCs/>
          <w:color w:val="222222"/>
          <w:sz w:val="36"/>
          <w:szCs w:val="36"/>
        </w:rPr>
        <w:t>medizinischem Verbrauchsmaterial in einem Krankenhaus</w:t>
      </w:r>
    </w:p>
    <w:p w14:paraId="796D82FB" w14:textId="77777777" w:rsidR="004D70C8" w:rsidRDefault="004D70C8">
      <w:pPr>
        <w:spacing w:after="160"/>
        <w:rPr>
          <w:color w:val="555555"/>
        </w:rPr>
      </w:pPr>
    </w:p>
    <w:p w14:paraId="7946C447" w14:textId="77777777" w:rsidR="00891807" w:rsidRDefault="00891807">
      <w:pPr>
        <w:spacing w:after="160"/>
      </w:pPr>
    </w:p>
    <w:tbl>
      <w:tblPr>
        <w:tblW w:w="7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600"/>
      </w:tblGrid>
      <w:tr w:rsidR="004D70C8" w14:paraId="6E6CC4B2" w14:textId="77777777">
        <w:trPr>
          <w:jc w:val="center"/>
        </w:trPr>
        <w:tc>
          <w:tcPr>
            <w:tcW w:w="3000" w:type="dxa"/>
            <w:tcBorders>
              <w:top w:val="single" w:sz="1" w:space="0" w:color="B9C7D6"/>
              <w:left w:val="single" w:sz="1" w:space="0" w:color="B9C7D6"/>
              <w:bottom w:val="single" w:sz="1" w:space="0" w:color="B9C7D6"/>
              <w:right w:val="single" w:sz="1" w:space="0" w:color="B9C7D6"/>
            </w:tcBorders>
            <w:shd w:val="clear" w:color="auto" w:fill="EEF3F8"/>
            <w:tcMar>
              <w:top w:w="60" w:type="dxa"/>
              <w:left w:w="120" w:type="dxa"/>
              <w:bottom w:w="60" w:type="dxa"/>
              <w:right w:w="120" w:type="dxa"/>
            </w:tcMar>
          </w:tcPr>
          <w:p w14:paraId="2AE4C39E" w14:textId="77777777" w:rsidR="004D70C8" w:rsidRDefault="00000000">
            <w:pPr>
              <w:spacing w:line="240" w:lineRule="auto"/>
            </w:pPr>
            <w:r>
              <w:rPr>
                <w:b/>
                <w:bCs/>
              </w:rPr>
              <w:t>Verfasser</w:t>
            </w:r>
          </w:p>
        </w:tc>
        <w:tc>
          <w:tcPr>
            <w:tcW w:w="4600" w:type="dxa"/>
            <w:tcBorders>
              <w:top w:val="single" w:sz="1" w:space="0" w:color="B9C7D6"/>
              <w:left w:val="single" w:sz="1" w:space="0" w:color="B9C7D6"/>
              <w:bottom w:val="single" w:sz="1" w:space="0" w:color="B9C7D6"/>
              <w:right w:val="single" w:sz="1" w:space="0" w:color="B9C7D6"/>
            </w:tcBorders>
            <w:tcMar>
              <w:top w:w="60" w:type="dxa"/>
              <w:left w:w="120" w:type="dxa"/>
              <w:bottom w:w="60" w:type="dxa"/>
              <w:right w:w="120" w:type="dxa"/>
            </w:tcMar>
          </w:tcPr>
          <w:p w14:paraId="25314690" w14:textId="77777777" w:rsidR="004D70C8" w:rsidRDefault="00000000">
            <w:pPr>
              <w:spacing w:line="240" w:lineRule="auto"/>
            </w:pPr>
            <w:r>
              <w:t>Sascha Schulz</w:t>
            </w:r>
          </w:p>
        </w:tc>
      </w:tr>
      <w:tr w:rsidR="004D70C8" w14:paraId="4A25D0C4" w14:textId="77777777">
        <w:trPr>
          <w:jc w:val="center"/>
        </w:trPr>
        <w:tc>
          <w:tcPr>
            <w:tcW w:w="3000" w:type="dxa"/>
            <w:tcBorders>
              <w:top w:val="single" w:sz="1" w:space="0" w:color="B9C7D6"/>
              <w:left w:val="single" w:sz="1" w:space="0" w:color="B9C7D6"/>
              <w:bottom w:val="single" w:sz="1" w:space="0" w:color="B9C7D6"/>
              <w:right w:val="single" w:sz="1" w:space="0" w:color="B9C7D6"/>
            </w:tcBorders>
            <w:shd w:val="clear" w:color="auto" w:fill="EEF3F8"/>
            <w:tcMar>
              <w:top w:w="60" w:type="dxa"/>
              <w:left w:w="120" w:type="dxa"/>
              <w:bottom w:w="60" w:type="dxa"/>
              <w:right w:w="120" w:type="dxa"/>
            </w:tcMar>
          </w:tcPr>
          <w:p w14:paraId="5DC2DE51" w14:textId="77777777" w:rsidR="004D70C8" w:rsidRDefault="00000000">
            <w:pPr>
              <w:spacing w:line="240" w:lineRule="auto"/>
            </w:pPr>
            <w:r>
              <w:rPr>
                <w:b/>
                <w:bCs/>
              </w:rPr>
              <w:t>Gruppe</w:t>
            </w:r>
          </w:p>
        </w:tc>
        <w:tc>
          <w:tcPr>
            <w:tcW w:w="4600" w:type="dxa"/>
            <w:tcBorders>
              <w:top w:val="single" w:sz="1" w:space="0" w:color="B9C7D6"/>
              <w:left w:val="single" w:sz="1" w:space="0" w:color="B9C7D6"/>
              <w:bottom w:val="single" w:sz="1" w:space="0" w:color="B9C7D6"/>
              <w:right w:val="single" w:sz="1" w:space="0" w:color="B9C7D6"/>
            </w:tcBorders>
            <w:tcMar>
              <w:top w:w="60" w:type="dxa"/>
              <w:left w:w="120" w:type="dxa"/>
              <w:bottom w:w="60" w:type="dxa"/>
              <w:right w:w="120" w:type="dxa"/>
            </w:tcMar>
          </w:tcPr>
          <w:p w14:paraId="17D7BACC" w14:textId="77777777" w:rsidR="004D70C8" w:rsidRDefault="00000000">
            <w:pPr>
              <w:spacing w:line="240" w:lineRule="auto"/>
            </w:pPr>
            <w:r>
              <w:t>2551</w:t>
            </w:r>
          </w:p>
        </w:tc>
      </w:tr>
      <w:tr w:rsidR="004D70C8" w14:paraId="65D91F13" w14:textId="77777777">
        <w:trPr>
          <w:jc w:val="center"/>
        </w:trPr>
        <w:tc>
          <w:tcPr>
            <w:tcW w:w="3000" w:type="dxa"/>
            <w:tcBorders>
              <w:top w:val="single" w:sz="1" w:space="0" w:color="B9C7D6"/>
              <w:left w:val="single" w:sz="1" w:space="0" w:color="B9C7D6"/>
              <w:bottom w:val="single" w:sz="1" w:space="0" w:color="B9C7D6"/>
              <w:right w:val="single" w:sz="1" w:space="0" w:color="B9C7D6"/>
            </w:tcBorders>
            <w:shd w:val="clear" w:color="auto" w:fill="EEF3F8"/>
            <w:tcMar>
              <w:top w:w="60" w:type="dxa"/>
              <w:left w:w="120" w:type="dxa"/>
              <w:bottom w:w="60" w:type="dxa"/>
              <w:right w:w="120" w:type="dxa"/>
            </w:tcMar>
          </w:tcPr>
          <w:p w14:paraId="27C6D2EF" w14:textId="77777777" w:rsidR="004D70C8" w:rsidRDefault="00000000">
            <w:pPr>
              <w:spacing w:line="240" w:lineRule="auto"/>
            </w:pPr>
            <w:r>
              <w:rPr>
                <w:b/>
                <w:bCs/>
              </w:rPr>
              <w:t>Ausbildungsberuf</w:t>
            </w:r>
          </w:p>
        </w:tc>
        <w:tc>
          <w:tcPr>
            <w:tcW w:w="4600" w:type="dxa"/>
            <w:tcBorders>
              <w:top w:val="single" w:sz="1" w:space="0" w:color="B9C7D6"/>
              <w:left w:val="single" w:sz="1" w:space="0" w:color="B9C7D6"/>
              <w:bottom w:val="single" w:sz="1" w:space="0" w:color="B9C7D6"/>
              <w:right w:val="single" w:sz="1" w:space="0" w:color="B9C7D6"/>
            </w:tcBorders>
            <w:tcMar>
              <w:top w:w="60" w:type="dxa"/>
              <w:left w:w="120" w:type="dxa"/>
              <w:bottom w:w="60" w:type="dxa"/>
              <w:right w:w="120" w:type="dxa"/>
            </w:tcMar>
          </w:tcPr>
          <w:p w14:paraId="1196EB9A" w14:textId="77777777" w:rsidR="004D70C8" w:rsidRDefault="00000000">
            <w:pPr>
              <w:spacing w:line="240" w:lineRule="auto"/>
            </w:pPr>
            <w:r>
              <w:t>Wirtschaftsinformatiker (WI)</w:t>
            </w:r>
          </w:p>
        </w:tc>
      </w:tr>
      <w:tr w:rsidR="004D70C8" w14:paraId="713CA7D6" w14:textId="77777777">
        <w:trPr>
          <w:jc w:val="center"/>
        </w:trPr>
        <w:tc>
          <w:tcPr>
            <w:tcW w:w="3000" w:type="dxa"/>
            <w:tcBorders>
              <w:top w:val="single" w:sz="1" w:space="0" w:color="B9C7D6"/>
              <w:left w:val="single" w:sz="1" w:space="0" w:color="B9C7D6"/>
              <w:bottom w:val="single" w:sz="1" w:space="0" w:color="B9C7D6"/>
              <w:right w:val="single" w:sz="1" w:space="0" w:color="B9C7D6"/>
            </w:tcBorders>
            <w:shd w:val="clear" w:color="auto" w:fill="EEF3F8"/>
            <w:tcMar>
              <w:top w:w="60" w:type="dxa"/>
              <w:left w:w="120" w:type="dxa"/>
              <w:bottom w:w="60" w:type="dxa"/>
              <w:right w:w="120" w:type="dxa"/>
            </w:tcMar>
          </w:tcPr>
          <w:p w14:paraId="558A1B94" w14:textId="77777777" w:rsidR="004D70C8" w:rsidRDefault="00000000">
            <w:pPr>
              <w:spacing w:line="240" w:lineRule="auto"/>
            </w:pPr>
            <w:r>
              <w:rPr>
                <w:b/>
                <w:bCs/>
              </w:rPr>
              <w:t>Ausbildungsstätte</w:t>
            </w:r>
          </w:p>
        </w:tc>
        <w:tc>
          <w:tcPr>
            <w:tcW w:w="4600" w:type="dxa"/>
            <w:tcBorders>
              <w:top w:val="single" w:sz="1" w:space="0" w:color="B9C7D6"/>
              <w:left w:val="single" w:sz="1" w:space="0" w:color="B9C7D6"/>
              <w:bottom w:val="single" w:sz="1" w:space="0" w:color="B9C7D6"/>
              <w:right w:val="single" w:sz="1" w:space="0" w:color="B9C7D6"/>
            </w:tcBorders>
            <w:tcMar>
              <w:top w:w="60" w:type="dxa"/>
              <w:left w:w="120" w:type="dxa"/>
              <w:bottom w:w="60" w:type="dxa"/>
              <w:right w:w="120" w:type="dxa"/>
            </w:tcMar>
          </w:tcPr>
          <w:p w14:paraId="2E50EA63" w14:textId="77777777" w:rsidR="004D70C8" w:rsidRDefault="00000000">
            <w:pPr>
              <w:spacing w:line="240" w:lineRule="auto"/>
            </w:pPr>
            <w:r>
              <w:t>SRH Berufliche Rehabilitation GmbH</w:t>
            </w:r>
          </w:p>
        </w:tc>
      </w:tr>
      <w:tr w:rsidR="004D70C8" w14:paraId="756CD986" w14:textId="77777777">
        <w:trPr>
          <w:jc w:val="center"/>
        </w:trPr>
        <w:tc>
          <w:tcPr>
            <w:tcW w:w="3000" w:type="dxa"/>
            <w:tcBorders>
              <w:top w:val="single" w:sz="1" w:space="0" w:color="B9C7D6"/>
              <w:left w:val="single" w:sz="1" w:space="0" w:color="B9C7D6"/>
              <w:bottom w:val="single" w:sz="1" w:space="0" w:color="B9C7D6"/>
              <w:right w:val="single" w:sz="1" w:space="0" w:color="B9C7D6"/>
            </w:tcBorders>
            <w:shd w:val="clear" w:color="auto" w:fill="EEF3F8"/>
            <w:tcMar>
              <w:top w:w="60" w:type="dxa"/>
              <w:left w:w="120" w:type="dxa"/>
              <w:bottom w:w="60" w:type="dxa"/>
              <w:right w:w="120" w:type="dxa"/>
            </w:tcMar>
          </w:tcPr>
          <w:p w14:paraId="3EFFAEB5" w14:textId="54076900" w:rsidR="004D70C8" w:rsidRDefault="00000000">
            <w:pPr>
              <w:spacing w:line="240" w:lineRule="auto"/>
            </w:pPr>
            <w:r>
              <w:rPr>
                <w:b/>
                <w:bCs/>
              </w:rPr>
              <w:t>Betreuerin</w:t>
            </w:r>
          </w:p>
        </w:tc>
        <w:tc>
          <w:tcPr>
            <w:tcW w:w="4600" w:type="dxa"/>
            <w:tcBorders>
              <w:top w:val="single" w:sz="1" w:space="0" w:color="B9C7D6"/>
              <w:left w:val="single" w:sz="1" w:space="0" w:color="B9C7D6"/>
              <w:bottom w:val="single" w:sz="1" w:space="0" w:color="B9C7D6"/>
              <w:right w:val="single" w:sz="1" w:space="0" w:color="B9C7D6"/>
            </w:tcBorders>
            <w:tcMar>
              <w:top w:w="60" w:type="dxa"/>
              <w:left w:w="120" w:type="dxa"/>
              <w:bottom w:w="60" w:type="dxa"/>
              <w:right w:w="120" w:type="dxa"/>
            </w:tcMar>
          </w:tcPr>
          <w:p w14:paraId="71DE3A3B" w14:textId="77777777" w:rsidR="004D70C8" w:rsidRDefault="00000000">
            <w:pPr>
              <w:spacing w:line="240" w:lineRule="auto"/>
            </w:pPr>
            <w:r>
              <w:t>Frau Cramer</w:t>
            </w:r>
          </w:p>
        </w:tc>
      </w:tr>
      <w:tr w:rsidR="004D70C8" w14:paraId="7B540B32" w14:textId="77777777" w:rsidTr="000C69B9">
        <w:trPr>
          <w:trHeight w:val="333"/>
          <w:jc w:val="center"/>
        </w:trPr>
        <w:tc>
          <w:tcPr>
            <w:tcW w:w="3000" w:type="dxa"/>
            <w:tcBorders>
              <w:top w:val="single" w:sz="1" w:space="0" w:color="B9C7D6"/>
              <w:left w:val="single" w:sz="1" w:space="0" w:color="B9C7D6"/>
              <w:bottom w:val="single" w:sz="1" w:space="0" w:color="B9C7D6"/>
              <w:right w:val="single" w:sz="1" w:space="0" w:color="B9C7D6"/>
            </w:tcBorders>
            <w:shd w:val="clear" w:color="auto" w:fill="EEF3F8"/>
            <w:tcMar>
              <w:top w:w="60" w:type="dxa"/>
              <w:left w:w="120" w:type="dxa"/>
              <w:bottom w:w="60" w:type="dxa"/>
              <w:right w:w="120" w:type="dxa"/>
            </w:tcMar>
          </w:tcPr>
          <w:p w14:paraId="6BE1DFB0" w14:textId="77777777" w:rsidR="004D70C8" w:rsidRDefault="00000000">
            <w:pPr>
              <w:spacing w:line="240" w:lineRule="auto"/>
            </w:pPr>
            <w:r>
              <w:rPr>
                <w:b/>
                <w:bCs/>
              </w:rPr>
              <w:t>Projektzeitraum</w:t>
            </w:r>
          </w:p>
        </w:tc>
        <w:tc>
          <w:tcPr>
            <w:tcW w:w="4600" w:type="dxa"/>
            <w:tcBorders>
              <w:top w:val="single" w:sz="1" w:space="0" w:color="B9C7D6"/>
              <w:left w:val="single" w:sz="1" w:space="0" w:color="B9C7D6"/>
              <w:bottom w:val="single" w:sz="1" w:space="0" w:color="B9C7D6"/>
              <w:right w:val="single" w:sz="1" w:space="0" w:color="B9C7D6"/>
            </w:tcBorders>
            <w:tcMar>
              <w:top w:w="60" w:type="dxa"/>
              <w:left w:w="120" w:type="dxa"/>
              <w:bottom w:w="60" w:type="dxa"/>
              <w:right w:w="120" w:type="dxa"/>
            </w:tcMar>
          </w:tcPr>
          <w:p w14:paraId="2819A823" w14:textId="5BE803B4" w:rsidR="004D70C8" w:rsidRDefault="00000000">
            <w:pPr>
              <w:spacing w:line="240" w:lineRule="auto"/>
            </w:pPr>
            <w:r>
              <w:t xml:space="preserve">04.05.2026 – 17.07.2026 </w:t>
            </w:r>
          </w:p>
        </w:tc>
      </w:tr>
    </w:tbl>
    <w:p w14:paraId="5871F980" w14:textId="77777777" w:rsidR="004D70C8" w:rsidRDefault="00000000">
      <w:r>
        <w:br w:type="page"/>
      </w:r>
    </w:p>
    <w:p w14:paraId="277D9372" w14:textId="77777777" w:rsidR="004D70C8" w:rsidRPr="006A477B" w:rsidRDefault="00000000">
      <w:pPr>
        <w:pStyle w:val="berschrift1"/>
        <w:spacing w:before="280" w:after="120"/>
        <w:rPr>
          <w:color w:val="000000" w:themeColor="text1"/>
        </w:rPr>
      </w:pPr>
      <w:r>
        <w:rPr>
          <w:color w:val="000000" w:themeColor="text1"/>
        </w:rPr>
        <w:lastRenderedPageBreak/>
        <w:t>Inhaltsverzeichnis</w:t>
      </w:r>
    </w:p>
    <w:p w14:paraId="178E3E21" w14:textId="28E1CEEE" w:rsidR="004D70C8" w:rsidRPr="006A477B" w:rsidRDefault="00000000">
      <w:pPr>
        <w:tabs>
          <w:tab w:val="right" w:pos="9050"/>
        </w:tabs>
        <w:spacing w:after="20" w:line="300" w:lineRule="auto"/>
        <w:rPr>
          <w:color w:val="000000" w:themeColor="text1"/>
        </w:rPr>
      </w:pPr>
      <w:hyperlink w:anchor="_Ref_doit_102" w:history="1">
        <w:proofErr w:type="gramStart"/>
        <w:r>
          <w:rPr>
            <w:b/>
            <w:bCs/>
            <w:color w:val="000000" w:themeColor="text1"/>
          </w:rPr>
          <w:t>1  Einleitung</w:t>
        </w:r>
        <w:proofErr w:type="gramEnd"/>
        <w:r>
          <w:rPr>
            <w:b/>
            <w:bCs/>
            <w:color w:val="000000" w:themeColor="text1"/>
          </w:rPr>
          <w:tab/>
          <w:t>5</w:t>
        </w:r>
      </w:hyperlink>
    </w:p>
    <w:p w14:paraId="46F236EE" w14:textId="13EB725C" w:rsidR="004D70C8" w:rsidRPr="006A477B" w:rsidRDefault="00000000" w:rsidP="00D00672">
      <w:pPr>
        <w:pStyle w:val="Listenabsatz"/>
        <w:numPr>
          <w:ilvl w:val="1"/>
          <w:numId w:val="3"/>
        </w:numPr>
        <w:tabs>
          <w:tab w:val="right" w:leader="dot" w:pos="9050"/>
        </w:tabs>
        <w:spacing w:after="20" w:line="300" w:lineRule="auto"/>
        <w:rPr>
          <w:color w:val="000000" w:themeColor="text1"/>
        </w:rPr>
      </w:pPr>
      <w:hyperlink w:anchor="_Ref_doit_103" w:history="1">
        <w:r>
          <w:rPr>
            <w:color w:val="000000" w:themeColor="text1"/>
          </w:rPr>
          <w:t>Projektbeschreibung</w:t>
        </w:r>
        <w:r>
          <w:rPr>
            <w:color w:val="000000" w:themeColor="text1"/>
          </w:rPr>
          <w:tab/>
          <w:t xml:space="preserve"> 5</w:t>
        </w:r>
      </w:hyperlink>
    </w:p>
    <w:p w14:paraId="5532121D" w14:textId="623A6433" w:rsidR="004D70C8" w:rsidRPr="006A477B" w:rsidRDefault="00000000">
      <w:pPr>
        <w:tabs>
          <w:tab w:val="right" w:leader="dot" w:pos="9050"/>
        </w:tabs>
        <w:spacing w:after="20" w:line="300" w:lineRule="auto"/>
        <w:ind w:left="340"/>
        <w:rPr>
          <w:color w:val="000000" w:themeColor="text1"/>
        </w:rPr>
      </w:pPr>
      <w:hyperlink w:anchor="_Ref_doit_106" w:history="1">
        <w:proofErr w:type="gramStart"/>
        <w:r>
          <w:rPr>
            <w:color w:val="000000" w:themeColor="text1"/>
          </w:rPr>
          <w:t>1.2  Projektziel</w:t>
        </w:r>
        <w:proofErr w:type="gramEnd"/>
        <w:r>
          <w:rPr>
            <w:color w:val="000000" w:themeColor="text1"/>
          </w:rPr>
          <w:tab/>
          <w:t xml:space="preserve"> 5</w:t>
        </w:r>
      </w:hyperlink>
    </w:p>
    <w:p w14:paraId="7CEDD193" w14:textId="5903573C" w:rsidR="004D70C8" w:rsidRPr="006A477B" w:rsidRDefault="00000000">
      <w:pPr>
        <w:tabs>
          <w:tab w:val="right" w:leader="dot" w:pos="9050"/>
        </w:tabs>
        <w:spacing w:after="20" w:line="300" w:lineRule="auto"/>
        <w:ind w:left="340"/>
        <w:rPr>
          <w:color w:val="000000" w:themeColor="text1"/>
        </w:rPr>
      </w:pPr>
      <w:hyperlink w:anchor="_Ref_doit_108" w:history="1">
        <w:proofErr w:type="gramStart"/>
        <w:r>
          <w:rPr>
            <w:color w:val="000000" w:themeColor="text1"/>
          </w:rPr>
          <w:t>1.3  Projektumfeld</w:t>
        </w:r>
        <w:proofErr w:type="gramEnd"/>
        <w:r>
          <w:rPr>
            <w:color w:val="000000" w:themeColor="text1"/>
          </w:rPr>
          <w:tab/>
          <w:t xml:space="preserve"> 5</w:t>
        </w:r>
      </w:hyperlink>
    </w:p>
    <w:p w14:paraId="4A8DFBF3" w14:textId="75BB9328" w:rsidR="004D70C8" w:rsidRPr="006A477B" w:rsidRDefault="00000000">
      <w:pPr>
        <w:tabs>
          <w:tab w:val="right" w:leader="dot" w:pos="9050"/>
        </w:tabs>
        <w:spacing w:after="20" w:line="300" w:lineRule="auto"/>
        <w:ind w:left="340"/>
        <w:rPr>
          <w:color w:val="000000" w:themeColor="text1"/>
        </w:rPr>
      </w:pPr>
      <w:hyperlink w:anchor="_Ref_doit_113" w:history="1">
        <w:proofErr w:type="gramStart"/>
        <w:r>
          <w:rPr>
            <w:color w:val="000000" w:themeColor="text1"/>
          </w:rPr>
          <w:t>1.4  Projektbegründung</w:t>
        </w:r>
        <w:proofErr w:type="gramEnd"/>
        <w:r>
          <w:rPr>
            <w:color w:val="000000" w:themeColor="text1"/>
          </w:rPr>
          <w:tab/>
          <w:t xml:space="preserve"> 6</w:t>
        </w:r>
      </w:hyperlink>
    </w:p>
    <w:p w14:paraId="44076362" w14:textId="5B4032AA" w:rsidR="004D70C8" w:rsidRPr="006A477B" w:rsidRDefault="00000000">
      <w:pPr>
        <w:tabs>
          <w:tab w:val="right" w:leader="dot" w:pos="9050"/>
        </w:tabs>
        <w:spacing w:after="20" w:line="300" w:lineRule="auto"/>
        <w:ind w:left="340"/>
        <w:rPr>
          <w:color w:val="000000" w:themeColor="text1"/>
        </w:rPr>
      </w:pPr>
      <w:hyperlink w:anchor="_Ref_doit_115" w:history="1">
        <w:proofErr w:type="gramStart"/>
        <w:r>
          <w:rPr>
            <w:color w:val="000000" w:themeColor="text1"/>
          </w:rPr>
          <w:t>1.5  Ansprechpartner</w:t>
        </w:r>
        <w:proofErr w:type="gramEnd"/>
        <w:r>
          <w:rPr>
            <w:color w:val="000000" w:themeColor="text1"/>
          </w:rPr>
          <w:tab/>
          <w:t xml:space="preserve"> 6</w:t>
        </w:r>
      </w:hyperlink>
    </w:p>
    <w:p w14:paraId="6A7C72BA" w14:textId="77777777" w:rsidR="004D70C8" w:rsidRPr="006A477B" w:rsidRDefault="00000000">
      <w:pPr>
        <w:tabs>
          <w:tab w:val="right" w:pos="9050"/>
        </w:tabs>
        <w:spacing w:after="20" w:line="300" w:lineRule="auto"/>
        <w:rPr>
          <w:color w:val="000000" w:themeColor="text1"/>
        </w:rPr>
      </w:pPr>
      <w:hyperlink w:anchor="_Ref_doit_117" w:history="1">
        <w:proofErr w:type="gramStart"/>
        <w:r>
          <w:rPr>
            <w:b/>
            <w:bCs/>
            <w:color w:val="000000" w:themeColor="text1"/>
          </w:rPr>
          <w:t>2  Projektplanung</w:t>
        </w:r>
        <w:proofErr w:type="gramEnd"/>
        <w:r>
          <w:rPr>
            <w:b/>
            <w:bCs/>
            <w:color w:val="000000" w:themeColor="text1"/>
          </w:rPr>
          <w:tab/>
          <w:t>6</w:t>
        </w:r>
      </w:hyperlink>
    </w:p>
    <w:p w14:paraId="434A3864" w14:textId="01B8BC7D" w:rsidR="004D70C8" w:rsidRPr="006A477B" w:rsidRDefault="00000000">
      <w:pPr>
        <w:tabs>
          <w:tab w:val="right" w:leader="dot" w:pos="9050"/>
        </w:tabs>
        <w:spacing w:after="20" w:line="300" w:lineRule="auto"/>
        <w:ind w:left="340"/>
        <w:rPr>
          <w:color w:val="000000" w:themeColor="text1"/>
        </w:rPr>
      </w:pPr>
      <w:hyperlink w:anchor="_Ref_doit_118" w:history="1">
        <w:proofErr w:type="gramStart"/>
        <w:r>
          <w:rPr>
            <w:color w:val="000000" w:themeColor="text1"/>
          </w:rPr>
          <w:t>2.1  Projektphasen</w:t>
        </w:r>
        <w:proofErr w:type="gramEnd"/>
        <w:r>
          <w:rPr>
            <w:color w:val="000000" w:themeColor="text1"/>
          </w:rPr>
          <w:tab/>
          <w:t xml:space="preserve"> 6</w:t>
        </w:r>
      </w:hyperlink>
    </w:p>
    <w:p w14:paraId="1162209C" w14:textId="21FEBA0B" w:rsidR="004D70C8" w:rsidRPr="006A477B" w:rsidRDefault="00000000">
      <w:pPr>
        <w:tabs>
          <w:tab w:val="right" w:leader="dot" w:pos="9050"/>
        </w:tabs>
        <w:spacing w:after="20" w:line="300" w:lineRule="auto"/>
        <w:ind w:left="340"/>
        <w:rPr>
          <w:color w:val="000000" w:themeColor="text1"/>
        </w:rPr>
      </w:pPr>
      <w:hyperlink w:anchor="_Ref_doit_124" w:history="1">
        <w:proofErr w:type="gramStart"/>
        <w:r>
          <w:rPr>
            <w:color w:val="000000" w:themeColor="text1"/>
          </w:rPr>
          <w:t>2.2  Ressourcenplanung</w:t>
        </w:r>
        <w:proofErr w:type="gramEnd"/>
        <w:r>
          <w:rPr>
            <w:color w:val="000000" w:themeColor="text1"/>
          </w:rPr>
          <w:tab/>
          <w:t xml:space="preserve"> 7</w:t>
        </w:r>
      </w:hyperlink>
    </w:p>
    <w:p w14:paraId="7C89B0B3" w14:textId="1BEAD86F" w:rsidR="004D70C8" w:rsidRPr="006A477B" w:rsidRDefault="00000000">
      <w:pPr>
        <w:tabs>
          <w:tab w:val="right" w:leader="dot" w:pos="9050"/>
        </w:tabs>
        <w:spacing w:after="20" w:line="300" w:lineRule="auto"/>
        <w:ind w:left="340"/>
        <w:rPr>
          <w:color w:val="000000" w:themeColor="text1"/>
        </w:rPr>
      </w:pPr>
      <w:hyperlink w:anchor="_Ref_doit_129" w:history="1">
        <w:proofErr w:type="gramStart"/>
        <w:r>
          <w:rPr>
            <w:color w:val="000000" w:themeColor="text1"/>
          </w:rPr>
          <w:t>2.3  Risikomanagement</w:t>
        </w:r>
        <w:proofErr w:type="gramEnd"/>
        <w:r>
          <w:rPr>
            <w:color w:val="000000" w:themeColor="text1"/>
          </w:rPr>
          <w:tab/>
          <w:t xml:space="preserve"> 7</w:t>
        </w:r>
      </w:hyperlink>
    </w:p>
    <w:p w14:paraId="494CAD6D" w14:textId="48075835" w:rsidR="00D7249E" w:rsidRPr="006A477B" w:rsidRDefault="00000000">
      <w:pPr>
        <w:tabs>
          <w:tab w:val="right" w:leader="dot" w:pos="9050"/>
        </w:tabs>
        <w:spacing w:after="20" w:line="300" w:lineRule="auto"/>
        <w:ind w:left="340"/>
        <w:rPr>
          <w:color w:val="000000" w:themeColor="text1"/>
        </w:rPr>
      </w:pPr>
      <w:hyperlink w:anchor="_Ref_doit_135" w:history="1">
        <w:proofErr w:type="gramStart"/>
        <w:r>
          <w:rPr>
            <w:color w:val="000000" w:themeColor="text1"/>
          </w:rPr>
          <w:t>2.4  Entwicklungsprozess</w:t>
        </w:r>
        <w:proofErr w:type="gramEnd"/>
        <w:r>
          <w:rPr>
            <w:color w:val="000000" w:themeColor="text1"/>
          </w:rPr>
          <w:tab/>
          <w:t xml:space="preserve"> 8</w:t>
        </w:r>
      </w:hyperlink>
    </w:p>
    <w:p w14:paraId="1DA605BE" w14:textId="77777777" w:rsidR="004D70C8" w:rsidRPr="006A477B" w:rsidRDefault="00000000">
      <w:pPr>
        <w:tabs>
          <w:tab w:val="right" w:pos="9050"/>
        </w:tabs>
        <w:spacing w:after="20" w:line="300" w:lineRule="auto"/>
        <w:rPr>
          <w:color w:val="000000" w:themeColor="text1"/>
        </w:rPr>
      </w:pPr>
      <w:hyperlink w:anchor="_Ref_doit_137" w:history="1">
        <w:proofErr w:type="gramStart"/>
        <w:r>
          <w:rPr>
            <w:b/>
            <w:bCs/>
            <w:color w:val="000000" w:themeColor="text1"/>
          </w:rPr>
          <w:t>3  Analysephase</w:t>
        </w:r>
        <w:proofErr w:type="gramEnd"/>
        <w:r>
          <w:rPr>
            <w:b/>
            <w:bCs/>
            <w:color w:val="000000" w:themeColor="text1"/>
          </w:rPr>
          <w:tab/>
          <w:t>8</w:t>
        </w:r>
      </w:hyperlink>
    </w:p>
    <w:p w14:paraId="05370705" w14:textId="2B596BED" w:rsidR="004D70C8" w:rsidRPr="006A477B" w:rsidRDefault="00000000">
      <w:pPr>
        <w:tabs>
          <w:tab w:val="right" w:leader="dot" w:pos="9050"/>
        </w:tabs>
        <w:spacing w:after="20" w:line="300" w:lineRule="auto"/>
        <w:ind w:left="340"/>
        <w:rPr>
          <w:color w:val="000000" w:themeColor="text1"/>
        </w:rPr>
      </w:pPr>
      <w:hyperlink w:anchor="_Ref_doit_138" w:history="1">
        <w:proofErr w:type="gramStart"/>
        <w:r>
          <w:rPr>
            <w:color w:val="000000" w:themeColor="text1"/>
          </w:rPr>
          <w:t>3.1  Ist</w:t>
        </w:r>
        <w:proofErr w:type="gramEnd"/>
        <w:r>
          <w:rPr>
            <w:color w:val="000000" w:themeColor="text1"/>
          </w:rPr>
          <w:t>-Analyse</w:t>
        </w:r>
        <w:r>
          <w:rPr>
            <w:color w:val="000000" w:themeColor="text1"/>
          </w:rPr>
          <w:tab/>
          <w:t xml:space="preserve"> 8</w:t>
        </w:r>
      </w:hyperlink>
    </w:p>
    <w:p w14:paraId="2B14F8C0" w14:textId="06EACCBB" w:rsidR="004D70C8" w:rsidRPr="006A477B" w:rsidRDefault="00000000">
      <w:pPr>
        <w:tabs>
          <w:tab w:val="right" w:leader="dot" w:pos="9050"/>
        </w:tabs>
        <w:spacing w:after="20" w:line="300" w:lineRule="auto"/>
        <w:ind w:left="340"/>
        <w:rPr>
          <w:color w:val="000000" w:themeColor="text1"/>
        </w:rPr>
      </w:pPr>
      <w:hyperlink w:anchor="_Ref_doit_140" w:history="1">
        <w:proofErr w:type="gramStart"/>
        <w:r>
          <w:rPr>
            <w:color w:val="000000" w:themeColor="text1"/>
          </w:rPr>
          <w:t>3.2  Anwendungsfälle</w:t>
        </w:r>
        <w:proofErr w:type="gramEnd"/>
        <w:r>
          <w:rPr>
            <w:color w:val="000000" w:themeColor="text1"/>
          </w:rPr>
          <w:tab/>
          <w:t xml:space="preserve"> 8</w:t>
        </w:r>
      </w:hyperlink>
    </w:p>
    <w:p w14:paraId="5E979E7D" w14:textId="019894B2" w:rsidR="004D70C8" w:rsidRPr="006A477B" w:rsidRDefault="00000000">
      <w:pPr>
        <w:tabs>
          <w:tab w:val="right" w:leader="dot" w:pos="9050"/>
        </w:tabs>
        <w:spacing w:after="20" w:line="300" w:lineRule="auto"/>
        <w:ind w:left="340"/>
        <w:rPr>
          <w:color w:val="000000" w:themeColor="text1"/>
        </w:rPr>
      </w:pPr>
      <w:hyperlink w:anchor="_Ref_doit_147" w:history="1">
        <w:proofErr w:type="gramStart"/>
        <w:r>
          <w:rPr>
            <w:color w:val="000000" w:themeColor="text1"/>
          </w:rPr>
          <w:t>3.3  Lastenheft</w:t>
        </w:r>
        <w:proofErr w:type="gramEnd"/>
        <w:r>
          <w:rPr>
            <w:color w:val="000000" w:themeColor="text1"/>
          </w:rPr>
          <w:tab/>
          <w:t xml:space="preserve"> 9</w:t>
        </w:r>
      </w:hyperlink>
    </w:p>
    <w:p w14:paraId="79A7F8D9" w14:textId="77777777" w:rsidR="004D70C8" w:rsidRPr="006A477B" w:rsidRDefault="00000000">
      <w:pPr>
        <w:tabs>
          <w:tab w:val="right" w:pos="9050"/>
        </w:tabs>
        <w:spacing w:after="20" w:line="300" w:lineRule="auto"/>
        <w:rPr>
          <w:color w:val="000000" w:themeColor="text1"/>
        </w:rPr>
      </w:pPr>
      <w:hyperlink w:anchor="_Ref_doit_151" w:history="1">
        <w:proofErr w:type="gramStart"/>
        <w:r>
          <w:rPr>
            <w:b/>
            <w:bCs/>
            <w:color w:val="000000" w:themeColor="text1"/>
          </w:rPr>
          <w:t>4  Entwurfsphase</w:t>
        </w:r>
        <w:proofErr w:type="gramEnd"/>
        <w:r>
          <w:rPr>
            <w:b/>
            <w:bCs/>
            <w:color w:val="000000" w:themeColor="text1"/>
          </w:rPr>
          <w:tab/>
          <w:t>9</w:t>
        </w:r>
      </w:hyperlink>
    </w:p>
    <w:p w14:paraId="3C029C10" w14:textId="2459B79D" w:rsidR="004D70C8" w:rsidRPr="006A477B" w:rsidRDefault="00000000">
      <w:pPr>
        <w:tabs>
          <w:tab w:val="right" w:leader="dot" w:pos="9050"/>
        </w:tabs>
        <w:spacing w:after="20" w:line="300" w:lineRule="auto"/>
        <w:ind w:left="340"/>
        <w:rPr>
          <w:color w:val="000000" w:themeColor="text1"/>
        </w:rPr>
      </w:pPr>
      <w:hyperlink w:anchor="_Ref_doit_152" w:history="1">
        <w:proofErr w:type="gramStart"/>
        <w:r>
          <w:rPr>
            <w:color w:val="000000" w:themeColor="text1"/>
          </w:rPr>
          <w:t>4.1  Datenbankentwurf</w:t>
        </w:r>
        <w:proofErr w:type="gramEnd"/>
        <w:r>
          <w:rPr>
            <w:color w:val="000000" w:themeColor="text1"/>
          </w:rPr>
          <w:tab/>
          <w:t xml:space="preserve"> 9</w:t>
        </w:r>
      </w:hyperlink>
    </w:p>
    <w:p w14:paraId="4B29D5C6" w14:textId="29AD3A87" w:rsidR="004D70C8" w:rsidRPr="006A477B" w:rsidRDefault="00000000">
      <w:pPr>
        <w:tabs>
          <w:tab w:val="right" w:leader="dot" w:pos="9050"/>
        </w:tabs>
        <w:spacing w:after="20" w:line="300" w:lineRule="auto"/>
        <w:ind w:left="340"/>
        <w:rPr>
          <w:color w:val="000000" w:themeColor="text1"/>
        </w:rPr>
      </w:pPr>
      <w:hyperlink w:anchor="_Ref_doit_156" w:history="1">
        <w:proofErr w:type="gramStart"/>
        <w:r>
          <w:rPr>
            <w:color w:val="000000" w:themeColor="text1"/>
          </w:rPr>
          <w:t>4.2  Architekturentwurf</w:t>
        </w:r>
        <w:proofErr w:type="gramEnd"/>
        <w:r>
          <w:rPr>
            <w:color w:val="000000" w:themeColor="text1"/>
          </w:rPr>
          <w:t xml:space="preserve"> (MVC + DAO)</w:t>
        </w:r>
        <w:r>
          <w:rPr>
            <w:color w:val="000000" w:themeColor="text1"/>
          </w:rPr>
          <w:tab/>
          <w:t xml:space="preserve"> 10</w:t>
        </w:r>
      </w:hyperlink>
    </w:p>
    <w:p w14:paraId="1EFADD1B" w14:textId="3FC37782" w:rsidR="004D70C8" w:rsidRPr="006A477B" w:rsidRDefault="00000000">
      <w:pPr>
        <w:tabs>
          <w:tab w:val="right" w:leader="dot" w:pos="9050"/>
        </w:tabs>
        <w:spacing w:after="20" w:line="300" w:lineRule="auto"/>
        <w:ind w:left="340"/>
        <w:rPr>
          <w:color w:val="000000" w:themeColor="text1"/>
        </w:rPr>
      </w:pPr>
      <w:hyperlink w:anchor="_Ref_doit_162" w:history="1">
        <w:proofErr w:type="gramStart"/>
        <w:r>
          <w:rPr>
            <w:color w:val="000000" w:themeColor="text1"/>
          </w:rPr>
          <w:t>4.3  Entwurf</w:t>
        </w:r>
        <w:proofErr w:type="gramEnd"/>
        <w:r>
          <w:rPr>
            <w:color w:val="000000" w:themeColor="text1"/>
          </w:rPr>
          <w:t xml:space="preserve"> der Benutzeroberfläche</w:t>
        </w:r>
        <w:r>
          <w:rPr>
            <w:color w:val="000000" w:themeColor="text1"/>
          </w:rPr>
          <w:tab/>
          <w:t xml:space="preserve"> 11</w:t>
        </w:r>
      </w:hyperlink>
    </w:p>
    <w:p w14:paraId="190115ED" w14:textId="6CDC1588" w:rsidR="004D70C8" w:rsidRPr="006A477B" w:rsidRDefault="00000000">
      <w:pPr>
        <w:tabs>
          <w:tab w:val="right" w:leader="dot" w:pos="9050"/>
        </w:tabs>
        <w:spacing w:after="20" w:line="300" w:lineRule="auto"/>
        <w:ind w:left="340"/>
        <w:rPr>
          <w:color w:val="000000" w:themeColor="text1"/>
        </w:rPr>
      </w:pPr>
      <w:hyperlink w:anchor="_Ref_doit_166" w:history="1">
        <w:proofErr w:type="gramStart"/>
        <w:r>
          <w:rPr>
            <w:color w:val="000000" w:themeColor="text1"/>
          </w:rPr>
          <w:t>4.4  Pflichtenheft</w:t>
        </w:r>
        <w:proofErr w:type="gramEnd"/>
        <w:r>
          <w:rPr>
            <w:color w:val="000000" w:themeColor="text1"/>
          </w:rPr>
          <w:tab/>
          <w:t xml:space="preserve"> 12</w:t>
        </w:r>
      </w:hyperlink>
    </w:p>
    <w:p w14:paraId="59B2D2A7" w14:textId="77777777" w:rsidR="004D70C8" w:rsidRPr="006A477B" w:rsidRDefault="00000000">
      <w:pPr>
        <w:tabs>
          <w:tab w:val="right" w:pos="9050"/>
        </w:tabs>
        <w:spacing w:after="20" w:line="300" w:lineRule="auto"/>
        <w:rPr>
          <w:color w:val="000000" w:themeColor="text1"/>
        </w:rPr>
      </w:pPr>
      <w:hyperlink w:anchor="_Ref_doit_169" w:history="1">
        <w:proofErr w:type="gramStart"/>
        <w:r>
          <w:rPr>
            <w:b/>
            <w:bCs/>
            <w:color w:val="000000" w:themeColor="text1"/>
          </w:rPr>
          <w:t>5  Implementierungsphase</w:t>
        </w:r>
        <w:proofErr w:type="gramEnd"/>
        <w:r>
          <w:rPr>
            <w:b/>
            <w:bCs/>
            <w:color w:val="000000" w:themeColor="text1"/>
          </w:rPr>
          <w:tab/>
          <w:t>12</w:t>
        </w:r>
      </w:hyperlink>
    </w:p>
    <w:p w14:paraId="3C483B4B" w14:textId="08C73A22" w:rsidR="004D70C8" w:rsidRPr="006A477B" w:rsidRDefault="00000000">
      <w:pPr>
        <w:tabs>
          <w:tab w:val="right" w:leader="dot" w:pos="9050"/>
        </w:tabs>
        <w:spacing w:after="20" w:line="300" w:lineRule="auto"/>
        <w:ind w:left="340"/>
        <w:rPr>
          <w:color w:val="000000" w:themeColor="text1"/>
        </w:rPr>
      </w:pPr>
      <w:hyperlink w:anchor="_Ref_doit_171" w:history="1">
        <w:proofErr w:type="gramStart"/>
        <w:r>
          <w:rPr>
            <w:color w:val="000000" w:themeColor="text1"/>
          </w:rPr>
          <w:t>5.1  Datenbank</w:t>
        </w:r>
        <w:proofErr w:type="gramEnd"/>
        <w:r>
          <w:rPr>
            <w:color w:val="000000" w:themeColor="text1"/>
          </w:rPr>
          <w:t xml:space="preserve"> und JDBC-Verbindung</w:t>
        </w:r>
        <w:r>
          <w:rPr>
            <w:color w:val="000000" w:themeColor="text1"/>
          </w:rPr>
          <w:tab/>
          <w:t xml:space="preserve"> 12</w:t>
        </w:r>
      </w:hyperlink>
    </w:p>
    <w:p w14:paraId="3A1771EE" w14:textId="52775D0B" w:rsidR="004D70C8" w:rsidRPr="006A477B" w:rsidRDefault="00000000">
      <w:pPr>
        <w:tabs>
          <w:tab w:val="right" w:leader="dot" w:pos="9050"/>
        </w:tabs>
        <w:spacing w:after="20" w:line="300" w:lineRule="auto"/>
        <w:ind w:left="340"/>
        <w:rPr>
          <w:color w:val="000000" w:themeColor="text1"/>
        </w:rPr>
      </w:pPr>
      <w:hyperlink w:anchor="_Ref_doit_176" w:history="1">
        <w:proofErr w:type="gramStart"/>
        <w:r>
          <w:rPr>
            <w:color w:val="000000" w:themeColor="text1"/>
          </w:rPr>
          <w:t>5.2  DAO</w:t>
        </w:r>
        <w:proofErr w:type="gramEnd"/>
        <w:r>
          <w:rPr>
            <w:color w:val="000000" w:themeColor="text1"/>
          </w:rPr>
          <w:t>-Schicht und Model-Klassen</w:t>
        </w:r>
        <w:r>
          <w:rPr>
            <w:color w:val="000000" w:themeColor="text1"/>
          </w:rPr>
          <w:tab/>
          <w:t xml:space="preserve"> 13</w:t>
        </w:r>
      </w:hyperlink>
    </w:p>
    <w:p w14:paraId="307A8E74" w14:textId="5AD112B6" w:rsidR="004D70C8" w:rsidRPr="006A477B" w:rsidRDefault="00000000">
      <w:pPr>
        <w:tabs>
          <w:tab w:val="right" w:leader="dot" w:pos="9050"/>
        </w:tabs>
        <w:spacing w:after="20" w:line="300" w:lineRule="auto"/>
        <w:ind w:left="340"/>
        <w:rPr>
          <w:color w:val="000000" w:themeColor="text1"/>
        </w:rPr>
      </w:pPr>
      <w:hyperlink w:anchor="_Ref_doit_183" w:history="1">
        <w:proofErr w:type="gramStart"/>
        <w:r>
          <w:rPr>
            <w:color w:val="000000" w:themeColor="text1"/>
          </w:rPr>
          <w:t>5.3  Benutzeroberfläche</w:t>
        </w:r>
        <w:proofErr w:type="gramEnd"/>
        <w:r>
          <w:rPr>
            <w:color w:val="000000" w:themeColor="text1"/>
          </w:rPr>
          <w:t xml:space="preserve"> und Löschen</w:t>
        </w:r>
        <w:r>
          <w:rPr>
            <w:color w:val="000000" w:themeColor="text1"/>
          </w:rPr>
          <w:tab/>
          <w:t xml:space="preserve"> 14</w:t>
        </w:r>
      </w:hyperlink>
    </w:p>
    <w:p w14:paraId="68B7CD8F" w14:textId="0684AE83" w:rsidR="004D70C8" w:rsidRPr="006A477B" w:rsidRDefault="00000000">
      <w:pPr>
        <w:tabs>
          <w:tab w:val="right" w:leader="dot" w:pos="9050"/>
        </w:tabs>
        <w:spacing w:after="20" w:line="300" w:lineRule="auto"/>
        <w:ind w:left="340"/>
        <w:rPr>
          <w:color w:val="000000" w:themeColor="text1"/>
        </w:rPr>
      </w:pPr>
      <w:hyperlink w:anchor="_Ref_doit_187" w:history="1">
        <w:proofErr w:type="gramStart"/>
        <w:r>
          <w:rPr>
            <w:color w:val="000000" w:themeColor="text1"/>
          </w:rPr>
          <w:t>5.4  Such</w:t>
        </w:r>
        <w:proofErr w:type="gramEnd"/>
        <w:r>
          <w:rPr>
            <w:color w:val="000000" w:themeColor="text1"/>
          </w:rPr>
          <w:t>- und Filterfunktion</w:t>
        </w:r>
        <w:r>
          <w:rPr>
            <w:color w:val="000000" w:themeColor="text1"/>
          </w:rPr>
          <w:tab/>
          <w:t xml:space="preserve"> 15</w:t>
        </w:r>
      </w:hyperlink>
    </w:p>
    <w:p w14:paraId="6E55C37C" w14:textId="27A17641" w:rsidR="004D70C8" w:rsidRPr="006A477B" w:rsidRDefault="00000000">
      <w:pPr>
        <w:tabs>
          <w:tab w:val="right" w:leader="dot" w:pos="9050"/>
        </w:tabs>
        <w:spacing w:after="20" w:line="300" w:lineRule="auto"/>
        <w:ind w:left="340"/>
        <w:rPr>
          <w:color w:val="000000" w:themeColor="text1"/>
        </w:rPr>
      </w:pPr>
      <w:hyperlink w:anchor="_Ref_doit_190" w:history="1">
        <w:proofErr w:type="gramStart"/>
        <w:r>
          <w:rPr>
            <w:color w:val="000000" w:themeColor="text1"/>
          </w:rPr>
          <w:t>5.5  Mindestbestand</w:t>
        </w:r>
        <w:proofErr w:type="gramEnd"/>
        <w:r>
          <w:rPr>
            <w:color w:val="000000" w:themeColor="text1"/>
          </w:rPr>
          <w:t>-Warnung und Lagerbuchungen</w:t>
        </w:r>
        <w:r>
          <w:rPr>
            <w:color w:val="000000" w:themeColor="text1"/>
          </w:rPr>
          <w:tab/>
          <w:t xml:space="preserve"> 15</w:t>
        </w:r>
      </w:hyperlink>
    </w:p>
    <w:p w14:paraId="6B395266" w14:textId="77777777" w:rsidR="004D70C8" w:rsidRPr="006A477B" w:rsidRDefault="00000000">
      <w:pPr>
        <w:tabs>
          <w:tab w:val="right" w:pos="9050"/>
        </w:tabs>
        <w:spacing w:after="20" w:line="300" w:lineRule="auto"/>
        <w:rPr>
          <w:color w:val="000000" w:themeColor="text1"/>
        </w:rPr>
      </w:pPr>
      <w:hyperlink w:anchor="_Ref_doit_194" w:history="1">
        <w:proofErr w:type="gramStart"/>
        <w:r>
          <w:rPr>
            <w:b/>
            <w:bCs/>
            <w:color w:val="000000" w:themeColor="text1"/>
          </w:rPr>
          <w:t>6  Abnahme</w:t>
        </w:r>
        <w:proofErr w:type="gramEnd"/>
        <w:r>
          <w:rPr>
            <w:b/>
            <w:bCs/>
            <w:color w:val="000000" w:themeColor="text1"/>
          </w:rPr>
          <w:t>- und Testphase</w:t>
        </w:r>
        <w:r>
          <w:rPr>
            <w:b/>
            <w:bCs/>
            <w:color w:val="000000" w:themeColor="text1"/>
          </w:rPr>
          <w:tab/>
          <w:t>16</w:t>
        </w:r>
      </w:hyperlink>
    </w:p>
    <w:p w14:paraId="111AF1B1" w14:textId="25CF3546" w:rsidR="004D70C8" w:rsidRPr="006A477B" w:rsidRDefault="00000000">
      <w:pPr>
        <w:tabs>
          <w:tab w:val="right" w:leader="dot" w:pos="9050"/>
        </w:tabs>
        <w:spacing w:after="20" w:line="300" w:lineRule="auto"/>
        <w:ind w:left="340"/>
        <w:rPr>
          <w:color w:val="000000" w:themeColor="text1"/>
        </w:rPr>
      </w:pPr>
      <w:hyperlink w:anchor="_Ref_doit_195" w:history="1">
        <w:proofErr w:type="gramStart"/>
        <w:r>
          <w:rPr>
            <w:color w:val="000000" w:themeColor="text1"/>
          </w:rPr>
          <w:t>6.1  Testfälle</w:t>
        </w:r>
        <w:proofErr w:type="gramEnd"/>
        <w:r>
          <w:rPr>
            <w:color w:val="000000" w:themeColor="text1"/>
          </w:rPr>
          <w:t xml:space="preserve"> und Testergebnisse</w:t>
        </w:r>
        <w:r>
          <w:rPr>
            <w:color w:val="000000" w:themeColor="text1"/>
          </w:rPr>
          <w:tab/>
          <w:t xml:space="preserve"> 16</w:t>
        </w:r>
      </w:hyperlink>
    </w:p>
    <w:p w14:paraId="51B6D6A9" w14:textId="1E0863D8" w:rsidR="004D70C8" w:rsidRPr="006A477B" w:rsidRDefault="00000000">
      <w:pPr>
        <w:tabs>
          <w:tab w:val="right" w:leader="dot" w:pos="9050"/>
        </w:tabs>
        <w:spacing w:after="20" w:line="300" w:lineRule="auto"/>
        <w:ind w:left="340"/>
        <w:rPr>
          <w:color w:val="000000" w:themeColor="text1"/>
        </w:rPr>
      </w:pPr>
      <w:hyperlink w:anchor="_Ref_doit_201" w:history="1">
        <w:proofErr w:type="gramStart"/>
        <w:r>
          <w:rPr>
            <w:color w:val="000000" w:themeColor="text1"/>
          </w:rPr>
          <w:t>6.2  Soll</w:t>
        </w:r>
        <w:proofErr w:type="gramEnd"/>
        <w:r>
          <w:rPr>
            <w:color w:val="000000" w:themeColor="text1"/>
          </w:rPr>
          <w:t>-Ist-Vergleich</w:t>
        </w:r>
        <w:r>
          <w:rPr>
            <w:color w:val="000000" w:themeColor="text1"/>
          </w:rPr>
          <w:tab/>
          <w:t xml:space="preserve"> 17</w:t>
        </w:r>
      </w:hyperlink>
    </w:p>
    <w:p w14:paraId="6E55F68C" w14:textId="51049815" w:rsidR="004D70C8" w:rsidRPr="006A477B" w:rsidRDefault="00000000">
      <w:pPr>
        <w:tabs>
          <w:tab w:val="right" w:leader="dot" w:pos="9050"/>
        </w:tabs>
        <w:spacing w:after="20" w:line="300" w:lineRule="auto"/>
        <w:ind w:left="340"/>
        <w:rPr>
          <w:color w:val="000000" w:themeColor="text1"/>
        </w:rPr>
      </w:pPr>
      <w:hyperlink w:anchor="_Ref_doit_204" w:history="1">
        <w:proofErr w:type="gramStart"/>
        <w:r>
          <w:rPr>
            <w:color w:val="000000" w:themeColor="text1"/>
          </w:rPr>
          <w:t>6.3  Abnahme</w:t>
        </w:r>
        <w:proofErr w:type="gramEnd"/>
        <w:r>
          <w:rPr>
            <w:color w:val="000000" w:themeColor="text1"/>
          </w:rPr>
          <w:t xml:space="preserve"> und Übergabe</w:t>
        </w:r>
        <w:r>
          <w:rPr>
            <w:color w:val="000000" w:themeColor="text1"/>
          </w:rPr>
          <w:tab/>
          <w:t xml:space="preserve"> 17</w:t>
        </w:r>
      </w:hyperlink>
    </w:p>
    <w:p w14:paraId="72E03AF0" w14:textId="77777777" w:rsidR="004D70C8" w:rsidRPr="006A477B" w:rsidRDefault="00000000">
      <w:pPr>
        <w:tabs>
          <w:tab w:val="right" w:pos="9050"/>
        </w:tabs>
        <w:spacing w:after="20" w:line="300" w:lineRule="auto"/>
        <w:rPr>
          <w:color w:val="000000" w:themeColor="text1"/>
        </w:rPr>
      </w:pPr>
      <w:hyperlink w:anchor="_Ref_doit_206" w:history="1">
        <w:proofErr w:type="gramStart"/>
        <w:r>
          <w:rPr>
            <w:b/>
            <w:bCs/>
            <w:color w:val="000000" w:themeColor="text1"/>
          </w:rPr>
          <w:t>7  Dokumentation</w:t>
        </w:r>
        <w:proofErr w:type="gramEnd"/>
        <w:r>
          <w:rPr>
            <w:b/>
            <w:bCs/>
            <w:color w:val="000000" w:themeColor="text1"/>
          </w:rPr>
          <w:tab/>
          <w:t>17</w:t>
        </w:r>
      </w:hyperlink>
    </w:p>
    <w:p w14:paraId="1F42008D" w14:textId="37AA5321" w:rsidR="004D70C8" w:rsidRPr="006A477B" w:rsidRDefault="00000000">
      <w:pPr>
        <w:tabs>
          <w:tab w:val="right" w:leader="dot" w:pos="9050"/>
        </w:tabs>
        <w:spacing w:after="20" w:line="300" w:lineRule="auto"/>
        <w:ind w:left="340"/>
        <w:rPr>
          <w:color w:val="000000" w:themeColor="text1"/>
        </w:rPr>
      </w:pPr>
      <w:hyperlink w:anchor="_Ref_doit_207" w:history="1">
        <w:proofErr w:type="gramStart"/>
        <w:r>
          <w:rPr>
            <w:color w:val="000000" w:themeColor="text1"/>
          </w:rPr>
          <w:t>7.1  Benutzerhandbuch</w:t>
        </w:r>
        <w:proofErr w:type="gramEnd"/>
        <w:r>
          <w:rPr>
            <w:color w:val="000000" w:themeColor="text1"/>
          </w:rPr>
          <w:tab/>
          <w:t xml:space="preserve"> 17</w:t>
        </w:r>
      </w:hyperlink>
    </w:p>
    <w:p w14:paraId="421BE256" w14:textId="75D8BFE9" w:rsidR="004D70C8" w:rsidRPr="006A477B" w:rsidRDefault="00000000">
      <w:pPr>
        <w:tabs>
          <w:tab w:val="right" w:leader="dot" w:pos="9050"/>
        </w:tabs>
        <w:spacing w:after="20" w:line="300" w:lineRule="auto"/>
        <w:ind w:left="340"/>
        <w:rPr>
          <w:color w:val="000000" w:themeColor="text1"/>
        </w:rPr>
      </w:pPr>
      <w:hyperlink w:anchor="_Ref_doit_209" w:history="1">
        <w:proofErr w:type="gramStart"/>
        <w:r>
          <w:rPr>
            <w:color w:val="000000" w:themeColor="text1"/>
          </w:rPr>
          <w:t>7.2  Entwicklerdokumentation</w:t>
        </w:r>
        <w:proofErr w:type="gramEnd"/>
        <w:r>
          <w:rPr>
            <w:color w:val="000000" w:themeColor="text1"/>
          </w:rPr>
          <w:tab/>
          <w:t xml:space="preserve"> 18</w:t>
        </w:r>
      </w:hyperlink>
    </w:p>
    <w:p w14:paraId="42C6D129" w14:textId="77777777" w:rsidR="004D70C8" w:rsidRPr="006A477B" w:rsidRDefault="00000000">
      <w:pPr>
        <w:tabs>
          <w:tab w:val="right" w:pos="9050"/>
        </w:tabs>
        <w:spacing w:after="20" w:line="300" w:lineRule="auto"/>
        <w:rPr>
          <w:color w:val="000000" w:themeColor="text1"/>
        </w:rPr>
      </w:pPr>
      <w:hyperlink w:anchor="_Ref_doit_211" w:history="1">
        <w:proofErr w:type="gramStart"/>
        <w:r>
          <w:rPr>
            <w:b/>
            <w:bCs/>
            <w:color w:val="000000" w:themeColor="text1"/>
          </w:rPr>
          <w:t>8  Fazit</w:t>
        </w:r>
        <w:proofErr w:type="gramEnd"/>
        <w:r>
          <w:rPr>
            <w:b/>
            <w:bCs/>
            <w:color w:val="000000" w:themeColor="text1"/>
          </w:rPr>
          <w:tab/>
          <w:t>18</w:t>
        </w:r>
      </w:hyperlink>
    </w:p>
    <w:p w14:paraId="6052FC84" w14:textId="21BC7B09" w:rsidR="004D70C8" w:rsidRPr="006A477B" w:rsidRDefault="00000000">
      <w:pPr>
        <w:tabs>
          <w:tab w:val="right" w:leader="dot" w:pos="9050"/>
        </w:tabs>
        <w:spacing w:after="20" w:line="300" w:lineRule="auto"/>
        <w:ind w:left="340"/>
        <w:rPr>
          <w:color w:val="000000" w:themeColor="text1"/>
        </w:rPr>
      </w:pPr>
      <w:hyperlink w:anchor="_Ref_doit_212" w:history="1">
        <w:proofErr w:type="gramStart"/>
        <w:r>
          <w:rPr>
            <w:color w:val="000000" w:themeColor="text1"/>
          </w:rPr>
          <w:t>8.1  Soll</w:t>
        </w:r>
        <w:proofErr w:type="gramEnd"/>
        <w:r>
          <w:rPr>
            <w:color w:val="000000" w:themeColor="text1"/>
          </w:rPr>
          <w:t>-Ist-Vergleich der Projektziele</w:t>
        </w:r>
        <w:r>
          <w:rPr>
            <w:color w:val="000000" w:themeColor="text1"/>
          </w:rPr>
          <w:tab/>
          <w:t xml:space="preserve"> 18</w:t>
        </w:r>
      </w:hyperlink>
    </w:p>
    <w:p w14:paraId="6AAE3FFF" w14:textId="6F5B6E99" w:rsidR="004D70C8" w:rsidRPr="006A477B" w:rsidRDefault="00000000">
      <w:pPr>
        <w:tabs>
          <w:tab w:val="right" w:leader="dot" w:pos="9050"/>
        </w:tabs>
        <w:spacing w:after="20" w:line="300" w:lineRule="auto"/>
        <w:ind w:left="340"/>
        <w:rPr>
          <w:color w:val="000000" w:themeColor="text1"/>
        </w:rPr>
      </w:pPr>
      <w:hyperlink w:anchor="_Ref_doit_217" w:history="1">
        <w:proofErr w:type="gramStart"/>
        <w:r>
          <w:rPr>
            <w:color w:val="000000" w:themeColor="text1"/>
          </w:rPr>
          <w:t xml:space="preserve">8.2  </w:t>
        </w:r>
        <w:proofErr w:type="spellStart"/>
        <w:r>
          <w:rPr>
            <w:color w:val="000000" w:themeColor="text1"/>
          </w:rPr>
          <w:t>Lessons</w:t>
        </w:r>
        <w:proofErr w:type="spellEnd"/>
        <w:proofErr w:type="gramEnd"/>
        <w:r>
          <w:rPr>
            <w:color w:val="000000" w:themeColor="text1"/>
          </w:rPr>
          <w:t xml:space="preserve"> </w:t>
        </w:r>
        <w:proofErr w:type="spellStart"/>
        <w:r>
          <w:rPr>
            <w:color w:val="000000" w:themeColor="text1"/>
          </w:rPr>
          <w:t>Learned</w:t>
        </w:r>
        <w:proofErr w:type="spellEnd"/>
        <w:r>
          <w:rPr>
            <w:color w:val="000000" w:themeColor="text1"/>
          </w:rPr>
          <w:tab/>
          <w:t xml:space="preserve"> 19</w:t>
        </w:r>
      </w:hyperlink>
    </w:p>
    <w:p w14:paraId="39DA16FE" w14:textId="4A7169B4" w:rsidR="004D70C8" w:rsidRPr="006A477B" w:rsidRDefault="00000000">
      <w:pPr>
        <w:tabs>
          <w:tab w:val="right" w:leader="dot" w:pos="9050"/>
        </w:tabs>
        <w:spacing w:after="20" w:line="300" w:lineRule="auto"/>
        <w:ind w:left="340"/>
        <w:rPr>
          <w:color w:val="000000" w:themeColor="text1"/>
        </w:rPr>
      </w:pPr>
      <w:hyperlink w:anchor="_Ref_doit_222" w:history="1">
        <w:proofErr w:type="gramStart"/>
        <w:r>
          <w:rPr>
            <w:color w:val="000000" w:themeColor="text1"/>
          </w:rPr>
          <w:t>8.3  Ausblick</w:t>
        </w:r>
        <w:proofErr w:type="gramEnd"/>
        <w:r>
          <w:rPr>
            <w:color w:val="000000" w:themeColor="text1"/>
          </w:rPr>
          <w:tab/>
          <w:t xml:space="preserve"> 20</w:t>
        </w:r>
      </w:hyperlink>
    </w:p>
    <w:p w14:paraId="7EB0E3B0" w14:textId="77777777" w:rsidR="004D70C8" w:rsidRPr="006A477B" w:rsidRDefault="00000000">
      <w:pPr>
        <w:tabs>
          <w:tab w:val="right" w:pos="9050"/>
        </w:tabs>
        <w:spacing w:after="20" w:line="300" w:lineRule="auto"/>
        <w:rPr>
          <w:color w:val="000000" w:themeColor="text1"/>
        </w:rPr>
      </w:pPr>
      <w:hyperlink w:anchor="_Ref_doit_251" w:history="1">
        <w:r>
          <w:rPr>
            <w:b/>
            <w:bCs/>
            <w:color w:val="000000" w:themeColor="text1"/>
          </w:rPr>
          <w:t>Abgabeerklärung</w:t>
        </w:r>
        <w:r>
          <w:rPr>
            <w:b/>
            <w:bCs/>
            <w:color w:val="000000" w:themeColor="text1"/>
          </w:rPr>
          <w:tab/>
          <w:t>21</w:t>
        </w:r>
      </w:hyperlink>
    </w:p>
    <w:p w14:paraId="631BD9D6" w14:textId="77777777" w:rsidR="004D70C8" w:rsidRPr="006A477B" w:rsidRDefault="00000000">
      <w:pPr>
        <w:tabs>
          <w:tab w:val="right" w:pos="9050"/>
        </w:tabs>
        <w:spacing w:after="20" w:line="300" w:lineRule="auto"/>
        <w:rPr>
          <w:b/>
          <w:bCs/>
          <w:color w:val="000000" w:themeColor="text1"/>
        </w:rPr>
      </w:pPr>
      <w:hyperlink w:anchor="_Ref_doit_255" w:history="1">
        <w:r>
          <w:rPr>
            <w:b/>
            <w:bCs/>
            <w:color w:val="000000" w:themeColor="text1"/>
          </w:rPr>
          <w:t>Quellenverzeichnis</w:t>
        </w:r>
        <w:r>
          <w:rPr>
            <w:b/>
            <w:bCs/>
            <w:color w:val="000000" w:themeColor="text1"/>
          </w:rPr>
          <w:tab/>
          <w:t>22</w:t>
        </w:r>
      </w:hyperlink>
    </w:p>
    <w:p w14:paraId="5149F971" w14:textId="0602200F" w:rsidR="00466426" w:rsidRPr="006A477B" w:rsidRDefault="00000000" w:rsidP="00466426">
      <w:pPr>
        <w:tabs>
          <w:tab w:val="right" w:leader="dot" w:pos="9050"/>
        </w:tabs>
        <w:spacing w:after="20" w:line="300" w:lineRule="auto"/>
        <w:rPr>
          <w:color w:val="000000" w:themeColor="text1"/>
        </w:rPr>
      </w:pPr>
      <w:hyperlink w:anchor="_Ref_doit_256" w:history="1">
        <w:r>
          <w:rPr>
            <w:color w:val="000000" w:themeColor="text1"/>
          </w:rPr>
          <w:t xml:space="preserve">      Literaturquellen</w:t>
        </w:r>
        <w:r>
          <w:rPr>
            <w:color w:val="000000" w:themeColor="text1"/>
          </w:rPr>
          <w:tab/>
          <w:t xml:space="preserve"> 22</w:t>
        </w:r>
      </w:hyperlink>
    </w:p>
    <w:p w14:paraId="1AAC8643" w14:textId="739E9187" w:rsidR="00466426" w:rsidRPr="006A477B" w:rsidRDefault="00000000" w:rsidP="00466426">
      <w:pPr>
        <w:tabs>
          <w:tab w:val="right" w:leader="dot" w:pos="9050"/>
        </w:tabs>
        <w:spacing w:after="20" w:line="300" w:lineRule="auto"/>
        <w:rPr>
          <w:color w:val="000000" w:themeColor="text1"/>
        </w:rPr>
      </w:pPr>
      <w:hyperlink w:anchor="_Ref_doit_258" w:history="1">
        <w:r>
          <w:rPr>
            <w:color w:val="000000" w:themeColor="text1"/>
          </w:rPr>
          <w:t xml:space="preserve">      Internetquellen</w:t>
        </w:r>
        <w:r>
          <w:rPr>
            <w:color w:val="000000" w:themeColor="text1"/>
          </w:rPr>
          <w:tab/>
          <w:t xml:space="preserve"> 22</w:t>
        </w:r>
      </w:hyperlink>
    </w:p>
    <w:p w14:paraId="3E80CD2B" w14:textId="0CF190A3" w:rsidR="004D70C8" w:rsidRPr="006A477B" w:rsidRDefault="00000000">
      <w:pPr>
        <w:tabs>
          <w:tab w:val="right" w:pos="9050"/>
        </w:tabs>
        <w:spacing w:after="20" w:line="300" w:lineRule="auto"/>
        <w:rPr>
          <w:b/>
          <w:bCs/>
          <w:color w:val="000000" w:themeColor="text1"/>
        </w:rPr>
      </w:pPr>
      <w:hyperlink w:anchor="_Ref_doit_313" w:history="1">
        <w:r>
          <w:rPr>
            <w:b/>
            <w:bCs/>
            <w:color w:val="000000" w:themeColor="text1"/>
          </w:rPr>
          <w:t>Anhang</w:t>
        </w:r>
        <w:r>
          <w:rPr>
            <w:b/>
            <w:bCs/>
            <w:color w:val="000000" w:themeColor="text1"/>
          </w:rPr>
          <w:tab/>
          <w:t>2</w:t>
        </w:r>
      </w:hyperlink>
      <w:r w:rsidR="00E36EBE">
        <w:rPr>
          <w:b/>
          <w:bCs/>
          <w:color w:val="000000" w:themeColor="text1"/>
        </w:rPr>
        <w:t>4</w:t>
      </w:r>
    </w:p>
    <w:p w14:paraId="6E4BD012" w14:textId="67D15132" w:rsidR="004D70C8" w:rsidRPr="006A477B" w:rsidRDefault="00000000">
      <w:pPr>
        <w:tabs>
          <w:tab w:val="right" w:leader="dot" w:pos="9050"/>
        </w:tabs>
        <w:spacing w:after="20" w:line="300" w:lineRule="auto"/>
        <w:ind w:left="340"/>
        <w:rPr>
          <w:color w:val="000000" w:themeColor="text1"/>
        </w:rPr>
      </w:pPr>
      <w:hyperlink w:anchor="_Ref_doit_316" w:history="1">
        <w:r>
          <w:rPr>
            <w:color w:val="000000" w:themeColor="text1"/>
          </w:rPr>
          <w:t>Anhang A – ER-Diagramm</w:t>
        </w:r>
        <w:r>
          <w:rPr>
            <w:color w:val="000000" w:themeColor="text1"/>
          </w:rPr>
          <w:tab/>
          <w:t xml:space="preserve"> 24</w:t>
        </w:r>
      </w:hyperlink>
    </w:p>
    <w:p w14:paraId="6D7A407E" w14:textId="761E958F" w:rsidR="004D70C8" w:rsidRPr="006A477B" w:rsidRDefault="00000000">
      <w:pPr>
        <w:tabs>
          <w:tab w:val="right" w:leader="dot" w:pos="9050"/>
        </w:tabs>
        <w:spacing w:after="20" w:line="300" w:lineRule="auto"/>
        <w:ind w:left="340"/>
        <w:rPr>
          <w:color w:val="000000" w:themeColor="text1"/>
        </w:rPr>
      </w:pPr>
      <w:hyperlink w:anchor="_Ref_doit_320" w:history="1">
        <w:r>
          <w:rPr>
            <w:color w:val="000000" w:themeColor="text1"/>
          </w:rPr>
          <w:t>Anhang B – SQL-Datenbankschema</w:t>
        </w:r>
        <w:r>
          <w:rPr>
            <w:color w:val="000000" w:themeColor="text1"/>
          </w:rPr>
          <w:tab/>
          <w:t xml:space="preserve"> 25</w:t>
        </w:r>
      </w:hyperlink>
    </w:p>
    <w:p w14:paraId="060908A7" w14:textId="11458D66" w:rsidR="004D70C8" w:rsidRPr="006A477B" w:rsidRDefault="00000000">
      <w:pPr>
        <w:tabs>
          <w:tab w:val="right" w:leader="dot" w:pos="9050"/>
        </w:tabs>
        <w:spacing w:after="20" w:line="300" w:lineRule="auto"/>
        <w:ind w:left="340"/>
        <w:rPr>
          <w:color w:val="000000" w:themeColor="text1"/>
        </w:rPr>
      </w:pPr>
      <w:hyperlink w:anchor="_Ref_doit_336" w:history="1">
        <w:r>
          <w:rPr>
            <w:color w:val="000000" w:themeColor="text1"/>
          </w:rPr>
          <w:t>Anhang C – Benutzerhandbuch</w:t>
        </w:r>
        <w:r>
          <w:rPr>
            <w:color w:val="000000" w:themeColor="text1"/>
          </w:rPr>
          <w:tab/>
          <w:t xml:space="preserve"> 27</w:t>
        </w:r>
      </w:hyperlink>
    </w:p>
    <w:p w14:paraId="239DB148" w14:textId="39038196" w:rsidR="004D70C8" w:rsidRPr="006A477B" w:rsidRDefault="00000000">
      <w:pPr>
        <w:tabs>
          <w:tab w:val="right" w:leader="dot" w:pos="9050"/>
        </w:tabs>
        <w:spacing w:after="20" w:line="300" w:lineRule="auto"/>
        <w:ind w:left="340"/>
        <w:rPr>
          <w:color w:val="000000" w:themeColor="text1"/>
        </w:rPr>
      </w:pPr>
      <w:hyperlink w:anchor="_Ref_doit_391" w:history="1">
        <w:r>
          <w:rPr>
            <w:color w:val="000000" w:themeColor="text1"/>
          </w:rPr>
          <w:t>Anhang D – Wochenplan</w:t>
        </w:r>
        <w:r>
          <w:rPr>
            <w:color w:val="000000" w:themeColor="text1"/>
          </w:rPr>
          <w:tab/>
          <w:t xml:space="preserve"> 31</w:t>
        </w:r>
      </w:hyperlink>
    </w:p>
    <w:p w14:paraId="73A6DCFD" w14:textId="4C3F5440" w:rsidR="004D70C8" w:rsidRPr="006A477B" w:rsidRDefault="00000000">
      <w:pPr>
        <w:tabs>
          <w:tab w:val="right" w:leader="dot" w:pos="9050"/>
        </w:tabs>
        <w:spacing w:after="20" w:line="300" w:lineRule="auto"/>
        <w:ind w:left="340"/>
        <w:rPr>
          <w:color w:val="000000" w:themeColor="text1"/>
        </w:rPr>
      </w:pPr>
      <w:hyperlink w:anchor="_Ref_doit_395" w:history="1">
        <w:r>
          <w:rPr>
            <w:color w:val="000000" w:themeColor="text1"/>
          </w:rPr>
          <w:t>Anhang E – Projektantrag</w:t>
        </w:r>
        <w:r>
          <w:rPr>
            <w:color w:val="000000" w:themeColor="text1"/>
          </w:rPr>
          <w:tab/>
          <w:t xml:space="preserve"> 31</w:t>
        </w:r>
      </w:hyperlink>
    </w:p>
    <w:p w14:paraId="6378BAD6" w14:textId="14A2C389" w:rsidR="004D70C8" w:rsidRPr="006A477B" w:rsidRDefault="00000000">
      <w:pPr>
        <w:tabs>
          <w:tab w:val="right" w:leader="dot" w:pos="9050"/>
        </w:tabs>
        <w:spacing w:after="20" w:line="300" w:lineRule="auto"/>
        <w:ind w:left="340"/>
        <w:rPr>
          <w:color w:val="000000" w:themeColor="text1"/>
        </w:rPr>
      </w:pPr>
      <w:hyperlink w:anchor="_Ref_doit_397" w:history="1">
        <w:r>
          <w:rPr>
            <w:color w:val="000000" w:themeColor="text1"/>
          </w:rPr>
          <w:t>Anhang F – Glossar</w:t>
        </w:r>
        <w:r>
          <w:rPr>
            <w:color w:val="000000" w:themeColor="text1"/>
          </w:rPr>
          <w:tab/>
          <w:t xml:space="preserve"> 32</w:t>
        </w:r>
      </w:hyperlink>
    </w:p>
    <w:p w14:paraId="29A4975C" w14:textId="2170EA83" w:rsidR="004D70C8" w:rsidRPr="006A477B" w:rsidRDefault="00000000">
      <w:pPr>
        <w:tabs>
          <w:tab w:val="right" w:leader="dot" w:pos="9050"/>
        </w:tabs>
        <w:spacing w:after="20" w:line="300" w:lineRule="auto"/>
        <w:ind w:left="340"/>
        <w:rPr>
          <w:color w:val="000000" w:themeColor="text1"/>
        </w:rPr>
      </w:pPr>
      <w:hyperlink w:anchor="_Ref_doit_417" w:history="1">
        <w:r>
          <w:rPr>
            <w:color w:val="000000" w:themeColor="text1"/>
          </w:rPr>
          <w:t>Anhang G – Lastenheft</w:t>
        </w:r>
        <w:r>
          <w:rPr>
            <w:color w:val="000000" w:themeColor="text1"/>
          </w:rPr>
          <w:tab/>
          <w:t xml:space="preserve"> 3</w:t>
        </w:r>
      </w:hyperlink>
      <w:r w:rsidR="00E36EBE">
        <w:rPr>
          <w:color w:val="000000" w:themeColor="text1"/>
        </w:rPr>
        <w:t>5</w:t>
      </w:r>
    </w:p>
    <w:p w14:paraId="2A4F6250" w14:textId="6AB67010" w:rsidR="004D70C8" w:rsidRPr="006A477B" w:rsidRDefault="00000000">
      <w:pPr>
        <w:tabs>
          <w:tab w:val="right" w:leader="dot" w:pos="9050"/>
        </w:tabs>
        <w:spacing w:after="20" w:line="300" w:lineRule="auto"/>
        <w:ind w:left="340"/>
        <w:rPr>
          <w:color w:val="000000" w:themeColor="text1"/>
        </w:rPr>
      </w:pPr>
      <w:hyperlink w:anchor="_Ref_doit_447" w:history="1">
        <w:r>
          <w:rPr>
            <w:color w:val="000000" w:themeColor="text1"/>
          </w:rPr>
          <w:t>Anhang H – Pflichtenheft</w:t>
        </w:r>
        <w:r>
          <w:rPr>
            <w:color w:val="000000" w:themeColor="text1"/>
          </w:rPr>
          <w:tab/>
          <w:t xml:space="preserve"> 37</w:t>
        </w:r>
      </w:hyperlink>
    </w:p>
    <w:p w14:paraId="427B7240" w14:textId="77777777" w:rsidR="004D70C8" w:rsidRPr="006A477B" w:rsidRDefault="004D70C8">
      <w:pPr>
        <w:spacing w:after="240"/>
        <w:rPr>
          <w:color w:val="000000" w:themeColor="text1"/>
        </w:rPr>
      </w:pPr>
    </w:p>
    <w:p w14:paraId="2FFDBF4E" w14:textId="77777777" w:rsidR="0072157B" w:rsidRPr="006A477B" w:rsidRDefault="0072157B">
      <w:pPr>
        <w:spacing w:after="240"/>
        <w:rPr>
          <w:color w:val="000000" w:themeColor="text1"/>
        </w:rPr>
      </w:pPr>
    </w:p>
    <w:p w14:paraId="14DADD44" w14:textId="77777777" w:rsidR="004D70C8" w:rsidRPr="006A477B" w:rsidRDefault="00000000">
      <w:pPr>
        <w:pStyle w:val="berschrift1"/>
        <w:spacing w:before="280" w:after="120"/>
        <w:rPr>
          <w:color w:val="000000" w:themeColor="text1"/>
        </w:rPr>
      </w:pPr>
      <w:r>
        <w:rPr>
          <w:color w:val="000000" w:themeColor="text1"/>
        </w:rPr>
        <w:t>Abbildungsverzeichnis</w:t>
      </w:r>
    </w:p>
    <w:p w14:paraId="2B672F47" w14:textId="77777777" w:rsidR="004D70C8" w:rsidRPr="006A477B" w:rsidRDefault="00000000">
      <w:pPr>
        <w:tabs>
          <w:tab w:val="right" w:leader="dot" w:pos="9050"/>
        </w:tabs>
        <w:spacing w:after="20" w:line="300" w:lineRule="auto"/>
        <w:ind w:left="340"/>
        <w:rPr>
          <w:color w:val="000000" w:themeColor="text1"/>
        </w:rPr>
      </w:pPr>
      <w:hyperlink w:anchor="_Ref_doit_146" w:history="1">
        <w:r>
          <w:rPr>
            <w:color w:val="000000" w:themeColor="text1"/>
          </w:rPr>
          <w:t>Abbildung 1: Use-Case-Diagramm der Hauptfunktionen</w:t>
        </w:r>
        <w:r>
          <w:rPr>
            <w:color w:val="000000" w:themeColor="text1"/>
          </w:rPr>
          <w:tab/>
          <w:t xml:space="preserve"> 9</w:t>
        </w:r>
      </w:hyperlink>
    </w:p>
    <w:p w14:paraId="308D8BC3" w14:textId="77777777" w:rsidR="004D70C8" w:rsidRPr="006A477B" w:rsidRDefault="00000000">
      <w:pPr>
        <w:tabs>
          <w:tab w:val="right" w:leader="dot" w:pos="9050"/>
        </w:tabs>
        <w:spacing w:after="20" w:line="300" w:lineRule="auto"/>
        <w:ind w:left="340"/>
        <w:rPr>
          <w:color w:val="000000" w:themeColor="text1"/>
        </w:rPr>
      </w:pPr>
      <w:hyperlink w:anchor="_Ref_doit_161" w:history="1">
        <w:r>
          <w:rPr>
            <w:color w:val="000000" w:themeColor="text1"/>
          </w:rPr>
          <w:t>Abbildung 2: Schichtenarchitektur (MVC mit DAO-Schicht)</w:t>
        </w:r>
        <w:r>
          <w:rPr>
            <w:color w:val="000000" w:themeColor="text1"/>
          </w:rPr>
          <w:tab/>
          <w:t xml:space="preserve"> 11</w:t>
        </w:r>
      </w:hyperlink>
    </w:p>
    <w:p w14:paraId="413790EE" w14:textId="1F3836A3" w:rsidR="004D70C8" w:rsidRPr="006A477B" w:rsidRDefault="00000000">
      <w:pPr>
        <w:tabs>
          <w:tab w:val="right" w:leader="dot" w:pos="9050"/>
        </w:tabs>
        <w:spacing w:after="20" w:line="300" w:lineRule="auto"/>
        <w:ind w:left="340"/>
        <w:rPr>
          <w:color w:val="000000" w:themeColor="text1"/>
        </w:rPr>
      </w:pPr>
      <w:hyperlink w:anchor="_Ref_doit_165" w:history="1">
        <w:r>
          <w:rPr>
            <w:color w:val="000000" w:themeColor="text1"/>
          </w:rPr>
          <w:t>Abbildung 3: Entwurf des Hauptfensters (Bestandsübersicht)</w:t>
        </w:r>
        <w:r>
          <w:rPr>
            <w:color w:val="000000" w:themeColor="text1"/>
          </w:rPr>
          <w:tab/>
          <w:t xml:space="preserve"> 11</w:t>
        </w:r>
      </w:hyperlink>
    </w:p>
    <w:p w14:paraId="0BBFD32E" w14:textId="4A94D6E4" w:rsidR="004D70C8" w:rsidRPr="006A477B" w:rsidRDefault="00000000">
      <w:pPr>
        <w:tabs>
          <w:tab w:val="right" w:leader="dot" w:pos="9050"/>
        </w:tabs>
        <w:spacing w:after="20" w:line="300" w:lineRule="auto"/>
        <w:ind w:left="340"/>
        <w:rPr>
          <w:color w:val="000000" w:themeColor="text1"/>
        </w:rPr>
      </w:pPr>
      <w:hyperlink w:anchor="_Ref_doit_186" w:history="1">
        <w:r>
          <w:rPr>
            <w:color w:val="000000" w:themeColor="text1"/>
          </w:rPr>
          <w:t>Abbildung 4: Programmablaufplan „Material löschen mit Sicherheitsabfrage“</w:t>
        </w:r>
        <w:r>
          <w:rPr>
            <w:color w:val="000000" w:themeColor="text1"/>
          </w:rPr>
          <w:tab/>
          <w:t xml:space="preserve"> 14</w:t>
        </w:r>
      </w:hyperlink>
    </w:p>
    <w:p w14:paraId="59154195" w14:textId="77777777" w:rsidR="004D70C8" w:rsidRPr="006A477B" w:rsidRDefault="00000000">
      <w:pPr>
        <w:tabs>
          <w:tab w:val="right" w:leader="dot" w:pos="9050"/>
        </w:tabs>
        <w:spacing w:after="20" w:line="300" w:lineRule="auto"/>
        <w:ind w:left="340"/>
        <w:rPr>
          <w:color w:val="000000" w:themeColor="text1"/>
        </w:rPr>
      </w:pPr>
      <w:hyperlink w:anchor="_Ref_doit_319" w:history="1">
        <w:r>
          <w:rPr>
            <w:color w:val="000000" w:themeColor="text1"/>
          </w:rPr>
          <w:t>Abbildung 5: ER-Diagramm der Datenbank (Anhang A)</w:t>
        </w:r>
        <w:r>
          <w:rPr>
            <w:color w:val="000000" w:themeColor="text1"/>
          </w:rPr>
          <w:tab/>
          <w:t xml:space="preserve"> 24</w:t>
        </w:r>
      </w:hyperlink>
    </w:p>
    <w:p w14:paraId="1F81E1F9" w14:textId="77777777" w:rsidR="004D70C8" w:rsidRPr="006A477B" w:rsidRDefault="004D70C8">
      <w:pPr>
        <w:spacing w:after="240"/>
        <w:rPr>
          <w:color w:val="000000" w:themeColor="text1"/>
        </w:rPr>
      </w:pPr>
    </w:p>
    <w:p w14:paraId="19ACC313" w14:textId="77777777" w:rsidR="0072157B" w:rsidRPr="006A477B" w:rsidRDefault="0072157B">
      <w:pPr>
        <w:spacing w:after="240"/>
        <w:rPr>
          <w:color w:val="000000" w:themeColor="text1"/>
        </w:rPr>
      </w:pPr>
    </w:p>
    <w:p w14:paraId="54C6D610" w14:textId="77777777" w:rsidR="004D70C8" w:rsidRPr="006A477B" w:rsidRDefault="00000000">
      <w:pPr>
        <w:pStyle w:val="berschrift1"/>
        <w:spacing w:before="280" w:after="120"/>
        <w:rPr>
          <w:color w:val="000000" w:themeColor="text1"/>
        </w:rPr>
      </w:pPr>
      <w:r>
        <w:rPr>
          <w:color w:val="000000" w:themeColor="text1"/>
        </w:rPr>
        <w:t>Tabellenverzeichnis</w:t>
      </w:r>
    </w:p>
    <w:p w14:paraId="6B0EFE06" w14:textId="77777777" w:rsidR="004D70C8" w:rsidRPr="006A477B" w:rsidRDefault="00000000">
      <w:pPr>
        <w:tabs>
          <w:tab w:val="right" w:leader="dot" w:pos="9050"/>
        </w:tabs>
        <w:spacing w:after="20" w:line="300" w:lineRule="auto"/>
        <w:ind w:left="340"/>
        <w:rPr>
          <w:color w:val="000000" w:themeColor="text1"/>
        </w:rPr>
      </w:pPr>
      <w:hyperlink w:anchor="_Ref_doit_110" w:history="1">
        <w:r>
          <w:rPr>
            <w:color w:val="000000" w:themeColor="text1"/>
          </w:rPr>
          <w:t>Tabelle 1: Beteiligte Rollen und Auftragsschnittstellen</w:t>
        </w:r>
        <w:r>
          <w:rPr>
            <w:color w:val="000000" w:themeColor="text1"/>
          </w:rPr>
          <w:tab/>
          <w:t xml:space="preserve"> 5</w:t>
        </w:r>
      </w:hyperlink>
    </w:p>
    <w:p w14:paraId="393420B2" w14:textId="77777777" w:rsidR="004D70C8" w:rsidRPr="006A477B" w:rsidRDefault="00000000">
      <w:pPr>
        <w:tabs>
          <w:tab w:val="right" w:leader="dot" w:pos="9050"/>
        </w:tabs>
        <w:spacing w:after="20" w:line="300" w:lineRule="auto"/>
        <w:ind w:left="340"/>
        <w:rPr>
          <w:color w:val="000000" w:themeColor="text1"/>
        </w:rPr>
      </w:pPr>
      <w:hyperlink w:anchor="_Ref_doit_120" w:history="1">
        <w:r>
          <w:rPr>
            <w:color w:val="000000" w:themeColor="text1"/>
          </w:rPr>
          <w:t>Tabelle 2: Projektphasen und Stundenverteilung</w:t>
        </w:r>
        <w:r>
          <w:rPr>
            <w:color w:val="000000" w:themeColor="text1"/>
          </w:rPr>
          <w:tab/>
          <w:t xml:space="preserve"> 6</w:t>
        </w:r>
      </w:hyperlink>
    </w:p>
    <w:p w14:paraId="1FD71187" w14:textId="77777777" w:rsidR="004D70C8" w:rsidRPr="006A477B" w:rsidRDefault="00000000">
      <w:pPr>
        <w:tabs>
          <w:tab w:val="right" w:leader="dot" w:pos="9050"/>
        </w:tabs>
        <w:spacing w:after="20" w:line="300" w:lineRule="auto"/>
        <w:ind w:left="340"/>
        <w:rPr>
          <w:color w:val="000000" w:themeColor="text1"/>
        </w:rPr>
      </w:pPr>
      <w:hyperlink w:anchor="_Ref_doit_126" w:history="1">
        <w:r>
          <w:rPr>
            <w:color w:val="000000" w:themeColor="text1"/>
          </w:rPr>
          <w:t>Tabelle 3: Kostenkalkulation des Projekts (fiktiv)</w:t>
        </w:r>
        <w:r>
          <w:rPr>
            <w:color w:val="000000" w:themeColor="text1"/>
          </w:rPr>
          <w:tab/>
          <w:t xml:space="preserve"> 7</w:t>
        </w:r>
      </w:hyperlink>
    </w:p>
    <w:p w14:paraId="18C818C0" w14:textId="77777777" w:rsidR="004D70C8" w:rsidRPr="006A477B" w:rsidRDefault="00000000">
      <w:pPr>
        <w:tabs>
          <w:tab w:val="right" w:leader="dot" w:pos="9050"/>
        </w:tabs>
        <w:spacing w:after="20" w:line="300" w:lineRule="auto"/>
        <w:ind w:left="340"/>
        <w:rPr>
          <w:color w:val="000000" w:themeColor="text1"/>
        </w:rPr>
      </w:pPr>
      <w:hyperlink w:anchor="_Ref_doit_134" w:history="1">
        <w:r>
          <w:rPr>
            <w:color w:val="000000" w:themeColor="text1"/>
          </w:rPr>
          <w:t>Tabelle 4: Risiken und Gegenmaßnahmen</w:t>
        </w:r>
        <w:r>
          <w:rPr>
            <w:color w:val="000000" w:themeColor="text1"/>
          </w:rPr>
          <w:tab/>
          <w:t xml:space="preserve"> 8</w:t>
        </w:r>
      </w:hyperlink>
    </w:p>
    <w:p w14:paraId="4F6A33C6" w14:textId="77777777" w:rsidR="004D70C8" w:rsidRPr="006A477B" w:rsidRDefault="00000000">
      <w:pPr>
        <w:tabs>
          <w:tab w:val="right" w:leader="dot" w:pos="9050"/>
        </w:tabs>
        <w:spacing w:after="20" w:line="300" w:lineRule="auto"/>
        <w:ind w:left="340"/>
        <w:rPr>
          <w:color w:val="000000" w:themeColor="text1"/>
        </w:rPr>
      </w:pPr>
      <w:hyperlink w:anchor="_Ref_doit_155" w:history="1">
        <w:r>
          <w:rPr>
            <w:color w:val="000000" w:themeColor="text1"/>
          </w:rPr>
          <w:t>Tabelle 5: Datenbanktabellen im Überblick</w:t>
        </w:r>
        <w:r>
          <w:rPr>
            <w:color w:val="000000" w:themeColor="text1"/>
          </w:rPr>
          <w:tab/>
          <w:t xml:space="preserve"> 10</w:t>
        </w:r>
      </w:hyperlink>
    </w:p>
    <w:p w14:paraId="38510B59" w14:textId="77777777" w:rsidR="004D70C8" w:rsidRPr="006A477B" w:rsidRDefault="00000000">
      <w:pPr>
        <w:tabs>
          <w:tab w:val="right" w:leader="dot" w:pos="9050"/>
        </w:tabs>
        <w:spacing w:after="20" w:line="300" w:lineRule="auto"/>
        <w:ind w:left="340"/>
        <w:rPr>
          <w:color w:val="000000" w:themeColor="text1"/>
        </w:rPr>
      </w:pPr>
      <w:hyperlink w:anchor="_Ref_doit_182" w:history="1">
        <w:r>
          <w:rPr>
            <w:color w:val="000000" w:themeColor="text1"/>
          </w:rPr>
          <w:t>Tabelle 6: Zuordnung der Klassen zu den MVC-Schichten</w:t>
        </w:r>
        <w:r>
          <w:rPr>
            <w:color w:val="000000" w:themeColor="text1"/>
          </w:rPr>
          <w:tab/>
          <w:t xml:space="preserve"> 14</w:t>
        </w:r>
      </w:hyperlink>
    </w:p>
    <w:p w14:paraId="182D15B3" w14:textId="77777777" w:rsidR="004D70C8" w:rsidRPr="006A477B" w:rsidRDefault="00000000">
      <w:pPr>
        <w:tabs>
          <w:tab w:val="right" w:leader="dot" w:pos="9050"/>
        </w:tabs>
        <w:spacing w:after="20" w:line="300" w:lineRule="auto"/>
        <w:ind w:left="340"/>
        <w:rPr>
          <w:color w:val="000000" w:themeColor="text1"/>
        </w:rPr>
      </w:pPr>
      <w:hyperlink w:anchor="_Ref_doit_197" w:history="1">
        <w:r>
          <w:rPr>
            <w:color w:val="000000" w:themeColor="text1"/>
          </w:rPr>
          <w:t>Tabelle 7: Definierte Testfälle</w:t>
        </w:r>
        <w:r>
          <w:rPr>
            <w:color w:val="000000" w:themeColor="text1"/>
          </w:rPr>
          <w:tab/>
          <w:t xml:space="preserve"> 16</w:t>
        </w:r>
      </w:hyperlink>
    </w:p>
    <w:p w14:paraId="14A628A1" w14:textId="77777777" w:rsidR="004D70C8" w:rsidRPr="006A477B" w:rsidRDefault="00000000">
      <w:pPr>
        <w:tabs>
          <w:tab w:val="right" w:leader="dot" w:pos="9050"/>
        </w:tabs>
        <w:spacing w:after="20" w:line="300" w:lineRule="auto"/>
        <w:ind w:left="340"/>
        <w:rPr>
          <w:color w:val="000000" w:themeColor="text1"/>
        </w:rPr>
      </w:pPr>
      <w:hyperlink w:anchor="_Ref_doit_203" w:history="1">
        <w:r>
          <w:rPr>
            <w:color w:val="000000" w:themeColor="text1"/>
          </w:rPr>
          <w:t>Tabelle 8: Soll-Ist-Vergleich der Anforderungen</w:t>
        </w:r>
        <w:r>
          <w:rPr>
            <w:color w:val="000000" w:themeColor="text1"/>
          </w:rPr>
          <w:tab/>
          <w:t xml:space="preserve"> 17</w:t>
        </w:r>
      </w:hyperlink>
    </w:p>
    <w:p w14:paraId="45716F98" w14:textId="77777777" w:rsidR="004D70C8" w:rsidRPr="006A477B" w:rsidRDefault="00000000">
      <w:pPr>
        <w:tabs>
          <w:tab w:val="right" w:leader="dot" w:pos="9050"/>
        </w:tabs>
        <w:spacing w:after="20" w:line="300" w:lineRule="auto"/>
        <w:ind w:left="340"/>
        <w:rPr>
          <w:color w:val="000000" w:themeColor="text1"/>
        </w:rPr>
      </w:pPr>
      <w:hyperlink w:anchor="_Ref_doit_216" w:history="1">
        <w:r>
          <w:rPr>
            <w:color w:val="000000" w:themeColor="text1"/>
          </w:rPr>
          <w:t>Tabelle 9: Soll-Ist-Vergleich der Projektstunden</w:t>
        </w:r>
        <w:r>
          <w:rPr>
            <w:color w:val="000000" w:themeColor="text1"/>
          </w:rPr>
          <w:tab/>
          <w:t xml:space="preserve"> 19</w:t>
        </w:r>
      </w:hyperlink>
    </w:p>
    <w:p w14:paraId="2BD30285" w14:textId="77777777" w:rsidR="004D70C8" w:rsidRPr="006A477B" w:rsidRDefault="00000000">
      <w:pPr>
        <w:tabs>
          <w:tab w:val="right" w:leader="dot" w:pos="9050"/>
        </w:tabs>
        <w:spacing w:after="20" w:line="300" w:lineRule="auto"/>
        <w:ind w:left="340"/>
        <w:rPr>
          <w:color w:val="000000" w:themeColor="text1"/>
        </w:rPr>
      </w:pPr>
      <w:hyperlink w:anchor="_Ref_doit_341" w:history="1">
        <w:r>
          <w:rPr>
            <w:color w:val="000000" w:themeColor="text1"/>
          </w:rPr>
          <w:t>Tabelle 10: Systemvoraussetzungen</w:t>
        </w:r>
        <w:r>
          <w:rPr>
            <w:color w:val="000000" w:themeColor="text1"/>
          </w:rPr>
          <w:tab/>
          <w:t xml:space="preserve"> 27</w:t>
        </w:r>
      </w:hyperlink>
    </w:p>
    <w:p w14:paraId="59147C29" w14:textId="77777777" w:rsidR="004D70C8" w:rsidRPr="006A477B" w:rsidRDefault="00000000">
      <w:pPr>
        <w:tabs>
          <w:tab w:val="right" w:leader="dot" w:pos="9050"/>
        </w:tabs>
        <w:spacing w:after="20" w:line="300" w:lineRule="auto"/>
        <w:ind w:left="340"/>
        <w:rPr>
          <w:color w:val="000000" w:themeColor="text1"/>
        </w:rPr>
      </w:pPr>
      <w:hyperlink w:anchor="_Ref_doit_352" w:history="1">
        <w:r>
          <w:rPr>
            <w:color w:val="000000" w:themeColor="text1"/>
          </w:rPr>
          <w:t>Tabelle 11: Registerkarten und ihre Funktionen</w:t>
        </w:r>
        <w:r>
          <w:rPr>
            <w:color w:val="000000" w:themeColor="text1"/>
          </w:rPr>
          <w:tab/>
          <w:t xml:space="preserve"> 28</w:t>
        </w:r>
      </w:hyperlink>
    </w:p>
    <w:p w14:paraId="01EC148E" w14:textId="77777777" w:rsidR="004D70C8" w:rsidRPr="006A477B" w:rsidRDefault="00000000">
      <w:pPr>
        <w:tabs>
          <w:tab w:val="right" w:leader="dot" w:pos="9050"/>
        </w:tabs>
        <w:spacing w:after="20" w:line="300" w:lineRule="auto"/>
        <w:ind w:left="340"/>
        <w:rPr>
          <w:color w:val="000000" w:themeColor="text1"/>
        </w:rPr>
      </w:pPr>
      <w:hyperlink w:anchor="_Ref_doit_373" w:history="1">
        <w:r>
          <w:rPr>
            <w:color w:val="000000" w:themeColor="text1"/>
          </w:rPr>
          <w:t>Tabelle 12: Häufige Fragen und Fehlerbehebung</w:t>
        </w:r>
        <w:r>
          <w:rPr>
            <w:color w:val="000000" w:themeColor="text1"/>
          </w:rPr>
          <w:tab/>
          <w:t xml:space="preserve"> 29</w:t>
        </w:r>
      </w:hyperlink>
    </w:p>
    <w:p w14:paraId="58DD2F07" w14:textId="77777777" w:rsidR="004D70C8" w:rsidRPr="006A477B" w:rsidRDefault="00000000">
      <w:pPr>
        <w:tabs>
          <w:tab w:val="right" w:leader="dot" w:pos="9050"/>
        </w:tabs>
        <w:spacing w:after="20" w:line="300" w:lineRule="auto"/>
        <w:ind w:left="340"/>
        <w:rPr>
          <w:color w:val="000000" w:themeColor="text1"/>
        </w:rPr>
      </w:pPr>
      <w:hyperlink w:anchor="_Ref_doit_394" w:history="1">
        <w:r>
          <w:rPr>
            <w:color w:val="000000" w:themeColor="text1"/>
          </w:rPr>
          <w:t>Tabelle 13: Detaillierte Aufschlüsselung der Projektphasen</w:t>
        </w:r>
        <w:r>
          <w:rPr>
            <w:color w:val="000000" w:themeColor="text1"/>
          </w:rPr>
          <w:tab/>
          <w:t xml:space="preserve"> 31</w:t>
        </w:r>
      </w:hyperlink>
    </w:p>
    <w:p w14:paraId="3861F62A" w14:textId="77777777" w:rsidR="004D70C8" w:rsidRPr="006A477B" w:rsidRDefault="00000000">
      <w:pPr>
        <w:tabs>
          <w:tab w:val="right" w:leader="dot" w:pos="9050"/>
        </w:tabs>
        <w:spacing w:after="20" w:line="300" w:lineRule="auto"/>
        <w:ind w:left="340"/>
        <w:rPr>
          <w:color w:val="000000" w:themeColor="text1"/>
        </w:rPr>
      </w:pPr>
      <w:hyperlink w:anchor="_Ref_doit_399" w:history="1">
        <w:r>
          <w:rPr>
            <w:color w:val="000000" w:themeColor="text1"/>
          </w:rPr>
          <w:t>Tabelle 14: Glossar der Fachbegriffe</w:t>
        </w:r>
        <w:r>
          <w:rPr>
            <w:color w:val="000000" w:themeColor="text1"/>
          </w:rPr>
          <w:tab/>
          <w:t xml:space="preserve"> 32</w:t>
        </w:r>
      </w:hyperlink>
    </w:p>
    <w:p w14:paraId="212D72D7" w14:textId="77777777" w:rsidR="004D70C8" w:rsidRPr="006A477B" w:rsidRDefault="00000000">
      <w:pPr>
        <w:tabs>
          <w:tab w:val="right" w:leader="dot" w:pos="9050"/>
        </w:tabs>
        <w:spacing w:after="20" w:line="300" w:lineRule="auto"/>
        <w:ind w:left="340"/>
        <w:rPr>
          <w:color w:val="000000" w:themeColor="text1"/>
        </w:rPr>
      </w:pPr>
      <w:hyperlink w:anchor="_Ref_doit_427" w:history="1">
        <w:r>
          <w:rPr>
            <w:color w:val="000000" w:themeColor="text1"/>
          </w:rPr>
          <w:t>Tabelle 15: Pflichtanforderungen laut Ausbildungsrichtlinie</w:t>
        </w:r>
        <w:r>
          <w:rPr>
            <w:color w:val="000000" w:themeColor="text1"/>
          </w:rPr>
          <w:tab/>
          <w:t xml:space="preserve"> 35</w:t>
        </w:r>
      </w:hyperlink>
    </w:p>
    <w:p w14:paraId="679B63D1" w14:textId="77777777" w:rsidR="004D70C8" w:rsidRPr="006A477B" w:rsidRDefault="00000000">
      <w:pPr>
        <w:tabs>
          <w:tab w:val="right" w:leader="dot" w:pos="9050"/>
        </w:tabs>
        <w:spacing w:after="20" w:line="300" w:lineRule="auto"/>
        <w:ind w:left="340"/>
        <w:rPr>
          <w:color w:val="000000" w:themeColor="text1"/>
        </w:rPr>
      </w:pPr>
      <w:hyperlink w:anchor="_Ref_doit_431" w:history="1">
        <w:r>
          <w:rPr>
            <w:color w:val="000000" w:themeColor="text1"/>
          </w:rPr>
          <w:t>Tabelle 16: Krankenhausspezifische Zusatzanforderungen</w:t>
        </w:r>
        <w:r>
          <w:rPr>
            <w:color w:val="000000" w:themeColor="text1"/>
          </w:rPr>
          <w:tab/>
          <w:t xml:space="preserve"> 36</w:t>
        </w:r>
      </w:hyperlink>
    </w:p>
    <w:p w14:paraId="4F512E3A" w14:textId="77777777" w:rsidR="004D70C8" w:rsidRPr="006A477B" w:rsidRDefault="00000000">
      <w:pPr>
        <w:tabs>
          <w:tab w:val="right" w:leader="dot" w:pos="9050"/>
        </w:tabs>
        <w:spacing w:after="20" w:line="300" w:lineRule="auto"/>
        <w:ind w:left="340"/>
        <w:rPr>
          <w:color w:val="000000" w:themeColor="text1"/>
        </w:rPr>
      </w:pPr>
      <w:hyperlink w:anchor="_Ref_doit_467" w:history="1">
        <w:r>
          <w:rPr>
            <w:color w:val="000000" w:themeColor="text1"/>
          </w:rPr>
          <w:t>Tabelle 17: Zuordnung der Anforderungen zur technischen Umsetzung</w:t>
        </w:r>
        <w:r>
          <w:rPr>
            <w:color w:val="000000" w:themeColor="text1"/>
          </w:rPr>
          <w:tab/>
          <w:t xml:space="preserve"> 38</w:t>
        </w:r>
      </w:hyperlink>
    </w:p>
    <w:p w14:paraId="78675716" w14:textId="77777777" w:rsidR="004D70C8" w:rsidRPr="006A477B" w:rsidRDefault="004D70C8">
      <w:pPr>
        <w:spacing w:after="240"/>
        <w:rPr>
          <w:color w:val="000000" w:themeColor="text1"/>
        </w:rPr>
      </w:pPr>
    </w:p>
    <w:p w14:paraId="2F84D60A" w14:textId="77777777" w:rsidR="004D70C8" w:rsidRPr="006A477B" w:rsidRDefault="00000000">
      <w:pPr>
        <w:pStyle w:val="berschrift1"/>
        <w:spacing w:before="280" w:after="120"/>
        <w:rPr>
          <w:color w:val="000000" w:themeColor="text1"/>
        </w:rPr>
      </w:pPr>
      <w:r>
        <w:rPr>
          <w:color w:val="000000" w:themeColor="text1"/>
        </w:rPr>
        <w:t>Quellcodeverzeichnis</w:t>
      </w:r>
    </w:p>
    <w:p w14:paraId="1613F89B" w14:textId="77777777" w:rsidR="004D70C8" w:rsidRPr="006A477B" w:rsidRDefault="00000000">
      <w:pPr>
        <w:tabs>
          <w:tab w:val="right" w:leader="dot" w:pos="9050"/>
        </w:tabs>
        <w:spacing w:after="20" w:line="300" w:lineRule="auto"/>
        <w:ind w:left="340"/>
        <w:rPr>
          <w:color w:val="000000" w:themeColor="text1"/>
        </w:rPr>
      </w:pPr>
      <w:hyperlink w:anchor="_Ref_doit_173" w:history="1">
        <w:r>
          <w:rPr>
            <w:color w:val="000000" w:themeColor="text1"/>
          </w:rPr>
          <w:t xml:space="preserve">Listing 1: CREATE-Statement der Tabelle </w:t>
        </w:r>
        <w:proofErr w:type="spellStart"/>
        <w:r>
          <w:rPr>
            <w:color w:val="000000" w:themeColor="text1"/>
          </w:rPr>
          <w:t>materialien</w:t>
        </w:r>
        <w:proofErr w:type="spellEnd"/>
        <w:r>
          <w:rPr>
            <w:color w:val="000000" w:themeColor="text1"/>
          </w:rPr>
          <w:tab/>
          <w:t xml:space="preserve"> 12</w:t>
        </w:r>
      </w:hyperlink>
    </w:p>
    <w:p w14:paraId="173503EA" w14:textId="77777777" w:rsidR="004D70C8" w:rsidRPr="006A477B" w:rsidRDefault="00000000">
      <w:pPr>
        <w:tabs>
          <w:tab w:val="right" w:leader="dot" w:pos="9050"/>
        </w:tabs>
        <w:spacing w:after="20" w:line="300" w:lineRule="auto"/>
        <w:ind w:left="340"/>
        <w:rPr>
          <w:color w:val="000000" w:themeColor="text1"/>
        </w:rPr>
      </w:pPr>
      <w:hyperlink w:anchor="_Ref_doit_175" w:history="1">
        <w:r>
          <w:rPr>
            <w:color w:val="000000" w:themeColor="text1"/>
          </w:rPr>
          <w:t>Listing 2: Singleton-Datenbankverbindung (</w:t>
        </w:r>
        <w:proofErr w:type="spellStart"/>
        <w:r>
          <w:rPr>
            <w:color w:val="000000" w:themeColor="text1"/>
          </w:rPr>
          <w:t>DBConnection</w:t>
        </w:r>
        <w:proofErr w:type="spellEnd"/>
        <w:r>
          <w:rPr>
            <w:color w:val="000000" w:themeColor="text1"/>
          </w:rPr>
          <w:t>)</w:t>
        </w:r>
        <w:r>
          <w:rPr>
            <w:color w:val="000000" w:themeColor="text1"/>
          </w:rPr>
          <w:tab/>
          <w:t xml:space="preserve"> 13</w:t>
        </w:r>
      </w:hyperlink>
    </w:p>
    <w:p w14:paraId="67E3E4EC" w14:textId="77777777" w:rsidR="004D70C8" w:rsidRPr="006A477B" w:rsidRDefault="00000000">
      <w:pPr>
        <w:tabs>
          <w:tab w:val="right" w:leader="dot" w:pos="9050"/>
        </w:tabs>
        <w:spacing w:after="20" w:line="300" w:lineRule="auto"/>
        <w:ind w:left="340"/>
        <w:rPr>
          <w:color w:val="000000" w:themeColor="text1"/>
        </w:rPr>
      </w:pPr>
      <w:hyperlink w:anchor="_Ref_doit_178" w:history="1">
        <w:r>
          <w:rPr>
            <w:color w:val="000000" w:themeColor="text1"/>
          </w:rPr>
          <w:t xml:space="preserve">Listing 3: Löschen: </w:t>
        </w:r>
        <w:proofErr w:type="spellStart"/>
        <w:proofErr w:type="gramStart"/>
        <w:r>
          <w:rPr>
            <w:color w:val="000000" w:themeColor="text1"/>
          </w:rPr>
          <w:t>delete</w:t>
        </w:r>
        <w:proofErr w:type="spellEnd"/>
        <w:r>
          <w:rPr>
            <w:color w:val="000000" w:themeColor="text1"/>
          </w:rPr>
          <w:t>(</w:t>
        </w:r>
        <w:proofErr w:type="gramEnd"/>
        <w:r>
          <w:rPr>
            <w:color w:val="000000" w:themeColor="text1"/>
          </w:rPr>
          <w:t xml:space="preserve">) in </w:t>
        </w:r>
        <w:proofErr w:type="spellStart"/>
        <w:r>
          <w:rPr>
            <w:color w:val="000000" w:themeColor="text1"/>
          </w:rPr>
          <w:t>MaterialDAO</w:t>
        </w:r>
        <w:proofErr w:type="spellEnd"/>
        <w:r>
          <w:rPr>
            <w:color w:val="000000" w:themeColor="text1"/>
          </w:rPr>
          <w:tab/>
          <w:t xml:space="preserve"> 13</w:t>
        </w:r>
      </w:hyperlink>
    </w:p>
    <w:p w14:paraId="2CD2256D" w14:textId="77777777" w:rsidR="004D70C8" w:rsidRPr="006A477B" w:rsidRDefault="00000000">
      <w:pPr>
        <w:tabs>
          <w:tab w:val="right" w:leader="dot" w:pos="9050"/>
        </w:tabs>
        <w:spacing w:after="20" w:line="300" w:lineRule="auto"/>
        <w:ind w:left="340"/>
        <w:rPr>
          <w:color w:val="000000" w:themeColor="text1"/>
        </w:rPr>
      </w:pPr>
      <w:hyperlink w:anchor="_Ref_doit_180" w:history="1">
        <w:r>
          <w:rPr>
            <w:color w:val="000000" w:themeColor="text1"/>
          </w:rPr>
          <w:t>Listing 4: Gemeinsame Schnittstelle FindDeleteDAO&lt;T&gt;</w:t>
        </w:r>
        <w:r>
          <w:rPr>
            <w:color w:val="000000" w:themeColor="text1"/>
          </w:rPr>
          <w:tab/>
          <w:t xml:space="preserve"> 13</w:t>
        </w:r>
      </w:hyperlink>
    </w:p>
    <w:p w14:paraId="14F28B76" w14:textId="77777777" w:rsidR="004D70C8" w:rsidRPr="006A477B" w:rsidRDefault="00000000">
      <w:pPr>
        <w:tabs>
          <w:tab w:val="right" w:leader="dot" w:pos="9050"/>
        </w:tabs>
        <w:spacing w:after="20" w:line="300" w:lineRule="auto"/>
        <w:ind w:left="340"/>
        <w:rPr>
          <w:color w:val="000000" w:themeColor="text1"/>
        </w:rPr>
      </w:pPr>
      <w:hyperlink w:anchor="_Ref_doit_189" w:history="1">
        <w:r>
          <w:rPr>
            <w:color w:val="000000" w:themeColor="text1"/>
          </w:rPr>
          <w:t>Listing 5: Filterung der Bestandsübersicht nach Namen und Station</w:t>
        </w:r>
        <w:r>
          <w:rPr>
            <w:color w:val="000000" w:themeColor="text1"/>
          </w:rPr>
          <w:tab/>
          <w:t xml:space="preserve"> 15</w:t>
        </w:r>
      </w:hyperlink>
    </w:p>
    <w:p w14:paraId="37DCDE92" w14:textId="77777777" w:rsidR="004D70C8" w:rsidRPr="006A477B" w:rsidRDefault="00000000">
      <w:pPr>
        <w:tabs>
          <w:tab w:val="right" w:leader="dot" w:pos="9050"/>
        </w:tabs>
        <w:spacing w:after="20" w:line="300" w:lineRule="auto"/>
        <w:ind w:left="340"/>
        <w:rPr>
          <w:color w:val="000000" w:themeColor="text1"/>
        </w:rPr>
      </w:pPr>
      <w:hyperlink w:anchor="_Ref_doit_192" w:history="1">
        <w:r>
          <w:rPr>
            <w:color w:val="000000" w:themeColor="text1"/>
          </w:rPr>
          <w:t>Listing 6: Mindestbestand-Warnung über eine RowFactory</w:t>
        </w:r>
        <w:r>
          <w:rPr>
            <w:color w:val="000000" w:themeColor="text1"/>
          </w:rPr>
          <w:tab/>
          <w:t xml:space="preserve"> 15</w:t>
        </w:r>
      </w:hyperlink>
    </w:p>
    <w:p w14:paraId="2F53636D" w14:textId="77777777" w:rsidR="004D70C8" w:rsidRPr="006A477B" w:rsidRDefault="00000000">
      <w:pPr>
        <w:tabs>
          <w:tab w:val="right" w:leader="dot" w:pos="9050"/>
        </w:tabs>
        <w:spacing w:after="20" w:line="300" w:lineRule="auto"/>
        <w:ind w:left="340"/>
        <w:rPr>
          <w:color w:val="000000" w:themeColor="text1"/>
        </w:rPr>
      </w:pPr>
      <w:hyperlink w:anchor="_Ref_doit_322" w:history="1">
        <w:r>
          <w:rPr>
            <w:color w:val="000000" w:themeColor="text1"/>
          </w:rPr>
          <w:t>Listing 7: Datenbankschema – CREATE-Statements aller sechs Tabellen</w:t>
        </w:r>
        <w:r>
          <w:rPr>
            <w:color w:val="000000" w:themeColor="text1"/>
          </w:rPr>
          <w:tab/>
          <w:t xml:space="preserve"> 26</w:t>
        </w:r>
      </w:hyperlink>
    </w:p>
    <w:p w14:paraId="2D1A2504" w14:textId="77777777" w:rsidR="00555E7D" w:rsidRPr="006A477B" w:rsidRDefault="00000000">
      <w:pPr>
        <w:tabs>
          <w:tab w:val="right" w:leader="dot" w:pos="9050"/>
        </w:tabs>
        <w:spacing w:after="20" w:line="300" w:lineRule="auto"/>
        <w:ind w:left="340"/>
        <w:rPr>
          <w:color w:val="000000" w:themeColor="text1"/>
        </w:rPr>
      </w:pPr>
      <w:hyperlink w:anchor="_Ref_doit_347" w:history="1">
        <w:r>
          <w:rPr>
            <w:color w:val="000000" w:themeColor="text1"/>
          </w:rPr>
          <w:t>Listing 8: Start-Skript start_lagerverwaltung.bat</w:t>
        </w:r>
        <w:r>
          <w:rPr>
            <w:color w:val="000000" w:themeColor="text1"/>
          </w:rPr>
          <w:tab/>
          <w:t xml:space="preserve"> 27</w:t>
        </w:r>
      </w:hyperlink>
    </w:p>
    <w:p w14:paraId="5F0ACAD1" w14:textId="77777777" w:rsidR="004D70C8" w:rsidRPr="006A477B" w:rsidRDefault="00000000">
      <w:pPr>
        <w:rPr>
          <w:color w:val="000000" w:themeColor="text1"/>
        </w:rPr>
      </w:pPr>
      <w:r>
        <w:rPr>
          <w:color w:val="000000" w:themeColor="text1"/>
        </w:rPr>
        <w:br w:type="page"/>
      </w:r>
    </w:p>
    <w:p w14:paraId="3C138EE4" w14:textId="77777777" w:rsidR="004D70C8" w:rsidRDefault="004D70C8">
      <w:pPr>
        <w:sectPr w:rsidR="004D70C8">
          <w:footerReference w:type="default" r:id="rId7"/>
          <w:pgSz w:w="11906" w:h="16838"/>
          <w:pgMar w:top="1418" w:right="1418" w:bottom="1134" w:left="1418" w:header="708" w:footer="708" w:gutter="0"/>
          <w:cols w:space="720"/>
          <w:docGrid w:linePitch="360"/>
        </w:sectPr>
      </w:pPr>
    </w:p>
    <w:p w14:paraId="555D87EF" w14:textId="77777777" w:rsidR="004D70C8" w:rsidRDefault="00000000">
      <w:pPr>
        <w:pStyle w:val="berschrift1"/>
        <w:spacing w:before="280" w:after="120"/>
      </w:pPr>
      <w:bookmarkStart w:id="0" w:name="_Ref_doit_102"/>
      <w:bookmarkEnd w:id="0"/>
      <w:r>
        <w:lastRenderedPageBreak/>
        <w:t>1</w:t>
      </w:r>
      <w:r>
        <w:tab/>
        <w:t>Einleitung</w:t>
      </w:r>
    </w:p>
    <w:p w14:paraId="0034C421" w14:textId="77777777" w:rsidR="004D70C8" w:rsidRDefault="00000000">
      <w:pPr>
        <w:pStyle w:val="berschrift2"/>
        <w:spacing w:before="200" w:after="120"/>
      </w:pPr>
      <w:bookmarkStart w:id="1" w:name="_Ref_doit_103"/>
      <w:bookmarkEnd w:id="1"/>
      <w:r>
        <w:t>1.1</w:t>
      </w:r>
      <w:r>
        <w:tab/>
        <w:t>Projektbeschreibung</w:t>
      </w:r>
    </w:p>
    <w:p w14:paraId="0354D379" w14:textId="77777777" w:rsidR="004D70C8" w:rsidRDefault="00000000">
      <w:pPr>
        <w:spacing w:after="120"/>
        <w:jc w:val="both"/>
      </w:pPr>
      <w:r>
        <w:t xml:space="preserve">In der DOIT-Projektphase der SRH Beruflichen Rehabilitation GmbH </w:t>
      </w:r>
      <w:hyperlink w:anchor="quelle4" w:history="1">
        <w:r>
          <w:rPr>
            <w:rStyle w:val="Hyperlink"/>
          </w:rPr>
          <w:t>[4]</w:t>
        </w:r>
      </w:hyperlink>
      <w:r>
        <w:t xml:space="preserve"> entstand eine Desktop-Anwendung für die Lagerverwaltung von medizinischem Verbrauchsmaterial im Krankenhaus – etwa Verbandsmaterial, Spritzen oder Einmalhandschuhe. Umgesetzt wurde sie mit Java 17 und JavaFX für die Oberfläche, die Daten liegen in einer MySQL-Datenbank. Die Anwendung läuft lokal als Einzelplatzlösung und kommt ohne Internetanbindung aus.</w:t>
      </w:r>
    </w:p>
    <w:p w14:paraId="6841863F" w14:textId="77777777" w:rsidR="004D70C8" w:rsidRDefault="00000000">
      <w:pPr>
        <w:spacing w:after="120"/>
        <w:jc w:val="both"/>
      </w:pPr>
      <w:r>
        <w:t>Das Personal sieht damit jederzeit, welche Bestände auf den einzelnen Stationen vorhanden sind. Wird ein Material knapp, weist die Anwendung darauf hin; jede Ein- und Ausbuchung wird protokolliert.</w:t>
      </w:r>
    </w:p>
    <w:p w14:paraId="34C81D6E" w14:textId="77777777" w:rsidR="004D70C8" w:rsidRDefault="00000000">
      <w:pPr>
        <w:pStyle w:val="berschrift2"/>
        <w:spacing w:before="200" w:after="120"/>
      </w:pPr>
      <w:bookmarkStart w:id="2" w:name="_Ref_doit_106"/>
      <w:bookmarkEnd w:id="2"/>
      <w:r>
        <w:t>1.2</w:t>
      </w:r>
      <w:r>
        <w:tab/>
        <w:t>Projektziel</w:t>
      </w:r>
    </w:p>
    <w:p w14:paraId="7C1DD6DB" w14:textId="77777777" w:rsidR="004D70C8" w:rsidRDefault="00000000">
      <w:pPr>
        <w:spacing w:after="120"/>
        <w:jc w:val="both"/>
      </w:pPr>
      <w:r>
        <w:t>Ziel war eine Anwendung, die sich ohne Einarbeitung bedienen lässt. Das Krankenhauspersonal soll damit Bestände einsehen, nicht mehr benötigte Einträge löschen, nach dem Materialnamen suchen und nach Station filtern können; sinkt ein Bestand unter den Mindestbestand, erscheint eine Warnung. Vorgegeben waren dazu eine MySQL-Datenbank mit mindestens fünf Tabellen, eine CRUD-Funktionalität (Create, Read, Update, Delete), eine MVC-Architektur (Model-View-Controller) sowie eine Such- bzw. Filterfunktion – diese vier Pflichtanforderungen bilden den Kern des Projekts. Wie weit das CRUD umgesetzt wurde, steht im Soll-Ist-Vergleich (</w:t>
      </w:r>
      <w:hyperlink w:anchor="_Ref_doit_212" w:history="1">
        <w:r>
          <w:rPr>
            <w:rStyle w:val="Hyperlink"/>
          </w:rPr>
          <w:t>Kapitel 8.1</w:t>
        </w:r>
      </w:hyperlink>
      <w:r>
        <w:t>).</w:t>
      </w:r>
    </w:p>
    <w:p w14:paraId="1FC87DDB" w14:textId="77777777" w:rsidR="004D70C8" w:rsidRDefault="00000000">
      <w:pPr>
        <w:pStyle w:val="berschrift2"/>
        <w:spacing w:before="200" w:after="120"/>
      </w:pPr>
      <w:bookmarkStart w:id="3" w:name="_Ref_doit_108"/>
      <w:bookmarkEnd w:id="3"/>
      <w:r>
        <w:t>1.3</w:t>
      </w:r>
      <w:r>
        <w:tab/>
        <w:t>Projektumfeld</w:t>
      </w:r>
    </w:p>
    <w:p w14:paraId="6990FC6B" w14:textId="4304F87B" w:rsidR="004D70C8" w:rsidRDefault="00000000">
      <w:pPr>
        <w:spacing w:after="120"/>
        <w:jc w:val="both"/>
      </w:pPr>
      <w:r>
        <w:t>Das Projekt wurde als Einzelprojekt in der Ausbildung zum Wirtschaftsinformatiker (WI) durchgeführt. Betreut und abgenommen wird es von Frau Cramer. Inhaltlich orientiert es sich an einem realistischen Fall aus dem Krankenhausalltag. Auftraggeber und Endnutzer – Krankenhausleitung sowie Pflege- und Stationspersonal – sind fiktiv und dienen nur der praxisnahen Darstellung.</w:t>
      </w:r>
    </w:p>
    <w:p w14:paraId="7A30881C" w14:textId="298535B7" w:rsidR="004D70C8" w:rsidRDefault="00000000">
      <w:pPr>
        <w:spacing w:before="120" w:after="60" w:line="240" w:lineRule="auto"/>
      </w:pPr>
      <w:bookmarkStart w:id="4" w:name="_Ref_doit_110"/>
      <w:bookmarkEnd w:id="4"/>
      <w:r>
        <w:rPr>
          <w:i/>
          <w:iCs/>
        </w:rPr>
        <w:t xml:space="preserve">Tabelle </w:t>
      </w:r>
      <w:r>
        <w:fldChar w:fldCharType="begin"/>
      </w:r>
      <w:r>
        <w:instrText>SEQ Tabelle \* ARABIC</w:instrText>
      </w:r>
      <w:r>
        <w:fldChar w:fldCharType="separate"/>
      </w:r>
      <w:r w:rsidR="00636322">
        <w:rPr>
          <w:noProof/>
        </w:rPr>
        <w:t>1</w:t>
      </w:r>
      <w:r>
        <w:fldChar w:fldCharType="end"/>
      </w:r>
      <w:r>
        <w:rPr>
          <w:i/>
          <w:iCs/>
        </w:rPr>
        <w:t>: Beteiligte Rollen und Auftragsschnittstellen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8"/>
        <w:gridCol w:w="2721"/>
        <w:gridCol w:w="3991"/>
      </w:tblGrid>
      <w:tr w:rsidR="004D70C8" w14:paraId="556D8743" w14:textId="77777777">
        <w:trPr>
          <w:tblHeader/>
        </w:trPr>
        <w:tc>
          <w:tcPr>
            <w:tcW w:w="2358" w:type="dxa"/>
            <w:tcBorders>
              <w:top w:val="single" w:sz="1" w:space="0" w:color="B9C7D6"/>
              <w:left w:val="single" w:sz="1" w:space="0" w:color="B9C7D6"/>
              <w:bottom w:val="single" w:sz="1" w:space="0" w:color="B9C7D6"/>
              <w:right w:val="single" w:sz="1" w:space="0" w:color="B9C7D6"/>
            </w:tcBorders>
            <w:shd w:val="clear" w:color="auto" w:fill="2E5A88"/>
            <w:tcMar>
              <w:top w:w="40" w:type="dxa"/>
              <w:left w:w="100" w:type="dxa"/>
              <w:bottom w:w="40" w:type="dxa"/>
              <w:right w:w="100" w:type="dxa"/>
            </w:tcMar>
            <w:vAlign w:val="center"/>
          </w:tcPr>
          <w:p w14:paraId="32E281F3" w14:textId="77777777" w:rsidR="004D70C8" w:rsidRDefault="00000000">
            <w:pPr>
              <w:spacing w:line="240" w:lineRule="auto"/>
            </w:pPr>
            <w:r>
              <w:rPr>
                <w:b/>
                <w:bCs/>
                <w:color w:val="FFFFFF"/>
              </w:rPr>
              <w:t>Rolle</w:t>
            </w:r>
          </w:p>
        </w:tc>
        <w:tc>
          <w:tcPr>
            <w:tcW w:w="2721" w:type="dxa"/>
            <w:tcBorders>
              <w:top w:val="single" w:sz="1" w:space="0" w:color="B9C7D6"/>
              <w:left w:val="single" w:sz="1" w:space="0" w:color="B9C7D6"/>
              <w:bottom w:val="single" w:sz="1" w:space="0" w:color="B9C7D6"/>
              <w:right w:val="single" w:sz="1" w:space="0" w:color="B9C7D6"/>
            </w:tcBorders>
            <w:shd w:val="clear" w:color="auto" w:fill="2E5A88"/>
            <w:tcMar>
              <w:top w:w="40" w:type="dxa"/>
              <w:left w:w="100" w:type="dxa"/>
              <w:bottom w:w="40" w:type="dxa"/>
              <w:right w:w="100" w:type="dxa"/>
            </w:tcMar>
            <w:vAlign w:val="center"/>
          </w:tcPr>
          <w:p w14:paraId="36A010C8" w14:textId="77777777" w:rsidR="004D70C8" w:rsidRDefault="00000000">
            <w:pPr>
              <w:spacing w:line="240" w:lineRule="auto"/>
            </w:pPr>
            <w:r>
              <w:rPr>
                <w:b/>
                <w:bCs/>
                <w:color w:val="FFFFFF"/>
              </w:rPr>
              <w:t>Person</w:t>
            </w:r>
          </w:p>
        </w:tc>
        <w:tc>
          <w:tcPr>
            <w:tcW w:w="3991" w:type="dxa"/>
            <w:tcBorders>
              <w:top w:val="single" w:sz="1" w:space="0" w:color="B9C7D6"/>
              <w:left w:val="single" w:sz="1" w:space="0" w:color="B9C7D6"/>
              <w:bottom w:val="single" w:sz="1" w:space="0" w:color="B9C7D6"/>
              <w:right w:val="single" w:sz="1" w:space="0" w:color="B9C7D6"/>
            </w:tcBorders>
            <w:shd w:val="clear" w:color="auto" w:fill="2E5A88"/>
            <w:tcMar>
              <w:top w:w="40" w:type="dxa"/>
              <w:left w:w="100" w:type="dxa"/>
              <w:bottom w:w="40" w:type="dxa"/>
              <w:right w:w="100" w:type="dxa"/>
            </w:tcMar>
            <w:vAlign w:val="center"/>
          </w:tcPr>
          <w:p w14:paraId="35B0A9C4" w14:textId="77777777" w:rsidR="004D70C8" w:rsidRDefault="00000000">
            <w:pPr>
              <w:spacing w:line="240" w:lineRule="auto"/>
            </w:pPr>
            <w:r>
              <w:rPr>
                <w:b/>
                <w:bCs/>
                <w:color w:val="FFFFFF"/>
              </w:rPr>
              <w:t>Funktion</w:t>
            </w:r>
          </w:p>
        </w:tc>
      </w:tr>
      <w:tr w:rsidR="004D70C8" w14:paraId="69490280" w14:textId="77777777">
        <w:tc>
          <w:tcPr>
            <w:tcW w:w="2358"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65EB04FB" w14:textId="6BFBD332" w:rsidR="004D70C8" w:rsidRDefault="00000000">
            <w:pPr>
              <w:spacing w:line="240" w:lineRule="auto"/>
            </w:pPr>
            <w:r>
              <w:rPr>
                <w:color w:val="222222"/>
              </w:rPr>
              <w:t>Betreuerin</w:t>
            </w:r>
          </w:p>
        </w:tc>
        <w:tc>
          <w:tcPr>
            <w:tcW w:w="2721"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042B03C1" w14:textId="77777777" w:rsidR="004D70C8" w:rsidRDefault="00000000">
            <w:pPr>
              <w:spacing w:line="240" w:lineRule="auto"/>
            </w:pPr>
            <w:r>
              <w:rPr>
                <w:color w:val="222222"/>
              </w:rPr>
              <w:t>Frau Cramer</w:t>
            </w:r>
          </w:p>
        </w:tc>
        <w:tc>
          <w:tcPr>
            <w:tcW w:w="3991"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013BAC2E" w14:textId="2CB28B69" w:rsidR="004D70C8" w:rsidRDefault="00000000">
            <w:pPr>
              <w:spacing w:line="240" w:lineRule="auto"/>
            </w:pPr>
            <w:r>
              <w:rPr>
                <w:color w:val="222222"/>
              </w:rPr>
              <w:t>Fachliche Begleitung, Abnahme</w:t>
            </w:r>
          </w:p>
        </w:tc>
      </w:tr>
      <w:tr w:rsidR="004D70C8" w14:paraId="65EBD812" w14:textId="77777777">
        <w:tc>
          <w:tcPr>
            <w:tcW w:w="2358"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30F1E5A2" w14:textId="77777777" w:rsidR="004D70C8" w:rsidRDefault="00000000">
            <w:pPr>
              <w:spacing w:line="240" w:lineRule="auto"/>
            </w:pPr>
            <w:r>
              <w:rPr>
                <w:color w:val="222222"/>
              </w:rPr>
              <w:t>Fiktiver Auftraggeber</w:t>
            </w:r>
          </w:p>
        </w:tc>
        <w:tc>
          <w:tcPr>
            <w:tcW w:w="2721"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4B0343D4" w14:textId="77777777" w:rsidR="004D70C8" w:rsidRDefault="00000000">
            <w:pPr>
              <w:spacing w:line="240" w:lineRule="auto"/>
            </w:pPr>
            <w:r>
              <w:rPr>
                <w:color w:val="222222"/>
              </w:rPr>
              <w:t>Krankenhausleitung</w:t>
            </w:r>
          </w:p>
        </w:tc>
        <w:tc>
          <w:tcPr>
            <w:tcW w:w="3991"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574DFCE6" w14:textId="77777777" w:rsidR="004D70C8" w:rsidRDefault="00000000">
            <w:pPr>
              <w:spacing w:line="240" w:lineRule="auto"/>
            </w:pPr>
            <w:r>
              <w:rPr>
                <w:color w:val="222222"/>
              </w:rPr>
              <w:t>Anforderungssteller für die Software</w:t>
            </w:r>
          </w:p>
        </w:tc>
      </w:tr>
      <w:tr w:rsidR="004D70C8" w14:paraId="3C7BF5F5" w14:textId="77777777">
        <w:tc>
          <w:tcPr>
            <w:tcW w:w="2358"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23CD268C" w14:textId="77777777" w:rsidR="004D70C8" w:rsidRDefault="00000000">
            <w:pPr>
              <w:spacing w:line="240" w:lineRule="auto"/>
            </w:pPr>
            <w:r>
              <w:rPr>
                <w:color w:val="222222"/>
              </w:rPr>
              <w:t>Fiktive Endnutzer</w:t>
            </w:r>
          </w:p>
        </w:tc>
        <w:tc>
          <w:tcPr>
            <w:tcW w:w="2721"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104C93F1" w14:textId="77777777" w:rsidR="004D70C8" w:rsidRDefault="00000000">
            <w:pPr>
              <w:spacing w:line="240" w:lineRule="auto"/>
            </w:pPr>
            <w:r>
              <w:rPr>
                <w:color w:val="222222"/>
              </w:rPr>
              <w:t>Pflege- und Stationspersonal</w:t>
            </w:r>
          </w:p>
        </w:tc>
        <w:tc>
          <w:tcPr>
            <w:tcW w:w="3991"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64D4382D" w14:textId="77777777" w:rsidR="004D70C8" w:rsidRDefault="00000000">
            <w:pPr>
              <w:spacing w:line="240" w:lineRule="auto"/>
            </w:pPr>
            <w:r>
              <w:rPr>
                <w:color w:val="222222"/>
              </w:rPr>
              <w:t>Tägliche Nutzung der Materialverwaltung</w:t>
            </w:r>
          </w:p>
        </w:tc>
      </w:tr>
    </w:tbl>
    <w:p w14:paraId="0DC28C4E" w14:textId="77777777" w:rsidR="004D70C8" w:rsidRDefault="00000000">
      <w:pPr>
        <w:pStyle w:val="berschrift2"/>
        <w:spacing w:before="200" w:after="120"/>
      </w:pPr>
      <w:bookmarkStart w:id="5" w:name="_Ref_doit_113"/>
      <w:bookmarkEnd w:id="5"/>
      <w:r>
        <w:lastRenderedPageBreak/>
        <w:t>1.4</w:t>
      </w:r>
      <w:r>
        <w:tab/>
        <w:t>Projektbegründung</w:t>
      </w:r>
    </w:p>
    <w:p w14:paraId="7B8D3D09" w14:textId="77777777" w:rsidR="004D70C8" w:rsidRDefault="00000000">
      <w:pPr>
        <w:spacing w:after="120"/>
        <w:jc w:val="both"/>
      </w:pPr>
      <w:r>
        <w:t>In vielen Häusern wird Verbrauchsmaterial bis heute von Hand in Listen oder Tabellen gepflegt. Das kostet Zeit und ist fehleranfällig. Wer wissen will, wie viel auf einer Station noch liegt, muss erst die Liste durchgehen; eine Warnung bei knappem Material gibt es nicht, und im Nachhinein lässt sich kaum nachvollziehen, wer was entnommen hat. Genau hier setzt die Anwendung an. Sie verringert Fehlbestände, macht Material schneller auffindbar und gibt der Verwaltung eine Historie, die sich jederzeit prüfen lässt.</w:t>
      </w:r>
    </w:p>
    <w:p w14:paraId="746B8504" w14:textId="77777777" w:rsidR="004D70C8" w:rsidRDefault="00000000">
      <w:pPr>
        <w:pStyle w:val="berschrift2"/>
        <w:spacing w:before="200" w:after="120"/>
      </w:pPr>
      <w:bookmarkStart w:id="6" w:name="_Ref_doit_115"/>
      <w:bookmarkEnd w:id="6"/>
      <w:r>
        <w:t>1.5</w:t>
      </w:r>
      <w:r>
        <w:tab/>
        <w:t>Ansprechpartner</w:t>
      </w:r>
    </w:p>
    <w:p w14:paraId="5BDAE94E" w14:textId="77777777" w:rsidR="004D70C8" w:rsidRDefault="00000000">
      <w:pPr>
        <w:spacing w:after="120"/>
        <w:jc w:val="both"/>
      </w:pPr>
      <w:r>
        <w:t>Während des Projekts war Frau Cramer die zentrale Ansprechpartnerin. An sie konnte sich der Autor bei fachlichen Fragen zur Umsetzung genauso wenden wie bei organisatorischen Fragen zum Ablauf.</w:t>
      </w:r>
    </w:p>
    <w:p w14:paraId="7835431A" w14:textId="77777777" w:rsidR="004D70C8" w:rsidRDefault="00000000">
      <w:pPr>
        <w:pStyle w:val="berschrift1"/>
        <w:spacing w:before="280" w:after="120"/>
      </w:pPr>
      <w:bookmarkStart w:id="7" w:name="_Ref_doit_117"/>
      <w:bookmarkEnd w:id="7"/>
      <w:r>
        <w:t>2</w:t>
      </w:r>
      <w:r>
        <w:tab/>
        <w:t>Projektplanung</w:t>
      </w:r>
    </w:p>
    <w:p w14:paraId="2E5C409F" w14:textId="77777777" w:rsidR="004D70C8" w:rsidRDefault="00000000">
      <w:pPr>
        <w:pStyle w:val="berschrift2"/>
        <w:spacing w:before="200" w:after="120"/>
      </w:pPr>
      <w:bookmarkStart w:id="8" w:name="_Ref_doit_118"/>
      <w:bookmarkEnd w:id="8"/>
      <w:r>
        <w:t>2.1</w:t>
      </w:r>
      <w:r>
        <w:tab/>
        <w:t>Projektphasen</w:t>
      </w:r>
    </w:p>
    <w:p w14:paraId="2427D720" w14:textId="6EF2CA0B" w:rsidR="004D70C8" w:rsidRDefault="00000000">
      <w:pPr>
        <w:spacing w:after="120"/>
        <w:jc w:val="both"/>
      </w:pPr>
      <w:r>
        <w:t>Das Projekt gliedert sich in sieben Phasen mit einem geplanten Gesamtaufwand von 180 Stunden, verteilt auf s</w:t>
      </w:r>
      <w:r w:rsidR="007F0395">
        <w:t>ieben</w:t>
      </w:r>
      <w:r>
        <w:t xml:space="preserve"> Projektwochen. Die Aufteilung folgt dem Projektantrag (v2) und dem SRH-Leitfaden.</w:t>
      </w:r>
    </w:p>
    <w:p w14:paraId="2774A56B" w14:textId="0F708E70" w:rsidR="004D70C8" w:rsidRDefault="00000000">
      <w:pPr>
        <w:spacing w:before="120" w:after="60" w:line="240" w:lineRule="auto"/>
      </w:pPr>
      <w:bookmarkStart w:id="9" w:name="_Ref_doit_120"/>
      <w:bookmarkEnd w:id="9"/>
      <w:r>
        <w:rPr>
          <w:i/>
          <w:iCs/>
        </w:rPr>
        <w:t xml:space="preserve">Tabelle </w:t>
      </w:r>
      <w:r>
        <w:fldChar w:fldCharType="begin"/>
      </w:r>
      <w:r>
        <w:instrText>SEQ Tabelle \* ARABIC</w:instrText>
      </w:r>
      <w:r>
        <w:fldChar w:fldCharType="separate"/>
      </w:r>
      <w:r w:rsidR="00636322">
        <w:rPr>
          <w:noProof/>
        </w:rPr>
        <w:t>2</w:t>
      </w:r>
      <w:r>
        <w:fldChar w:fldCharType="end"/>
      </w:r>
      <w:r>
        <w:rPr>
          <w:i/>
          <w:iCs/>
        </w:rPr>
        <w:t>: Projektphasen und Stundenverteilung</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4"/>
        <w:gridCol w:w="2177"/>
        <w:gridCol w:w="5783"/>
        <w:gridCol w:w="566"/>
      </w:tblGrid>
      <w:tr w:rsidR="004D70C8" w14:paraId="117A0DD2" w14:textId="77777777" w:rsidTr="00A1586D">
        <w:trPr>
          <w:tblHeader/>
        </w:trPr>
        <w:tc>
          <w:tcPr>
            <w:tcW w:w="544" w:type="dxa"/>
            <w:tcBorders>
              <w:top w:val="single" w:sz="1" w:space="0" w:color="B9C7D6"/>
              <w:left w:val="single" w:sz="1" w:space="0" w:color="B9C7D6"/>
              <w:bottom w:val="single" w:sz="1" w:space="0" w:color="B9C7D6"/>
              <w:right w:val="single" w:sz="1" w:space="0" w:color="B9C7D6"/>
            </w:tcBorders>
            <w:shd w:val="clear" w:color="auto" w:fill="2E5A88"/>
            <w:tcMar>
              <w:top w:w="40" w:type="dxa"/>
              <w:left w:w="100" w:type="dxa"/>
              <w:bottom w:w="40" w:type="dxa"/>
              <w:right w:w="100" w:type="dxa"/>
            </w:tcMar>
            <w:vAlign w:val="center"/>
          </w:tcPr>
          <w:p w14:paraId="40FAB597" w14:textId="77777777" w:rsidR="004D70C8" w:rsidRDefault="00000000">
            <w:pPr>
              <w:spacing w:line="240" w:lineRule="auto"/>
            </w:pPr>
            <w:r>
              <w:rPr>
                <w:b/>
                <w:bCs/>
                <w:color w:val="FFFFFF"/>
              </w:rPr>
              <w:t>#</w:t>
            </w:r>
          </w:p>
        </w:tc>
        <w:tc>
          <w:tcPr>
            <w:tcW w:w="2177" w:type="dxa"/>
            <w:tcBorders>
              <w:top w:val="single" w:sz="1" w:space="0" w:color="B9C7D6"/>
              <w:left w:val="single" w:sz="1" w:space="0" w:color="B9C7D6"/>
              <w:bottom w:val="single" w:sz="1" w:space="0" w:color="B9C7D6"/>
              <w:right w:val="single" w:sz="1" w:space="0" w:color="B9C7D6"/>
            </w:tcBorders>
            <w:shd w:val="clear" w:color="auto" w:fill="2E5A88"/>
            <w:tcMar>
              <w:top w:w="40" w:type="dxa"/>
              <w:left w:w="100" w:type="dxa"/>
              <w:bottom w:w="40" w:type="dxa"/>
              <w:right w:w="100" w:type="dxa"/>
            </w:tcMar>
            <w:vAlign w:val="center"/>
          </w:tcPr>
          <w:p w14:paraId="6D1532C7" w14:textId="77777777" w:rsidR="004D70C8" w:rsidRDefault="00000000">
            <w:pPr>
              <w:spacing w:line="240" w:lineRule="auto"/>
            </w:pPr>
            <w:r>
              <w:rPr>
                <w:b/>
                <w:bCs/>
                <w:color w:val="FFFFFF"/>
              </w:rPr>
              <w:t>Phase</w:t>
            </w:r>
          </w:p>
        </w:tc>
        <w:tc>
          <w:tcPr>
            <w:tcW w:w="5783" w:type="dxa"/>
            <w:tcBorders>
              <w:top w:val="single" w:sz="1" w:space="0" w:color="B9C7D6"/>
              <w:left w:val="single" w:sz="1" w:space="0" w:color="B9C7D6"/>
              <w:bottom w:val="single" w:sz="1" w:space="0" w:color="B9C7D6"/>
              <w:right w:val="single" w:sz="1" w:space="0" w:color="B9C7D6"/>
            </w:tcBorders>
            <w:shd w:val="clear" w:color="auto" w:fill="2E5A88"/>
            <w:tcMar>
              <w:top w:w="40" w:type="dxa"/>
              <w:left w:w="100" w:type="dxa"/>
              <w:bottom w:w="40" w:type="dxa"/>
              <w:right w:w="100" w:type="dxa"/>
            </w:tcMar>
            <w:vAlign w:val="center"/>
          </w:tcPr>
          <w:p w14:paraId="6149DCB9" w14:textId="77777777" w:rsidR="004D70C8" w:rsidRDefault="00000000">
            <w:pPr>
              <w:spacing w:line="240" w:lineRule="auto"/>
            </w:pPr>
            <w:r>
              <w:rPr>
                <w:b/>
                <w:bCs/>
                <w:color w:val="FFFFFF"/>
              </w:rPr>
              <w:t>Inhalt</w:t>
            </w:r>
          </w:p>
        </w:tc>
        <w:tc>
          <w:tcPr>
            <w:tcW w:w="566" w:type="dxa"/>
            <w:tcBorders>
              <w:top w:val="single" w:sz="1" w:space="0" w:color="B9C7D6"/>
              <w:left w:val="single" w:sz="1" w:space="0" w:color="B9C7D6"/>
              <w:bottom w:val="single" w:sz="1" w:space="0" w:color="B9C7D6"/>
              <w:right w:val="single" w:sz="1" w:space="0" w:color="B9C7D6"/>
            </w:tcBorders>
            <w:shd w:val="clear" w:color="auto" w:fill="2E5A88"/>
            <w:tcMar>
              <w:top w:w="40" w:type="dxa"/>
              <w:left w:w="100" w:type="dxa"/>
              <w:bottom w:w="40" w:type="dxa"/>
              <w:right w:w="100" w:type="dxa"/>
            </w:tcMar>
            <w:vAlign w:val="center"/>
          </w:tcPr>
          <w:p w14:paraId="69A59CB7" w14:textId="77777777" w:rsidR="004D70C8" w:rsidRDefault="00000000" w:rsidP="00A1586D">
            <w:pPr>
              <w:spacing w:line="240" w:lineRule="auto"/>
            </w:pPr>
            <w:r>
              <w:rPr>
                <w:b/>
                <w:bCs/>
                <w:color w:val="FFFFFF"/>
              </w:rPr>
              <w:t>h</w:t>
            </w:r>
          </w:p>
        </w:tc>
      </w:tr>
      <w:tr w:rsidR="004D70C8" w14:paraId="698B6D95" w14:textId="77777777" w:rsidTr="00A1586D">
        <w:tc>
          <w:tcPr>
            <w:tcW w:w="544"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1270F600" w14:textId="77777777" w:rsidR="004D70C8" w:rsidRDefault="00000000">
            <w:pPr>
              <w:spacing w:line="240" w:lineRule="auto"/>
            </w:pPr>
            <w:r>
              <w:rPr>
                <w:color w:val="222222"/>
              </w:rPr>
              <w:t>1</w:t>
            </w:r>
          </w:p>
        </w:tc>
        <w:tc>
          <w:tcPr>
            <w:tcW w:w="2177"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129A2722" w14:textId="77777777" w:rsidR="004D70C8" w:rsidRDefault="00000000">
            <w:pPr>
              <w:spacing w:line="240" w:lineRule="auto"/>
            </w:pPr>
            <w:r>
              <w:rPr>
                <w:color w:val="222222"/>
              </w:rPr>
              <w:t>Analyse &amp; Planung</w:t>
            </w:r>
          </w:p>
        </w:tc>
        <w:tc>
          <w:tcPr>
            <w:tcW w:w="5783"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3EDC019E" w14:textId="77777777" w:rsidR="004D70C8" w:rsidRDefault="00000000">
            <w:pPr>
              <w:spacing w:line="240" w:lineRule="auto"/>
            </w:pPr>
            <w:r>
              <w:rPr>
                <w:color w:val="222222"/>
              </w:rPr>
              <w:t>Anforderungen, ER-Diagramm, DB-Schema, Wochenplan</w:t>
            </w:r>
          </w:p>
        </w:tc>
        <w:tc>
          <w:tcPr>
            <w:tcW w:w="566"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1936E211" w14:textId="77777777" w:rsidR="004D70C8" w:rsidRDefault="00000000" w:rsidP="00A1586D">
            <w:pPr>
              <w:spacing w:line="240" w:lineRule="auto"/>
            </w:pPr>
            <w:r>
              <w:rPr>
                <w:color w:val="222222"/>
              </w:rPr>
              <w:t>20</w:t>
            </w:r>
          </w:p>
        </w:tc>
      </w:tr>
      <w:tr w:rsidR="004D70C8" w14:paraId="79F81DB8" w14:textId="77777777" w:rsidTr="00A1586D">
        <w:tc>
          <w:tcPr>
            <w:tcW w:w="544"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24F7CAF1" w14:textId="77777777" w:rsidR="004D70C8" w:rsidRDefault="00000000">
            <w:pPr>
              <w:spacing w:line="240" w:lineRule="auto"/>
            </w:pPr>
            <w:r>
              <w:rPr>
                <w:color w:val="222222"/>
              </w:rPr>
              <w:t>2</w:t>
            </w:r>
          </w:p>
        </w:tc>
        <w:tc>
          <w:tcPr>
            <w:tcW w:w="2177"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513142E9" w14:textId="77777777" w:rsidR="004D70C8" w:rsidRDefault="00000000">
            <w:pPr>
              <w:spacing w:line="240" w:lineRule="auto"/>
            </w:pPr>
            <w:r>
              <w:rPr>
                <w:color w:val="222222"/>
              </w:rPr>
              <w:t>Datenbank</w:t>
            </w:r>
          </w:p>
        </w:tc>
        <w:tc>
          <w:tcPr>
            <w:tcW w:w="5783"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69E0C9CC" w14:textId="77777777" w:rsidR="004D70C8" w:rsidRDefault="00000000">
            <w:pPr>
              <w:spacing w:line="240" w:lineRule="auto"/>
            </w:pPr>
            <w:r>
              <w:rPr>
                <w:color w:val="222222"/>
              </w:rPr>
              <w:t>SQL-Skripte, 6 Tabellen, Testdaten, JDBC-Verbindung</w:t>
            </w:r>
          </w:p>
        </w:tc>
        <w:tc>
          <w:tcPr>
            <w:tcW w:w="566"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6FAA7930" w14:textId="77777777" w:rsidR="004D70C8" w:rsidRDefault="00000000" w:rsidP="00A1586D">
            <w:pPr>
              <w:spacing w:line="240" w:lineRule="auto"/>
            </w:pPr>
            <w:r>
              <w:rPr>
                <w:color w:val="222222"/>
              </w:rPr>
              <w:t>20</w:t>
            </w:r>
          </w:p>
        </w:tc>
      </w:tr>
      <w:tr w:rsidR="004D70C8" w14:paraId="47B3612B" w14:textId="77777777" w:rsidTr="00A1586D">
        <w:tc>
          <w:tcPr>
            <w:tcW w:w="544"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3E9922A4" w14:textId="77777777" w:rsidR="004D70C8" w:rsidRDefault="00000000">
            <w:pPr>
              <w:spacing w:line="240" w:lineRule="auto"/>
            </w:pPr>
            <w:r>
              <w:rPr>
                <w:color w:val="222222"/>
              </w:rPr>
              <w:t>3</w:t>
            </w:r>
          </w:p>
        </w:tc>
        <w:tc>
          <w:tcPr>
            <w:tcW w:w="2177"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13D2BEBA" w14:textId="77777777" w:rsidR="004D70C8" w:rsidRDefault="00000000">
            <w:pPr>
              <w:spacing w:line="240" w:lineRule="auto"/>
            </w:pPr>
            <w:r>
              <w:rPr>
                <w:color w:val="222222"/>
              </w:rPr>
              <w:t>DAO &amp; Model</w:t>
            </w:r>
          </w:p>
        </w:tc>
        <w:tc>
          <w:tcPr>
            <w:tcW w:w="5783"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16EBB48C" w14:textId="77777777" w:rsidR="004D70C8" w:rsidRDefault="00000000">
            <w:pPr>
              <w:spacing w:line="240" w:lineRule="auto"/>
            </w:pPr>
            <w:r>
              <w:rPr>
                <w:color w:val="222222"/>
              </w:rPr>
              <w:t>MVC-Architektur, Model-Klassen, DAO-Schicht über generisches Interface FindDeleteDAO&lt;T&gt;</w:t>
            </w:r>
          </w:p>
        </w:tc>
        <w:tc>
          <w:tcPr>
            <w:tcW w:w="566"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6B7A2391" w14:textId="77777777" w:rsidR="004D70C8" w:rsidRDefault="00000000" w:rsidP="00A1586D">
            <w:pPr>
              <w:spacing w:line="240" w:lineRule="auto"/>
            </w:pPr>
            <w:r>
              <w:rPr>
                <w:color w:val="222222"/>
              </w:rPr>
              <w:t>20</w:t>
            </w:r>
          </w:p>
        </w:tc>
      </w:tr>
      <w:tr w:rsidR="004D70C8" w14:paraId="7CF7562A" w14:textId="77777777" w:rsidTr="00A1586D">
        <w:tc>
          <w:tcPr>
            <w:tcW w:w="544"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47A39340" w14:textId="77777777" w:rsidR="004D70C8" w:rsidRDefault="00000000">
            <w:pPr>
              <w:spacing w:line="240" w:lineRule="auto"/>
            </w:pPr>
            <w:r>
              <w:rPr>
                <w:color w:val="222222"/>
              </w:rPr>
              <w:t>4</w:t>
            </w:r>
          </w:p>
        </w:tc>
        <w:tc>
          <w:tcPr>
            <w:tcW w:w="2177"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6954D5EA" w14:textId="77777777" w:rsidR="004D70C8" w:rsidRDefault="00000000">
            <w:pPr>
              <w:spacing w:line="240" w:lineRule="auto"/>
            </w:pPr>
            <w:r>
              <w:rPr>
                <w:color w:val="222222"/>
              </w:rPr>
              <w:t>UI-Grundfunktionen</w:t>
            </w:r>
          </w:p>
        </w:tc>
        <w:tc>
          <w:tcPr>
            <w:tcW w:w="5783"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769F5FC6" w14:textId="77777777" w:rsidR="004D70C8" w:rsidRDefault="00000000">
            <w:pPr>
              <w:spacing w:line="240" w:lineRule="auto"/>
            </w:pPr>
            <w:r>
              <w:rPr>
                <w:color w:val="222222"/>
              </w:rPr>
              <w:t>Hauptfenster, Tabellen aller 6 Entitäten, generische Basisklasse EntityCrud&lt;T&gt;, Löschen, Dialoge</w:t>
            </w:r>
          </w:p>
        </w:tc>
        <w:tc>
          <w:tcPr>
            <w:tcW w:w="566"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5B2A331A" w14:textId="77777777" w:rsidR="004D70C8" w:rsidRDefault="00000000" w:rsidP="00A1586D">
            <w:pPr>
              <w:spacing w:line="240" w:lineRule="auto"/>
            </w:pPr>
            <w:r>
              <w:rPr>
                <w:color w:val="222222"/>
              </w:rPr>
              <w:t>40</w:t>
            </w:r>
          </w:p>
        </w:tc>
      </w:tr>
      <w:tr w:rsidR="004D70C8" w14:paraId="6FCBAB28" w14:textId="77777777" w:rsidTr="00A1586D">
        <w:tc>
          <w:tcPr>
            <w:tcW w:w="544"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37B194C6" w14:textId="77777777" w:rsidR="004D70C8" w:rsidRDefault="00000000">
            <w:pPr>
              <w:spacing w:line="240" w:lineRule="auto"/>
            </w:pPr>
            <w:r>
              <w:rPr>
                <w:color w:val="222222"/>
              </w:rPr>
              <w:t>5</w:t>
            </w:r>
          </w:p>
        </w:tc>
        <w:tc>
          <w:tcPr>
            <w:tcW w:w="2177"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32A55229" w14:textId="77777777" w:rsidR="004D70C8" w:rsidRDefault="00000000">
            <w:pPr>
              <w:spacing w:line="240" w:lineRule="auto"/>
            </w:pPr>
            <w:r>
              <w:rPr>
                <w:color w:val="222222"/>
              </w:rPr>
              <w:t>UI erweitert</w:t>
            </w:r>
          </w:p>
        </w:tc>
        <w:tc>
          <w:tcPr>
            <w:tcW w:w="5783"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0B4DCDC2" w14:textId="50D6490F" w:rsidR="004D70C8" w:rsidRDefault="00000000">
            <w:pPr>
              <w:spacing w:line="240" w:lineRule="auto"/>
            </w:pPr>
            <w:r>
              <w:rPr>
                <w:color w:val="222222"/>
              </w:rPr>
              <w:t>Suche nach Namen, Filter nach Station, Mindestbestand-Warnung</w:t>
            </w:r>
          </w:p>
        </w:tc>
        <w:tc>
          <w:tcPr>
            <w:tcW w:w="566"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42DB3D4E" w14:textId="77777777" w:rsidR="004D70C8" w:rsidRDefault="00000000" w:rsidP="00A1586D">
            <w:pPr>
              <w:spacing w:line="240" w:lineRule="auto"/>
            </w:pPr>
            <w:r>
              <w:rPr>
                <w:color w:val="222222"/>
              </w:rPr>
              <w:t>25</w:t>
            </w:r>
          </w:p>
        </w:tc>
      </w:tr>
      <w:tr w:rsidR="004D70C8" w14:paraId="58F384A3" w14:textId="77777777" w:rsidTr="00A1586D">
        <w:tc>
          <w:tcPr>
            <w:tcW w:w="544"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737204DB" w14:textId="77777777" w:rsidR="004D70C8" w:rsidRDefault="00000000">
            <w:pPr>
              <w:spacing w:line="240" w:lineRule="auto"/>
            </w:pPr>
            <w:r>
              <w:rPr>
                <w:color w:val="222222"/>
              </w:rPr>
              <w:t>6</w:t>
            </w:r>
          </w:p>
        </w:tc>
        <w:tc>
          <w:tcPr>
            <w:tcW w:w="2177"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783131FA" w14:textId="77777777" w:rsidR="004D70C8" w:rsidRDefault="00000000">
            <w:pPr>
              <w:spacing w:line="240" w:lineRule="auto"/>
            </w:pPr>
            <w:r>
              <w:rPr>
                <w:color w:val="222222"/>
              </w:rPr>
              <w:t>Test &amp; Bugfixes</w:t>
            </w:r>
          </w:p>
        </w:tc>
        <w:tc>
          <w:tcPr>
            <w:tcW w:w="5783"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12573DBB" w14:textId="77777777" w:rsidR="004D70C8" w:rsidRDefault="00000000">
            <w:pPr>
              <w:spacing w:line="240" w:lineRule="auto"/>
            </w:pPr>
            <w:r>
              <w:rPr>
                <w:color w:val="222222"/>
              </w:rPr>
              <w:t>Funktionen testen, Fehler beheben, Code-Review</w:t>
            </w:r>
          </w:p>
        </w:tc>
        <w:tc>
          <w:tcPr>
            <w:tcW w:w="566"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37E7F6CA" w14:textId="77777777" w:rsidR="004D70C8" w:rsidRDefault="00000000" w:rsidP="00A1586D">
            <w:pPr>
              <w:spacing w:line="240" w:lineRule="auto"/>
            </w:pPr>
            <w:r>
              <w:rPr>
                <w:color w:val="222222"/>
              </w:rPr>
              <w:t>25</w:t>
            </w:r>
          </w:p>
        </w:tc>
      </w:tr>
      <w:tr w:rsidR="004D70C8" w14:paraId="1C069EAA" w14:textId="77777777" w:rsidTr="00A1586D">
        <w:tc>
          <w:tcPr>
            <w:tcW w:w="544"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11345894" w14:textId="77777777" w:rsidR="004D70C8" w:rsidRDefault="00000000">
            <w:pPr>
              <w:spacing w:line="240" w:lineRule="auto"/>
            </w:pPr>
            <w:r>
              <w:rPr>
                <w:color w:val="222222"/>
              </w:rPr>
              <w:t>7</w:t>
            </w:r>
          </w:p>
        </w:tc>
        <w:tc>
          <w:tcPr>
            <w:tcW w:w="2177"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2036E6CE" w14:textId="77777777" w:rsidR="004D70C8" w:rsidRDefault="00000000">
            <w:pPr>
              <w:spacing w:line="240" w:lineRule="auto"/>
            </w:pPr>
            <w:r>
              <w:rPr>
                <w:color w:val="222222"/>
              </w:rPr>
              <w:t>Dokumentation</w:t>
            </w:r>
          </w:p>
        </w:tc>
        <w:tc>
          <w:tcPr>
            <w:tcW w:w="5783"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754139C9" w14:textId="48A86233" w:rsidR="004D70C8" w:rsidRDefault="00000000">
            <w:pPr>
              <w:spacing w:line="240" w:lineRule="auto"/>
            </w:pPr>
            <w:r>
              <w:rPr>
                <w:color w:val="222222"/>
              </w:rPr>
              <w:t xml:space="preserve">Benutzerhandbuch, </w:t>
            </w:r>
            <w:proofErr w:type="spellStart"/>
            <w:r>
              <w:rPr>
                <w:color w:val="222222"/>
              </w:rPr>
              <w:t>Projektdoku</w:t>
            </w:r>
            <w:proofErr w:type="spellEnd"/>
            <w:r>
              <w:rPr>
                <w:color w:val="222222"/>
              </w:rPr>
              <w:t>, Abgabe</w:t>
            </w:r>
          </w:p>
        </w:tc>
        <w:tc>
          <w:tcPr>
            <w:tcW w:w="566"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6252C2C3" w14:textId="77777777" w:rsidR="004D70C8" w:rsidRDefault="00000000" w:rsidP="00A1586D">
            <w:pPr>
              <w:spacing w:line="240" w:lineRule="auto"/>
            </w:pPr>
            <w:r>
              <w:rPr>
                <w:color w:val="222222"/>
              </w:rPr>
              <w:t>30</w:t>
            </w:r>
          </w:p>
        </w:tc>
      </w:tr>
      <w:tr w:rsidR="004D70C8" w14:paraId="4ADEB3A3" w14:textId="77777777" w:rsidTr="00A1586D">
        <w:tc>
          <w:tcPr>
            <w:tcW w:w="544"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4501A1D8" w14:textId="77777777" w:rsidR="004D70C8" w:rsidRDefault="00000000">
            <w:pPr>
              <w:spacing w:line="240" w:lineRule="auto"/>
            </w:pPr>
            <w:r>
              <w:rPr>
                <w:color w:val="222222"/>
              </w:rPr>
              <w:t>Σ</w:t>
            </w:r>
          </w:p>
        </w:tc>
        <w:tc>
          <w:tcPr>
            <w:tcW w:w="2177"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6AAABD3F" w14:textId="77777777" w:rsidR="004D70C8" w:rsidRDefault="00000000">
            <w:pPr>
              <w:spacing w:line="240" w:lineRule="auto"/>
            </w:pPr>
            <w:r>
              <w:rPr>
                <w:color w:val="222222"/>
              </w:rPr>
              <w:t>Gesamt</w:t>
            </w:r>
          </w:p>
        </w:tc>
        <w:tc>
          <w:tcPr>
            <w:tcW w:w="5783"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332B1BAA" w14:textId="77777777" w:rsidR="004D70C8" w:rsidRDefault="004D70C8">
            <w:pPr>
              <w:spacing w:line="240" w:lineRule="auto"/>
            </w:pPr>
          </w:p>
        </w:tc>
        <w:tc>
          <w:tcPr>
            <w:tcW w:w="566"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17D11350" w14:textId="77777777" w:rsidR="004D70C8" w:rsidRDefault="00000000" w:rsidP="00A1586D">
            <w:pPr>
              <w:spacing w:line="240" w:lineRule="auto"/>
            </w:pPr>
            <w:r>
              <w:rPr>
                <w:color w:val="222222"/>
              </w:rPr>
              <w:t>180</w:t>
            </w:r>
          </w:p>
        </w:tc>
      </w:tr>
    </w:tbl>
    <w:p w14:paraId="238B0AE7" w14:textId="77777777" w:rsidR="00C2434F" w:rsidRDefault="00C2434F" w:rsidP="00C2434F">
      <w:pPr>
        <w:spacing w:after="120"/>
        <w:jc w:val="both"/>
      </w:pPr>
    </w:p>
    <w:p w14:paraId="070FEDA9" w14:textId="77777777" w:rsidR="00C2434F" w:rsidRDefault="00C2434F" w:rsidP="00C2434F">
      <w:pPr>
        <w:spacing w:after="120"/>
        <w:jc w:val="both"/>
      </w:pPr>
    </w:p>
    <w:p w14:paraId="3FAAF0C2" w14:textId="77777777" w:rsidR="00C2434F" w:rsidRDefault="00C2434F" w:rsidP="00C2434F">
      <w:pPr>
        <w:spacing w:after="120"/>
        <w:jc w:val="both"/>
      </w:pPr>
    </w:p>
    <w:p w14:paraId="5C9E4A4E" w14:textId="282DFB56" w:rsidR="004D70C8" w:rsidRDefault="00000000">
      <w:pPr>
        <w:pStyle w:val="berschrift2"/>
        <w:spacing w:before="200" w:after="120"/>
      </w:pPr>
      <w:bookmarkStart w:id="10" w:name="_Ref_doit_124"/>
      <w:bookmarkEnd w:id="10"/>
      <w:r>
        <w:lastRenderedPageBreak/>
        <w:t>2.2</w:t>
      </w:r>
      <w:r>
        <w:tab/>
        <w:t>Ressourcenplanung</w:t>
      </w:r>
    </w:p>
    <w:p w14:paraId="3F958739" w14:textId="785D554B" w:rsidR="00A1586D" w:rsidRDefault="00000000">
      <w:pPr>
        <w:spacing w:after="120"/>
        <w:jc w:val="both"/>
      </w:pPr>
      <w:r>
        <w:t xml:space="preserve">Als Einzelprojekt lagen Analyse, Entwicklung, Test und Dokumentation in einer Hand. An Sachmitteln genügte ein privater Laptop (Windows 10/11, ≥ 8 GB RAM); dazu kamen Java 17 </w:t>
      </w:r>
      <w:hyperlink w:anchor="quelle1" w:history="1">
        <w:r>
          <w:rPr>
            <w:rStyle w:val="Hyperlink"/>
          </w:rPr>
          <w:t>[1]</w:t>
        </w:r>
      </w:hyperlink>
      <w:r>
        <w:t xml:space="preserve">, JavaFX 21 </w:t>
      </w:r>
      <w:hyperlink w:anchor="quelle2" w:history="1">
        <w:r>
          <w:rPr>
            <w:rStyle w:val="Hyperlink"/>
          </w:rPr>
          <w:t>[2]</w:t>
        </w:r>
      </w:hyperlink>
      <w:r>
        <w:t xml:space="preserve">, MySQL 8 </w:t>
      </w:r>
      <w:hyperlink w:anchor="quelle3" w:history="1">
        <w:r>
          <w:rPr>
            <w:rStyle w:val="Hyperlink"/>
          </w:rPr>
          <w:t>[3]</w:t>
        </w:r>
      </w:hyperlink>
      <w:r>
        <w:t xml:space="preserve"> mit Connector </w:t>
      </w:r>
      <w:hyperlink w:anchor="quelle11" w:history="1">
        <w:r>
          <w:rPr>
            <w:rStyle w:val="Hyperlink"/>
          </w:rPr>
          <w:t>[11]</w:t>
        </w:r>
      </w:hyperlink>
      <w:r>
        <w:t xml:space="preserve">, IntelliJ IDEA, Maven </w:t>
      </w:r>
      <w:hyperlink w:anchor="quelle10" w:history="1">
        <w:r>
          <w:rPr>
            <w:rStyle w:val="Hyperlink"/>
          </w:rPr>
          <w:t>[10]</w:t>
        </w:r>
      </w:hyperlink>
      <w:r>
        <w:t xml:space="preserve"> und </w:t>
      </w:r>
      <w:proofErr w:type="spellStart"/>
      <w:r>
        <w:t>Git</w:t>
      </w:r>
      <w:proofErr w:type="spellEnd"/>
      <w:r>
        <w:t xml:space="preserve"> – allesamt kostenfrei. Zur Übung der Kalkulation wurde zusätzlich eine fiktive Kostenrechnung aufgestellt: 150 Stunden Projektarbeit (alle Phasen außer der Dokumentation) zu einem angenommenen Satz von 80,00 €/h ergeben 12.000,00 €. Dazu kommen rund 150,00 € anteilige Sachkosten für Strom, Internet und die Abnutzung des Laptops. Als Gesamtpreis ergeben sich damit 12.150,00 €. In der Ausbildung fallen diese Kosten natürlich nicht an.</w:t>
      </w:r>
    </w:p>
    <w:p w14:paraId="66717D55" w14:textId="641B876A" w:rsidR="004D70C8" w:rsidRDefault="00000000">
      <w:pPr>
        <w:spacing w:before="120" w:after="60" w:line="240" w:lineRule="auto"/>
      </w:pPr>
      <w:bookmarkStart w:id="11" w:name="_Ref_doit_126"/>
      <w:bookmarkEnd w:id="11"/>
      <w:r>
        <w:rPr>
          <w:i/>
          <w:iCs/>
        </w:rPr>
        <w:t xml:space="preserve">Tabelle </w:t>
      </w:r>
      <w:r>
        <w:fldChar w:fldCharType="begin"/>
      </w:r>
      <w:r>
        <w:instrText>SEQ Tabelle \* ARABIC</w:instrText>
      </w:r>
      <w:r>
        <w:fldChar w:fldCharType="separate"/>
      </w:r>
      <w:r w:rsidR="00636322">
        <w:rPr>
          <w:noProof/>
        </w:rPr>
        <w:t>3</w:t>
      </w:r>
      <w:r>
        <w:fldChar w:fldCharType="end"/>
      </w:r>
      <w:r>
        <w:rPr>
          <w:i/>
          <w:iCs/>
        </w:rPr>
        <w:t>: Kostenkalkulation des Projekts (fiktiv)</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200"/>
        <w:gridCol w:w="2570"/>
      </w:tblGrid>
      <w:tr w:rsidR="004D70C8" w14:paraId="01EC7FE5" w14:textId="77777777">
        <w:trPr>
          <w:tblHeader/>
        </w:trPr>
        <w:tc>
          <w:tcPr>
            <w:tcW w:w="3300" w:type="dxa"/>
            <w:tcBorders>
              <w:top w:val="single" w:sz="1" w:space="0" w:color="B9C7D6"/>
              <w:left w:val="single" w:sz="1" w:space="0" w:color="B9C7D6"/>
              <w:bottom w:val="single" w:sz="1" w:space="0" w:color="B9C7D6"/>
              <w:right w:val="single" w:sz="1" w:space="0" w:color="B9C7D6"/>
            </w:tcBorders>
            <w:shd w:val="clear" w:color="auto" w:fill="2E5A88"/>
            <w:tcMar>
              <w:top w:w="40" w:type="dxa"/>
              <w:left w:w="100" w:type="dxa"/>
              <w:bottom w:w="40" w:type="dxa"/>
              <w:right w:w="100" w:type="dxa"/>
            </w:tcMar>
            <w:vAlign w:val="center"/>
          </w:tcPr>
          <w:p w14:paraId="2AE207BD" w14:textId="77777777" w:rsidR="004D70C8" w:rsidRDefault="00000000">
            <w:pPr>
              <w:spacing w:line="240" w:lineRule="auto"/>
            </w:pPr>
            <w:r>
              <w:rPr>
                <w:b/>
                <w:bCs/>
                <w:color w:val="FFFFFF"/>
              </w:rPr>
              <w:t>Position</w:t>
            </w:r>
          </w:p>
        </w:tc>
        <w:tc>
          <w:tcPr>
            <w:tcW w:w="3200" w:type="dxa"/>
            <w:tcBorders>
              <w:top w:val="single" w:sz="1" w:space="0" w:color="B9C7D6"/>
              <w:left w:val="single" w:sz="1" w:space="0" w:color="B9C7D6"/>
              <w:bottom w:val="single" w:sz="1" w:space="0" w:color="B9C7D6"/>
              <w:right w:val="single" w:sz="1" w:space="0" w:color="B9C7D6"/>
            </w:tcBorders>
            <w:shd w:val="clear" w:color="auto" w:fill="2E5A88"/>
            <w:tcMar>
              <w:top w:w="40" w:type="dxa"/>
              <w:left w:w="100" w:type="dxa"/>
              <w:bottom w:w="40" w:type="dxa"/>
              <w:right w:w="100" w:type="dxa"/>
            </w:tcMar>
            <w:vAlign w:val="center"/>
          </w:tcPr>
          <w:p w14:paraId="3C4F99AE" w14:textId="77777777" w:rsidR="004D70C8" w:rsidRDefault="00000000">
            <w:pPr>
              <w:spacing w:line="240" w:lineRule="auto"/>
            </w:pPr>
            <w:r>
              <w:rPr>
                <w:b/>
                <w:bCs/>
                <w:color w:val="FFFFFF"/>
              </w:rPr>
              <w:t>Berechnung</w:t>
            </w:r>
          </w:p>
        </w:tc>
        <w:tc>
          <w:tcPr>
            <w:tcW w:w="2570" w:type="dxa"/>
            <w:tcBorders>
              <w:top w:val="single" w:sz="1" w:space="0" w:color="B9C7D6"/>
              <w:left w:val="single" w:sz="1" w:space="0" w:color="B9C7D6"/>
              <w:bottom w:val="single" w:sz="1" w:space="0" w:color="B9C7D6"/>
              <w:right w:val="single" w:sz="1" w:space="0" w:color="B9C7D6"/>
            </w:tcBorders>
            <w:shd w:val="clear" w:color="auto" w:fill="2E5A88"/>
            <w:tcMar>
              <w:top w:w="40" w:type="dxa"/>
              <w:left w:w="100" w:type="dxa"/>
              <w:bottom w:w="40" w:type="dxa"/>
              <w:right w:w="100" w:type="dxa"/>
            </w:tcMar>
            <w:vAlign w:val="center"/>
          </w:tcPr>
          <w:p w14:paraId="54C76EA5" w14:textId="77777777" w:rsidR="004D70C8" w:rsidRDefault="00000000">
            <w:pPr>
              <w:spacing w:line="240" w:lineRule="auto"/>
            </w:pPr>
            <w:r>
              <w:rPr>
                <w:b/>
                <w:bCs/>
                <w:color w:val="FFFFFF"/>
              </w:rPr>
              <w:t>Betrag</w:t>
            </w:r>
          </w:p>
        </w:tc>
      </w:tr>
      <w:tr w:rsidR="004D70C8" w14:paraId="5363AE91" w14:textId="77777777">
        <w:tc>
          <w:tcPr>
            <w:tcW w:w="3300"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68F32066" w14:textId="77777777" w:rsidR="004D70C8" w:rsidRDefault="00000000">
            <w:pPr>
              <w:spacing w:line="240" w:lineRule="auto"/>
            </w:pPr>
            <w:r>
              <w:t>Personalkosten (alle Phasen außer Dokumentation)</w:t>
            </w:r>
          </w:p>
        </w:tc>
        <w:tc>
          <w:tcPr>
            <w:tcW w:w="3200"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522EC957" w14:textId="77777777" w:rsidR="004D70C8" w:rsidRDefault="00000000">
            <w:pPr>
              <w:spacing w:line="240" w:lineRule="auto"/>
            </w:pPr>
            <w:r>
              <w:t>150 h × 80,00 €/h</w:t>
            </w:r>
          </w:p>
        </w:tc>
        <w:tc>
          <w:tcPr>
            <w:tcW w:w="2570"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67EEE8BE" w14:textId="77777777" w:rsidR="004D70C8" w:rsidRDefault="00000000">
            <w:pPr>
              <w:spacing w:line="240" w:lineRule="auto"/>
            </w:pPr>
            <w:r>
              <w:t>12.000,00 €</w:t>
            </w:r>
          </w:p>
        </w:tc>
      </w:tr>
      <w:tr w:rsidR="004D70C8" w14:paraId="1951EA3F" w14:textId="77777777">
        <w:tc>
          <w:tcPr>
            <w:tcW w:w="3300"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322CDFF2" w14:textId="77777777" w:rsidR="004D70C8" w:rsidRDefault="00000000">
            <w:pPr>
              <w:spacing w:line="240" w:lineRule="auto"/>
            </w:pPr>
            <w:r>
              <w:t>Anteilige Sachkosten (Strom, Internet, Abnutzung Laptop)</w:t>
            </w:r>
          </w:p>
        </w:tc>
        <w:tc>
          <w:tcPr>
            <w:tcW w:w="3200"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7E9816A2" w14:textId="77777777" w:rsidR="004D70C8" w:rsidRDefault="00000000">
            <w:pPr>
              <w:spacing w:line="240" w:lineRule="auto"/>
            </w:pPr>
            <w:r>
              <w:t>pauschal</w:t>
            </w:r>
          </w:p>
        </w:tc>
        <w:tc>
          <w:tcPr>
            <w:tcW w:w="2570"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2BA94F3F" w14:textId="77777777" w:rsidR="004D70C8" w:rsidRDefault="00000000">
            <w:pPr>
              <w:spacing w:line="240" w:lineRule="auto"/>
            </w:pPr>
            <w:r>
              <w:t>150,00 €</w:t>
            </w:r>
          </w:p>
        </w:tc>
      </w:tr>
      <w:tr w:rsidR="004D70C8" w14:paraId="12426D7C" w14:textId="77777777">
        <w:tc>
          <w:tcPr>
            <w:tcW w:w="3300"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76943BDD" w14:textId="77777777" w:rsidR="004D70C8" w:rsidRDefault="00000000">
            <w:pPr>
              <w:spacing w:line="240" w:lineRule="auto"/>
            </w:pPr>
            <w:r>
              <w:t xml:space="preserve">Software und Werkzeuge (Java, JavaFX, MySQL, IntelliJ, Maven, </w:t>
            </w:r>
            <w:proofErr w:type="spellStart"/>
            <w:r>
              <w:t>Git</w:t>
            </w:r>
            <w:proofErr w:type="spellEnd"/>
            <w:r>
              <w:t>)</w:t>
            </w:r>
          </w:p>
        </w:tc>
        <w:tc>
          <w:tcPr>
            <w:tcW w:w="3200"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2FC98A57" w14:textId="77777777" w:rsidR="004D70C8" w:rsidRDefault="00000000">
            <w:pPr>
              <w:spacing w:line="240" w:lineRule="auto"/>
            </w:pPr>
            <w:r>
              <w:t>kostenfrei</w:t>
            </w:r>
          </w:p>
        </w:tc>
        <w:tc>
          <w:tcPr>
            <w:tcW w:w="2570"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61CD0B96" w14:textId="77777777" w:rsidR="004D70C8" w:rsidRDefault="00000000">
            <w:pPr>
              <w:spacing w:line="240" w:lineRule="auto"/>
            </w:pPr>
            <w:r>
              <w:t>0,00 €</w:t>
            </w:r>
          </w:p>
        </w:tc>
      </w:tr>
      <w:tr w:rsidR="004D70C8" w14:paraId="4E6725DF" w14:textId="77777777">
        <w:tc>
          <w:tcPr>
            <w:tcW w:w="3300"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196EE86B" w14:textId="77777777" w:rsidR="004D70C8" w:rsidRDefault="00000000">
            <w:pPr>
              <w:spacing w:line="240" w:lineRule="auto"/>
            </w:pPr>
            <w:r>
              <w:rPr>
                <w:b/>
                <w:bCs/>
              </w:rPr>
              <w:t>Gesamtpreis</w:t>
            </w:r>
          </w:p>
        </w:tc>
        <w:tc>
          <w:tcPr>
            <w:tcW w:w="3200"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4ED71774" w14:textId="77777777" w:rsidR="004D70C8" w:rsidRDefault="00000000">
            <w:pPr>
              <w:spacing w:line="240" w:lineRule="auto"/>
            </w:pPr>
            <w:r>
              <w:rPr>
                <w:b/>
                <w:bCs/>
              </w:rPr>
              <w:t>Personal- + Sachkosten</w:t>
            </w:r>
          </w:p>
        </w:tc>
        <w:tc>
          <w:tcPr>
            <w:tcW w:w="2570"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2CAB9B07" w14:textId="77777777" w:rsidR="004D70C8" w:rsidRDefault="00000000">
            <w:pPr>
              <w:spacing w:line="240" w:lineRule="auto"/>
            </w:pPr>
            <w:r>
              <w:rPr>
                <w:b/>
                <w:bCs/>
              </w:rPr>
              <w:t>12.150,00 €</w:t>
            </w:r>
          </w:p>
        </w:tc>
      </w:tr>
    </w:tbl>
    <w:p w14:paraId="6624BD0B" w14:textId="77777777" w:rsidR="00FE1794" w:rsidRDefault="00FE1794">
      <w:pPr>
        <w:spacing w:after="120"/>
        <w:jc w:val="both"/>
      </w:pPr>
    </w:p>
    <w:p w14:paraId="2A753174" w14:textId="77777777" w:rsidR="002C1249" w:rsidRDefault="002C1249" w:rsidP="00F44CF9">
      <w:pPr>
        <w:spacing w:before="200" w:after="120"/>
        <w:jc w:val="both"/>
      </w:pPr>
      <w:r>
        <w:t xml:space="preserve">Vor der Umsetzung stand die Frage, ob </w:t>
      </w:r>
      <w:r>
        <w:rPr>
          <w:bCs/>
        </w:rPr>
        <w:t>eine individuelle Lösung</w:t>
      </w:r>
      <w:r>
        <w:t xml:space="preserve"> entwickelt oder </w:t>
      </w:r>
      <w:r>
        <w:rPr>
          <w:bCs/>
        </w:rPr>
        <w:t>eine Standardsoftware</w:t>
      </w:r>
      <w:r>
        <w:t xml:space="preserve"> eingekauft wird (</w:t>
      </w:r>
      <w:proofErr w:type="spellStart"/>
      <w:r>
        <w:t>Make</w:t>
      </w:r>
      <w:proofErr w:type="spellEnd"/>
      <w:r>
        <w:t>-</w:t>
      </w:r>
      <w:proofErr w:type="spellStart"/>
      <w:r>
        <w:t>or</w:t>
      </w:r>
      <w:proofErr w:type="spellEnd"/>
      <w:r>
        <w:t xml:space="preserve">-Buy). Die Entscheidung fiel bewusst auf die </w:t>
      </w:r>
      <w:r>
        <w:rPr>
          <w:bCs/>
        </w:rPr>
        <w:t>Individualentwicklung</w:t>
      </w:r>
      <w:r>
        <w:t xml:space="preserve">. Eine </w:t>
      </w:r>
      <w:r>
        <w:rPr>
          <w:bCs/>
        </w:rPr>
        <w:t>Standardlösung</w:t>
      </w:r>
      <w:r>
        <w:t xml:space="preserve"> hätte laufende Lizenzkosten verursacht und ließe sich nur schwer an die individuellen Abläufe im Krankenhaus anpassen. Bei der </w:t>
      </w:r>
      <w:r>
        <w:rPr>
          <w:bCs/>
        </w:rPr>
        <w:t>Individualentwicklung</w:t>
      </w:r>
      <w:r>
        <w:t xml:space="preserve"> fallen keine Lizenzkosten an, und die Anwendung lässt sich genau auf die Anforderungen zuschneiden. Dazu kommt, dass die </w:t>
      </w:r>
      <w:r>
        <w:rPr>
          <w:bCs/>
        </w:rPr>
        <w:t>Individualentwicklung</w:t>
      </w:r>
      <w:r>
        <w:t xml:space="preserve"> in der Ausbildung ohnehin das Ziel des Projekts ist.</w:t>
      </w:r>
    </w:p>
    <w:p w14:paraId="6CF6FC8A" w14:textId="77777777" w:rsidR="00D7249E" w:rsidRDefault="00D7249E" w:rsidP="00D7249E">
      <w:pPr>
        <w:pStyle w:val="berschrift2"/>
        <w:spacing w:before="200" w:after="120"/>
      </w:pPr>
      <w:bookmarkStart w:id="12" w:name="_Ref_doit_129"/>
      <w:bookmarkEnd w:id="12"/>
      <w:r>
        <w:t>2.3</w:t>
      </w:r>
      <w:r>
        <w:tab/>
        <w:t>Risikomanagement</w:t>
      </w:r>
    </w:p>
    <w:p w14:paraId="5A432C52" w14:textId="77777777" w:rsidR="00D7249E" w:rsidRDefault="00D7249E" w:rsidP="00D7249E">
      <w:pPr>
        <w:spacing w:after="120"/>
        <w:jc w:val="both"/>
      </w:pPr>
      <w:r>
        <w:t>Neben Kosten und Ressourcen wurden auch Risiken für den Projektverlauf eingeplant. Für die wichtigsten wurden frühzeitig Gegenmaßnahmen getroffen.</w:t>
      </w:r>
    </w:p>
    <w:p w14:paraId="2EAF7E3A" w14:textId="77777777" w:rsidR="00757B82" w:rsidRDefault="00757B82" w:rsidP="00D7249E">
      <w:pPr>
        <w:spacing w:after="120"/>
        <w:jc w:val="both"/>
      </w:pPr>
    </w:p>
    <w:p w14:paraId="1F03E3F3" w14:textId="77777777" w:rsidR="00521F14" w:rsidRDefault="00521F14" w:rsidP="00D7249E">
      <w:pPr>
        <w:spacing w:after="120"/>
        <w:jc w:val="both"/>
      </w:pPr>
    </w:p>
    <w:p w14:paraId="5D071B0F" w14:textId="77777777" w:rsidR="00757B82" w:rsidRDefault="00757B82" w:rsidP="00D7249E">
      <w:pPr>
        <w:spacing w:after="120"/>
        <w:jc w:val="both"/>
      </w:pPr>
    </w:p>
    <w:p w14:paraId="5E083F19" w14:textId="0D6451BA" w:rsidR="004D70C8" w:rsidRDefault="00000000">
      <w:pPr>
        <w:spacing w:before="120" w:after="60" w:line="240" w:lineRule="auto"/>
      </w:pPr>
      <w:bookmarkStart w:id="13" w:name="_Ref_doit_134"/>
      <w:bookmarkEnd w:id="13"/>
      <w:r>
        <w:rPr>
          <w:i/>
          <w:iCs/>
        </w:rPr>
        <w:lastRenderedPageBreak/>
        <w:t xml:space="preserve">Tabelle </w:t>
      </w:r>
      <w:r>
        <w:fldChar w:fldCharType="begin"/>
      </w:r>
      <w:r>
        <w:instrText>SEQ Tabelle \* ARABIC</w:instrText>
      </w:r>
      <w:r>
        <w:fldChar w:fldCharType="separate"/>
      </w:r>
      <w:r w:rsidR="00636322">
        <w:rPr>
          <w:noProof/>
        </w:rPr>
        <w:t>4</w:t>
      </w:r>
      <w:r>
        <w:fldChar w:fldCharType="end"/>
      </w:r>
      <w:r>
        <w:rPr>
          <w:i/>
          <w:iCs/>
        </w:rPr>
        <w:t>: Risiken und Gegenmaßnahmen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28"/>
        <w:gridCol w:w="1451"/>
        <w:gridCol w:w="3991"/>
      </w:tblGrid>
      <w:tr w:rsidR="004D70C8" w14:paraId="66341EFC" w14:textId="77777777">
        <w:trPr>
          <w:tblHeader/>
        </w:trPr>
        <w:tc>
          <w:tcPr>
            <w:tcW w:w="3628" w:type="dxa"/>
            <w:tcBorders>
              <w:top w:val="single" w:sz="1" w:space="0" w:color="B9C7D6"/>
              <w:left w:val="single" w:sz="1" w:space="0" w:color="B9C7D6"/>
              <w:bottom w:val="single" w:sz="1" w:space="0" w:color="B9C7D6"/>
              <w:right w:val="single" w:sz="1" w:space="0" w:color="B9C7D6"/>
            </w:tcBorders>
            <w:shd w:val="clear" w:color="auto" w:fill="2E5A88"/>
            <w:tcMar>
              <w:top w:w="40" w:type="dxa"/>
              <w:left w:w="100" w:type="dxa"/>
              <w:bottom w:w="40" w:type="dxa"/>
              <w:right w:w="100" w:type="dxa"/>
            </w:tcMar>
            <w:vAlign w:val="center"/>
          </w:tcPr>
          <w:p w14:paraId="7D697ED7" w14:textId="77777777" w:rsidR="004D70C8" w:rsidRDefault="00000000">
            <w:pPr>
              <w:spacing w:line="240" w:lineRule="auto"/>
            </w:pPr>
            <w:r>
              <w:rPr>
                <w:b/>
                <w:bCs/>
                <w:color w:val="FFFFFF"/>
              </w:rPr>
              <w:t>Risiko</w:t>
            </w:r>
          </w:p>
        </w:tc>
        <w:tc>
          <w:tcPr>
            <w:tcW w:w="1451" w:type="dxa"/>
            <w:tcBorders>
              <w:top w:val="single" w:sz="1" w:space="0" w:color="B9C7D6"/>
              <w:left w:val="single" w:sz="1" w:space="0" w:color="B9C7D6"/>
              <w:bottom w:val="single" w:sz="1" w:space="0" w:color="B9C7D6"/>
              <w:right w:val="single" w:sz="1" w:space="0" w:color="B9C7D6"/>
            </w:tcBorders>
            <w:shd w:val="clear" w:color="auto" w:fill="2E5A88"/>
            <w:tcMar>
              <w:top w:w="40" w:type="dxa"/>
              <w:left w:w="100" w:type="dxa"/>
              <w:bottom w:w="40" w:type="dxa"/>
              <w:right w:w="100" w:type="dxa"/>
            </w:tcMar>
            <w:vAlign w:val="center"/>
          </w:tcPr>
          <w:p w14:paraId="5333F95D" w14:textId="77777777" w:rsidR="004D70C8" w:rsidRDefault="00000000">
            <w:pPr>
              <w:spacing w:line="240" w:lineRule="auto"/>
            </w:pPr>
            <w:proofErr w:type="spellStart"/>
            <w:r>
              <w:rPr>
                <w:b/>
                <w:bCs/>
                <w:color w:val="FFFFFF"/>
              </w:rPr>
              <w:t>Wahrsch</w:t>
            </w:r>
            <w:proofErr w:type="spellEnd"/>
            <w:r>
              <w:rPr>
                <w:b/>
                <w:bCs/>
                <w:color w:val="FFFFFF"/>
              </w:rPr>
              <w:t>.</w:t>
            </w:r>
          </w:p>
        </w:tc>
        <w:tc>
          <w:tcPr>
            <w:tcW w:w="3991" w:type="dxa"/>
            <w:tcBorders>
              <w:top w:val="single" w:sz="1" w:space="0" w:color="B9C7D6"/>
              <w:left w:val="single" w:sz="1" w:space="0" w:color="B9C7D6"/>
              <w:bottom w:val="single" w:sz="1" w:space="0" w:color="B9C7D6"/>
              <w:right w:val="single" w:sz="1" w:space="0" w:color="B9C7D6"/>
            </w:tcBorders>
            <w:shd w:val="clear" w:color="auto" w:fill="2E5A88"/>
            <w:tcMar>
              <w:top w:w="40" w:type="dxa"/>
              <w:left w:w="100" w:type="dxa"/>
              <w:bottom w:w="40" w:type="dxa"/>
              <w:right w:w="100" w:type="dxa"/>
            </w:tcMar>
            <w:vAlign w:val="center"/>
          </w:tcPr>
          <w:p w14:paraId="0BF236FC" w14:textId="77777777" w:rsidR="004D70C8" w:rsidRDefault="00000000">
            <w:pPr>
              <w:spacing w:line="240" w:lineRule="auto"/>
            </w:pPr>
            <w:r>
              <w:rPr>
                <w:b/>
                <w:bCs/>
                <w:color w:val="FFFFFF"/>
              </w:rPr>
              <w:t>Gegenmaßnahme</w:t>
            </w:r>
          </w:p>
        </w:tc>
      </w:tr>
      <w:tr w:rsidR="004D70C8" w14:paraId="2AA4866A" w14:textId="77777777">
        <w:tc>
          <w:tcPr>
            <w:tcW w:w="3628"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7895A7A6" w14:textId="77777777" w:rsidR="004D70C8" w:rsidRDefault="00000000">
            <w:pPr>
              <w:spacing w:line="240" w:lineRule="auto"/>
            </w:pPr>
            <w:r>
              <w:rPr>
                <w:color w:val="222222"/>
              </w:rPr>
              <w:t>JDBC-Verbindungsprobleme</w:t>
            </w:r>
          </w:p>
        </w:tc>
        <w:tc>
          <w:tcPr>
            <w:tcW w:w="1451"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204D800C" w14:textId="77777777" w:rsidR="004D70C8" w:rsidRDefault="00000000">
            <w:pPr>
              <w:spacing w:line="240" w:lineRule="auto"/>
            </w:pPr>
            <w:r>
              <w:rPr>
                <w:color w:val="222222"/>
              </w:rPr>
              <w:t>Mittel</w:t>
            </w:r>
          </w:p>
        </w:tc>
        <w:tc>
          <w:tcPr>
            <w:tcW w:w="3991"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5835FFD5" w14:textId="77777777" w:rsidR="004D70C8" w:rsidRDefault="00000000">
            <w:pPr>
              <w:spacing w:line="240" w:lineRule="auto"/>
            </w:pPr>
            <w:r>
              <w:rPr>
                <w:color w:val="222222"/>
              </w:rPr>
              <w:t>Früher Test, Singleton-</w:t>
            </w:r>
            <w:proofErr w:type="spellStart"/>
            <w:r>
              <w:rPr>
                <w:color w:val="222222"/>
              </w:rPr>
              <w:t>DBConnection</w:t>
            </w:r>
            <w:proofErr w:type="spellEnd"/>
          </w:p>
        </w:tc>
      </w:tr>
      <w:tr w:rsidR="004D70C8" w14:paraId="68AEF61F" w14:textId="77777777">
        <w:tc>
          <w:tcPr>
            <w:tcW w:w="3628"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04C569E7" w14:textId="77777777" w:rsidR="004D70C8" w:rsidRDefault="00000000">
            <w:pPr>
              <w:spacing w:line="240" w:lineRule="auto"/>
            </w:pPr>
            <w:r>
              <w:rPr>
                <w:color w:val="222222"/>
              </w:rPr>
              <w:t>JavaFX-Komplexität (TableView)</w:t>
            </w:r>
          </w:p>
        </w:tc>
        <w:tc>
          <w:tcPr>
            <w:tcW w:w="1451"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247C6AC8" w14:textId="77777777" w:rsidR="004D70C8" w:rsidRDefault="00000000">
            <w:pPr>
              <w:spacing w:line="240" w:lineRule="auto"/>
            </w:pPr>
            <w:r>
              <w:rPr>
                <w:color w:val="222222"/>
              </w:rPr>
              <w:t>Hoch</w:t>
            </w:r>
          </w:p>
        </w:tc>
        <w:tc>
          <w:tcPr>
            <w:tcW w:w="3991"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54194668" w14:textId="77777777" w:rsidR="004D70C8" w:rsidRDefault="00000000">
            <w:pPr>
              <w:spacing w:line="240" w:lineRule="auto"/>
            </w:pPr>
            <w:r>
              <w:rPr>
                <w:color w:val="222222"/>
              </w:rPr>
              <w:t>Einfache Layouts zuerst, schrittweise erweitern</w:t>
            </w:r>
          </w:p>
        </w:tc>
      </w:tr>
      <w:tr w:rsidR="004D70C8" w14:paraId="5515503E" w14:textId="77777777">
        <w:tc>
          <w:tcPr>
            <w:tcW w:w="3628"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1B24E426" w14:textId="77777777" w:rsidR="004D70C8" w:rsidRDefault="00000000">
            <w:pPr>
              <w:spacing w:line="240" w:lineRule="auto"/>
            </w:pPr>
            <w:r>
              <w:rPr>
                <w:color w:val="222222"/>
              </w:rPr>
              <w:t>Zeitverzug in Phase 4</w:t>
            </w:r>
          </w:p>
        </w:tc>
        <w:tc>
          <w:tcPr>
            <w:tcW w:w="1451"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715133F5" w14:textId="77777777" w:rsidR="004D70C8" w:rsidRDefault="00000000">
            <w:pPr>
              <w:spacing w:line="240" w:lineRule="auto"/>
            </w:pPr>
            <w:r>
              <w:rPr>
                <w:color w:val="222222"/>
              </w:rPr>
              <w:t>Mittel</w:t>
            </w:r>
          </w:p>
        </w:tc>
        <w:tc>
          <w:tcPr>
            <w:tcW w:w="3991"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53433A02" w14:textId="77777777" w:rsidR="004D70C8" w:rsidRDefault="00000000">
            <w:pPr>
              <w:spacing w:line="240" w:lineRule="auto"/>
            </w:pPr>
            <w:r>
              <w:rPr>
                <w:color w:val="222222"/>
              </w:rPr>
              <w:t>12 h Puffer, Kernanforderungen zuerst</w:t>
            </w:r>
          </w:p>
        </w:tc>
      </w:tr>
    </w:tbl>
    <w:p w14:paraId="595465AD" w14:textId="77777777" w:rsidR="004D70C8" w:rsidRDefault="00000000">
      <w:pPr>
        <w:pStyle w:val="berschrift2"/>
        <w:spacing w:before="200" w:after="120"/>
      </w:pPr>
      <w:bookmarkStart w:id="14" w:name="_Ref_doit_135"/>
      <w:bookmarkEnd w:id="14"/>
      <w:r>
        <w:t>2.4</w:t>
      </w:r>
      <w:r>
        <w:tab/>
        <w:t>Entwicklungsprozess</w:t>
      </w:r>
    </w:p>
    <w:p w14:paraId="15CD8F38" w14:textId="77777777" w:rsidR="004D70C8" w:rsidRDefault="00000000">
      <w:pPr>
        <w:spacing w:after="120"/>
        <w:jc w:val="both"/>
      </w:pPr>
      <w:r>
        <w:t>Entwickelt wurde schrittweise entlang der Phasen. Den Anfang machten das Datenmodell und die Datenzugriffsschicht, erst danach kam die Oberfläche dazu. Bei der Oberfläche wurden zunächst die Kernmodule Materialien, Kategorien und Stationslager fertiggestellt, die optionalen Module Lieferanten, Bestellungen und Bestandsbewegungen folgten später. Auf diese Weise stand früh ein lauffähiger Kern, an dem sich die Pflichtanforderungen überprüfen ließen.</w:t>
      </w:r>
    </w:p>
    <w:p w14:paraId="09FC0401" w14:textId="77777777" w:rsidR="004D70C8" w:rsidRDefault="00000000">
      <w:pPr>
        <w:pStyle w:val="berschrift1"/>
        <w:spacing w:before="280" w:after="120"/>
      </w:pPr>
      <w:bookmarkStart w:id="15" w:name="_Ref_doit_137"/>
      <w:bookmarkEnd w:id="15"/>
      <w:r>
        <w:t>3</w:t>
      </w:r>
      <w:r>
        <w:tab/>
        <w:t>Analysephase</w:t>
      </w:r>
    </w:p>
    <w:p w14:paraId="243257BB" w14:textId="77777777" w:rsidR="004D70C8" w:rsidRDefault="00000000">
      <w:pPr>
        <w:pStyle w:val="berschrift2"/>
        <w:spacing w:before="200" w:after="120"/>
      </w:pPr>
      <w:bookmarkStart w:id="16" w:name="_Ref_doit_138"/>
      <w:bookmarkEnd w:id="16"/>
      <w:r>
        <w:t>3.1</w:t>
      </w:r>
      <w:r>
        <w:tab/>
        <w:t>Ist-Analyse</w:t>
      </w:r>
    </w:p>
    <w:p w14:paraId="3A5C71B5" w14:textId="77777777" w:rsidR="008331F6" w:rsidRDefault="008331F6" w:rsidP="00F44CF9">
      <w:pPr>
        <w:spacing w:before="200" w:after="120"/>
        <w:jc w:val="both"/>
      </w:pPr>
      <w:r>
        <w:t>Ausgangspunkt ist die manuelle Materialverwaltung per Liste oder Tabellenkalkulation. Wer den Bestand einer einzelnen Station braucht, zum Beispiel Station 1, OP, Intensiv oder Zentrallager, muss ihn sich erst zusammensuchen. Wird ein Bestand knapp, fällt das oft erst auf, wenn jemand die Liste durchgeht; wer eine Entnahme im Nachhinein nachvollziehen will, findet dafür keine feste Aufzeichnung. Bei der Pflege schleichen sich leicht Fehler ein, und gezielt nach Station oder Materialart filtern lässt sich ohnehin nicht.</w:t>
      </w:r>
    </w:p>
    <w:p w14:paraId="0782FF41" w14:textId="77777777" w:rsidR="004D70C8" w:rsidRDefault="00000000">
      <w:pPr>
        <w:pStyle w:val="berschrift2"/>
        <w:spacing w:before="200" w:after="120"/>
      </w:pPr>
      <w:bookmarkStart w:id="17" w:name="_Ref_doit_140"/>
      <w:bookmarkEnd w:id="17"/>
      <w:r>
        <w:t>3.2</w:t>
      </w:r>
      <w:r>
        <w:tab/>
        <w:t>Anwendungsfälle</w:t>
      </w:r>
    </w:p>
    <w:p w14:paraId="47871390" w14:textId="3F710C35" w:rsidR="004D70C8" w:rsidRDefault="00000000">
      <w:pPr>
        <w:spacing w:after="120"/>
        <w:jc w:val="both"/>
      </w:pPr>
      <w:r>
        <w:t>Aus der Ist-Analyse ergaben sich die zentralen Anwendungsfälle. In der Bestandsübersicht sieht das Personal den aktuellen Bestand je Material und Lager. Es kann nach dem Materialnamen suchen und nach Station filtern. Sinkt ein Bestand unter den Mindestbestand, weist eine Warnung darauf hin. Nicht mehr benötigte Materialien und Kategorien lassen sich zusätzlich löschen, allerdings erst, wenn kein Bestand und keine Bestellung mehr dazu vorhanden sind. Bestellungen und Bestandsbewegungen lassen sich einsehen. Eine Entnahme wird als Ausgang gebucht, eine Umlagerung zwischen zwei Lagern als Ausgang im einen und Eingang im anderen Lager.</w:t>
      </w:r>
      <w:r w:rsidR="00F9631C">
        <w:t xml:space="preserve"> </w:t>
      </w:r>
      <w:r w:rsidR="00F9631C" w:rsidRPr="00F9631C">
        <w:t>Das folgende Use-Case-Diagramm (</w:t>
      </w:r>
      <w:hyperlink w:anchor="_Ref_doit_146" w:history="1">
        <w:r>
          <w:rPr>
            <w:rStyle w:val="Hyperlink"/>
          </w:rPr>
          <w:t>Abbildung 1</w:t>
        </w:r>
      </w:hyperlink>
      <w:r w:rsidR="00F9631C" w:rsidRPr="00F9631C">
        <w:t>) fasst diese Anwendungsfälle zusammen.</w:t>
      </w:r>
    </w:p>
    <w:p w14:paraId="005EB889" w14:textId="77777777" w:rsidR="00391E4E" w:rsidRDefault="00391E4E">
      <w:pPr>
        <w:spacing w:after="120"/>
        <w:jc w:val="both"/>
      </w:pPr>
    </w:p>
    <w:p w14:paraId="240668EF" w14:textId="25005659" w:rsidR="004D70C8" w:rsidRDefault="00391E4E" w:rsidP="00391E4E">
      <w:pPr>
        <w:spacing w:after="120"/>
        <w:jc w:val="center"/>
      </w:pPr>
      <w:r>
        <w:rPr>
          <w:noProof/>
        </w:rPr>
        <w:lastRenderedPageBreak/>
        <w:drawing>
          <wp:inline distT="0" distB="0" distL="0" distR="0" wp14:anchorId="2C6FACF1" wp14:editId="1DBC04C1">
            <wp:extent cx="2695806" cy="2619421"/>
            <wp:effectExtent l="0" t="0" r="9525" b="0"/>
            <wp:docPr id="3" name="Grafik 3" descr="Use-Case-Diagramm der Hauptfunktionen: zeigt den Lagerverwalter und die Anwendungsfälle Materialien einsehen, suchen und filtern, Mindestbestand-Warnung sehen sowie Datensätze löschen." title="Use-Case-Diagramm der Hauptfunktionen: zeigt den Lagerverwalter und die Anwendungsfälle Materialien einsehen, suchen und filtern, Mindestbestand-Warnung sehen sowie Datensätze lös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27299" cy="2650021"/>
                    </a:xfrm>
                    <a:prstGeom prst="rect">
                      <a:avLst/>
                    </a:prstGeom>
                    <a:noFill/>
                    <a:ln>
                      <a:noFill/>
                    </a:ln>
                  </pic:spPr>
                </pic:pic>
              </a:graphicData>
            </a:graphic>
          </wp:inline>
        </w:drawing>
      </w:r>
    </w:p>
    <w:p w14:paraId="24F468B3" w14:textId="777727F1" w:rsidR="004D70C8" w:rsidRDefault="00000000">
      <w:pPr>
        <w:spacing w:before="40" w:after="160" w:line="240" w:lineRule="auto"/>
        <w:jc w:val="center"/>
      </w:pPr>
      <w:bookmarkStart w:id="18" w:name="_Ref_doit_146"/>
      <w:bookmarkEnd w:id="18"/>
      <w:r>
        <w:rPr>
          <w:i/>
          <w:iCs/>
        </w:rPr>
        <w:t xml:space="preserve">Abbildung </w:t>
      </w:r>
      <w:r>
        <w:fldChar w:fldCharType="begin"/>
      </w:r>
      <w:r>
        <w:instrText>SEQ Abbildung \* ARABIC</w:instrText>
      </w:r>
      <w:r>
        <w:fldChar w:fldCharType="separate"/>
      </w:r>
      <w:r w:rsidR="00636322">
        <w:rPr>
          <w:noProof/>
        </w:rPr>
        <w:t>1</w:t>
      </w:r>
      <w:r>
        <w:fldChar w:fldCharType="end"/>
      </w:r>
      <w:r>
        <w:rPr>
          <w:i/>
          <w:iCs/>
        </w:rPr>
        <w:t>: Use-Case-Diagramm der Hauptfunktionen</w:t>
      </w:r>
    </w:p>
    <w:p w14:paraId="4F6166A1" w14:textId="77777777" w:rsidR="004D70C8" w:rsidRDefault="00000000">
      <w:pPr>
        <w:pStyle w:val="berschrift2"/>
        <w:spacing w:before="200" w:after="120"/>
      </w:pPr>
      <w:bookmarkStart w:id="19" w:name="_Ref_doit_147"/>
      <w:bookmarkEnd w:id="19"/>
      <w:r>
        <w:t>3.3</w:t>
      </w:r>
      <w:r>
        <w:tab/>
        <w:t>Lastenheft</w:t>
      </w:r>
    </w:p>
    <w:p w14:paraId="66AB12E4" w14:textId="77777777" w:rsidR="004D70C8" w:rsidRDefault="00000000">
      <w:pPr>
        <w:spacing w:after="120"/>
        <w:jc w:val="both"/>
      </w:pPr>
      <w:r>
        <w:t>Die Pflichtanforderungen ergeben sich aus der Ausbildungsrichtlinie: eine MySQL-Datenbank mit mindestens fünf Tabellen, CRUD-Funktionalität, eine MVC-Architektur sowie Such- und Filterfunktionen. Dazu kommen Zusatzanforderungen aus dem Krankenhauskontext: eine Mindestbestand-Warnung, eine lückenlose Buchungshistorie, ein Stationsfilter und eine Oberfläche, die ohne Einarbeitung bedienbar ist.</w:t>
      </w:r>
    </w:p>
    <w:p w14:paraId="577CD97F" w14:textId="77777777" w:rsidR="00022763" w:rsidRDefault="00022763">
      <w:pPr>
        <w:spacing w:after="120"/>
        <w:jc w:val="both"/>
      </w:pPr>
      <w:r>
        <w:t xml:space="preserve">Die CRUD-Anforderung wurde auf Lesen und Löschen begrenzt; die frei gewordene Zeit floss in eine generische, leicht erweiterbare DAO-Basis (siehe </w:t>
      </w:r>
      <w:hyperlink w:anchor="_Ref_doit_156" w:history="1">
        <w:r>
          <w:rPr>
            <w:rStyle w:val="Hyperlink"/>
          </w:rPr>
          <w:t>Kapitel 4.2</w:t>
        </w:r>
      </w:hyperlink>
      <w:r>
        <w:t xml:space="preserve"> und </w:t>
      </w:r>
      <w:hyperlink w:anchor="_Ref_doit_217" w:history="1">
        <w:r>
          <w:rPr>
            <w:rStyle w:val="Hyperlink"/>
          </w:rPr>
          <w:t>8.2</w:t>
        </w:r>
      </w:hyperlink>
      <w:r>
        <w:t>).</w:t>
      </w:r>
    </w:p>
    <w:p w14:paraId="5F3C33F3" w14:textId="19972BED" w:rsidR="00391E4E" w:rsidRDefault="00000000">
      <w:pPr>
        <w:spacing w:after="120"/>
        <w:jc w:val="both"/>
      </w:pPr>
      <w:r>
        <w:t xml:space="preserve">Das vollständige Lastenheft mit Ausgangssituation, Zielen, allen Anforderungen und den Abnahmekriterien befindet sich in </w:t>
      </w:r>
      <w:hyperlink w:anchor="_Ref_doit_417" w:history="1">
        <w:r>
          <w:rPr>
            <w:rStyle w:val="Hyperlink"/>
          </w:rPr>
          <w:t>Anhang G</w:t>
        </w:r>
      </w:hyperlink>
      <w:r>
        <w:t>.</w:t>
      </w:r>
    </w:p>
    <w:p w14:paraId="144A31D5" w14:textId="77777777" w:rsidR="004D70C8" w:rsidRDefault="00000000">
      <w:pPr>
        <w:pStyle w:val="berschrift1"/>
        <w:spacing w:before="280" w:after="120"/>
      </w:pPr>
      <w:bookmarkStart w:id="20" w:name="_Ref_doit_151"/>
      <w:bookmarkEnd w:id="20"/>
      <w:r>
        <w:t>4</w:t>
      </w:r>
      <w:r>
        <w:tab/>
        <w:t>Entwurfsphase</w:t>
      </w:r>
    </w:p>
    <w:p w14:paraId="7D66864D" w14:textId="77777777" w:rsidR="004D70C8" w:rsidRDefault="00000000">
      <w:pPr>
        <w:pStyle w:val="berschrift2"/>
        <w:spacing w:before="200" w:after="120"/>
      </w:pPr>
      <w:bookmarkStart w:id="21" w:name="_Ref_doit_152"/>
      <w:bookmarkEnd w:id="21"/>
      <w:r>
        <w:t>4.1</w:t>
      </w:r>
      <w:r>
        <w:tab/>
        <w:t>Datenbankentwurf</w:t>
      </w:r>
    </w:p>
    <w:p w14:paraId="613B3494" w14:textId="78254C51" w:rsidR="008C7BD9" w:rsidRDefault="008C7BD9" w:rsidP="008C7BD9">
      <w:pPr>
        <w:spacing w:after="120"/>
        <w:jc w:val="both"/>
      </w:pPr>
      <w:r>
        <w:t>Auf Basis der Anforderungen wurde das Datenmodell in sechs normalisierten Tabellen</w:t>
      </w:r>
      <w:r w:rsidR="00460850">
        <w:t xml:space="preserve"> </w:t>
      </w:r>
      <w:r>
        <w:t xml:space="preserve">(3. Normalform) entworfen. Das vollständige ER-Diagramm (Entity-Relationship-Diagramm) mit allen Entitäten, Attributen, Primär- und Fremdschlüsseln liegt in </w:t>
      </w:r>
      <w:hyperlink w:anchor="_Ref_doit_316" w:history="1">
        <w:r>
          <w:rPr>
            <w:rStyle w:val="Hyperlink"/>
          </w:rPr>
          <w:t>Anhang A</w:t>
        </w:r>
      </w:hyperlink>
      <w:r>
        <w:t xml:space="preserve"> vor. Der aktuelle Bestand steht nicht als Feld im Material, sondern wird aus den Bewegungen berechnet, Summe der Eingänge minus Summe der Ausgänge. Dadurch kann er nicht von der tatsächlichen Buchungslage abweichen, und die Historie bleibt vollständig nachvollziehbar.</w:t>
      </w:r>
    </w:p>
    <w:p w14:paraId="697CFA62" w14:textId="77777777" w:rsidR="00A20448" w:rsidRDefault="00A20448" w:rsidP="008C7BD9">
      <w:pPr>
        <w:spacing w:after="120"/>
        <w:jc w:val="both"/>
      </w:pPr>
    </w:p>
    <w:p w14:paraId="375CEE4E" w14:textId="3BCA26C8" w:rsidR="004D70C8" w:rsidRDefault="00000000">
      <w:pPr>
        <w:spacing w:before="120" w:after="60" w:line="240" w:lineRule="auto"/>
      </w:pPr>
      <w:bookmarkStart w:id="22" w:name="_Ref_doit_155"/>
      <w:bookmarkEnd w:id="22"/>
      <w:r>
        <w:rPr>
          <w:i/>
          <w:iCs/>
        </w:rPr>
        <w:lastRenderedPageBreak/>
        <w:t xml:space="preserve">Tabelle </w:t>
      </w:r>
      <w:r>
        <w:fldChar w:fldCharType="begin"/>
      </w:r>
      <w:r>
        <w:instrText>SEQ Tabelle \* ARABIC</w:instrText>
      </w:r>
      <w:r>
        <w:fldChar w:fldCharType="separate"/>
      </w:r>
      <w:r w:rsidR="00636322">
        <w:rPr>
          <w:noProof/>
        </w:rPr>
        <w:t>5</w:t>
      </w:r>
      <w:r>
        <w:fldChar w:fldCharType="end"/>
      </w:r>
      <w:r>
        <w:rPr>
          <w:i/>
          <w:iCs/>
        </w:rPr>
        <w:t>: Datenbanktabellen im Überblick</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1"/>
        <w:gridCol w:w="6349"/>
      </w:tblGrid>
      <w:tr w:rsidR="004D70C8" w14:paraId="6E8B34ED" w14:textId="77777777">
        <w:trPr>
          <w:tblHeader/>
        </w:trPr>
        <w:tc>
          <w:tcPr>
            <w:tcW w:w="2721" w:type="dxa"/>
            <w:tcBorders>
              <w:top w:val="single" w:sz="1" w:space="0" w:color="B9C7D6"/>
              <w:left w:val="single" w:sz="1" w:space="0" w:color="B9C7D6"/>
              <w:bottom w:val="single" w:sz="1" w:space="0" w:color="B9C7D6"/>
              <w:right w:val="single" w:sz="1" w:space="0" w:color="B9C7D6"/>
            </w:tcBorders>
            <w:shd w:val="clear" w:color="auto" w:fill="2E5A88"/>
            <w:tcMar>
              <w:top w:w="40" w:type="dxa"/>
              <w:left w:w="100" w:type="dxa"/>
              <w:bottom w:w="40" w:type="dxa"/>
              <w:right w:w="100" w:type="dxa"/>
            </w:tcMar>
            <w:vAlign w:val="center"/>
          </w:tcPr>
          <w:p w14:paraId="032EE654" w14:textId="77777777" w:rsidR="004D70C8" w:rsidRDefault="00000000">
            <w:pPr>
              <w:spacing w:line="240" w:lineRule="auto"/>
            </w:pPr>
            <w:r>
              <w:rPr>
                <w:b/>
                <w:bCs/>
                <w:color w:val="FFFFFF"/>
              </w:rPr>
              <w:t>Tabelle</w:t>
            </w:r>
          </w:p>
        </w:tc>
        <w:tc>
          <w:tcPr>
            <w:tcW w:w="6349" w:type="dxa"/>
            <w:tcBorders>
              <w:top w:val="single" w:sz="1" w:space="0" w:color="B9C7D6"/>
              <w:left w:val="single" w:sz="1" w:space="0" w:color="B9C7D6"/>
              <w:bottom w:val="single" w:sz="1" w:space="0" w:color="B9C7D6"/>
              <w:right w:val="single" w:sz="1" w:space="0" w:color="B9C7D6"/>
            </w:tcBorders>
            <w:shd w:val="clear" w:color="auto" w:fill="2E5A88"/>
            <w:tcMar>
              <w:top w:w="40" w:type="dxa"/>
              <w:left w:w="100" w:type="dxa"/>
              <w:bottom w:w="40" w:type="dxa"/>
              <w:right w:w="100" w:type="dxa"/>
            </w:tcMar>
            <w:vAlign w:val="center"/>
          </w:tcPr>
          <w:p w14:paraId="3946DCA3" w14:textId="77777777" w:rsidR="004D70C8" w:rsidRDefault="00000000">
            <w:pPr>
              <w:spacing w:line="240" w:lineRule="auto"/>
            </w:pPr>
            <w:r>
              <w:rPr>
                <w:b/>
                <w:bCs/>
                <w:color w:val="FFFFFF"/>
              </w:rPr>
              <w:t>Zweck</w:t>
            </w:r>
          </w:p>
        </w:tc>
      </w:tr>
      <w:tr w:rsidR="004D70C8" w14:paraId="0C3CBC32" w14:textId="77777777">
        <w:tc>
          <w:tcPr>
            <w:tcW w:w="2721"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6D7A6586" w14:textId="77777777" w:rsidR="004D70C8" w:rsidRDefault="00000000">
            <w:pPr>
              <w:spacing w:line="240" w:lineRule="auto"/>
            </w:pPr>
            <w:proofErr w:type="spellStart"/>
            <w:r>
              <w:rPr>
                <w:color w:val="222222"/>
              </w:rPr>
              <w:t>kategorien</w:t>
            </w:r>
            <w:proofErr w:type="spellEnd"/>
          </w:p>
        </w:tc>
        <w:tc>
          <w:tcPr>
            <w:tcW w:w="6349"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0B95C895" w14:textId="77777777" w:rsidR="004D70C8" w:rsidRDefault="00000000">
            <w:pPr>
              <w:spacing w:line="240" w:lineRule="auto"/>
            </w:pPr>
            <w:r>
              <w:rPr>
                <w:color w:val="222222"/>
              </w:rPr>
              <w:t>Materialgruppen (z. B. Verband, Injektion)</w:t>
            </w:r>
          </w:p>
        </w:tc>
      </w:tr>
      <w:tr w:rsidR="004D70C8" w14:paraId="276363B2" w14:textId="77777777">
        <w:tc>
          <w:tcPr>
            <w:tcW w:w="2721"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110C8942" w14:textId="77777777" w:rsidR="004D70C8" w:rsidRDefault="00000000">
            <w:pPr>
              <w:spacing w:line="240" w:lineRule="auto"/>
            </w:pPr>
            <w:proofErr w:type="spellStart"/>
            <w:r>
              <w:rPr>
                <w:color w:val="222222"/>
              </w:rPr>
              <w:t>lieferanten</w:t>
            </w:r>
            <w:proofErr w:type="spellEnd"/>
          </w:p>
        </w:tc>
        <w:tc>
          <w:tcPr>
            <w:tcW w:w="6349"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28FA5A35" w14:textId="77777777" w:rsidR="004D70C8" w:rsidRDefault="00000000">
            <w:pPr>
              <w:spacing w:line="240" w:lineRule="auto"/>
            </w:pPr>
            <w:r>
              <w:rPr>
                <w:color w:val="222222"/>
              </w:rPr>
              <w:t>Medizinische Lieferanten mit Kontaktdaten</w:t>
            </w:r>
          </w:p>
        </w:tc>
      </w:tr>
      <w:tr w:rsidR="004D70C8" w14:paraId="31933855" w14:textId="77777777">
        <w:tc>
          <w:tcPr>
            <w:tcW w:w="2721"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2AF45F3C" w14:textId="77777777" w:rsidR="004D70C8" w:rsidRDefault="00000000">
            <w:pPr>
              <w:spacing w:line="240" w:lineRule="auto"/>
            </w:pPr>
            <w:proofErr w:type="spellStart"/>
            <w:r>
              <w:rPr>
                <w:color w:val="222222"/>
              </w:rPr>
              <w:t>stationslager</w:t>
            </w:r>
            <w:proofErr w:type="spellEnd"/>
          </w:p>
        </w:tc>
        <w:tc>
          <w:tcPr>
            <w:tcW w:w="6349"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7BF643C8" w14:textId="77777777" w:rsidR="004D70C8" w:rsidRDefault="00000000">
            <w:pPr>
              <w:spacing w:line="240" w:lineRule="auto"/>
            </w:pPr>
            <w:r>
              <w:rPr>
                <w:color w:val="222222"/>
              </w:rPr>
              <w:t>Stationen und Lagerorte im Krankenhaus</w:t>
            </w:r>
          </w:p>
        </w:tc>
      </w:tr>
      <w:tr w:rsidR="004D70C8" w14:paraId="6971B51E" w14:textId="77777777">
        <w:tc>
          <w:tcPr>
            <w:tcW w:w="2721"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77E4E546" w14:textId="77777777" w:rsidR="004D70C8" w:rsidRDefault="00000000">
            <w:pPr>
              <w:spacing w:line="240" w:lineRule="auto"/>
            </w:pPr>
            <w:proofErr w:type="spellStart"/>
            <w:r>
              <w:rPr>
                <w:color w:val="222222"/>
              </w:rPr>
              <w:t>materialien</w:t>
            </w:r>
            <w:proofErr w:type="spellEnd"/>
          </w:p>
        </w:tc>
        <w:tc>
          <w:tcPr>
            <w:tcW w:w="6349"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233CAAD0" w14:textId="77777777" w:rsidR="004D70C8" w:rsidRDefault="00000000">
            <w:pPr>
              <w:spacing w:line="240" w:lineRule="auto"/>
            </w:pPr>
            <w:r>
              <w:rPr>
                <w:color w:val="222222"/>
              </w:rPr>
              <w:t>Stammdaten aller Materialien inkl. Mindestbestand</w:t>
            </w:r>
          </w:p>
        </w:tc>
      </w:tr>
      <w:tr w:rsidR="004D70C8" w14:paraId="52572723" w14:textId="77777777">
        <w:tc>
          <w:tcPr>
            <w:tcW w:w="2721"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4A3E2BA5" w14:textId="77777777" w:rsidR="004D70C8" w:rsidRDefault="00000000">
            <w:pPr>
              <w:spacing w:line="240" w:lineRule="auto"/>
            </w:pPr>
            <w:proofErr w:type="spellStart"/>
            <w:r>
              <w:rPr>
                <w:color w:val="222222"/>
              </w:rPr>
              <w:t>bestellungen</w:t>
            </w:r>
            <w:proofErr w:type="spellEnd"/>
          </w:p>
        </w:tc>
        <w:tc>
          <w:tcPr>
            <w:tcW w:w="6349"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4E1D3A6C" w14:textId="77777777" w:rsidR="004D70C8" w:rsidRDefault="00000000">
            <w:pPr>
              <w:spacing w:line="240" w:lineRule="auto"/>
            </w:pPr>
            <w:r>
              <w:rPr>
                <w:color w:val="222222"/>
              </w:rPr>
              <w:t>Bestellhistorie mit Status und Lieferdatum</w:t>
            </w:r>
          </w:p>
        </w:tc>
      </w:tr>
      <w:tr w:rsidR="004D70C8" w14:paraId="46AF0BC4" w14:textId="77777777">
        <w:tc>
          <w:tcPr>
            <w:tcW w:w="2721"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748544C0" w14:textId="77777777" w:rsidR="004D70C8" w:rsidRDefault="00000000">
            <w:pPr>
              <w:spacing w:line="240" w:lineRule="auto"/>
            </w:pPr>
            <w:proofErr w:type="spellStart"/>
            <w:r>
              <w:rPr>
                <w:color w:val="222222"/>
              </w:rPr>
              <w:t>bestandsbewegungen</w:t>
            </w:r>
            <w:proofErr w:type="spellEnd"/>
          </w:p>
        </w:tc>
        <w:tc>
          <w:tcPr>
            <w:tcW w:w="6349"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37AB6E30" w14:textId="77777777" w:rsidR="004D70C8" w:rsidRDefault="00000000">
            <w:pPr>
              <w:spacing w:line="240" w:lineRule="auto"/>
            </w:pPr>
            <w:r>
              <w:rPr>
                <w:color w:val="222222"/>
              </w:rPr>
              <w:t>Buchungshistorie (EINGANG/AUSGANG); Bestand daraus berechnet</w:t>
            </w:r>
          </w:p>
        </w:tc>
      </w:tr>
    </w:tbl>
    <w:p w14:paraId="4463405C" w14:textId="77777777" w:rsidR="00B56056" w:rsidRDefault="00000000" w:rsidP="005531D8">
      <w:pPr>
        <w:pStyle w:val="berschrift2"/>
        <w:spacing w:before="200" w:after="120"/>
      </w:pPr>
      <w:bookmarkStart w:id="23" w:name="_Ref_doit_156"/>
      <w:bookmarkEnd w:id="23"/>
      <w:r>
        <w:t>4.2</w:t>
      </w:r>
      <w:r>
        <w:tab/>
        <w:t>Architekturentwurf (MVC + DAO)</w:t>
      </w:r>
    </w:p>
    <w:p w14:paraId="2EA8E150" w14:textId="77777777" w:rsidR="005941B7" w:rsidRDefault="00B56056">
      <w:pPr>
        <w:spacing w:after="120"/>
        <w:jc w:val="both"/>
      </w:pPr>
      <w:r>
        <w:t xml:space="preserve">Die Anwendung basiert auf dem MVC-Muster, ergänzt durch eine DAO-Schicht (Data Access </w:t>
      </w:r>
      <w:proofErr w:type="spellStart"/>
      <w:r>
        <w:t>Object</w:t>
      </w:r>
      <w:proofErr w:type="spellEnd"/>
      <w:r>
        <w:t xml:space="preserve">). Dabei zeigt die View (JavaFX/FXML, FX Markup Language) </w:t>
      </w:r>
      <w:hyperlink w:anchor="quelle9" w:history="1">
        <w:r>
          <w:rPr>
            <w:rStyle w:val="Hyperlink"/>
          </w:rPr>
          <w:t>[9]</w:t>
        </w:r>
      </w:hyperlink>
      <w:r>
        <w:t xml:space="preserve"> Daten an, der Controller steuert die Logik und die DAO-Klassen kapseln sämtliche SQL-Zugriffe (Structured Query Language), während das Model als reine Datenstruktur (POJO, Plain Old Java </w:t>
      </w:r>
      <w:proofErr w:type="spellStart"/>
      <w:r>
        <w:t>Object</w:t>
      </w:r>
      <w:proofErr w:type="spellEnd"/>
      <w:r>
        <w:t>) fungiert. Diese klare Schichtentrennung sorgt für eine übersichtliche Struktur und erleichtert künftige Anpassungen oder Erweiterungen.</w:t>
      </w:r>
    </w:p>
    <w:p w14:paraId="1FD89660" w14:textId="77777777" w:rsidR="007D6044" w:rsidRDefault="005531D8">
      <w:pPr>
        <w:spacing w:after="120"/>
        <w:jc w:val="both"/>
      </w:pPr>
      <w:r>
        <w:t>Um Redundanzen zu vermeiden, nutzen alle DAO-Klassen das zentrale Interface FindDeleteDAO. Durch den Einsatz von Java-Generics (&lt;T&gt;) wird der Vertrag einmalig definiert und erst bei der Implementierung mit der jeweiligen Modellklasse verknüpft. Der Aufbau ist gezielt darauf ausgerichtet, künftige Erweiterungen ohne strukturelle Anpassungen zu ermöglichen: Neue Operationen, wie etwa das Anlegen von Datensätzen, müssen lediglich im Interface ergänzt und in den DAOs ausprogrammiert werden, ohne die Grundstruktur zu verändern.</w:t>
      </w:r>
    </w:p>
    <w:p w14:paraId="530DB252" w14:textId="7CE382B8" w:rsidR="007D6044" w:rsidRDefault="007D6044">
      <w:pPr>
        <w:spacing w:after="120"/>
        <w:jc w:val="both"/>
      </w:pPr>
      <w:r>
        <w:t>Auch die Controller-Logik ist klar aufgeteilt. Der MainController ist nur noch Verteiler – er nimmt die Aktionen der Oberfläche entgegen und gibt sie an die zuständige Klasse weiter. Wiederkehrende Abläufe beim Laden und Löschen sind in der Basisklasse EntityCrud&lt;T&gt; gebündelt, was den MainController schlank hält und den Code wartbar macht.</w:t>
      </w:r>
      <w:r w:rsidR="00F9631C">
        <w:t xml:space="preserve"> </w:t>
      </w:r>
      <w:hyperlink w:anchor="_Ref_doit_161" w:history="1">
        <w:r>
          <w:rPr>
            <w:rStyle w:val="Hyperlink"/>
          </w:rPr>
          <w:t>Abbildung 2</w:t>
        </w:r>
      </w:hyperlink>
      <w:r w:rsidR="00F9631C" w:rsidRPr="00F9631C">
        <w:t xml:space="preserve"> zeigt diese Schichtenarchitektur im Überblick.</w:t>
      </w:r>
    </w:p>
    <w:p w14:paraId="4F7EDEA3" w14:textId="77777777" w:rsidR="004D70C8" w:rsidRDefault="007D6044" w:rsidP="00D4370A">
      <w:pPr>
        <w:spacing w:after="120"/>
        <w:jc w:val="center"/>
      </w:pPr>
      <w:r>
        <w:rPr>
          <w:noProof/>
        </w:rPr>
        <w:lastRenderedPageBreak/>
        <w:drawing>
          <wp:inline distT="0" distB="0" distL="0" distR="0" wp14:anchorId="22D6591A" wp14:editId="0130E4BA">
            <wp:extent cx="5201427" cy="3284870"/>
            <wp:effectExtent l="0" t="0" r="0" b="0"/>
            <wp:docPr id="12" name="Grafik 12" descr="Schichtenarchitektur der Anwendung nach dem MVC-Muster mit zusätzlicher DAO-Schicht: View (JavaFX), Controller, Model sowie die DAO-Schicht mit der Datenbankverbindung zur MySQL-Datenbank." title="Schichtenarchitektur der Anwendung nach dem MVC-Muster mit zusätzlicher DAO-Schicht: View (JavaFX), Controller, Model sowie die DAO-Schicht mit der Datenbankverbindung zur MySQL-Datenb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36367" cy="3306936"/>
                    </a:xfrm>
                    <a:prstGeom prst="rect">
                      <a:avLst/>
                    </a:prstGeom>
                    <a:noFill/>
                    <a:ln>
                      <a:noFill/>
                    </a:ln>
                  </pic:spPr>
                </pic:pic>
              </a:graphicData>
            </a:graphic>
          </wp:inline>
        </w:drawing>
      </w:r>
    </w:p>
    <w:p w14:paraId="512FEDCD" w14:textId="77777777" w:rsidR="00D4370A" w:rsidRPr="00D4370A" w:rsidRDefault="00000000" w:rsidP="00D4370A">
      <w:pPr>
        <w:spacing w:before="40" w:after="160" w:line="240" w:lineRule="auto"/>
        <w:jc w:val="center"/>
        <w:rPr>
          <w:i/>
          <w:iCs/>
        </w:rPr>
      </w:pPr>
      <w:bookmarkStart w:id="24" w:name="_Ref_doit_161"/>
      <w:bookmarkEnd w:id="24"/>
      <w:r>
        <w:rPr>
          <w:i/>
          <w:iCs/>
        </w:rPr>
        <w:t xml:space="preserve">Abbildung </w:t>
      </w:r>
      <w:r>
        <w:t>2</w:t>
      </w:r>
      <w:r>
        <w:rPr>
          <w:i/>
          <w:iCs/>
        </w:rPr>
        <w:t>: Schichtenarchitektur (MVC mit DAO-Schicht)</w:t>
      </w:r>
    </w:p>
    <w:p w14:paraId="36C2C277" w14:textId="77777777" w:rsidR="004D70C8" w:rsidRDefault="00000000">
      <w:pPr>
        <w:pStyle w:val="berschrift2"/>
        <w:spacing w:before="200" w:after="120"/>
      </w:pPr>
      <w:bookmarkStart w:id="25" w:name="_Ref_doit_162"/>
      <w:bookmarkEnd w:id="25"/>
      <w:r>
        <w:t>4.3</w:t>
      </w:r>
      <w:r>
        <w:tab/>
        <w:t>Entwurf der Benutzeroberfläche</w:t>
      </w:r>
    </w:p>
    <w:p w14:paraId="2E0BD24F" w14:textId="77777777" w:rsidR="00B86558" w:rsidRDefault="00B86558" w:rsidP="00B86558">
      <w:pPr>
        <w:spacing w:after="120"/>
        <w:jc w:val="both"/>
      </w:pPr>
      <w:r>
        <w:t>Die Oberfläche besteht aus einem Hauptfenster mit sieben Registerkarten. Die erste Karte „Bestandsübersicht" hat oben eine Such- und Filterleiste (Suchfeld für den Namen, Auswahl der Station) und darunter die Bestandstabelle; Zeilen mit zu niedrigem Bestand werden rot hervorgehoben. Die übrigen Karten (Materialien, Kategorien, Stationslager, Lieferanten, Bestellungen und Bestandsbewegungen) zeigen die jeweiligen Daten in einer Tabelle. Auf den Karten Materialien und Kategorien gibt es zusätzlich eine Schaltfläche „Löschen"</w:t>
      </w:r>
    </w:p>
    <w:p w14:paraId="2A2D56D8" w14:textId="670E637E" w:rsidR="00780603" w:rsidRDefault="00D01F9F" w:rsidP="00A20448">
      <w:pPr>
        <w:spacing w:after="120"/>
        <w:jc w:val="center"/>
        <w:rPr>
          <w:i/>
          <w:iCs/>
        </w:rPr>
      </w:pPr>
      <w:r>
        <w:rPr>
          <w:noProof/>
        </w:rPr>
        <w:drawing>
          <wp:inline distT="0" distB="0" distL="0" distR="0" wp14:anchorId="682FC3C0" wp14:editId="27EDDBFF">
            <wp:extent cx="4748520" cy="2954866"/>
            <wp:effectExtent l="0" t="0" r="0" b="0"/>
            <wp:docPr id="7" name="Grafik 7" descr="Entwurf des Hauptfensters mit der Bestandsübersicht: Registerkarten, Such- und Filterfeld sowie eine Tabelle mit den Materialien und ihren Beständen." title="Entwurf des Hauptfensters mit der Bestandsübersicht: Registerkarten, Such- und Filterfeld sowie eine Tabelle mit den Materialien und ihren Bestän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74165" cy="2970824"/>
                    </a:xfrm>
                    <a:prstGeom prst="rect">
                      <a:avLst/>
                    </a:prstGeom>
                  </pic:spPr>
                </pic:pic>
              </a:graphicData>
            </a:graphic>
          </wp:inline>
        </w:drawing>
      </w:r>
    </w:p>
    <w:p w14:paraId="08D4EEE8" w14:textId="69B043FE" w:rsidR="004D70C8" w:rsidRPr="00A20448" w:rsidRDefault="00D01F9F" w:rsidP="00A20448">
      <w:pPr>
        <w:spacing w:after="120"/>
        <w:jc w:val="center"/>
        <w:rPr>
          <w:i/>
          <w:iCs/>
        </w:rPr>
      </w:pPr>
      <w:bookmarkStart w:id="26" w:name="_Ref_doit_165"/>
      <w:bookmarkEnd w:id="26"/>
      <w:r>
        <w:rPr>
          <w:i/>
          <w:iCs/>
        </w:rPr>
        <w:t xml:space="preserve">Abbildung </w:t>
      </w:r>
      <w:r>
        <w:t>3</w:t>
      </w:r>
      <w:r>
        <w:rPr>
          <w:i/>
          <w:iCs/>
        </w:rPr>
        <w:t>: Entwurf des Hauptfensters (Bestandsübersicht)</w:t>
      </w:r>
    </w:p>
    <w:p w14:paraId="6BDDE2D1" w14:textId="77777777" w:rsidR="004D70C8" w:rsidRDefault="00000000">
      <w:pPr>
        <w:pStyle w:val="berschrift2"/>
        <w:spacing w:before="200" w:after="120"/>
      </w:pPr>
      <w:bookmarkStart w:id="27" w:name="_Ref_doit_166"/>
      <w:bookmarkEnd w:id="27"/>
      <w:r>
        <w:lastRenderedPageBreak/>
        <w:t>4.4</w:t>
      </w:r>
      <w:r>
        <w:tab/>
        <w:t>Pflichtenheft</w:t>
      </w:r>
    </w:p>
    <w:p w14:paraId="2A79F981" w14:textId="77777777" w:rsidR="00EC4EE0" w:rsidRPr="00EC4EE0" w:rsidRDefault="00EC4EE0" w:rsidP="00EC4EE0">
      <w:pPr>
        <w:spacing w:after="120"/>
        <w:jc w:val="both"/>
      </w:pPr>
      <w:r>
        <w:t>Die sechs Tabellen bilden das MySQL-Schema, die Lese- und Löschzugriffe laufen je Entität über PreparedStatements, und die Struktur folgt dem MVC-Muster mit DAO-Schicht. Die Bestandssicht wird nach Namen und Station gefiltert, die Mindestbestand-Warnung übernimmt eine RowFactory, die die betroffenen Zeilen einfärbt. Die Anwendung läuft lokal ohne Internetverbindung.</w:t>
      </w:r>
    </w:p>
    <w:p w14:paraId="246585A8" w14:textId="038D0AFA" w:rsidR="00EC4EE0" w:rsidRPr="00EC4EE0" w:rsidRDefault="00EC4EE0" w:rsidP="00EC4EE0">
      <w:pPr>
        <w:spacing w:after="120"/>
        <w:jc w:val="both"/>
      </w:pPr>
      <w:r>
        <w:t xml:space="preserve">Das vollständige Pflichtenheft mit Zielbestimmung, Produktfunktionen, Datenmodell und der Zuordnung aller Anforderungen zur technischen Umsetzung befindet sich in </w:t>
      </w:r>
      <w:hyperlink w:anchor="_Ref_doit_447" w:history="1">
        <w:r>
          <w:rPr>
            <w:rStyle w:val="Hyperlink"/>
          </w:rPr>
          <w:t>Anhang H</w:t>
        </w:r>
      </w:hyperlink>
      <w:r>
        <w:t>. Bewusst nicht Teil des Pflichtenhefts sind das Anlegen und Bearbeiten von Datensätzen über die Oberfläche, eine Benutzerverwaltung mit Login, ein Betrieb im Netzwerk und Exportfunktionen. Die Reduktion auf Lesen und Löschen wurde bewusst gewählt.</w:t>
      </w:r>
    </w:p>
    <w:p w14:paraId="7CB1A434" w14:textId="77777777" w:rsidR="004D70C8" w:rsidRDefault="00000000">
      <w:pPr>
        <w:pStyle w:val="berschrift1"/>
        <w:spacing w:before="280" w:after="120"/>
      </w:pPr>
      <w:bookmarkStart w:id="28" w:name="_Ref_doit_169"/>
      <w:bookmarkEnd w:id="28"/>
      <w:r>
        <w:t>5</w:t>
      </w:r>
      <w:r>
        <w:tab/>
        <w:t>Implementierungsphase</w:t>
      </w:r>
    </w:p>
    <w:p w14:paraId="5A9D29D0" w14:textId="77777777" w:rsidR="00EC4EE0" w:rsidRDefault="00EC4EE0" w:rsidP="00F44CF9">
      <w:pPr>
        <w:spacing w:before="200" w:after="120"/>
        <w:jc w:val="both"/>
      </w:pPr>
      <w:r>
        <w:t>Dieses Kapitel zeigt die Umsetzung an einigen repräsentativen Code-Auszügen aus dem vollständigen Quellcode des Projekts.</w:t>
      </w:r>
    </w:p>
    <w:p w14:paraId="71A1552D" w14:textId="63B2BA2D" w:rsidR="004D70C8" w:rsidRDefault="00000000">
      <w:pPr>
        <w:pStyle w:val="berschrift2"/>
        <w:spacing w:before="200" w:after="120"/>
      </w:pPr>
      <w:bookmarkStart w:id="29" w:name="_Ref_doit_171"/>
      <w:bookmarkEnd w:id="29"/>
      <w:r>
        <w:t>5.1</w:t>
      </w:r>
      <w:r>
        <w:tab/>
        <w:t>Datenbank und JDBC-Verbindung</w:t>
      </w:r>
    </w:p>
    <w:p w14:paraId="554D99A1" w14:textId="77777777" w:rsidR="004D70C8" w:rsidRDefault="00000000">
      <w:pPr>
        <w:spacing w:after="120"/>
        <w:jc w:val="both"/>
      </w:pPr>
      <w:r>
        <w:t xml:space="preserve">Das CREATE-Skript legt alle sechs Tabellen mit Primär- und Fremdschlüsseln an. Beispielhaft die Haupttabelle </w:t>
      </w:r>
      <w:proofErr w:type="spellStart"/>
      <w:r>
        <w:t>materialien</w:t>
      </w:r>
      <w:proofErr w:type="spellEnd"/>
      <w: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4D70C8" w14:paraId="75CC1B2E" w14:textId="77777777">
        <w:tc>
          <w:tcPr>
            <w:tcW w:w="9070" w:type="dxa"/>
            <w:tcBorders>
              <w:top w:val="single" w:sz="4" w:space="0" w:color="E3C200"/>
              <w:left w:val="single" w:sz="4" w:space="0" w:color="E3C200"/>
              <w:bottom w:val="single" w:sz="4" w:space="0" w:color="E3C200"/>
              <w:right w:val="single" w:sz="4" w:space="0" w:color="E3C200"/>
            </w:tcBorders>
            <w:shd w:val="clear" w:color="auto" w:fill="F4F6F8"/>
            <w:tcMar>
              <w:top w:w="80" w:type="dxa"/>
              <w:left w:w="140" w:type="dxa"/>
              <w:bottom w:w="80" w:type="dxa"/>
              <w:right w:w="140" w:type="dxa"/>
            </w:tcMar>
          </w:tcPr>
          <w:p w14:paraId="1D0BA01D" w14:textId="77777777" w:rsidR="004D70C8" w:rsidRPr="00891807" w:rsidRDefault="00000000">
            <w:pPr>
              <w:spacing w:line="230" w:lineRule="auto"/>
              <w:rPr>
                <w:lang w:val="en-GB"/>
              </w:rPr>
            </w:pPr>
            <w:r>
              <w:rPr>
                <w:rFonts w:ascii="Consolas" w:cs="Consolas"/>
                <w:color w:val="1A1A1A"/>
                <w:lang w:val="en-GB"/>
              </w:rPr>
              <w:t xml:space="preserve">CREATE TABLE </w:t>
            </w:r>
            <w:proofErr w:type="spellStart"/>
            <w:r>
              <w:rPr>
                <w:rFonts w:ascii="Consolas" w:cs="Consolas"/>
                <w:color w:val="1A1A1A"/>
                <w:lang w:val="en-GB"/>
              </w:rPr>
              <w:t>materialien</w:t>
            </w:r>
            <w:proofErr w:type="spellEnd"/>
            <w:r>
              <w:rPr>
                <w:rFonts w:ascii="Consolas" w:cs="Consolas"/>
                <w:color w:val="1A1A1A"/>
                <w:lang w:val="en-GB"/>
              </w:rPr>
              <w:t xml:space="preserve"> (</w:t>
            </w:r>
          </w:p>
          <w:p w14:paraId="620A3E37" w14:textId="77777777" w:rsidR="004D70C8" w:rsidRPr="00891807" w:rsidRDefault="00000000">
            <w:pPr>
              <w:spacing w:line="230" w:lineRule="auto"/>
              <w:rPr>
                <w:lang w:val="en-GB"/>
              </w:rPr>
            </w:pPr>
            <w:r>
              <w:rPr>
                <w:rFonts w:ascii="Consolas" w:cs="Consolas"/>
                <w:color w:val="1A1A1A"/>
                <w:lang w:val="en-GB"/>
              </w:rPr>
              <w:t xml:space="preserve">  </w:t>
            </w:r>
            <w:proofErr w:type="spellStart"/>
            <w:r>
              <w:rPr>
                <w:rFonts w:ascii="Consolas" w:cs="Consolas"/>
                <w:color w:val="1A1A1A"/>
                <w:lang w:val="en-GB"/>
              </w:rPr>
              <w:t>material_id</w:t>
            </w:r>
            <w:proofErr w:type="spellEnd"/>
            <w:r>
              <w:rPr>
                <w:rFonts w:ascii="Consolas" w:cs="Consolas"/>
                <w:color w:val="1A1A1A"/>
                <w:lang w:val="en-GB"/>
              </w:rPr>
              <w:t xml:space="preserve">    INT AUTO_INCREMENT PRIMARY KEY,</w:t>
            </w:r>
          </w:p>
          <w:p w14:paraId="3E01C156" w14:textId="77777777" w:rsidR="004D70C8" w:rsidRPr="00891807" w:rsidRDefault="00000000">
            <w:pPr>
              <w:spacing w:line="230" w:lineRule="auto"/>
              <w:rPr>
                <w:lang w:val="en-GB"/>
              </w:rPr>
            </w:pPr>
            <w:r>
              <w:rPr>
                <w:rFonts w:ascii="Consolas" w:cs="Consolas"/>
                <w:color w:val="1A1A1A"/>
                <w:lang w:val="en-GB"/>
              </w:rPr>
              <w:t xml:space="preserve">  name           </w:t>
            </w:r>
            <w:proofErr w:type="gramStart"/>
            <w:r>
              <w:rPr>
                <w:rFonts w:ascii="Consolas" w:cs="Consolas"/>
                <w:color w:val="1A1A1A"/>
                <w:lang w:val="en-GB"/>
              </w:rPr>
              <w:t>VARCHAR(</w:t>
            </w:r>
            <w:proofErr w:type="gramEnd"/>
            <w:r>
              <w:rPr>
                <w:rFonts w:ascii="Consolas" w:cs="Consolas"/>
                <w:color w:val="1A1A1A"/>
                <w:lang w:val="en-GB"/>
              </w:rPr>
              <w:t>150) NOT NULL,</w:t>
            </w:r>
          </w:p>
          <w:p w14:paraId="6462D5A9" w14:textId="77777777" w:rsidR="004D70C8" w:rsidRPr="00891807" w:rsidRDefault="00000000">
            <w:pPr>
              <w:spacing w:line="230" w:lineRule="auto"/>
              <w:rPr>
                <w:lang w:val="en-GB"/>
              </w:rPr>
            </w:pPr>
            <w:r>
              <w:rPr>
                <w:rFonts w:ascii="Consolas" w:cs="Consolas"/>
                <w:color w:val="1A1A1A"/>
                <w:lang w:val="en-GB"/>
              </w:rPr>
              <w:t xml:space="preserve">  </w:t>
            </w:r>
            <w:proofErr w:type="spellStart"/>
            <w:r>
              <w:rPr>
                <w:rFonts w:ascii="Consolas" w:cs="Consolas"/>
                <w:color w:val="1A1A1A"/>
                <w:lang w:val="en-GB"/>
              </w:rPr>
              <w:t>einheit</w:t>
            </w:r>
            <w:proofErr w:type="spellEnd"/>
            <w:r>
              <w:rPr>
                <w:rFonts w:ascii="Consolas" w:cs="Consolas"/>
                <w:color w:val="1A1A1A"/>
                <w:lang w:val="en-GB"/>
              </w:rPr>
              <w:t xml:space="preserve">        </w:t>
            </w:r>
            <w:proofErr w:type="gramStart"/>
            <w:r>
              <w:rPr>
                <w:rFonts w:ascii="Consolas" w:cs="Consolas"/>
                <w:color w:val="1A1A1A"/>
                <w:lang w:val="en-GB"/>
              </w:rPr>
              <w:t>VARCHAR(</w:t>
            </w:r>
            <w:proofErr w:type="gramEnd"/>
            <w:r>
              <w:rPr>
                <w:rFonts w:ascii="Consolas" w:cs="Consolas"/>
                <w:color w:val="1A1A1A"/>
                <w:lang w:val="en-GB"/>
              </w:rPr>
              <w:t>30)  NOT NULL,</w:t>
            </w:r>
          </w:p>
          <w:p w14:paraId="3EAB90EE" w14:textId="77777777" w:rsidR="004D70C8" w:rsidRPr="00891807" w:rsidRDefault="00000000">
            <w:pPr>
              <w:spacing w:line="230" w:lineRule="auto"/>
              <w:rPr>
                <w:lang w:val="en-GB"/>
              </w:rPr>
            </w:pPr>
            <w:r>
              <w:rPr>
                <w:rFonts w:ascii="Consolas" w:cs="Consolas"/>
                <w:color w:val="1A1A1A"/>
                <w:lang w:val="en-GB"/>
              </w:rPr>
              <w:t xml:space="preserve">  </w:t>
            </w:r>
            <w:proofErr w:type="spellStart"/>
            <w:r>
              <w:rPr>
                <w:rFonts w:ascii="Consolas" w:cs="Consolas"/>
                <w:color w:val="1A1A1A"/>
                <w:lang w:val="en-GB"/>
              </w:rPr>
              <w:t>mindestbestand</w:t>
            </w:r>
            <w:proofErr w:type="spellEnd"/>
            <w:r>
              <w:rPr>
                <w:rFonts w:ascii="Consolas" w:cs="Consolas"/>
                <w:color w:val="1A1A1A"/>
                <w:lang w:val="en-GB"/>
              </w:rPr>
              <w:t xml:space="preserve"> INT NOT NULL DEFAULT 0,</w:t>
            </w:r>
          </w:p>
          <w:p w14:paraId="56E3E0D0" w14:textId="77777777" w:rsidR="004D70C8" w:rsidRPr="00891807" w:rsidRDefault="00000000">
            <w:pPr>
              <w:spacing w:line="230" w:lineRule="auto"/>
              <w:rPr>
                <w:lang w:val="en-GB"/>
              </w:rPr>
            </w:pPr>
            <w:r>
              <w:rPr>
                <w:rFonts w:ascii="Consolas" w:cs="Consolas"/>
                <w:color w:val="1A1A1A"/>
                <w:lang w:val="en-GB"/>
              </w:rPr>
              <w:t xml:space="preserve">  </w:t>
            </w:r>
            <w:proofErr w:type="spellStart"/>
            <w:r>
              <w:rPr>
                <w:rFonts w:ascii="Consolas" w:cs="Consolas"/>
                <w:color w:val="1A1A1A"/>
                <w:lang w:val="en-GB"/>
              </w:rPr>
              <w:t>kategorie_id</w:t>
            </w:r>
            <w:proofErr w:type="spellEnd"/>
            <w:r>
              <w:rPr>
                <w:rFonts w:ascii="Consolas" w:cs="Consolas"/>
                <w:color w:val="1A1A1A"/>
                <w:lang w:val="en-GB"/>
              </w:rPr>
              <w:t xml:space="preserve">   INT NOT NULL,</w:t>
            </w:r>
          </w:p>
          <w:p w14:paraId="7F346A0B" w14:textId="77777777" w:rsidR="004D70C8" w:rsidRPr="00891807" w:rsidRDefault="00000000">
            <w:pPr>
              <w:spacing w:line="230" w:lineRule="auto"/>
              <w:rPr>
                <w:lang w:val="en-GB"/>
              </w:rPr>
            </w:pPr>
            <w:r>
              <w:rPr>
                <w:rFonts w:ascii="Consolas" w:cs="Consolas"/>
                <w:color w:val="1A1A1A"/>
                <w:lang w:val="en-GB"/>
              </w:rPr>
              <w:t xml:space="preserve">  FOREIGN KEY (</w:t>
            </w:r>
            <w:proofErr w:type="spellStart"/>
            <w:r>
              <w:rPr>
                <w:rFonts w:ascii="Consolas" w:cs="Consolas"/>
                <w:color w:val="1A1A1A"/>
                <w:lang w:val="en-GB"/>
              </w:rPr>
              <w:t>kategorie_id</w:t>
            </w:r>
            <w:proofErr w:type="spellEnd"/>
            <w:r>
              <w:rPr>
                <w:rFonts w:ascii="Consolas" w:cs="Consolas"/>
                <w:color w:val="1A1A1A"/>
                <w:lang w:val="en-GB"/>
              </w:rPr>
              <w:t>)</w:t>
            </w:r>
          </w:p>
          <w:p w14:paraId="18D52A13" w14:textId="77777777" w:rsidR="004D70C8" w:rsidRDefault="00000000">
            <w:pPr>
              <w:spacing w:line="230" w:lineRule="auto"/>
            </w:pPr>
            <w:r>
              <w:rPr>
                <w:rFonts w:ascii="Consolas" w:cs="Consolas"/>
                <w:color w:val="1A1A1A"/>
                <w:lang w:val="en-GB"/>
              </w:rPr>
              <w:t xml:space="preserve">    </w:t>
            </w:r>
            <w:r>
              <w:rPr>
                <w:rFonts w:ascii="Consolas" w:cs="Consolas"/>
                <w:color w:val="1A1A1A"/>
              </w:rPr>
              <w:t xml:space="preserve">REFERENCES </w:t>
            </w:r>
            <w:proofErr w:type="spellStart"/>
            <w:r>
              <w:rPr>
                <w:rFonts w:ascii="Consolas" w:cs="Consolas"/>
                <w:color w:val="1A1A1A"/>
              </w:rPr>
              <w:t>kategorien</w:t>
            </w:r>
            <w:proofErr w:type="spellEnd"/>
            <w:r>
              <w:rPr>
                <w:rFonts w:ascii="Consolas" w:cs="Consolas"/>
                <w:color w:val="1A1A1A"/>
              </w:rPr>
              <w:t>(</w:t>
            </w:r>
            <w:proofErr w:type="spellStart"/>
            <w:r>
              <w:rPr>
                <w:rFonts w:ascii="Consolas" w:cs="Consolas"/>
                <w:color w:val="1A1A1A"/>
              </w:rPr>
              <w:t>kategorie_id</w:t>
            </w:r>
            <w:proofErr w:type="spellEnd"/>
            <w:r>
              <w:rPr>
                <w:rFonts w:ascii="Consolas" w:cs="Consolas"/>
                <w:color w:val="1A1A1A"/>
              </w:rPr>
              <w:t>)</w:t>
            </w:r>
          </w:p>
          <w:p w14:paraId="44BBDAF7" w14:textId="77777777" w:rsidR="004D70C8" w:rsidRDefault="00000000">
            <w:pPr>
              <w:spacing w:line="230" w:lineRule="auto"/>
            </w:pPr>
            <w:r>
              <w:rPr>
                <w:rFonts w:ascii="Consolas" w:cs="Consolas"/>
                <w:color w:val="1A1A1A"/>
              </w:rPr>
              <w:t>);</w:t>
            </w:r>
          </w:p>
        </w:tc>
      </w:tr>
    </w:tbl>
    <w:p w14:paraId="323BB1AB" w14:textId="53EB003D" w:rsidR="004D70C8" w:rsidRDefault="00000000">
      <w:pPr>
        <w:spacing w:before="60" w:after="140" w:line="240" w:lineRule="auto"/>
        <w:jc w:val="center"/>
      </w:pPr>
      <w:bookmarkStart w:id="30" w:name="_Ref_doit_173"/>
      <w:bookmarkEnd w:id="30"/>
      <w:r>
        <w:rPr>
          <w:i/>
          <w:iCs/>
        </w:rPr>
        <w:t xml:space="preserve">Listing </w:t>
      </w:r>
      <w:r>
        <w:fldChar w:fldCharType="begin"/>
      </w:r>
      <w:r>
        <w:instrText>SEQ Listing \* ARABIC</w:instrText>
      </w:r>
      <w:r>
        <w:fldChar w:fldCharType="separate"/>
      </w:r>
      <w:r w:rsidR="00636322">
        <w:rPr>
          <w:noProof/>
        </w:rPr>
        <w:t>1</w:t>
      </w:r>
      <w:r>
        <w:fldChar w:fldCharType="end"/>
      </w:r>
      <w:r>
        <w:rPr>
          <w:i/>
          <w:iCs/>
        </w:rPr>
        <w:t xml:space="preserve">: CREATE-Statement der Tabelle </w:t>
      </w:r>
      <w:proofErr w:type="spellStart"/>
      <w:r>
        <w:rPr>
          <w:i/>
          <w:iCs/>
        </w:rPr>
        <w:t>materialien</w:t>
      </w:r>
      <w:proofErr w:type="spellEnd"/>
    </w:p>
    <w:p w14:paraId="371BADA3" w14:textId="4503C85B" w:rsidR="004D70C8" w:rsidRDefault="00000000">
      <w:pPr>
        <w:spacing w:after="120"/>
        <w:jc w:val="both"/>
      </w:pPr>
      <w:r>
        <w:t>Die Datenbankverbindung ist als Singleton umgesetzt, damit nur eine wiederverwendbare Verbindung besteht: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4D70C8" w14:paraId="56F515B4" w14:textId="77777777">
        <w:tc>
          <w:tcPr>
            <w:tcW w:w="9070" w:type="dxa"/>
            <w:tcBorders>
              <w:top w:val="single" w:sz="4" w:space="0" w:color="E3C200"/>
              <w:left w:val="single" w:sz="4" w:space="0" w:color="E3C200"/>
              <w:bottom w:val="single" w:sz="4" w:space="0" w:color="E3C200"/>
              <w:right w:val="single" w:sz="4" w:space="0" w:color="E3C200"/>
            </w:tcBorders>
            <w:shd w:val="clear" w:color="auto" w:fill="F4F6F8"/>
            <w:tcMar>
              <w:top w:w="80" w:type="dxa"/>
              <w:left w:w="140" w:type="dxa"/>
              <w:bottom w:w="80" w:type="dxa"/>
              <w:right w:w="140" w:type="dxa"/>
            </w:tcMar>
          </w:tcPr>
          <w:p w14:paraId="3BE108C0" w14:textId="77777777" w:rsidR="004D70C8" w:rsidRPr="00891807" w:rsidRDefault="00000000">
            <w:pPr>
              <w:spacing w:line="230" w:lineRule="auto"/>
              <w:rPr>
                <w:lang w:val="en-GB"/>
              </w:rPr>
            </w:pPr>
            <w:r>
              <w:rPr>
                <w:rFonts w:ascii="Consolas" w:cs="Consolas"/>
                <w:color w:val="1A1A1A"/>
                <w:lang w:val="en-GB"/>
              </w:rPr>
              <w:t xml:space="preserve">public class </w:t>
            </w:r>
            <w:proofErr w:type="spellStart"/>
            <w:r>
              <w:rPr>
                <w:rFonts w:ascii="Consolas" w:cs="Consolas"/>
                <w:color w:val="1A1A1A"/>
                <w:lang w:val="en-GB"/>
              </w:rPr>
              <w:t>DBConnection</w:t>
            </w:r>
            <w:proofErr w:type="spellEnd"/>
            <w:r>
              <w:rPr>
                <w:rFonts w:ascii="Consolas" w:cs="Consolas"/>
                <w:color w:val="1A1A1A"/>
                <w:lang w:val="en-GB"/>
              </w:rPr>
              <w:t xml:space="preserve"> {</w:t>
            </w:r>
          </w:p>
          <w:p w14:paraId="431992FA" w14:textId="77777777" w:rsidR="004D70C8" w:rsidRPr="00891807" w:rsidRDefault="00000000">
            <w:pPr>
              <w:spacing w:line="230" w:lineRule="auto"/>
              <w:rPr>
                <w:lang w:val="en-GB"/>
              </w:rPr>
            </w:pPr>
            <w:r>
              <w:rPr>
                <w:rFonts w:ascii="Consolas" w:cs="Consolas"/>
                <w:color w:val="1A1A1A"/>
                <w:lang w:val="en-GB"/>
              </w:rPr>
              <w:t xml:space="preserve">  private static final String URL =</w:t>
            </w:r>
          </w:p>
          <w:p w14:paraId="472869DF" w14:textId="77777777" w:rsidR="004D70C8" w:rsidRPr="00891807" w:rsidRDefault="00000000">
            <w:pPr>
              <w:spacing w:line="230" w:lineRule="auto"/>
              <w:rPr>
                <w:lang w:val="en-GB"/>
              </w:rPr>
            </w:pPr>
            <w:r>
              <w:rPr>
                <w:rFonts w:ascii="Consolas" w:cs="Consolas"/>
                <w:color w:val="1A1A1A"/>
                <w:lang w:val="en-GB"/>
              </w:rPr>
              <w:t xml:space="preserve">      "</w:t>
            </w:r>
            <w:proofErr w:type="spellStart"/>
            <w:proofErr w:type="gramStart"/>
            <w:r>
              <w:rPr>
                <w:rFonts w:ascii="Consolas" w:cs="Consolas"/>
                <w:color w:val="1A1A1A"/>
                <w:lang w:val="en-GB"/>
              </w:rPr>
              <w:t>jdbc:mysql</w:t>
            </w:r>
            <w:proofErr w:type="spellEnd"/>
            <w:r>
              <w:rPr>
                <w:rFonts w:ascii="Consolas" w:cs="Consolas"/>
                <w:color w:val="1A1A1A"/>
                <w:lang w:val="en-GB"/>
              </w:rPr>
              <w:t>://127.0.0.1:3324/DOIT</w:t>
            </w:r>
            <w:proofErr w:type="gramEnd"/>
            <w:r>
              <w:rPr>
                <w:rFonts w:ascii="Consolas" w:cs="Consolas"/>
                <w:color w:val="1A1A1A"/>
                <w:lang w:val="en-GB"/>
              </w:rPr>
              <w:t>"</w:t>
            </w:r>
          </w:p>
          <w:p w14:paraId="74725CCF" w14:textId="77777777" w:rsidR="004D70C8" w:rsidRPr="00891807" w:rsidRDefault="00000000">
            <w:pPr>
              <w:spacing w:line="230" w:lineRule="auto"/>
              <w:rPr>
                <w:lang w:val="en-GB"/>
              </w:rPr>
            </w:pPr>
            <w:r>
              <w:rPr>
                <w:rFonts w:ascii="Consolas" w:cs="Consolas"/>
                <w:color w:val="1A1A1A"/>
                <w:lang w:val="en-GB"/>
              </w:rPr>
              <w:t xml:space="preserve">    + "?</w:t>
            </w:r>
            <w:proofErr w:type="spellStart"/>
            <w:r>
              <w:rPr>
                <w:rFonts w:ascii="Consolas" w:cs="Consolas"/>
                <w:color w:val="1A1A1A"/>
                <w:lang w:val="en-GB"/>
              </w:rPr>
              <w:t>serverTimezone</w:t>
            </w:r>
            <w:proofErr w:type="spellEnd"/>
            <w:r>
              <w:rPr>
                <w:rFonts w:ascii="Consolas" w:cs="Consolas"/>
                <w:color w:val="1A1A1A"/>
                <w:lang w:val="en-GB"/>
              </w:rPr>
              <w:t>=Europe/Berlin";</w:t>
            </w:r>
          </w:p>
          <w:p w14:paraId="625F785E" w14:textId="77777777" w:rsidR="004D70C8" w:rsidRPr="00891807" w:rsidRDefault="00000000">
            <w:pPr>
              <w:spacing w:line="230" w:lineRule="auto"/>
              <w:rPr>
                <w:lang w:val="en-GB"/>
              </w:rPr>
            </w:pPr>
            <w:r>
              <w:rPr>
                <w:rFonts w:ascii="Consolas" w:cs="Consolas"/>
                <w:color w:val="1A1A1A"/>
                <w:lang w:val="en-GB"/>
              </w:rPr>
              <w:t xml:space="preserve">  private static Connection </w:t>
            </w:r>
            <w:proofErr w:type="spellStart"/>
            <w:r>
              <w:rPr>
                <w:rFonts w:ascii="Consolas" w:cs="Consolas"/>
                <w:color w:val="1A1A1A"/>
                <w:lang w:val="en-GB"/>
              </w:rPr>
              <w:t>connection</w:t>
            </w:r>
            <w:proofErr w:type="spellEnd"/>
            <w:r>
              <w:rPr>
                <w:rFonts w:ascii="Consolas" w:cs="Consolas"/>
                <w:color w:val="1A1A1A"/>
                <w:lang w:val="en-GB"/>
              </w:rPr>
              <w:t>;</w:t>
            </w:r>
          </w:p>
          <w:p w14:paraId="0399A211" w14:textId="77777777" w:rsidR="004D70C8" w:rsidRPr="00891807" w:rsidRDefault="00000000">
            <w:pPr>
              <w:spacing w:line="230" w:lineRule="auto"/>
              <w:rPr>
                <w:lang w:val="en-GB"/>
              </w:rPr>
            </w:pPr>
            <w:r>
              <w:rPr>
                <w:rFonts w:ascii="Consolas" w:cs="Consolas"/>
                <w:color w:val="1A1A1A"/>
                <w:lang w:val="en-GB"/>
              </w:rPr>
              <w:t xml:space="preserve">  public static Connection </w:t>
            </w:r>
            <w:proofErr w:type="spellStart"/>
            <w:proofErr w:type="gramStart"/>
            <w:r>
              <w:rPr>
                <w:rFonts w:ascii="Consolas" w:cs="Consolas"/>
                <w:color w:val="1A1A1A"/>
                <w:lang w:val="en-GB"/>
              </w:rPr>
              <w:t>getConnection</w:t>
            </w:r>
            <w:proofErr w:type="spellEnd"/>
            <w:r>
              <w:rPr>
                <w:rFonts w:ascii="Consolas" w:cs="Consolas"/>
                <w:color w:val="1A1A1A"/>
                <w:lang w:val="en-GB"/>
              </w:rPr>
              <w:t>(</w:t>
            </w:r>
            <w:proofErr w:type="gramEnd"/>
            <w:r>
              <w:rPr>
                <w:rFonts w:ascii="Consolas" w:cs="Consolas"/>
                <w:color w:val="1A1A1A"/>
                <w:lang w:val="en-GB"/>
              </w:rPr>
              <w:t xml:space="preserve">) throws </w:t>
            </w:r>
            <w:proofErr w:type="spellStart"/>
            <w:r>
              <w:rPr>
                <w:rFonts w:ascii="Consolas" w:cs="Consolas"/>
                <w:color w:val="1A1A1A"/>
                <w:lang w:val="en-GB"/>
              </w:rPr>
              <w:t>SQLException</w:t>
            </w:r>
            <w:proofErr w:type="spellEnd"/>
            <w:r>
              <w:rPr>
                <w:rFonts w:ascii="Consolas" w:cs="Consolas"/>
                <w:color w:val="1A1A1A"/>
                <w:lang w:val="en-GB"/>
              </w:rPr>
              <w:t xml:space="preserve"> {</w:t>
            </w:r>
          </w:p>
          <w:p w14:paraId="37EB1994" w14:textId="77777777" w:rsidR="004D70C8" w:rsidRPr="00891807" w:rsidRDefault="00000000">
            <w:pPr>
              <w:spacing w:line="230" w:lineRule="auto"/>
              <w:rPr>
                <w:lang w:val="en-GB"/>
              </w:rPr>
            </w:pPr>
            <w:r>
              <w:rPr>
                <w:rFonts w:ascii="Consolas" w:cs="Consolas"/>
                <w:color w:val="1A1A1A"/>
                <w:lang w:val="en-GB"/>
              </w:rPr>
              <w:lastRenderedPageBreak/>
              <w:t xml:space="preserve">    if (connection == null || </w:t>
            </w:r>
            <w:proofErr w:type="spellStart"/>
            <w:proofErr w:type="gramStart"/>
            <w:r>
              <w:rPr>
                <w:rFonts w:ascii="Consolas" w:cs="Consolas"/>
                <w:color w:val="1A1A1A"/>
                <w:lang w:val="en-GB"/>
              </w:rPr>
              <w:t>connection.isClosed</w:t>
            </w:r>
            <w:proofErr w:type="spellEnd"/>
            <w:proofErr w:type="gramEnd"/>
            <w:r>
              <w:rPr>
                <w:rFonts w:ascii="Consolas" w:cs="Consolas"/>
                <w:color w:val="1A1A1A"/>
                <w:lang w:val="en-GB"/>
              </w:rPr>
              <w:t>())</w:t>
            </w:r>
          </w:p>
          <w:p w14:paraId="51410D78" w14:textId="77777777" w:rsidR="004D70C8" w:rsidRPr="00891807" w:rsidRDefault="00000000">
            <w:pPr>
              <w:spacing w:line="230" w:lineRule="auto"/>
              <w:rPr>
                <w:lang w:val="en-GB"/>
              </w:rPr>
            </w:pPr>
            <w:r>
              <w:rPr>
                <w:rFonts w:ascii="Consolas" w:cs="Consolas"/>
                <w:color w:val="1A1A1A"/>
                <w:lang w:val="en-GB"/>
              </w:rPr>
              <w:t xml:space="preserve">      connection = </w:t>
            </w:r>
            <w:proofErr w:type="spellStart"/>
            <w:r>
              <w:rPr>
                <w:rFonts w:ascii="Consolas" w:cs="Consolas"/>
                <w:color w:val="1A1A1A"/>
                <w:lang w:val="en-GB"/>
              </w:rPr>
              <w:t>DriverManager.getConnection</w:t>
            </w:r>
            <w:proofErr w:type="spellEnd"/>
            <w:r>
              <w:rPr>
                <w:rFonts w:ascii="Consolas" w:cs="Consolas"/>
                <w:color w:val="1A1A1A"/>
                <w:lang w:val="en-GB"/>
              </w:rPr>
              <w:t>(URL, "root", "1234");</w:t>
            </w:r>
          </w:p>
          <w:p w14:paraId="47AE921B" w14:textId="77777777" w:rsidR="004D70C8" w:rsidRDefault="00000000">
            <w:pPr>
              <w:spacing w:line="230" w:lineRule="auto"/>
            </w:pPr>
            <w:r>
              <w:rPr>
                <w:rFonts w:ascii="Consolas" w:cs="Consolas"/>
                <w:color w:val="1A1A1A"/>
                <w:lang w:val="en-GB"/>
              </w:rPr>
              <w:t xml:space="preserve">    </w:t>
            </w:r>
            <w:proofErr w:type="spellStart"/>
            <w:r>
              <w:rPr>
                <w:rFonts w:ascii="Consolas" w:cs="Consolas"/>
                <w:color w:val="1A1A1A"/>
              </w:rPr>
              <w:t>return</w:t>
            </w:r>
            <w:proofErr w:type="spellEnd"/>
            <w:r>
              <w:rPr>
                <w:rFonts w:ascii="Consolas" w:cs="Consolas"/>
                <w:color w:val="1A1A1A"/>
              </w:rPr>
              <w:t xml:space="preserve"> </w:t>
            </w:r>
            <w:proofErr w:type="spellStart"/>
            <w:r>
              <w:rPr>
                <w:rFonts w:ascii="Consolas" w:cs="Consolas"/>
                <w:color w:val="1A1A1A"/>
              </w:rPr>
              <w:t>connection</w:t>
            </w:r>
            <w:proofErr w:type="spellEnd"/>
            <w:r>
              <w:rPr>
                <w:rFonts w:ascii="Consolas" w:cs="Consolas"/>
                <w:color w:val="1A1A1A"/>
              </w:rPr>
              <w:t>;</w:t>
            </w:r>
          </w:p>
          <w:p w14:paraId="0F27E3AA" w14:textId="77777777" w:rsidR="004D70C8" w:rsidRDefault="00000000">
            <w:pPr>
              <w:spacing w:line="230" w:lineRule="auto"/>
            </w:pPr>
            <w:r>
              <w:rPr>
                <w:rFonts w:ascii="Consolas" w:cs="Consolas"/>
                <w:color w:val="1A1A1A"/>
              </w:rPr>
              <w:t xml:space="preserve">  }</w:t>
            </w:r>
          </w:p>
          <w:p w14:paraId="085599AC" w14:textId="77777777" w:rsidR="004D70C8" w:rsidRDefault="00000000">
            <w:pPr>
              <w:spacing w:line="230" w:lineRule="auto"/>
            </w:pPr>
            <w:r>
              <w:rPr>
                <w:rFonts w:ascii="Consolas" w:cs="Consolas"/>
                <w:color w:val="1A1A1A"/>
              </w:rPr>
              <w:t>}</w:t>
            </w:r>
          </w:p>
        </w:tc>
      </w:tr>
    </w:tbl>
    <w:p w14:paraId="134E7967" w14:textId="15038BC7" w:rsidR="004D70C8" w:rsidRDefault="00000000">
      <w:pPr>
        <w:spacing w:before="60" w:after="140" w:line="240" w:lineRule="auto"/>
        <w:jc w:val="center"/>
      </w:pPr>
      <w:bookmarkStart w:id="31" w:name="_Ref_doit_175"/>
      <w:bookmarkEnd w:id="31"/>
      <w:r>
        <w:rPr>
          <w:i/>
          <w:iCs/>
        </w:rPr>
        <w:lastRenderedPageBreak/>
        <w:t xml:space="preserve">Listing </w:t>
      </w:r>
      <w:r>
        <w:fldChar w:fldCharType="begin"/>
      </w:r>
      <w:r>
        <w:instrText>SEQ Listing \* ARABIC</w:instrText>
      </w:r>
      <w:r>
        <w:fldChar w:fldCharType="separate"/>
      </w:r>
      <w:r w:rsidR="00636322">
        <w:rPr>
          <w:noProof/>
        </w:rPr>
        <w:t>2</w:t>
      </w:r>
      <w:r>
        <w:fldChar w:fldCharType="end"/>
      </w:r>
      <w:r>
        <w:rPr>
          <w:i/>
          <w:iCs/>
        </w:rPr>
        <w:t>: Singleton-Datenbankverbindung (</w:t>
      </w:r>
      <w:proofErr w:type="spellStart"/>
      <w:r>
        <w:rPr>
          <w:i/>
          <w:iCs/>
        </w:rPr>
        <w:t>DBConnection</w:t>
      </w:r>
      <w:proofErr w:type="spellEnd"/>
      <w:r>
        <w:rPr>
          <w:i/>
          <w:iCs/>
        </w:rPr>
        <w:t>)</w:t>
      </w:r>
    </w:p>
    <w:p w14:paraId="4494242F" w14:textId="77777777" w:rsidR="004D70C8" w:rsidRDefault="00000000">
      <w:pPr>
        <w:pStyle w:val="berschrift2"/>
        <w:spacing w:before="200" w:after="120"/>
      </w:pPr>
      <w:bookmarkStart w:id="32" w:name="_Ref_doit_176"/>
      <w:bookmarkEnd w:id="32"/>
      <w:r>
        <w:t>5.2</w:t>
      </w:r>
      <w:r>
        <w:tab/>
        <w:t>DAO-Schicht und Model-Klassen</w:t>
      </w:r>
    </w:p>
    <w:p w14:paraId="023CE8A8" w14:textId="77777777" w:rsidR="004D70C8" w:rsidRDefault="00000000">
      <w:pPr>
        <w:spacing w:after="120"/>
        <w:jc w:val="both"/>
      </w:pPr>
      <w:r>
        <w:t xml:space="preserve">Jede DAO-Klasse regelt den Datenbankzugriff für ihre Tabelle. Lesende Zugriffe liefern Listen über </w:t>
      </w:r>
      <w:proofErr w:type="spellStart"/>
      <w:proofErr w:type="gramStart"/>
      <w:r>
        <w:t>findAll</w:t>
      </w:r>
      <w:proofErr w:type="spellEnd"/>
      <w:r>
        <w:t>(</w:t>
      </w:r>
      <w:proofErr w:type="gramEnd"/>
      <w:r>
        <w:t xml:space="preserve">); das Löschen nutzt ein </w:t>
      </w:r>
      <w:proofErr w:type="spellStart"/>
      <w:r>
        <w:t>PreparedStatement</w:t>
      </w:r>
      <w:proofErr w:type="spellEnd"/>
      <w:r>
        <w:t xml:space="preserve"> </w:t>
      </w:r>
      <w:hyperlink w:anchor="quelle12" w:history="1">
        <w:r>
          <w:rPr>
            <w:rStyle w:val="Hyperlink"/>
          </w:rPr>
          <w:t>[12]</w:t>
        </w:r>
      </w:hyperlink>
      <w:r>
        <w:t xml:space="preserve"> gegen SQL-</w:t>
      </w:r>
      <w:proofErr w:type="spellStart"/>
      <w:r>
        <w:t>Injection</w:t>
      </w:r>
      <w:proofErr w:type="spellEnd"/>
      <w:r>
        <w:t xml:space="preserve"> </w:t>
      </w:r>
      <w:hyperlink w:anchor="quelle14" w:history="1">
        <w:r>
          <w:rPr>
            <w:rStyle w:val="Hyperlink"/>
          </w:rPr>
          <w:t>[14]</w:t>
        </w:r>
      </w:hyperlink>
      <w:r>
        <w:t>. Beispiel für das Löschen eines Materials: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4D70C8" w14:paraId="24E3AB58" w14:textId="77777777">
        <w:tc>
          <w:tcPr>
            <w:tcW w:w="9070" w:type="dxa"/>
            <w:tcBorders>
              <w:top w:val="single" w:sz="4" w:space="0" w:color="E3C200"/>
              <w:left w:val="single" w:sz="4" w:space="0" w:color="E3C200"/>
              <w:bottom w:val="single" w:sz="4" w:space="0" w:color="E3C200"/>
              <w:right w:val="single" w:sz="4" w:space="0" w:color="E3C200"/>
            </w:tcBorders>
            <w:shd w:val="clear" w:color="auto" w:fill="F4F6F8"/>
            <w:tcMar>
              <w:top w:w="80" w:type="dxa"/>
              <w:left w:w="140" w:type="dxa"/>
              <w:bottom w:w="80" w:type="dxa"/>
              <w:right w:w="140" w:type="dxa"/>
            </w:tcMar>
          </w:tcPr>
          <w:p w14:paraId="75B636BE" w14:textId="77777777" w:rsidR="004D70C8" w:rsidRPr="00891807" w:rsidRDefault="00000000">
            <w:pPr>
              <w:spacing w:line="230" w:lineRule="auto"/>
              <w:rPr>
                <w:lang w:val="en-GB"/>
              </w:rPr>
            </w:pPr>
            <w:r>
              <w:rPr>
                <w:rFonts w:ascii="Consolas" w:cs="Consolas"/>
                <w:color w:val="1A1A1A"/>
                <w:lang w:val="en-GB"/>
              </w:rPr>
              <w:t xml:space="preserve">public void </w:t>
            </w:r>
            <w:proofErr w:type="gramStart"/>
            <w:r>
              <w:rPr>
                <w:rFonts w:ascii="Consolas" w:cs="Consolas"/>
                <w:color w:val="1A1A1A"/>
                <w:lang w:val="en-GB"/>
              </w:rPr>
              <w:t>delete(</w:t>
            </w:r>
            <w:proofErr w:type="gramEnd"/>
            <w:r>
              <w:rPr>
                <w:rFonts w:ascii="Consolas" w:cs="Consolas"/>
                <w:color w:val="1A1A1A"/>
                <w:lang w:val="en-GB"/>
              </w:rPr>
              <w:t xml:space="preserve">int id) throws </w:t>
            </w:r>
            <w:proofErr w:type="spellStart"/>
            <w:r>
              <w:rPr>
                <w:rFonts w:ascii="Consolas" w:cs="Consolas"/>
                <w:color w:val="1A1A1A"/>
                <w:lang w:val="en-GB"/>
              </w:rPr>
              <w:t>SQLException</w:t>
            </w:r>
            <w:proofErr w:type="spellEnd"/>
            <w:r>
              <w:rPr>
                <w:rFonts w:ascii="Consolas" w:cs="Consolas"/>
                <w:color w:val="1A1A1A"/>
                <w:lang w:val="en-GB"/>
              </w:rPr>
              <w:t xml:space="preserve"> {</w:t>
            </w:r>
          </w:p>
          <w:p w14:paraId="6A5EFC54" w14:textId="77777777" w:rsidR="004D70C8" w:rsidRPr="00891807" w:rsidRDefault="00000000">
            <w:pPr>
              <w:spacing w:line="230" w:lineRule="auto"/>
              <w:rPr>
                <w:lang w:val="en-GB"/>
              </w:rPr>
            </w:pPr>
            <w:r>
              <w:rPr>
                <w:rFonts w:ascii="Consolas" w:cs="Consolas"/>
                <w:color w:val="1A1A1A"/>
                <w:lang w:val="en-GB"/>
              </w:rPr>
              <w:t xml:space="preserve">  String </w:t>
            </w:r>
            <w:proofErr w:type="spellStart"/>
            <w:r>
              <w:rPr>
                <w:rFonts w:ascii="Consolas" w:cs="Consolas"/>
                <w:color w:val="1A1A1A"/>
                <w:lang w:val="en-GB"/>
              </w:rPr>
              <w:t>sql</w:t>
            </w:r>
            <w:proofErr w:type="spellEnd"/>
            <w:r>
              <w:rPr>
                <w:rFonts w:ascii="Consolas" w:cs="Consolas"/>
                <w:color w:val="1A1A1A"/>
                <w:lang w:val="en-GB"/>
              </w:rPr>
              <w:t xml:space="preserve"> = "DELETE FROM </w:t>
            </w:r>
            <w:proofErr w:type="spellStart"/>
            <w:r>
              <w:rPr>
                <w:rFonts w:ascii="Consolas" w:cs="Consolas"/>
                <w:color w:val="1A1A1A"/>
                <w:lang w:val="en-GB"/>
              </w:rPr>
              <w:t>materialien</w:t>
            </w:r>
            <w:proofErr w:type="spellEnd"/>
            <w:r>
              <w:rPr>
                <w:rFonts w:ascii="Consolas" w:cs="Consolas"/>
                <w:color w:val="1A1A1A"/>
                <w:lang w:val="en-GB"/>
              </w:rPr>
              <w:t xml:space="preserve"> WHERE </w:t>
            </w:r>
            <w:proofErr w:type="spellStart"/>
            <w:r>
              <w:rPr>
                <w:rFonts w:ascii="Consolas" w:cs="Consolas"/>
                <w:color w:val="1A1A1A"/>
                <w:lang w:val="en-GB"/>
              </w:rPr>
              <w:t>material_id</w:t>
            </w:r>
            <w:proofErr w:type="spellEnd"/>
            <w:r>
              <w:rPr>
                <w:rFonts w:ascii="Consolas" w:cs="Consolas"/>
                <w:color w:val="1A1A1A"/>
                <w:lang w:val="en-GB"/>
              </w:rPr>
              <w:t xml:space="preserve"> </w:t>
            </w:r>
            <w:proofErr w:type="gramStart"/>
            <w:r>
              <w:rPr>
                <w:rFonts w:ascii="Consolas" w:cs="Consolas"/>
                <w:color w:val="1A1A1A"/>
                <w:lang w:val="en-GB"/>
              </w:rPr>
              <w:t>= ?</w:t>
            </w:r>
            <w:proofErr w:type="gramEnd"/>
            <w:r>
              <w:rPr>
                <w:rFonts w:ascii="Consolas" w:cs="Consolas"/>
                <w:color w:val="1A1A1A"/>
                <w:lang w:val="en-GB"/>
              </w:rPr>
              <w:t>";</w:t>
            </w:r>
          </w:p>
          <w:p w14:paraId="5903033F" w14:textId="77777777" w:rsidR="004D70C8" w:rsidRPr="00891807" w:rsidRDefault="00000000">
            <w:pPr>
              <w:spacing w:line="230" w:lineRule="auto"/>
              <w:rPr>
                <w:lang w:val="en-GB"/>
              </w:rPr>
            </w:pPr>
            <w:r>
              <w:rPr>
                <w:rFonts w:ascii="Consolas" w:cs="Consolas"/>
                <w:color w:val="1A1A1A"/>
                <w:lang w:val="en-GB"/>
              </w:rPr>
              <w:t xml:space="preserve">  Connection </w:t>
            </w:r>
            <w:proofErr w:type="spellStart"/>
            <w:r>
              <w:rPr>
                <w:rFonts w:ascii="Consolas" w:cs="Consolas"/>
                <w:color w:val="1A1A1A"/>
                <w:lang w:val="en-GB"/>
              </w:rPr>
              <w:t>verbindung</w:t>
            </w:r>
            <w:proofErr w:type="spellEnd"/>
            <w:r>
              <w:rPr>
                <w:rFonts w:ascii="Consolas" w:cs="Consolas"/>
                <w:color w:val="1A1A1A"/>
                <w:lang w:val="en-GB"/>
              </w:rPr>
              <w:t xml:space="preserve"> = </w:t>
            </w:r>
            <w:proofErr w:type="spellStart"/>
            <w:r>
              <w:rPr>
                <w:rFonts w:ascii="Consolas" w:cs="Consolas"/>
                <w:color w:val="1A1A1A"/>
                <w:lang w:val="en-GB"/>
              </w:rPr>
              <w:t>DBConnection.getConnection</w:t>
            </w:r>
            <w:proofErr w:type="spellEnd"/>
            <w:r>
              <w:rPr>
                <w:rFonts w:ascii="Consolas" w:cs="Consolas"/>
                <w:color w:val="1A1A1A"/>
                <w:lang w:val="en-GB"/>
              </w:rPr>
              <w:t>();</w:t>
            </w:r>
          </w:p>
          <w:p w14:paraId="63A074D5" w14:textId="77777777" w:rsidR="004D70C8" w:rsidRPr="00891807" w:rsidRDefault="00000000">
            <w:pPr>
              <w:spacing w:line="230" w:lineRule="auto"/>
              <w:rPr>
                <w:lang w:val="en-GB"/>
              </w:rPr>
            </w:pPr>
            <w:r>
              <w:rPr>
                <w:rFonts w:ascii="Consolas" w:cs="Consolas"/>
                <w:color w:val="1A1A1A"/>
                <w:lang w:val="en-GB"/>
              </w:rPr>
              <w:t xml:space="preserve">  try (</w:t>
            </w:r>
            <w:proofErr w:type="spellStart"/>
            <w:r>
              <w:rPr>
                <w:rFonts w:ascii="Consolas" w:cs="Consolas"/>
                <w:color w:val="1A1A1A"/>
                <w:lang w:val="en-GB"/>
              </w:rPr>
              <w:t>PreparedStatement</w:t>
            </w:r>
            <w:proofErr w:type="spellEnd"/>
            <w:r>
              <w:rPr>
                <w:rFonts w:ascii="Consolas" w:cs="Consolas"/>
                <w:color w:val="1A1A1A"/>
                <w:lang w:val="en-GB"/>
              </w:rPr>
              <w:t xml:space="preserve"> </w:t>
            </w:r>
            <w:proofErr w:type="spellStart"/>
            <w:r>
              <w:rPr>
                <w:rFonts w:ascii="Consolas" w:cs="Consolas"/>
                <w:color w:val="1A1A1A"/>
                <w:lang w:val="en-GB"/>
              </w:rPr>
              <w:t>anweisung</w:t>
            </w:r>
            <w:proofErr w:type="spellEnd"/>
            <w:r>
              <w:rPr>
                <w:rFonts w:ascii="Consolas" w:cs="Consolas"/>
                <w:color w:val="1A1A1A"/>
                <w:lang w:val="en-GB"/>
              </w:rPr>
              <w:t xml:space="preserve"> = </w:t>
            </w:r>
            <w:proofErr w:type="spellStart"/>
            <w:proofErr w:type="gramStart"/>
            <w:r>
              <w:rPr>
                <w:rFonts w:ascii="Consolas" w:cs="Consolas"/>
                <w:color w:val="1A1A1A"/>
                <w:lang w:val="en-GB"/>
              </w:rPr>
              <w:t>verbindung.prepareStatement</w:t>
            </w:r>
            <w:proofErr w:type="spellEnd"/>
            <w:proofErr w:type="gramEnd"/>
            <w:r>
              <w:rPr>
                <w:rFonts w:ascii="Consolas" w:cs="Consolas"/>
                <w:color w:val="1A1A1A"/>
                <w:lang w:val="en-GB"/>
              </w:rPr>
              <w:t>(</w:t>
            </w:r>
            <w:proofErr w:type="spellStart"/>
            <w:r>
              <w:rPr>
                <w:rFonts w:ascii="Consolas" w:cs="Consolas"/>
                <w:color w:val="1A1A1A"/>
                <w:lang w:val="en-GB"/>
              </w:rPr>
              <w:t>sql</w:t>
            </w:r>
            <w:proofErr w:type="spellEnd"/>
            <w:r>
              <w:rPr>
                <w:rFonts w:ascii="Consolas" w:cs="Consolas"/>
                <w:color w:val="1A1A1A"/>
                <w:lang w:val="en-GB"/>
              </w:rPr>
              <w:t>)) {</w:t>
            </w:r>
          </w:p>
          <w:p w14:paraId="1DAEED44" w14:textId="77777777" w:rsidR="004D70C8" w:rsidRDefault="00000000">
            <w:pPr>
              <w:spacing w:line="230" w:lineRule="auto"/>
            </w:pPr>
            <w:r>
              <w:rPr>
                <w:rFonts w:ascii="Consolas" w:cs="Consolas"/>
                <w:color w:val="1A1A1A"/>
                <w:lang w:val="en-GB"/>
              </w:rPr>
              <w:t xml:space="preserve">    </w:t>
            </w:r>
            <w:proofErr w:type="spellStart"/>
            <w:proofErr w:type="gramStart"/>
            <w:r>
              <w:rPr>
                <w:rFonts w:ascii="Consolas" w:cs="Consolas"/>
                <w:color w:val="1A1A1A"/>
              </w:rPr>
              <w:t>anweisung.setInt</w:t>
            </w:r>
            <w:proofErr w:type="spellEnd"/>
            <w:proofErr w:type="gramEnd"/>
            <w:r>
              <w:rPr>
                <w:rFonts w:ascii="Consolas" w:cs="Consolas"/>
                <w:color w:val="1A1A1A"/>
              </w:rPr>
              <w:t xml:space="preserve">(1, </w:t>
            </w:r>
            <w:proofErr w:type="spellStart"/>
            <w:r>
              <w:rPr>
                <w:rFonts w:ascii="Consolas" w:cs="Consolas"/>
                <w:color w:val="1A1A1A"/>
              </w:rPr>
              <w:t>id</w:t>
            </w:r>
            <w:proofErr w:type="spellEnd"/>
            <w:r>
              <w:rPr>
                <w:rFonts w:ascii="Consolas" w:cs="Consolas"/>
                <w:color w:val="1A1A1A"/>
              </w:rPr>
              <w:t>);</w:t>
            </w:r>
          </w:p>
          <w:p w14:paraId="5AD11408" w14:textId="77777777" w:rsidR="004D70C8" w:rsidRDefault="00000000">
            <w:pPr>
              <w:spacing w:line="230" w:lineRule="auto"/>
            </w:pPr>
            <w:r>
              <w:rPr>
                <w:rFonts w:ascii="Consolas" w:cs="Consolas"/>
                <w:color w:val="1A1A1A"/>
              </w:rPr>
              <w:t xml:space="preserve">    </w:t>
            </w:r>
            <w:proofErr w:type="spellStart"/>
            <w:proofErr w:type="gramStart"/>
            <w:r>
              <w:rPr>
                <w:rFonts w:ascii="Consolas" w:cs="Consolas"/>
                <w:color w:val="1A1A1A"/>
              </w:rPr>
              <w:t>anweisung.executeUpdate</w:t>
            </w:r>
            <w:proofErr w:type="spellEnd"/>
            <w:proofErr w:type="gramEnd"/>
            <w:r>
              <w:rPr>
                <w:rFonts w:ascii="Consolas" w:cs="Consolas"/>
                <w:color w:val="1A1A1A"/>
              </w:rPr>
              <w:t>();</w:t>
            </w:r>
          </w:p>
          <w:p w14:paraId="21FA57F1" w14:textId="77777777" w:rsidR="004D70C8" w:rsidRDefault="00000000">
            <w:pPr>
              <w:spacing w:line="230" w:lineRule="auto"/>
            </w:pPr>
            <w:r>
              <w:rPr>
                <w:rFonts w:ascii="Consolas" w:cs="Consolas"/>
                <w:color w:val="1A1A1A"/>
              </w:rPr>
              <w:t xml:space="preserve">  }</w:t>
            </w:r>
          </w:p>
          <w:p w14:paraId="1C0C74A5" w14:textId="77777777" w:rsidR="004D70C8" w:rsidRDefault="00000000">
            <w:pPr>
              <w:spacing w:line="230" w:lineRule="auto"/>
            </w:pPr>
            <w:r>
              <w:rPr>
                <w:rFonts w:ascii="Consolas" w:cs="Consolas"/>
                <w:color w:val="1A1A1A"/>
              </w:rPr>
              <w:t>}</w:t>
            </w:r>
          </w:p>
        </w:tc>
      </w:tr>
    </w:tbl>
    <w:p w14:paraId="4D311ACC" w14:textId="5A5C9FF2" w:rsidR="004D70C8" w:rsidRDefault="00000000">
      <w:pPr>
        <w:spacing w:before="60" w:after="140" w:line="240" w:lineRule="auto"/>
        <w:jc w:val="center"/>
      </w:pPr>
      <w:bookmarkStart w:id="33" w:name="_Ref_doit_178"/>
      <w:bookmarkEnd w:id="33"/>
      <w:r>
        <w:rPr>
          <w:i/>
          <w:iCs/>
        </w:rPr>
        <w:t xml:space="preserve">Listing </w:t>
      </w:r>
      <w:r>
        <w:fldChar w:fldCharType="begin"/>
      </w:r>
      <w:r>
        <w:instrText>SEQ Listing \* ARABIC</w:instrText>
      </w:r>
      <w:r>
        <w:fldChar w:fldCharType="separate"/>
      </w:r>
      <w:r w:rsidR="00636322">
        <w:rPr>
          <w:noProof/>
        </w:rPr>
        <w:t>3</w:t>
      </w:r>
      <w:r>
        <w:fldChar w:fldCharType="end"/>
      </w:r>
      <w:r>
        <w:rPr>
          <w:i/>
          <w:iCs/>
        </w:rPr>
        <w:t xml:space="preserve">: Löschen: </w:t>
      </w:r>
      <w:proofErr w:type="spellStart"/>
      <w:proofErr w:type="gramStart"/>
      <w:r>
        <w:rPr>
          <w:i/>
          <w:iCs/>
        </w:rPr>
        <w:t>delete</w:t>
      </w:r>
      <w:proofErr w:type="spellEnd"/>
      <w:r>
        <w:rPr>
          <w:i/>
          <w:iCs/>
        </w:rPr>
        <w:t>(</w:t>
      </w:r>
      <w:proofErr w:type="gramEnd"/>
      <w:r>
        <w:rPr>
          <w:i/>
          <w:iCs/>
        </w:rPr>
        <w:t xml:space="preserve">) in </w:t>
      </w:r>
      <w:proofErr w:type="spellStart"/>
      <w:r>
        <w:rPr>
          <w:i/>
          <w:iCs/>
        </w:rPr>
        <w:t>MaterialDAO</w:t>
      </w:r>
      <w:proofErr w:type="spellEnd"/>
    </w:p>
    <w:p w14:paraId="6FDDD70D" w14:textId="70A7B830" w:rsidR="004D70C8" w:rsidRDefault="00E9413F">
      <w:pPr>
        <w:spacing w:after="120"/>
        <w:jc w:val="both"/>
      </w:pPr>
      <w:r>
        <w:t xml:space="preserve">Damit der Vertrag nicht in jeder Klasse neu beschrieben werden muss, teilen sich alle DAO-Klassen die gemeinsame Schnittstelle FindDeleteDAO&lt;T&gt;. Das Interface enthält nur die beiden Methodenköpfe </w:t>
      </w:r>
      <w:proofErr w:type="spellStart"/>
      <w:r>
        <w:t>findAll</w:t>
      </w:r>
      <w:proofErr w:type="spellEnd"/>
      <w:r>
        <w:t xml:space="preserve"> und </w:t>
      </w:r>
      <w:proofErr w:type="spellStart"/>
      <w:r>
        <w:t>delete</w:t>
      </w:r>
      <w:proofErr w:type="spellEnd"/>
      <w:r>
        <w:t xml:space="preserve">. Wer es implementiert, muss beide ausprogrammieren. Fehlt eine, verweigert der Compiler die Übersetzung. Der Platzhalter &lt;T&gt; kommt aus den Java-Generics. Er steht immer für einen Referenztyp, also ein Objekt wie Material oder Kategorie, und wird beim Implementieren festgelegt. </w:t>
      </w:r>
      <w:proofErr w:type="spellStart"/>
      <w:proofErr w:type="gramStart"/>
      <w:r>
        <w:t>delete</w:t>
      </w:r>
      <w:proofErr w:type="spellEnd"/>
      <w:r>
        <w:t>(</w:t>
      </w:r>
      <w:proofErr w:type="spellStart"/>
      <w:proofErr w:type="gramEnd"/>
      <w:r>
        <w:t>int</w:t>
      </w:r>
      <w:proofErr w:type="spellEnd"/>
      <w:r>
        <w:t xml:space="preserve"> </w:t>
      </w:r>
      <w:proofErr w:type="spellStart"/>
      <w:r>
        <w:t>id</w:t>
      </w:r>
      <w:proofErr w:type="spellEnd"/>
      <w:r>
        <w:t xml:space="preserve">) nutzt dagegen den Wertetyp </w:t>
      </w:r>
      <w:proofErr w:type="spellStart"/>
      <w:r>
        <w:t>int</w:t>
      </w:r>
      <w:proofErr w:type="spellEnd"/>
      <w:r>
        <w:t xml:space="preserve">, </w:t>
      </w:r>
      <w:proofErr w:type="spellStart"/>
      <w:r>
        <w:t>findAll</w:t>
      </w:r>
      <w:proofErr w:type="spellEnd"/>
      <w:r>
        <w:t>() gibt seine Ergebnisse als List&lt;T&gt; zurück. So treffen an einer Stelle Wertetyp, Referenztyp und Collection zusammen. Diese drei Konzepte tauchen sonst im Code verstreut auf.</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4D70C8" w14:paraId="6CC3780E" w14:textId="77777777">
        <w:tc>
          <w:tcPr>
            <w:tcW w:w="9070" w:type="dxa"/>
            <w:tcBorders>
              <w:top w:val="single" w:sz="4" w:space="0" w:color="E3C200"/>
              <w:left w:val="single" w:sz="4" w:space="0" w:color="E3C200"/>
              <w:bottom w:val="single" w:sz="4" w:space="0" w:color="E3C200"/>
              <w:right w:val="single" w:sz="4" w:space="0" w:color="E3C200"/>
            </w:tcBorders>
            <w:shd w:val="clear" w:color="auto" w:fill="F4F6F8"/>
            <w:tcMar>
              <w:top w:w="80" w:type="dxa"/>
              <w:left w:w="140" w:type="dxa"/>
              <w:bottom w:w="80" w:type="dxa"/>
              <w:right w:w="140" w:type="dxa"/>
            </w:tcMar>
          </w:tcPr>
          <w:p w14:paraId="2C9010D9" w14:textId="77777777" w:rsidR="004D70C8" w:rsidRPr="00891807" w:rsidRDefault="00000000">
            <w:pPr>
              <w:spacing w:line="230" w:lineRule="auto"/>
              <w:rPr>
                <w:lang w:val="en-GB"/>
              </w:rPr>
            </w:pPr>
            <w:r>
              <w:rPr>
                <w:rFonts w:ascii="Consolas" w:cs="Consolas"/>
                <w:color w:val="1A1A1A"/>
                <w:lang w:val="en-GB"/>
              </w:rPr>
              <w:t>public interface FindDeleteDAO&lt;T&gt; {</w:t>
            </w:r>
          </w:p>
          <w:p w14:paraId="2DE329E1" w14:textId="77777777" w:rsidR="004D70C8" w:rsidRPr="00891807" w:rsidRDefault="00000000">
            <w:pPr>
              <w:spacing w:line="230" w:lineRule="auto"/>
              <w:rPr>
                <w:lang w:val="en-GB"/>
              </w:rPr>
            </w:pPr>
            <w:r>
              <w:rPr>
                <w:rFonts w:ascii="Consolas" w:cs="Consolas"/>
                <w:color w:val="1A1A1A"/>
                <w:lang w:val="en-GB"/>
              </w:rPr>
              <w:t xml:space="preserve">    List&lt;T&gt; </w:t>
            </w:r>
            <w:proofErr w:type="spellStart"/>
            <w:proofErr w:type="gramStart"/>
            <w:r>
              <w:rPr>
                <w:rFonts w:ascii="Consolas" w:cs="Consolas"/>
                <w:color w:val="1A1A1A"/>
                <w:lang w:val="en-GB"/>
              </w:rPr>
              <w:t>findAll</w:t>
            </w:r>
            <w:proofErr w:type="spellEnd"/>
            <w:r>
              <w:rPr>
                <w:rFonts w:ascii="Consolas" w:cs="Consolas"/>
                <w:color w:val="1A1A1A"/>
                <w:lang w:val="en-GB"/>
              </w:rPr>
              <w:t>(</w:t>
            </w:r>
            <w:proofErr w:type="gramEnd"/>
            <w:r>
              <w:rPr>
                <w:rFonts w:ascii="Consolas" w:cs="Consolas"/>
                <w:color w:val="1A1A1A"/>
                <w:lang w:val="en-GB"/>
              </w:rPr>
              <w:t xml:space="preserve">)       throws </w:t>
            </w:r>
            <w:proofErr w:type="spellStart"/>
            <w:r>
              <w:rPr>
                <w:rFonts w:ascii="Consolas" w:cs="Consolas"/>
                <w:color w:val="1A1A1A"/>
                <w:lang w:val="en-GB"/>
              </w:rPr>
              <w:t>SQLException</w:t>
            </w:r>
            <w:proofErr w:type="spellEnd"/>
            <w:r>
              <w:rPr>
                <w:rFonts w:ascii="Consolas" w:cs="Consolas"/>
                <w:color w:val="1A1A1A"/>
                <w:lang w:val="en-GB"/>
              </w:rPr>
              <w:t>;</w:t>
            </w:r>
          </w:p>
          <w:p w14:paraId="7ECA566E" w14:textId="77777777" w:rsidR="004D70C8" w:rsidRPr="00891807" w:rsidRDefault="00000000">
            <w:pPr>
              <w:spacing w:line="230" w:lineRule="auto"/>
              <w:rPr>
                <w:lang w:val="en-GB"/>
              </w:rPr>
            </w:pPr>
            <w:r>
              <w:rPr>
                <w:rFonts w:ascii="Consolas" w:cs="Consolas"/>
                <w:color w:val="1A1A1A"/>
                <w:lang w:val="en-GB"/>
              </w:rPr>
              <w:t xml:space="preserve">    void    </w:t>
            </w:r>
            <w:proofErr w:type="gramStart"/>
            <w:r>
              <w:rPr>
                <w:rFonts w:ascii="Consolas" w:cs="Consolas"/>
                <w:color w:val="1A1A1A"/>
                <w:lang w:val="en-GB"/>
              </w:rPr>
              <w:t>delete(</w:t>
            </w:r>
            <w:proofErr w:type="gramEnd"/>
            <w:r>
              <w:rPr>
                <w:rFonts w:ascii="Consolas" w:cs="Consolas"/>
                <w:color w:val="1A1A1A"/>
                <w:lang w:val="en-GB"/>
              </w:rPr>
              <w:t xml:space="preserve">int id)  throws </w:t>
            </w:r>
            <w:proofErr w:type="spellStart"/>
            <w:r>
              <w:rPr>
                <w:rFonts w:ascii="Consolas" w:cs="Consolas"/>
                <w:color w:val="1A1A1A"/>
                <w:lang w:val="en-GB"/>
              </w:rPr>
              <w:t>SQLException</w:t>
            </w:r>
            <w:proofErr w:type="spellEnd"/>
            <w:r>
              <w:rPr>
                <w:rFonts w:ascii="Consolas" w:cs="Consolas"/>
                <w:color w:val="1A1A1A"/>
                <w:lang w:val="en-GB"/>
              </w:rPr>
              <w:t>;</w:t>
            </w:r>
          </w:p>
          <w:p w14:paraId="3362B4EB" w14:textId="77777777" w:rsidR="004D70C8" w:rsidRDefault="00000000">
            <w:pPr>
              <w:spacing w:line="230" w:lineRule="auto"/>
            </w:pPr>
            <w:r>
              <w:rPr>
                <w:rFonts w:ascii="Consolas" w:cs="Consolas"/>
                <w:color w:val="1A1A1A"/>
              </w:rPr>
              <w:t>}</w:t>
            </w:r>
          </w:p>
        </w:tc>
      </w:tr>
    </w:tbl>
    <w:p w14:paraId="21E1A560" w14:textId="71BCF2B9" w:rsidR="004D70C8" w:rsidRDefault="00000000">
      <w:pPr>
        <w:spacing w:before="60" w:after="140" w:line="240" w:lineRule="auto"/>
        <w:jc w:val="center"/>
      </w:pPr>
      <w:bookmarkStart w:id="34" w:name="_Ref_doit_180"/>
      <w:bookmarkEnd w:id="34"/>
      <w:r>
        <w:rPr>
          <w:i/>
          <w:iCs/>
        </w:rPr>
        <w:t xml:space="preserve">Listing </w:t>
      </w:r>
      <w:r>
        <w:fldChar w:fldCharType="begin"/>
      </w:r>
      <w:r>
        <w:instrText>SEQ Listing \* ARABIC</w:instrText>
      </w:r>
      <w:r>
        <w:fldChar w:fldCharType="separate"/>
      </w:r>
      <w:r w:rsidR="00636322">
        <w:rPr>
          <w:noProof/>
        </w:rPr>
        <w:t>4</w:t>
      </w:r>
      <w:r>
        <w:fldChar w:fldCharType="end"/>
      </w:r>
      <w:r>
        <w:rPr>
          <w:i/>
          <w:iCs/>
        </w:rPr>
        <w:t>: Gemeinsame Schnittstelle FindDeleteDAO&lt;T&gt;</w:t>
      </w:r>
    </w:p>
    <w:p w14:paraId="68922A1E" w14:textId="77777777" w:rsidR="004D70C8" w:rsidRDefault="00000000">
      <w:pPr>
        <w:spacing w:after="120"/>
        <w:jc w:val="both"/>
      </w:pPr>
      <w:r>
        <w:t>In den sechs DAO-Klassen kennzeichnet die Annotation @Override die beiden Methoden als Umsetzung des Schnittstellen-Vertrags; der Compiler prüft dadurch, dass die Signaturen exakt zur Schnittstelle passen.</w:t>
      </w:r>
    </w:p>
    <w:p w14:paraId="4A669D5C" w14:textId="21C549B2" w:rsidR="004D70C8" w:rsidRDefault="00000000">
      <w:pPr>
        <w:spacing w:before="120" w:after="60" w:line="240" w:lineRule="auto"/>
      </w:pPr>
      <w:bookmarkStart w:id="35" w:name="_Ref_doit_182"/>
      <w:bookmarkEnd w:id="35"/>
      <w:r>
        <w:rPr>
          <w:i/>
          <w:iCs/>
        </w:rPr>
        <w:lastRenderedPageBreak/>
        <w:t xml:space="preserve">Tabelle </w:t>
      </w:r>
      <w:r>
        <w:fldChar w:fldCharType="begin"/>
      </w:r>
      <w:r>
        <w:instrText>SEQ Tabelle \* ARABIC</w:instrText>
      </w:r>
      <w:r>
        <w:fldChar w:fldCharType="separate"/>
      </w:r>
      <w:r w:rsidR="00636322">
        <w:rPr>
          <w:noProof/>
        </w:rPr>
        <w:t>6</w:t>
      </w:r>
      <w:r>
        <w:fldChar w:fldCharType="end"/>
      </w:r>
      <w:r>
        <w:rPr>
          <w:i/>
          <w:iCs/>
        </w:rPr>
        <w:t>: Zuordnung der Klassen zu den MVC-Schichten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5"/>
        <w:gridCol w:w="7075"/>
      </w:tblGrid>
      <w:tr w:rsidR="004D70C8" w14:paraId="4C47E063" w14:textId="77777777">
        <w:trPr>
          <w:tblHeader/>
        </w:trPr>
        <w:tc>
          <w:tcPr>
            <w:tcW w:w="1995" w:type="dxa"/>
            <w:tcBorders>
              <w:top w:val="single" w:sz="1" w:space="0" w:color="B9C7D6"/>
              <w:left w:val="single" w:sz="1" w:space="0" w:color="B9C7D6"/>
              <w:bottom w:val="single" w:sz="1" w:space="0" w:color="B9C7D6"/>
              <w:right w:val="single" w:sz="1" w:space="0" w:color="B9C7D6"/>
            </w:tcBorders>
            <w:shd w:val="clear" w:color="auto" w:fill="2E5A88"/>
            <w:tcMar>
              <w:top w:w="40" w:type="dxa"/>
              <w:left w:w="100" w:type="dxa"/>
              <w:bottom w:w="40" w:type="dxa"/>
              <w:right w:w="100" w:type="dxa"/>
            </w:tcMar>
            <w:vAlign w:val="center"/>
          </w:tcPr>
          <w:p w14:paraId="5DAFB1CE" w14:textId="77777777" w:rsidR="004D70C8" w:rsidRDefault="00000000">
            <w:pPr>
              <w:spacing w:line="240" w:lineRule="auto"/>
            </w:pPr>
            <w:r>
              <w:rPr>
                <w:b/>
                <w:bCs/>
                <w:color w:val="FFFFFF"/>
              </w:rPr>
              <w:t>Schicht</w:t>
            </w:r>
          </w:p>
        </w:tc>
        <w:tc>
          <w:tcPr>
            <w:tcW w:w="7075" w:type="dxa"/>
            <w:tcBorders>
              <w:top w:val="single" w:sz="1" w:space="0" w:color="B9C7D6"/>
              <w:left w:val="single" w:sz="1" w:space="0" w:color="B9C7D6"/>
              <w:bottom w:val="single" w:sz="1" w:space="0" w:color="B9C7D6"/>
              <w:right w:val="single" w:sz="1" w:space="0" w:color="B9C7D6"/>
            </w:tcBorders>
            <w:shd w:val="clear" w:color="auto" w:fill="2E5A88"/>
            <w:tcMar>
              <w:top w:w="40" w:type="dxa"/>
              <w:left w:w="100" w:type="dxa"/>
              <w:bottom w:w="40" w:type="dxa"/>
              <w:right w:w="100" w:type="dxa"/>
            </w:tcMar>
            <w:vAlign w:val="center"/>
          </w:tcPr>
          <w:p w14:paraId="38450E71" w14:textId="77777777" w:rsidR="004D70C8" w:rsidRDefault="00000000">
            <w:pPr>
              <w:spacing w:line="240" w:lineRule="auto"/>
            </w:pPr>
            <w:r>
              <w:rPr>
                <w:b/>
                <w:bCs/>
                <w:color w:val="FFFFFF"/>
              </w:rPr>
              <w:t>Inhalt</w:t>
            </w:r>
          </w:p>
        </w:tc>
      </w:tr>
      <w:tr w:rsidR="004D70C8" w14:paraId="2198FA30" w14:textId="77777777">
        <w:tc>
          <w:tcPr>
            <w:tcW w:w="1995"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7C781FE9" w14:textId="77777777" w:rsidR="004D70C8" w:rsidRDefault="00000000">
            <w:pPr>
              <w:spacing w:line="240" w:lineRule="auto"/>
            </w:pPr>
            <w:r>
              <w:rPr>
                <w:color w:val="222222"/>
              </w:rPr>
              <w:t>Model</w:t>
            </w:r>
          </w:p>
        </w:tc>
        <w:tc>
          <w:tcPr>
            <w:tcW w:w="7075"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276D27B4" w14:textId="77777777" w:rsidR="004D70C8" w:rsidRDefault="00000000">
            <w:pPr>
              <w:spacing w:line="240" w:lineRule="auto"/>
            </w:pPr>
            <w:r>
              <w:rPr>
                <w:color w:val="222222"/>
              </w:rPr>
              <w:t>Material, Kategorie, Lieferant, Stationslager, Bestellung, Bestandsbewegung</w:t>
            </w:r>
          </w:p>
        </w:tc>
      </w:tr>
      <w:tr w:rsidR="004D70C8" w14:paraId="21505FCE" w14:textId="77777777">
        <w:tc>
          <w:tcPr>
            <w:tcW w:w="1995"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04C2B618" w14:textId="77777777" w:rsidR="004D70C8" w:rsidRDefault="00000000">
            <w:pPr>
              <w:spacing w:line="240" w:lineRule="auto"/>
            </w:pPr>
            <w:r>
              <w:rPr>
                <w:color w:val="222222"/>
              </w:rPr>
              <w:t>View</w:t>
            </w:r>
          </w:p>
        </w:tc>
        <w:tc>
          <w:tcPr>
            <w:tcW w:w="7075"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3CD0621A" w14:textId="77777777" w:rsidR="004D70C8" w:rsidRDefault="00000000">
            <w:pPr>
              <w:spacing w:line="240" w:lineRule="auto"/>
            </w:pPr>
            <w:r>
              <w:rPr>
                <w:color w:val="222222"/>
              </w:rPr>
              <w:t>JavaFX-FXML (</w:t>
            </w:r>
            <w:proofErr w:type="spellStart"/>
            <w:proofErr w:type="gramStart"/>
            <w:r>
              <w:rPr>
                <w:color w:val="222222"/>
              </w:rPr>
              <w:t>main.fxml</w:t>
            </w:r>
            <w:proofErr w:type="spellEnd"/>
            <w:proofErr w:type="gramEnd"/>
            <w:r>
              <w:rPr>
                <w:color w:val="222222"/>
              </w:rPr>
              <w:t>): Hauptfenster mit Registerkarten je Entität</w:t>
            </w:r>
          </w:p>
        </w:tc>
      </w:tr>
      <w:tr w:rsidR="004D70C8" w14:paraId="649A43AA" w14:textId="77777777">
        <w:tc>
          <w:tcPr>
            <w:tcW w:w="1995"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23782BF1" w14:textId="77777777" w:rsidR="004D70C8" w:rsidRDefault="00000000">
            <w:pPr>
              <w:spacing w:line="240" w:lineRule="auto"/>
            </w:pPr>
            <w:r>
              <w:rPr>
                <w:color w:val="222222"/>
              </w:rPr>
              <w:t>Controller</w:t>
            </w:r>
          </w:p>
        </w:tc>
        <w:tc>
          <w:tcPr>
            <w:tcW w:w="7075"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543A88AD" w14:textId="77777777" w:rsidR="004D70C8" w:rsidRDefault="00000000">
            <w:pPr>
              <w:spacing w:line="240" w:lineRule="auto"/>
            </w:pPr>
            <w:r>
              <w:rPr>
                <w:color w:val="222222"/>
              </w:rPr>
              <w:t>MainController: steuert die UI-Logik, delegiert an die DAO-Schicht</w:t>
            </w:r>
          </w:p>
        </w:tc>
      </w:tr>
      <w:tr w:rsidR="004D70C8" w14:paraId="18315DD1" w14:textId="77777777">
        <w:tc>
          <w:tcPr>
            <w:tcW w:w="1995"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0D22C367" w14:textId="77777777" w:rsidR="004D70C8" w:rsidRDefault="00000000">
            <w:pPr>
              <w:spacing w:line="240" w:lineRule="auto"/>
            </w:pPr>
            <w:r>
              <w:rPr>
                <w:color w:val="222222"/>
              </w:rPr>
              <w:t>DAO</w:t>
            </w:r>
          </w:p>
        </w:tc>
        <w:tc>
          <w:tcPr>
            <w:tcW w:w="7075"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09AEF673" w14:textId="77777777" w:rsidR="004D70C8" w:rsidRDefault="00000000">
            <w:pPr>
              <w:spacing w:line="240" w:lineRule="auto"/>
            </w:pPr>
            <w:proofErr w:type="spellStart"/>
            <w:r>
              <w:rPr>
                <w:color w:val="222222"/>
              </w:rPr>
              <w:t>MaterialDAO</w:t>
            </w:r>
            <w:proofErr w:type="spellEnd"/>
            <w:r>
              <w:rPr>
                <w:color w:val="222222"/>
              </w:rPr>
              <w:t xml:space="preserve">, </w:t>
            </w:r>
            <w:proofErr w:type="spellStart"/>
            <w:r>
              <w:rPr>
                <w:color w:val="222222"/>
              </w:rPr>
              <w:t>KategorieDAO</w:t>
            </w:r>
            <w:proofErr w:type="spellEnd"/>
            <w:r>
              <w:rPr>
                <w:color w:val="222222"/>
              </w:rPr>
              <w:t xml:space="preserve">, </w:t>
            </w:r>
            <w:proofErr w:type="spellStart"/>
            <w:r>
              <w:rPr>
                <w:color w:val="222222"/>
              </w:rPr>
              <w:t>LieferantDAO</w:t>
            </w:r>
            <w:proofErr w:type="spellEnd"/>
            <w:r>
              <w:rPr>
                <w:color w:val="222222"/>
              </w:rPr>
              <w:t xml:space="preserve">, </w:t>
            </w:r>
            <w:proofErr w:type="spellStart"/>
            <w:r>
              <w:rPr>
                <w:color w:val="222222"/>
              </w:rPr>
              <w:t>StationslagerDAO</w:t>
            </w:r>
            <w:proofErr w:type="spellEnd"/>
            <w:r>
              <w:rPr>
                <w:color w:val="222222"/>
              </w:rPr>
              <w:t>, …</w:t>
            </w:r>
          </w:p>
        </w:tc>
      </w:tr>
    </w:tbl>
    <w:p w14:paraId="38E8CBB4" w14:textId="77777777" w:rsidR="004D70C8" w:rsidRDefault="00000000">
      <w:pPr>
        <w:pStyle w:val="berschrift2"/>
        <w:spacing w:before="200" w:after="120"/>
      </w:pPr>
      <w:bookmarkStart w:id="36" w:name="_Ref_doit_183"/>
      <w:bookmarkEnd w:id="36"/>
      <w:r>
        <w:t>5.3</w:t>
      </w:r>
      <w:r>
        <w:tab/>
        <w:t>Benutzeroberfläche und Löschen</w:t>
      </w:r>
    </w:p>
    <w:p w14:paraId="3C1322C4" w14:textId="77777777" w:rsidR="00E9413F" w:rsidRPr="00E9413F" w:rsidRDefault="00E9413F" w:rsidP="00E9413F">
      <w:pPr>
        <w:spacing w:after="120"/>
        <w:jc w:val="both"/>
      </w:pPr>
      <w:r>
        <w:t xml:space="preserve">Das Hauptfenster baut auf einem TabPane auf </w:t>
      </w:r>
      <w:hyperlink w:anchor="quelle7" w:history="1">
        <w:r>
          <w:rPr>
            <w:rStyle w:val="Hyperlink"/>
          </w:rPr>
          <w:t>[7]</w:t>
        </w:r>
      </w:hyperlink>
      <w:r>
        <w:t xml:space="preserve">. Die Bestandsübersicht zeigt für jedes Material und Lager den aktuellen Bestand. Dieser wird nicht gespeichert, sondern per JOIN über </w:t>
      </w:r>
      <w:proofErr w:type="spellStart"/>
      <w:r>
        <w:t>findBestandViews</w:t>
      </w:r>
      <w:proofErr w:type="spellEnd"/>
      <w:r>
        <w:t xml:space="preserve"> aus den Bewegungen berechnet. Die Tabelle hat die Spalten Material, Einheit, Lager, Bestand, Mindestbestand und Status. Die Registerkarte Materialien zeigt die Stammdaten: Name, Einheit, Mindestbestand und Kategorie-ID. Nicht mehr benötigte Einträge lassen sich dort und auf der Registerkarte Kategorien über die Schaltfläche Löschen entfernen. Vorher erscheint eine Sicherheitsabfrage </w:t>
      </w:r>
      <w:hyperlink w:anchor="quelle15" w:history="1">
        <w:r>
          <w:rPr>
            <w:rStyle w:val="Hyperlink"/>
          </w:rPr>
          <w:t>[15]</w:t>
        </w:r>
      </w:hyperlink>
      <w:r>
        <w:t xml:space="preserve">. Anlegen und Bearbeiten wurden aus Zeitgründen nicht mehr umgesetzt (siehe </w:t>
      </w:r>
      <w:hyperlink w:anchor="_Ref_doit_217" w:history="1">
        <w:r>
          <w:rPr>
            <w:rStyle w:val="Hyperlink"/>
          </w:rPr>
          <w:t>Kapitel 8.2</w:t>
        </w:r>
      </w:hyperlink>
      <w:r>
        <w:t>).</w:t>
      </w:r>
    </w:p>
    <w:p w14:paraId="50237450" w14:textId="79A880F4" w:rsidR="004D70C8" w:rsidRDefault="00E9413F" w:rsidP="00E9413F">
      <w:pPr>
        <w:spacing w:after="120"/>
        <w:jc w:val="center"/>
      </w:pPr>
      <w:r>
        <w:t>Wie das Löschen mit der Sicherheitsabfrage abläuft, zeigt der folgende Programmablaufplan.</w:t>
      </w:r>
      <w:r>
        <w:rPr>
          <w:noProof/>
        </w:rPr>
        <w:drawing>
          <wp:inline distT="0" distB="0" distL="0" distR="0" wp14:anchorId="35058883" wp14:editId="7BA5ABC8">
            <wp:extent cx="2998008" cy="3999082"/>
            <wp:effectExtent l="0" t="0" r="0" b="1905"/>
            <wp:docPr id="90" name="PAP Loeschen" descr="PAP Loeschen" title="PAP Loes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33150" cy="4045959"/>
                    </a:xfrm>
                    <a:prstGeom prst="rect">
                      <a:avLst/>
                    </a:prstGeom>
                  </pic:spPr>
                </pic:pic>
              </a:graphicData>
            </a:graphic>
          </wp:inline>
        </w:drawing>
      </w:r>
    </w:p>
    <w:p w14:paraId="7B31F880" w14:textId="77777777" w:rsidR="004D70C8" w:rsidRDefault="00000000">
      <w:pPr>
        <w:spacing w:before="40" w:after="160" w:line="240" w:lineRule="auto"/>
        <w:jc w:val="center"/>
      </w:pPr>
      <w:bookmarkStart w:id="37" w:name="_Ref_doit_186"/>
      <w:bookmarkEnd w:id="37"/>
      <w:r>
        <w:rPr>
          <w:i/>
          <w:iCs/>
        </w:rPr>
        <w:t xml:space="preserve">Abbildung </w:t>
      </w:r>
      <w:r>
        <w:t>4</w:t>
      </w:r>
      <w:r>
        <w:rPr>
          <w:i/>
          <w:iCs/>
        </w:rPr>
        <w:t>: Programmablaufplan „Material löschen mit Sicherheitsabfrage“</w:t>
      </w:r>
    </w:p>
    <w:p w14:paraId="471745BA" w14:textId="77777777" w:rsidR="004D70C8" w:rsidRDefault="00000000">
      <w:pPr>
        <w:pStyle w:val="berschrift2"/>
        <w:spacing w:before="200" w:after="120"/>
      </w:pPr>
      <w:bookmarkStart w:id="38" w:name="_Ref_doit_187"/>
      <w:bookmarkEnd w:id="38"/>
      <w:r>
        <w:lastRenderedPageBreak/>
        <w:t>5.4</w:t>
      </w:r>
      <w:r>
        <w:tab/>
        <w:t>Such- und Filterfunktion</w:t>
      </w:r>
    </w:p>
    <w:p w14:paraId="62DADAE4" w14:textId="77777777" w:rsidR="004D70C8" w:rsidRDefault="00000000">
      <w:pPr>
        <w:spacing w:after="120"/>
        <w:jc w:val="both"/>
      </w:pPr>
      <w:r>
        <w:t>Die Bestandsübersicht lässt sich filtern. Suchfeld (Materialname) und Stationsauswahl wirken zusammen, angezeigt wird nur, was beide Bedingungen erfüllt. Ausgelöst wird die Filterung über die Eingabetaste oder die Schaltfläche „Suchen“: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4D70C8" w14:paraId="35CDDD12" w14:textId="77777777">
        <w:tc>
          <w:tcPr>
            <w:tcW w:w="9070" w:type="dxa"/>
            <w:tcBorders>
              <w:top w:val="single" w:sz="4" w:space="0" w:color="E3C200"/>
              <w:left w:val="single" w:sz="4" w:space="0" w:color="E3C200"/>
              <w:bottom w:val="single" w:sz="4" w:space="0" w:color="E3C200"/>
              <w:right w:val="single" w:sz="4" w:space="0" w:color="E3C200"/>
            </w:tcBorders>
            <w:shd w:val="clear" w:color="auto" w:fill="F4F6F8"/>
            <w:tcMar>
              <w:top w:w="80" w:type="dxa"/>
              <w:left w:w="140" w:type="dxa"/>
              <w:bottom w:w="80" w:type="dxa"/>
              <w:right w:w="140" w:type="dxa"/>
            </w:tcMar>
          </w:tcPr>
          <w:p w14:paraId="010C535E" w14:textId="77777777" w:rsidR="004D70C8" w:rsidRDefault="00000000">
            <w:pPr>
              <w:spacing w:line="230" w:lineRule="auto"/>
            </w:pPr>
            <w:bookmarkStart w:id="39" w:name="_Hlk235089643"/>
            <w:r>
              <w:rPr>
                <w:rFonts w:ascii="Consolas" w:cs="Consolas"/>
                <w:color w:val="1A1A1A"/>
              </w:rPr>
              <w:t xml:space="preserve">private </w:t>
            </w:r>
            <w:proofErr w:type="spellStart"/>
            <w:r>
              <w:rPr>
                <w:rFonts w:ascii="Consolas" w:cs="Consolas"/>
                <w:color w:val="1A1A1A"/>
              </w:rPr>
              <w:t>void</w:t>
            </w:r>
            <w:proofErr w:type="spellEnd"/>
            <w:r>
              <w:rPr>
                <w:rFonts w:ascii="Consolas" w:cs="Consolas"/>
                <w:color w:val="1A1A1A"/>
              </w:rPr>
              <w:t xml:space="preserve"> </w:t>
            </w:r>
            <w:proofErr w:type="spellStart"/>
            <w:proofErr w:type="gramStart"/>
            <w:r>
              <w:rPr>
                <w:rFonts w:ascii="Consolas" w:cs="Consolas"/>
                <w:color w:val="1A1A1A"/>
              </w:rPr>
              <w:t>anzeigeFiltern</w:t>
            </w:r>
            <w:proofErr w:type="spellEnd"/>
            <w:r>
              <w:rPr>
                <w:rFonts w:ascii="Consolas" w:cs="Consolas"/>
                <w:color w:val="1A1A1A"/>
              </w:rPr>
              <w:t>(</w:t>
            </w:r>
            <w:proofErr w:type="gramEnd"/>
            <w:r>
              <w:rPr>
                <w:rFonts w:ascii="Consolas" w:cs="Consolas"/>
                <w:color w:val="1A1A1A"/>
              </w:rPr>
              <w:t>) {</w:t>
            </w:r>
          </w:p>
          <w:p w14:paraId="50E6FE43" w14:textId="77777777" w:rsidR="004D70C8" w:rsidRDefault="00000000">
            <w:pPr>
              <w:spacing w:line="230" w:lineRule="auto"/>
            </w:pPr>
            <w:r>
              <w:rPr>
                <w:rFonts w:ascii="Consolas" w:cs="Consolas"/>
                <w:color w:val="1A1A1A"/>
              </w:rPr>
              <w:t xml:space="preserve">  </w:t>
            </w:r>
            <w:proofErr w:type="spellStart"/>
            <w:r>
              <w:rPr>
                <w:rFonts w:ascii="Consolas" w:cs="Consolas"/>
                <w:color w:val="1A1A1A"/>
              </w:rPr>
              <w:t>if</w:t>
            </w:r>
            <w:proofErr w:type="spellEnd"/>
            <w:r>
              <w:rPr>
                <w:rFonts w:ascii="Consolas" w:cs="Consolas"/>
                <w:color w:val="1A1A1A"/>
              </w:rPr>
              <w:t xml:space="preserve"> (</w:t>
            </w:r>
            <w:proofErr w:type="spellStart"/>
            <w:r>
              <w:rPr>
                <w:rFonts w:ascii="Consolas" w:cs="Consolas"/>
                <w:color w:val="1A1A1A"/>
              </w:rPr>
              <w:t>alleBestaende</w:t>
            </w:r>
            <w:proofErr w:type="spellEnd"/>
            <w:r>
              <w:rPr>
                <w:rFonts w:ascii="Consolas" w:cs="Consolas"/>
                <w:color w:val="1A1A1A"/>
              </w:rPr>
              <w:t xml:space="preserve"> == null) </w:t>
            </w:r>
            <w:proofErr w:type="spellStart"/>
            <w:r>
              <w:rPr>
                <w:rFonts w:ascii="Consolas" w:cs="Consolas"/>
                <w:color w:val="1A1A1A"/>
              </w:rPr>
              <w:t>return</w:t>
            </w:r>
            <w:proofErr w:type="spellEnd"/>
            <w:r>
              <w:rPr>
                <w:rFonts w:ascii="Consolas" w:cs="Consolas"/>
                <w:color w:val="1A1A1A"/>
              </w:rPr>
              <w:t>;</w:t>
            </w:r>
          </w:p>
          <w:p w14:paraId="48B52443" w14:textId="77777777" w:rsidR="004D70C8" w:rsidRDefault="00000000">
            <w:pPr>
              <w:spacing w:line="230" w:lineRule="auto"/>
            </w:pPr>
            <w:r>
              <w:rPr>
                <w:rFonts w:ascii="Consolas" w:cs="Consolas"/>
                <w:color w:val="1A1A1A"/>
              </w:rPr>
              <w:t xml:space="preserve">  String </w:t>
            </w:r>
            <w:proofErr w:type="spellStart"/>
            <w:r>
              <w:rPr>
                <w:rFonts w:ascii="Consolas" w:cs="Consolas"/>
                <w:color w:val="1A1A1A"/>
              </w:rPr>
              <w:t>suchtext</w:t>
            </w:r>
            <w:proofErr w:type="spellEnd"/>
            <w:r>
              <w:rPr>
                <w:rFonts w:ascii="Consolas" w:cs="Consolas"/>
                <w:color w:val="1A1A1A"/>
              </w:rPr>
              <w:t xml:space="preserve"> = </w:t>
            </w:r>
            <w:proofErr w:type="spellStart"/>
            <w:r>
              <w:rPr>
                <w:rFonts w:ascii="Consolas" w:cs="Consolas"/>
                <w:color w:val="1A1A1A"/>
              </w:rPr>
              <w:t>txtSuche.getText</w:t>
            </w:r>
            <w:proofErr w:type="spellEnd"/>
            <w:r>
              <w:rPr>
                <w:rFonts w:ascii="Consolas" w:cs="Consolas"/>
                <w:color w:val="1A1A1A"/>
              </w:rPr>
              <w:t>() == null</w:t>
            </w:r>
          </w:p>
          <w:p w14:paraId="683CEE10" w14:textId="77777777" w:rsidR="004D70C8" w:rsidRDefault="00000000">
            <w:pPr>
              <w:spacing w:line="230" w:lineRule="auto"/>
            </w:pPr>
            <w:r>
              <w:rPr>
                <w:rFonts w:ascii="Consolas" w:cs="Consolas"/>
                <w:color w:val="1A1A1A"/>
              </w:rPr>
              <w:t xml:space="preserve">      ? "</w:t>
            </w:r>
            <w:proofErr w:type="gramStart"/>
            <w:r>
              <w:rPr>
                <w:rFonts w:ascii="Consolas" w:cs="Consolas"/>
                <w:color w:val="1A1A1A"/>
              </w:rPr>
              <w:t>" :</w:t>
            </w:r>
            <w:proofErr w:type="gramEnd"/>
            <w:r>
              <w:rPr>
                <w:rFonts w:ascii="Consolas" w:cs="Consolas"/>
                <w:color w:val="1A1A1A"/>
              </w:rPr>
              <w:t xml:space="preserve"> </w:t>
            </w:r>
            <w:proofErr w:type="spellStart"/>
            <w:r>
              <w:rPr>
                <w:rFonts w:ascii="Consolas" w:cs="Consolas"/>
                <w:color w:val="1A1A1A"/>
              </w:rPr>
              <w:t>txtSuche.getText</w:t>
            </w:r>
            <w:proofErr w:type="spellEnd"/>
            <w:r>
              <w:rPr>
                <w:rFonts w:ascii="Consolas" w:cs="Consolas"/>
                <w:color w:val="1A1A1A"/>
              </w:rPr>
              <w:t>().</w:t>
            </w:r>
            <w:proofErr w:type="spellStart"/>
            <w:r>
              <w:rPr>
                <w:rFonts w:ascii="Consolas" w:cs="Consolas"/>
                <w:color w:val="1A1A1A"/>
              </w:rPr>
              <w:t>trim</w:t>
            </w:r>
            <w:proofErr w:type="spellEnd"/>
            <w:r>
              <w:rPr>
                <w:rFonts w:ascii="Consolas" w:cs="Consolas"/>
                <w:color w:val="1A1A1A"/>
              </w:rPr>
              <w:t>().</w:t>
            </w:r>
            <w:proofErr w:type="spellStart"/>
            <w:r>
              <w:rPr>
                <w:rFonts w:ascii="Consolas" w:cs="Consolas"/>
                <w:color w:val="1A1A1A"/>
              </w:rPr>
              <w:t>toLowerCase</w:t>
            </w:r>
            <w:proofErr w:type="spellEnd"/>
            <w:r>
              <w:rPr>
                <w:rFonts w:ascii="Consolas" w:cs="Consolas"/>
                <w:color w:val="1A1A1A"/>
              </w:rPr>
              <w:t>();</w:t>
            </w:r>
          </w:p>
          <w:p w14:paraId="0485BFD9" w14:textId="77777777" w:rsidR="004D70C8" w:rsidRDefault="00000000">
            <w:pPr>
              <w:spacing w:line="230" w:lineRule="auto"/>
            </w:pPr>
            <w:r>
              <w:rPr>
                <w:rFonts w:ascii="Consolas" w:cs="Consolas"/>
                <w:color w:val="1A1A1A"/>
              </w:rPr>
              <w:t xml:space="preserve">  Stationslager </w:t>
            </w:r>
            <w:proofErr w:type="spellStart"/>
            <w:r>
              <w:rPr>
                <w:rFonts w:ascii="Consolas" w:cs="Consolas"/>
                <w:color w:val="1A1A1A"/>
              </w:rPr>
              <w:t>gewaehltesLager</w:t>
            </w:r>
            <w:proofErr w:type="spellEnd"/>
            <w:r>
              <w:rPr>
                <w:rFonts w:ascii="Consolas" w:cs="Consolas"/>
                <w:color w:val="1A1A1A"/>
              </w:rPr>
              <w:t xml:space="preserve"> = </w:t>
            </w:r>
            <w:proofErr w:type="spellStart"/>
            <w:r>
              <w:rPr>
                <w:rFonts w:ascii="Consolas" w:cs="Consolas"/>
                <w:color w:val="1A1A1A"/>
              </w:rPr>
              <w:t>comboBoxLager.getValue</w:t>
            </w:r>
            <w:proofErr w:type="spellEnd"/>
            <w:r>
              <w:rPr>
                <w:rFonts w:ascii="Consolas" w:cs="Consolas"/>
                <w:color w:val="1A1A1A"/>
              </w:rPr>
              <w:t>();</w:t>
            </w:r>
          </w:p>
          <w:p w14:paraId="1A1D87C1" w14:textId="77777777" w:rsidR="004D70C8" w:rsidRPr="00891807" w:rsidRDefault="00000000">
            <w:pPr>
              <w:spacing w:line="230" w:lineRule="auto"/>
              <w:rPr>
                <w:lang w:val="en-GB"/>
              </w:rPr>
            </w:pPr>
            <w:r>
              <w:rPr>
                <w:rFonts w:ascii="Consolas" w:cs="Consolas"/>
                <w:color w:val="1A1A1A"/>
              </w:rPr>
              <w:t xml:space="preserve">  </w:t>
            </w:r>
            <w:r>
              <w:rPr>
                <w:rFonts w:ascii="Consolas" w:cs="Consolas"/>
                <w:color w:val="1A1A1A"/>
                <w:lang w:val="en-GB"/>
              </w:rPr>
              <w:t>ObservableList&lt;</w:t>
            </w:r>
            <w:proofErr w:type="spellStart"/>
            <w:r>
              <w:rPr>
                <w:rFonts w:ascii="Consolas" w:cs="Consolas"/>
                <w:color w:val="1A1A1A"/>
                <w:lang w:val="en-GB"/>
              </w:rPr>
              <w:t>BestandView</w:t>
            </w:r>
            <w:proofErr w:type="spellEnd"/>
            <w:r>
              <w:rPr>
                <w:rFonts w:ascii="Consolas" w:cs="Consolas"/>
                <w:color w:val="1A1A1A"/>
                <w:lang w:val="en-GB"/>
              </w:rPr>
              <w:t xml:space="preserve">&gt; </w:t>
            </w:r>
            <w:proofErr w:type="spellStart"/>
            <w:r>
              <w:rPr>
                <w:rFonts w:ascii="Consolas" w:cs="Consolas"/>
                <w:color w:val="1A1A1A"/>
                <w:lang w:val="en-GB"/>
              </w:rPr>
              <w:t>gefiltert</w:t>
            </w:r>
            <w:proofErr w:type="spellEnd"/>
            <w:r>
              <w:rPr>
                <w:rFonts w:ascii="Consolas" w:cs="Consolas"/>
                <w:color w:val="1A1A1A"/>
                <w:lang w:val="en-GB"/>
              </w:rPr>
              <w:t xml:space="preserve"> =</w:t>
            </w:r>
          </w:p>
          <w:p w14:paraId="79EDB91F" w14:textId="77777777" w:rsidR="004D70C8" w:rsidRPr="00891807" w:rsidRDefault="00000000">
            <w:pPr>
              <w:spacing w:line="230" w:lineRule="auto"/>
              <w:rPr>
                <w:lang w:val="en-GB"/>
              </w:rPr>
            </w:pPr>
            <w:r>
              <w:rPr>
                <w:rFonts w:ascii="Consolas" w:cs="Consolas"/>
                <w:color w:val="1A1A1A"/>
                <w:lang w:val="en-GB"/>
              </w:rPr>
              <w:t xml:space="preserve">      </w:t>
            </w:r>
            <w:proofErr w:type="spellStart"/>
            <w:r>
              <w:rPr>
                <w:rFonts w:ascii="Consolas" w:cs="Consolas"/>
                <w:color w:val="1A1A1A"/>
                <w:lang w:val="en-GB"/>
              </w:rPr>
              <w:t>FXCollections.observableArrayList</w:t>
            </w:r>
            <w:proofErr w:type="spellEnd"/>
            <w:r>
              <w:rPr>
                <w:rFonts w:ascii="Consolas" w:cs="Consolas"/>
                <w:color w:val="1A1A1A"/>
                <w:lang w:val="en-GB"/>
              </w:rPr>
              <w:t>();</w:t>
            </w:r>
          </w:p>
          <w:p w14:paraId="2FE3DB70" w14:textId="77777777" w:rsidR="004D70C8" w:rsidRDefault="00000000">
            <w:pPr>
              <w:spacing w:line="230" w:lineRule="auto"/>
            </w:pPr>
            <w:r>
              <w:rPr>
                <w:rFonts w:ascii="Consolas" w:cs="Consolas"/>
                <w:color w:val="1A1A1A"/>
                <w:lang w:val="en-GB"/>
              </w:rPr>
              <w:t xml:space="preserve">  </w:t>
            </w:r>
            <w:proofErr w:type="spellStart"/>
            <w:r>
              <w:rPr>
                <w:rFonts w:ascii="Consolas" w:cs="Consolas"/>
                <w:color w:val="1A1A1A"/>
              </w:rPr>
              <w:t>int</w:t>
            </w:r>
            <w:proofErr w:type="spellEnd"/>
            <w:r>
              <w:rPr>
                <w:rFonts w:ascii="Consolas" w:cs="Consolas"/>
                <w:color w:val="1A1A1A"/>
              </w:rPr>
              <w:t xml:space="preserve"> </w:t>
            </w:r>
            <w:proofErr w:type="spellStart"/>
            <w:r>
              <w:rPr>
                <w:rFonts w:ascii="Consolas" w:cs="Consolas"/>
                <w:color w:val="1A1A1A"/>
              </w:rPr>
              <w:t>warnungen</w:t>
            </w:r>
            <w:proofErr w:type="spellEnd"/>
            <w:r>
              <w:rPr>
                <w:rFonts w:ascii="Consolas" w:cs="Consolas"/>
                <w:color w:val="1A1A1A"/>
              </w:rPr>
              <w:t xml:space="preserve"> = 0;</w:t>
            </w:r>
          </w:p>
          <w:p w14:paraId="53663738" w14:textId="77777777" w:rsidR="004D70C8" w:rsidRPr="00CF7A48" w:rsidRDefault="00000000">
            <w:pPr>
              <w:spacing w:line="230" w:lineRule="auto"/>
            </w:pPr>
            <w:r>
              <w:rPr>
                <w:rFonts w:ascii="Consolas" w:cs="Consolas"/>
                <w:color w:val="1A1A1A"/>
              </w:rPr>
              <w:t xml:space="preserve">  </w:t>
            </w:r>
            <w:proofErr w:type="spellStart"/>
            <w:r>
              <w:rPr>
                <w:rFonts w:ascii="Consolas" w:cs="Consolas"/>
                <w:color w:val="1A1A1A"/>
              </w:rPr>
              <w:t>for</w:t>
            </w:r>
            <w:proofErr w:type="spellEnd"/>
            <w:r>
              <w:rPr>
                <w:rFonts w:ascii="Consolas" w:cs="Consolas"/>
                <w:color w:val="1A1A1A"/>
              </w:rPr>
              <w:t xml:space="preserve"> (</w:t>
            </w:r>
            <w:proofErr w:type="spellStart"/>
            <w:r>
              <w:rPr>
                <w:rFonts w:ascii="Consolas" w:cs="Consolas"/>
                <w:color w:val="1A1A1A"/>
              </w:rPr>
              <w:t>BestandView</w:t>
            </w:r>
            <w:proofErr w:type="spellEnd"/>
            <w:r>
              <w:rPr>
                <w:rFonts w:ascii="Consolas" w:cs="Consolas"/>
                <w:color w:val="1A1A1A"/>
              </w:rPr>
              <w:t xml:space="preserve"> </w:t>
            </w:r>
            <w:proofErr w:type="gramStart"/>
            <w:r>
              <w:rPr>
                <w:rFonts w:ascii="Consolas" w:cs="Consolas"/>
                <w:color w:val="1A1A1A"/>
              </w:rPr>
              <w:t>v :</w:t>
            </w:r>
            <w:proofErr w:type="gramEnd"/>
            <w:r>
              <w:rPr>
                <w:rFonts w:ascii="Consolas" w:cs="Consolas"/>
                <w:color w:val="1A1A1A"/>
              </w:rPr>
              <w:t xml:space="preserve"> </w:t>
            </w:r>
            <w:proofErr w:type="spellStart"/>
            <w:r>
              <w:rPr>
                <w:rFonts w:ascii="Consolas" w:cs="Consolas"/>
                <w:color w:val="1A1A1A"/>
              </w:rPr>
              <w:t>alleBestaende</w:t>
            </w:r>
            <w:proofErr w:type="spellEnd"/>
            <w:r>
              <w:rPr>
                <w:rFonts w:ascii="Consolas" w:cs="Consolas"/>
                <w:color w:val="1A1A1A"/>
              </w:rPr>
              <w:t>) {</w:t>
            </w:r>
          </w:p>
          <w:p w14:paraId="13614FE4" w14:textId="77777777" w:rsidR="004D70C8" w:rsidRPr="00891807" w:rsidRDefault="00000000">
            <w:pPr>
              <w:spacing w:line="230" w:lineRule="auto"/>
              <w:rPr>
                <w:lang w:val="en-GB"/>
              </w:rPr>
            </w:pPr>
            <w:r>
              <w:rPr>
                <w:rFonts w:ascii="Consolas" w:cs="Consolas"/>
                <w:color w:val="1A1A1A"/>
              </w:rPr>
              <w:t xml:space="preserve">    </w:t>
            </w:r>
            <w:proofErr w:type="spellStart"/>
            <w:r>
              <w:rPr>
                <w:rFonts w:ascii="Consolas" w:cs="Consolas"/>
                <w:color w:val="1A1A1A"/>
                <w:lang w:val="en-GB"/>
              </w:rPr>
              <w:t>boolean</w:t>
            </w:r>
            <w:proofErr w:type="spellEnd"/>
            <w:r>
              <w:rPr>
                <w:rFonts w:ascii="Consolas" w:cs="Consolas"/>
                <w:color w:val="1A1A1A"/>
                <w:lang w:val="en-GB"/>
              </w:rPr>
              <w:t xml:space="preserve"> </w:t>
            </w:r>
            <w:proofErr w:type="spellStart"/>
            <w:proofErr w:type="gramStart"/>
            <w:r>
              <w:rPr>
                <w:rFonts w:ascii="Consolas" w:cs="Consolas"/>
                <w:color w:val="1A1A1A"/>
                <w:lang w:val="en-GB"/>
              </w:rPr>
              <w:t>passtName</w:t>
            </w:r>
            <w:proofErr w:type="spellEnd"/>
            <w:r>
              <w:rPr>
                <w:rFonts w:ascii="Consolas" w:cs="Consolas"/>
                <w:color w:val="1A1A1A"/>
                <w:lang w:val="en-GB"/>
              </w:rPr>
              <w:t xml:space="preserve">  =</w:t>
            </w:r>
            <w:proofErr w:type="gramEnd"/>
            <w:r>
              <w:rPr>
                <w:rFonts w:ascii="Consolas" w:cs="Consolas"/>
                <w:color w:val="1A1A1A"/>
                <w:lang w:val="en-GB"/>
              </w:rPr>
              <w:t xml:space="preserve"> </w:t>
            </w:r>
            <w:proofErr w:type="spellStart"/>
            <w:r>
              <w:rPr>
                <w:rFonts w:ascii="Consolas" w:cs="Consolas"/>
                <w:color w:val="1A1A1A"/>
                <w:lang w:val="en-GB"/>
              </w:rPr>
              <w:t>suchtext.isEmpty</w:t>
            </w:r>
            <w:proofErr w:type="spellEnd"/>
            <w:r>
              <w:rPr>
                <w:rFonts w:ascii="Consolas" w:cs="Consolas"/>
                <w:color w:val="1A1A1A"/>
                <w:lang w:val="en-GB"/>
              </w:rPr>
              <w:t>()</w:t>
            </w:r>
          </w:p>
          <w:p w14:paraId="17428A90" w14:textId="77777777" w:rsidR="004D70C8" w:rsidRPr="00891807" w:rsidRDefault="00000000">
            <w:pPr>
              <w:spacing w:line="230" w:lineRule="auto"/>
              <w:rPr>
                <w:lang w:val="en-GB"/>
              </w:rPr>
            </w:pPr>
            <w:r>
              <w:rPr>
                <w:rFonts w:ascii="Consolas" w:cs="Consolas"/>
                <w:color w:val="1A1A1A"/>
                <w:lang w:val="en-GB"/>
              </w:rPr>
              <w:t xml:space="preserve">        || </w:t>
            </w:r>
            <w:proofErr w:type="spellStart"/>
            <w:proofErr w:type="gramStart"/>
            <w:r>
              <w:rPr>
                <w:rFonts w:ascii="Consolas" w:cs="Consolas"/>
                <w:color w:val="1A1A1A"/>
                <w:lang w:val="en-GB"/>
              </w:rPr>
              <w:t>v.getMaterialName</w:t>
            </w:r>
            <w:proofErr w:type="spellEnd"/>
            <w:proofErr w:type="gramEnd"/>
            <w:r>
              <w:rPr>
                <w:rFonts w:ascii="Consolas" w:cs="Consolas"/>
                <w:color w:val="1A1A1A"/>
                <w:lang w:val="en-GB"/>
              </w:rPr>
              <w:t>().</w:t>
            </w:r>
            <w:proofErr w:type="spellStart"/>
            <w:r>
              <w:rPr>
                <w:rFonts w:ascii="Consolas" w:cs="Consolas"/>
                <w:color w:val="1A1A1A"/>
                <w:lang w:val="en-GB"/>
              </w:rPr>
              <w:t>toLowerCase</w:t>
            </w:r>
            <w:proofErr w:type="spellEnd"/>
            <w:r>
              <w:rPr>
                <w:rFonts w:ascii="Consolas" w:cs="Consolas"/>
                <w:color w:val="1A1A1A"/>
                <w:lang w:val="en-GB"/>
              </w:rPr>
              <w:t>().contains(</w:t>
            </w:r>
            <w:proofErr w:type="spellStart"/>
            <w:r>
              <w:rPr>
                <w:rFonts w:ascii="Consolas" w:cs="Consolas"/>
                <w:color w:val="1A1A1A"/>
                <w:lang w:val="en-GB"/>
              </w:rPr>
              <w:t>suchtext</w:t>
            </w:r>
            <w:proofErr w:type="spellEnd"/>
            <w:r>
              <w:rPr>
                <w:rFonts w:ascii="Consolas" w:cs="Consolas"/>
                <w:color w:val="1A1A1A"/>
                <w:lang w:val="en-GB"/>
              </w:rPr>
              <w:t>);</w:t>
            </w:r>
          </w:p>
          <w:p w14:paraId="6ECA7AA5" w14:textId="77777777" w:rsidR="004D70C8" w:rsidRPr="00CF7A48" w:rsidRDefault="00000000">
            <w:pPr>
              <w:spacing w:line="230" w:lineRule="auto"/>
            </w:pPr>
            <w:r>
              <w:rPr>
                <w:rFonts w:ascii="Consolas" w:cs="Consolas"/>
                <w:color w:val="1A1A1A"/>
                <w:lang w:val="en-GB"/>
              </w:rPr>
              <w:t xml:space="preserve">    </w:t>
            </w:r>
            <w:proofErr w:type="spellStart"/>
            <w:r>
              <w:rPr>
                <w:rFonts w:ascii="Consolas" w:cs="Consolas"/>
                <w:color w:val="1A1A1A"/>
              </w:rPr>
              <w:t>boolean</w:t>
            </w:r>
            <w:proofErr w:type="spellEnd"/>
            <w:r>
              <w:rPr>
                <w:rFonts w:ascii="Consolas" w:cs="Consolas"/>
                <w:color w:val="1A1A1A"/>
              </w:rPr>
              <w:t xml:space="preserve"> </w:t>
            </w:r>
            <w:proofErr w:type="spellStart"/>
            <w:r>
              <w:rPr>
                <w:rFonts w:ascii="Consolas" w:cs="Consolas"/>
                <w:color w:val="1A1A1A"/>
              </w:rPr>
              <w:t>passtLager</w:t>
            </w:r>
            <w:proofErr w:type="spellEnd"/>
            <w:r>
              <w:rPr>
                <w:rFonts w:ascii="Consolas" w:cs="Consolas"/>
                <w:color w:val="1A1A1A"/>
              </w:rPr>
              <w:t xml:space="preserve"> = </w:t>
            </w:r>
            <w:proofErr w:type="spellStart"/>
            <w:r>
              <w:rPr>
                <w:rFonts w:ascii="Consolas" w:cs="Consolas"/>
                <w:color w:val="1A1A1A"/>
              </w:rPr>
              <w:t>gewaehltesLager</w:t>
            </w:r>
            <w:proofErr w:type="spellEnd"/>
            <w:r>
              <w:rPr>
                <w:rFonts w:ascii="Consolas" w:cs="Consolas"/>
                <w:color w:val="1A1A1A"/>
              </w:rPr>
              <w:t xml:space="preserve"> == null</w:t>
            </w:r>
          </w:p>
          <w:p w14:paraId="68CFFEF4" w14:textId="77777777" w:rsidR="004D70C8" w:rsidRPr="00CF7A48" w:rsidRDefault="00000000">
            <w:pPr>
              <w:spacing w:line="230" w:lineRule="auto"/>
            </w:pPr>
            <w:r>
              <w:rPr>
                <w:rFonts w:ascii="Consolas" w:cs="Consolas"/>
                <w:color w:val="1A1A1A"/>
              </w:rPr>
              <w:t xml:space="preserve">        || </w:t>
            </w:r>
            <w:proofErr w:type="spellStart"/>
            <w:proofErr w:type="gramStart"/>
            <w:r>
              <w:rPr>
                <w:rFonts w:ascii="Consolas" w:cs="Consolas"/>
                <w:color w:val="1A1A1A"/>
              </w:rPr>
              <w:t>v.getLagerId</w:t>
            </w:r>
            <w:proofErr w:type="spellEnd"/>
            <w:proofErr w:type="gramEnd"/>
            <w:r>
              <w:rPr>
                <w:rFonts w:ascii="Consolas" w:cs="Consolas"/>
                <w:color w:val="1A1A1A"/>
              </w:rPr>
              <w:t xml:space="preserve">() == </w:t>
            </w:r>
            <w:proofErr w:type="spellStart"/>
            <w:r>
              <w:rPr>
                <w:rFonts w:ascii="Consolas" w:cs="Consolas"/>
                <w:color w:val="1A1A1A"/>
              </w:rPr>
              <w:t>gewaehltesLager.getId</w:t>
            </w:r>
            <w:proofErr w:type="spellEnd"/>
            <w:r>
              <w:rPr>
                <w:rFonts w:ascii="Consolas" w:cs="Consolas"/>
                <w:color w:val="1A1A1A"/>
              </w:rPr>
              <w:t>();</w:t>
            </w:r>
          </w:p>
          <w:p w14:paraId="0E74CFF4" w14:textId="77777777" w:rsidR="004D70C8" w:rsidRPr="00CF7A48" w:rsidRDefault="00000000">
            <w:pPr>
              <w:spacing w:line="230" w:lineRule="auto"/>
            </w:pPr>
            <w:r>
              <w:rPr>
                <w:rFonts w:ascii="Consolas" w:cs="Consolas"/>
                <w:color w:val="1A1A1A"/>
              </w:rPr>
              <w:t xml:space="preserve">    </w:t>
            </w:r>
            <w:proofErr w:type="spellStart"/>
            <w:r>
              <w:rPr>
                <w:rFonts w:ascii="Consolas" w:cs="Consolas"/>
                <w:color w:val="1A1A1A"/>
              </w:rPr>
              <w:t>if</w:t>
            </w:r>
            <w:proofErr w:type="spellEnd"/>
            <w:r>
              <w:rPr>
                <w:rFonts w:ascii="Consolas" w:cs="Consolas"/>
                <w:color w:val="1A1A1A"/>
              </w:rPr>
              <w:t xml:space="preserve"> (</w:t>
            </w:r>
            <w:proofErr w:type="spellStart"/>
            <w:r>
              <w:rPr>
                <w:rFonts w:ascii="Consolas" w:cs="Consolas"/>
                <w:color w:val="1A1A1A"/>
              </w:rPr>
              <w:t>passtName</w:t>
            </w:r>
            <w:proofErr w:type="spellEnd"/>
            <w:r>
              <w:rPr>
                <w:rFonts w:ascii="Consolas" w:cs="Consolas"/>
                <w:color w:val="1A1A1A"/>
              </w:rPr>
              <w:t xml:space="preserve"> &amp;&amp; </w:t>
            </w:r>
            <w:proofErr w:type="spellStart"/>
            <w:r>
              <w:rPr>
                <w:rFonts w:ascii="Consolas" w:cs="Consolas"/>
                <w:color w:val="1A1A1A"/>
              </w:rPr>
              <w:t>passtLager</w:t>
            </w:r>
            <w:proofErr w:type="spellEnd"/>
            <w:r>
              <w:rPr>
                <w:rFonts w:ascii="Consolas" w:cs="Consolas"/>
                <w:color w:val="1A1A1A"/>
              </w:rPr>
              <w:t>) {</w:t>
            </w:r>
          </w:p>
          <w:p w14:paraId="325A7A0A" w14:textId="77777777" w:rsidR="004D70C8" w:rsidRDefault="00000000">
            <w:pPr>
              <w:spacing w:line="230" w:lineRule="auto"/>
            </w:pPr>
            <w:r>
              <w:rPr>
                <w:rFonts w:ascii="Consolas" w:cs="Consolas"/>
                <w:color w:val="1A1A1A"/>
              </w:rPr>
              <w:t xml:space="preserve">      </w:t>
            </w:r>
            <w:proofErr w:type="spellStart"/>
            <w:r>
              <w:rPr>
                <w:rFonts w:ascii="Consolas" w:cs="Consolas"/>
                <w:color w:val="1A1A1A"/>
              </w:rPr>
              <w:t>gefiltert.add</w:t>
            </w:r>
            <w:proofErr w:type="spellEnd"/>
            <w:r>
              <w:rPr>
                <w:rFonts w:ascii="Consolas" w:cs="Consolas"/>
                <w:color w:val="1A1A1A"/>
              </w:rPr>
              <w:t>(v);</w:t>
            </w:r>
          </w:p>
          <w:p w14:paraId="5408A687" w14:textId="77777777" w:rsidR="004D70C8" w:rsidRDefault="00000000">
            <w:pPr>
              <w:spacing w:line="230" w:lineRule="auto"/>
            </w:pPr>
            <w:r>
              <w:rPr>
                <w:rFonts w:ascii="Consolas" w:cs="Consolas"/>
                <w:color w:val="1A1A1A"/>
              </w:rPr>
              <w:t xml:space="preserve">      </w:t>
            </w:r>
            <w:proofErr w:type="spellStart"/>
            <w:r>
              <w:rPr>
                <w:rFonts w:ascii="Consolas" w:cs="Consolas"/>
                <w:color w:val="1A1A1A"/>
              </w:rPr>
              <w:t>if</w:t>
            </w:r>
            <w:proofErr w:type="spellEnd"/>
            <w:r>
              <w:rPr>
                <w:rFonts w:ascii="Consolas" w:cs="Consolas"/>
                <w:color w:val="1A1A1A"/>
              </w:rPr>
              <w:t xml:space="preserve"> (</w:t>
            </w:r>
            <w:proofErr w:type="spellStart"/>
            <w:proofErr w:type="gramStart"/>
            <w:r>
              <w:rPr>
                <w:rFonts w:ascii="Consolas" w:cs="Consolas"/>
                <w:color w:val="1A1A1A"/>
              </w:rPr>
              <w:t>v.isWarnung</w:t>
            </w:r>
            <w:proofErr w:type="spellEnd"/>
            <w:proofErr w:type="gramEnd"/>
            <w:r>
              <w:rPr>
                <w:rFonts w:ascii="Consolas" w:cs="Consolas"/>
                <w:color w:val="1A1A1A"/>
              </w:rPr>
              <w:t xml:space="preserve">()) </w:t>
            </w:r>
            <w:proofErr w:type="spellStart"/>
            <w:r>
              <w:rPr>
                <w:rFonts w:ascii="Consolas" w:cs="Consolas"/>
                <w:color w:val="1A1A1A"/>
              </w:rPr>
              <w:t>warnungen</w:t>
            </w:r>
            <w:proofErr w:type="spellEnd"/>
            <w:r>
              <w:rPr>
                <w:rFonts w:ascii="Consolas" w:cs="Consolas"/>
                <w:color w:val="1A1A1A"/>
              </w:rPr>
              <w:t>++;</w:t>
            </w:r>
          </w:p>
          <w:p w14:paraId="6AE95B29" w14:textId="77777777" w:rsidR="004D70C8" w:rsidRDefault="00000000">
            <w:pPr>
              <w:spacing w:line="230" w:lineRule="auto"/>
            </w:pPr>
            <w:r>
              <w:rPr>
                <w:rFonts w:ascii="Consolas" w:cs="Consolas"/>
                <w:color w:val="1A1A1A"/>
              </w:rPr>
              <w:t xml:space="preserve">    }</w:t>
            </w:r>
          </w:p>
          <w:p w14:paraId="155B3719" w14:textId="77777777" w:rsidR="004D70C8" w:rsidRDefault="00000000">
            <w:pPr>
              <w:spacing w:line="230" w:lineRule="auto"/>
            </w:pPr>
            <w:r>
              <w:rPr>
                <w:rFonts w:ascii="Consolas" w:cs="Consolas"/>
                <w:color w:val="1A1A1A"/>
              </w:rPr>
              <w:t xml:space="preserve">  }</w:t>
            </w:r>
          </w:p>
          <w:p w14:paraId="675D6FA7" w14:textId="77777777" w:rsidR="004D70C8" w:rsidRDefault="00000000">
            <w:pPr>
              <w:spacing w:line="230" w:lineRule="auto"/>
            </w:pPr>
            <w:r>
              <w:rPr>
                <w:rFonts w:ascii="Consolas" w:cs="Consolas"/>
                <w:color w:val="1A1A1A"/>
              </w:rPr>
              <w:t xml:space="preserve">  </w:t>
            </w:r>
            <w:proofErr w:type="spellStart"/>
            <w:r>
              <w:rPr>
                <w:rFonts w:ascii="Consolas" w:cs="Consolas"/>
                <w:color w:val="1A1A1A"/>
              </w:rPr>
              <w:t>bestandListe.setAll</w:t>
            </w:r>
            <w:proofErr w:type="spellEnd"/>
            <w:r>
              <w:rPr>
                <w:rFonts w:ascii="Consolas" w:cs="Consolas"/>
                <w:color w:val="1A1A1A"/>
              </w:rPr>
              <w:t>(gefiltert);</w:t>
            </w:r>
          </w:p>
          <w:p w14:paraId="06915501" w14:textId="77777777" w:rsidR="004D70C8" w:rsidRDefault="00000000">
            <w:pPr>
              <w:spacing w:line="230" w:lineRule="auto"/>
            </w:pPr>
            <w:r>
              <w:rPr>
                <w:rFonts w:ascii="Consolas" w:cs="Consolas"/>
                <w:color w:val="1A1A1A"/>
              </w:rPr>
              <w:t xml:space="preserve">  </w:t>
            </w:r>
            <w:proofErr w:type="spellStart"/>
            <w:r>
              <w:rPr>
                <w:rFonts w:ascii="Consolas" w:cs="Consolas"/>
                <w:color w:val="1A1A1A"/>
              </w:rPr>
              <w:t>lblWarnungAnzahl.setText</w:t>
            </w:r>
            <w:proofErr w:type="spellEnd"/>
            <w:r>
              <w:rPr>
                <w:rFonts w:ascii="Consolas" w:cs="Consolas"/>
                <w:color w:val="1A1A1A"/>
              </w:rPr>
              <w:t xml:space="preserve">("Warnungen: " + </w:t>
            </w:r>
            <w:proofErr w:type="spellStart"/>
            <w:r>
              <w:rPr>
                <w:rFonts w:ascii="Consolas" w:cs="Consolas"/>
                <w:color w:val="1A1A1A"/>
              </w:rPr>
              <w:t>warnungen</w:t>
            </w:r>
            <w:proofErr w:type="spellEnd"/>
            <w:r>
              <w:rPr>
                <w:rFonts w:ascii="Consolas" w:cs="Consolas"/>
                <w:color w:val="1A1A1A"/>
              </w:rPr>
              <w:t>);</w:t>
            </w:r>
          </w:p>
          <w:p w14:paraId="1076BA18" w14:textId="77777777" w:rsidR="004D70C8" w:rsidRDefault="00000000">
            <w:pPr>
              <w:spacing w:line="230" w:lineRule="auto"/>
            </w:pPr>
            <w:r>
              <w:rPr>
                <w:rFonts w:ascii="Consolas" w:cs="Consolas"/>
                <w:color w:val="1A1A1A"/>
              </w:rPr>
              <w:t>}</w:t>
            </w:r>
          </w:p>
        </w:tc>
      </w:tr>
    </w:tbl>
    <w:p w14:paraId="35A6D7C7" w14:textId="48925F26" w:rsidR="004D70C8" w:rsidRDefault="00000000">
      <w:pPr>
        <w:spacing w:before="60" w:after="140" w:line="240" w:lineRule="auto"/>
        <w:jc w:val="center"/>
      </w:pPr>
      <w:bookmarkStart w:id="40" w:name="_Ref_doit_189"/>
      <w:bookmarkEnd w:id="39"/>
      <w:bookmarkEnd w:id="40"/>
      <w:r>
        <w:rPr>
          <w:i/>
          <w:iCs/>
        </w:rPr>
        <w:t xml:space="preserve">Listing </w:t>
      </w:r>
      <w:r>
        <w:fldChar w:fldCharType="begin"/>
      </w:r>
      <w:r>
        <w:instrText>SEQ Listing \* ARABIC</w:instrText>
      </w:r>
      <w:r>
        <w:fldChar w:fldCharType="separate"/>
      </w:r>
      <w:r w:rsidR="00636322">
        <w:rPr>
          <w:noProof/>
        </w:rPr>
        <w:t>5</w:t>
      </w:r>
      <w:r>
        <w:fldChar w:fldCharType="end"/>
      </w:r>
      <w:r>
        <w:rPr>
          <w:i/>
          <w:iCs/>
        </w:rPr>
        <w:t>: Filterung der Bestandsübersicht nach Namen und Station</w:t>
      </w:r>
    </w:p>
    <w:p w14:paraId="5CB0B7C5" w14:textId="77777777" w:rsidR="004D70C8" w:rsidRDefault="00000000">
      <w:pPr>
        <w:pStyle w:val="berschrift2"/>
        <w:spacing w:before="200" w:after="120"/>
      </w:pPr>
      <w:bookmarkStart w:id="41" w:name="_Ref_doit_190"/>
      <w:bookmarkEnd w:id="41"/>
      <w:r>
        <w:t>5.5</w:t>
      </w:r>
      <w:r>
        <w:tab/>
        <w:t>Mindestbestand-Warnung und Lagerbuchungen</w:t>
      </w:r>
    </w:p>
    <w:p w14:paraId="0286EF8A" w14:textId="77777777" w:rsidR="004D70C8" w:rsidRDefault="00000000">
      <w:pPr>
        <w:spacing w:after="120"/>
        <w:jc w:val="both"/>
      </w:pPr>
      <w:r>
        <w:t>Liegt der Bestand auf oder unter dem Mindestbestand, färbt eine RowFactory die Zeile rot: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4D70C8" w14:paraId="415423BB" w14:textId="77777777">
        <w:tc>
          <w:tcPr>
            <w:tcW w:w="9070" w:type="dxa"/>
            <w:tcBorders>
              <w:top w:val="single" w:sz="4" w:space="0" w:color="E3C200"/>
              <w:left w:val="single" w:sz="4" w:space="0" w:color="E3C200"/>
              <w:bottom w:val="single" w:sz="4" w:space="0" w:color="E3C200"/>
              <w:right w:val="single" w:sz="4" w:space="0" w:color="E3C200"/>
            </w:tcBorders>
            <w:shd w:val="clear" w:color="auto" w:fill="F4F6F8"/>
            <w:tcMar>
              <w:top w:w="80" w:type="dxa"/>
              <w:left w:w="140" w:type="dxa"/>
              <w:bottom w:w="80" w:type="dxa"/>
              <w:right w:w="140" w:type="dxa"/>
            </w:tcMar>
          </w:tcPr>
          <w:p w14:paraId="0DA034FD" w14:textId="77777777" w:rsidR="004D70C8" w:rsidRPr="00891807" w:rsidRDefault="00000000">
            <w:pPr>
              <w:spacing w:line="230" w:lineRule="auto"/>
              <w:rPr>
                <w:lang w:val="en-GB"/>
              </w:rPr>
            </w:pPr>
            <w:proofErr w:type="spellStart"/>
            <w:r>
              <w:rPr>
                <w:rFonts w:ascii="Consolas" w:cs="Consolas"/>
                <w:color w:val="1A1A1A"/>
                <w:lang w:val="en-GB"/>
              </w:rPr>
              <w:t>tabBestand.setRowFactory</w:t>
            </w:r>
            <w:proofErr w:type="spellEnd"/>
            <w:r>
              <w:rPr>
                <w:rFonts w:ascii="Consolas" w:cs="Consolas"/>
                <w:color w:val="1A1A1A"/>
                <w:lang w:val="en-GB"/>
              </w:rPr>
              <w:t xml:space="preserve">(tv -&gt; new </w:t>
            </w:r>
            <w:proofErr w:type="spellStart"/>
            <w:r>
              <w:rPr>
                <w:rFonts w:ascii="Consolas" w:cs="Consolas"/>
                <w:color w:val="1A1A1A"/>
                <w:lang w:val="en-GB"/>
              </w:rPr>
              <w:t>TableRow</w:t>
            </w:r>
            <w:proofErr w:type="spellEnd"/>
            <w:r>
              <w:rPr>
                <w:rFonts w:ascii="Consolas" w:cs="Consolas"/>
                <w:color w:val="1A1A1A"/>
                <w:lang w:val="en-GB"/>
              </w:rPr>
              <w:t>&lt;</w:t>
            </w:r>
            <w:proofErr w:type="spellStart"/>
            <w:r>
              <w:rPr>
                <w:rFonts w:ascii="Consolas" w:cs="Consolas"/>
                <w:color w:val="1A1A1A"/>
                <w:lang w:val="en-GB"/>
              </w:rPr>
              <w:t>BestandView</w:t>
            </w:r>
            <w:proofErr w:type="spellEnd"/>
            <w:proofErr w:type="gramStart"/>
            <w:r>
              <w:rPr>
                <w:rFonts w:ascii="Consolas" w:cs="Consolas"/>
                <w:color w:val="1A1A1A"/>
                <w:lang w:val="en-GB"/>
              </w:rPr>
              <w:t>&gt;(</w:t>
            </w:r>
            <w:proofErr w:type="gramEnd"/>
            <w:r>
              <w:rPr>
                <w:rFonts w:ascii="Consolas" w:cs="Consolas"/>
                <w:color w:val="1A1A1A"/>
                <w:lang w:val="en-GB"/>
              </w:rPr>
              <w:t>) {</w:t>
            </w:r>
          </w:p>
          <w:p w14:paraId="561D75B3" w14:textId="77777777" w:rsidR="004D70C8" w:rsidRPr="00891807" w:rsidRDefault="00000000">
            <w:pPr>
              <w:spacing w:line="230" w:lineRule="auto"/>
              <w:rPr>
                <w:lang w:val="en-GB"/>
              </w:rPr>
            </w:pPr>
            <w:r>
              <w:rPr>
                <w:rFonts w:ascii="Consolas" w:cs="Consolas"/>
                <w:color w:val="1A1A1A"/>
                <w:lang w:val="en-GB"/>
              </w:rPr>
              <w:t xml:space="preserve">  @Override protected void </w:t>
            </w:r>
            <w:proofErr w:type="spellStart"/>
            <w:proofErr w:type="gramStart"/>
            <w:r>
              <w:rPr>
                <w:rFonts w:ascii="Consolas" w:cs="Consolas"/>
                <w:color w:val="1A1A1A"/>
                <w:lang w:val="en-GB"/>
              </w:rPr>
              <w:t>updateItem</w:t>
            </w:r>
            <w:proofErr w:type="spellEnd"/>
            <w:r>
              <w:rPr>
                <w:rFonts w:ascii="Consolas" w:cs="Consolas"/>
                <w:color w:val="1A1A1A"/>
                <w:lang w:val="en-GB"/>
              </w:rPr>
              <w:t>(</w:t>
            </w:r>
            <w:proofErr w:type="spellStart"/>
            <w:proofErr w:type="gramEnd"/>
            <w:r>
              <w:rPr>
                <w:rFonts w:ascii="Consolas" w:cs="Consolas"/>
                <w:color w:val="1A1A1A"/>
                <w:lang w:val="en-GB"/>
              </w:rPr>
              <w:t>BestandView</w:t>
            </w:r>
            <w:proofErr w:type="spellEnd"/>
            <w:r>
              <w:rPr>
                <w:rFonts w:ascii="Consolas" w:cs="Consolas"/>
                <w:color w:val="1A1A1A"/>
                <w:lang w:val="en-GB"/>
              </w:rPr>
              <w:t xml:space="preserve"> item,</w:t>
            </w:r>
          </w:p>
          <w:p w14:paraId="43392FD1" w14:textId="77777777" w:rsidR="004D70C8" w:rsidRPr="00891807" w:rsidRDefault="00000000">
            <w:pPr>
              <w:spacing w:line="230" w:lineRule="auto"/>
              <w:rPr>
                <w:lang w:val="en-GB"/>
              </w:rPr>
            </w:pPr>
            <w:r>
              <w:rPr>
                <w:rFonts w:ascii="Consolas" w:cs="Consolas"/>
                <w:color w:val="1A1A1A"/>
                <w:lang w:val="en-GB"/>
              </w:rPr>
              <w:t xml:space="preserve">                                       </w:t>
            </w:r>
            <w:proofErr w:type="spellStart"/>
            <w:r>
              <w:rPr>
                <w:rFonts w:ascii="Consolas" w:cs="Consolas"/>
                <w:color w:val="1A1A1A"/>
                <w:lang w:val="en-GB"/>
              </w:rPr>
              <w:t>boolean</w:t>
            </w:r>
            <w:proofErr w:type="spellEnd"/>
            <w:r>
              <w:rPr>
                <w:rFonts w:ascii="Consolas" w:cs="Consolas"/>
                <w:color w:val="1A1A1A"/>
                <w:lang w:val="en-GB"/>
              </w:rPr>
              <w:t xml:space="preserve"> empty) {</w:t>
            </w:r>
          </w:p>
          <w:p w14:paraId="03EC2BF6" w14:textId="77777777" w:rsidR="004D70C8" w:rsidRPr="00891807" w:rsidRDefault="00000000">
            <w:pPr>
              <w:spacing w:line="230" w:lineRule="auto"/>
              <w:rPr>
                <w:lang w:val="en-GB"/>
              </w:rPr>
            </w:pPr>
            <w:r>
              <w:rPr>
                <w:rFonts w:ascii="Consolas" w:cs="Consolas"/>
                <w:color w:val="1A1A1A"/>
                <w:lang w:val="en-GB"/>
              </w:rPr>
              <w:t xml:space="preserve">    </w:t>
            </w:r>
            <w:proofErr w:type="spellStart"/>
            <w:proofErr w:type="gramStart"/>
            <w:r>
              <w:rPr>
                <w:rFonts w:ascii="Consolas" w:cs="Consolas"/>
                <w:color w:val="1A1A1A"/>
                <w:lang w:val="en-GB"/>
              </w:rPr>
              <w:t>super.updateItem</w:t>
            </w:r>
            <w:proofErr w:type="spellEnd"/>
            <w:proofErr w:type="gramEnd"/>
            <w:r>
              <w:rPr>
                <w:rFonts w:ascii="Consolas" w:cs="Consolas"/>
                <w:color w:val="1A1A1A"/>
                <w:lang w:val="en-GB"/>
              </w:rPr>
              <w:t>(item, empty);</w:t>
            </w:r>
          </w:p>
          <w:p w14:paraId="165F3757" w14:textId="77777777" w:rsidR="004D70C8" w:rsidRPr="00891807" w:rsidRDefault="00000000">
            <w:pPr>
              <w:spacing w:line="230" w:lineRule="auto"/>
              <w:rPr>
                <w:lang w:val="en-GB"/>
              </w:rPr>
            </w:pPr>
            <w:r>
              <w:rPr>
                <w:rFonts w:ascii="Consolas" w:cs="Consolas"/>
                <w:color w:val="1A1A1A"/>
                <w:lang w:val="en-GB"/>
              </w:rPr>
              <w:t xml:space="preserve">    if (empty || item == </w:t>
            </w:r>
            <w:proofErr w:type="gramStart"/>
            <w:r>
              <w:rPr>
                <w:rFonts w:ascii="Consolas" w:cs="Consolas"/>
                <w:color w:val="1A1A1A"/>
                <w:lang w:val="en-GB"/>
              </w:rPr>
              <w:t xml:space="preserve">null)   </w:t>
            </w:r>
            <w:proofErr w:type="gramEnd"/>
            <w:r>
              <w:rPr>
                <w:rFonts w:ascii="Consolas" w:cs="Consolas"/>
                <w:color w:val="1A1A1A"/>
                <w:lang w:val="en-GB"/>
              </w:rPr>
              <w:t xml:space="preserve">   </w:t>
            </w:r>
            <w:proofErr w:type="spellStart"/>
            <w:r>
              <w:rPr>
                <w:rFonts w:ascii="Consolas" w:cs="Consolas"/>
                <w:color w:val="1A1A1A"/>
                <w:lang w:val="en-GB"/>
              </w:rPr>
              <w:t>setStyle</w:t>
            </w:r>
            <w:proofErr w:type="spellEnd"/>
            <w:r>
              <w:rPr>
                <w:rFonts w:ascii="Consolas" w:cs="Consolas"/>
                <w:color w:val="1A1A1A"/>
                <w:lang w:val="en-GB"/>
              </w:rPr>
              <w:t>("");</w:t>
            </w:r>
          </w:p>
          <w:p w14:paraId="5DDAB635" w14:textId="77777777" w:rsidR="004D70C8" w:rsidRPr="00891807" w:rsidRDefault="00000000">
            <w:pPr>
              <w:spacing w:line="230" w:lineRule="auto"/>
              <w:rPr>
                <w:lang w:val="en-GB"/>
              </w:rPr>
            </w:pPr>
            <w:r>
              <w:rPr>
                <w:rFonts w:ascii="Consolas" w:cs="Consolas"/>
                <w:color w:val="1A1A1A"/>
                <w:lang w:val="en-GB"/>
              </w:rPr>
              <w:t xml:space="preserve">    else if (</w:t>
            </w:r>
            <w:proofErr w:type="spellStart"/>
            <w:proofErr w:type="gramStart"/>
            <w:r>
              <w:rPr>
                <w:rFonts w:ascii="Consolas" w:cs="Consolas"/>
                <w:color w:val="1A1A1A"/>
                <w:lang w:val="en-GB"/>
              </w:rPr>
              <w:t>item.isWarnung</w:t>
            </w:r>
            <w:proofErr w:type="spellEnd"/>
            <w:proofErr w:type="gramEnd"/>
            <w:r>
              <w:rPr>
                <w:rFonts w:ascii="Consolas" w:cs="Consolas"/>
                <w:color w:val="1A1A1A"/>
                <w:lang w:val="en-GB"/>
              </w:rPr>
              <w:t>())</w:t>
            </w:r>
          </w:p>
          <w:p w14:paraId="2A8CF289" w14:textId="77777777" w:rsidR="004D70C8" w:rsidRPr="00891807" w:rsidRDefault="00000000">
            <w:pPr>
              <w:spacing w:line="230" w:lineRule="auto"/>
              <w:rPr>
                <w:lang w:val="en-GB"/>
              </w:rPr>
            </w:pPr>
            <w:r>
              <w:rPr>
                <w:rFonts w:ascii="Consolas" w:cs="Consolas"/>
                <w:color w:val="1A1A1A"/>
                <w:lang w:val="en-GB"/>
              </w:rPr>
              <w:t xml:space="preserve">         </w:t>
            </w:r>
            <w:proofErr w:type="spellStart"/>
            <w:proofErr w:type="gramStart"/>
            <w:r>
              <w:rPr>
                <w:rFonts w:ascii="Consolas" w:cs="Consolas"/>
                <w:color w:val="1A1A1A"/>
                <w:lang w:val="en-GB"/>
              </w:rPr>
              <w:t>setStyle</w:t>
            </w:r>
            <w:proofErr w:type="spellEnd"/>
            <w:r>
              <w:rPr>
                <w:rFonts w:ascii="Consolas" w:cs="Consolas"/>
                <w:color w:val="1A1A1A"/>
                <w:lang w:val="en-GB"/>
              </w:rPr>
              <w:t>(</w:t>
            </w:r>
            <w:proofErr w:type="gramEnd"/>
            <w:r>
              <w:rPr>
                <w:rFonts w:ascii="Consolas" w:cs="Consolas"/>
                <w:color w:val="1A1A1A"/>
                <w:lang w:val="en-GB"/>
              </w:rPr>
              <w:t>"-</w:t>
            </w:r>
            <w:proofErr w:type="spellStart"/>
            <w:r>
              <w:rPr>
                <w:rFonts w:ascii="Consolas" w:cs="Consolas"/>
                <w:color w:val="1A1A1A"/>
                <w:lang w:val="en-GB"/>
              </w:rPr>
              <w:t>fx</w:t>
            </w:r>
            <w:proofErr w:type="spellEnd"/>
            <w:r>
              <w:rPr>
                <w:rFonts w:ascii="Consolas" w:cs="Consolas"/>
                <w:color w:val="1A1A1A"/>
                <w:lang w:val="en-GB"/>
              </w:rPr>
              <w:t>-background-</w:t>
            </w:r>
            <w:proofErr w:type="spellStart"/>
            <w:r>
              <w:rPr>
                <w:rFonts w:ascii="Consolas" w:cs="Consolas"/>
                <w:color w:val="1A1A1A"/>
                <w:lang w:val="en-GB"/>
              </w:rPr>
              <w:t>color</w:t>
            </w:r>
            <w:proofErr w:type="spellEnd"/>
            <w:r>
              <w:rPr>
                <w:rFonts w:ascii="Consolas" w:cs="Consolas"/>
                <w:color w:val="1A1A1A"/>
                <w:lang w:val="en-GB"/>
              </w:rPr>
              <w:t>: #FADBD8;");</w:t>
            </w:r>
          </w:p>
          <w:p w14:paraId="7C413F18" w14:textId="77777777" w:rsidR="004D70C8" w:rsidRDefault="00000000">
            <w:pPr>
              <w:spacing w:line="230" w:lineRule="auto"/>
            </w:pPr>
            <w:r>
              <w:rPr>
                <w:rFonts w:ascii="Consolas" w:cs="Consolas"/>
                <w:color w:val="1A1A1A"/>
                <w:lang w:val="en-GB"/>
              </w:rPr>
              <w:t xml:space="preserve">    </w:t>
            </w:r>
            <w:proofErr w:type="spellStart"/>
            <w:r>
              <w:rPr>
                <w:rFonts w:ascii="Consolas" w:cs="Consolas"/>
                <w:color w:val="1A1A1A"/>
              </w:rPr>
              <w:t>else</w:t>
            </w:r>
            <w:proofErr w:type="spellEnd"/>
            <w:r>
              <w:rPr>
                <w:rFonts w:ascii="Consolas" w:cs="Consolas"/>
                <w:color w:val="1A1A1A"/>
              </w:rPr>
              <w:t xml:space="preserve"> </w:t>
            </w:r>
            <w:proofErr w:type="spellStart"/>
            <w:proofErr w:type="gramStart"/>
            <w:r>
              <w:rPr>
                <w:rFonts w:ascii="Consolas" w:cs="Consolas"/>
                <w:color w:val="1A1A1A"/>
              </w:rPr>
              <w:t>setStyle</w:t>
            </w:r>
            <w:proofErr w:type="spellEnd"/>
            <w:r>
              <w:rPr>
                <w:rFonts w:ascii="Consolas" w:cs="Consolas"/>
                <w:color w:val="1A1A1A"/>
              </w:rPr>
              <w:t>(</w:t>
            </w:r>
            <w:proofErr w:type="gramEnd"/>
            <w:r>
              <w:rPr>
                <w:rFonts w:ascii="Consolas" w:cs="Consolas"/>
                <w:color w:val="1A1A1A"/>
              </w:rPr>
              <w:t>"");</w:t>
            </w:r>
          </w:p>
          <w:p w14:paraId="6E1E66F0" w14:textId="77777777" w:rsidR="004D70C8" w:rsidRDefault="00000000">
            <w:pPr>
              <w:spacing w:line="230" w:lineRule="auto"/>
            </w:pPr>
            <w:r>
              <w:rPr>
                <w:rFonts w:ascii="Consolas" w:cs="Consolas"/>
                <w:color w:val="1A1A1A"/>
              </w:rPr>
              <w:t xml:space="preserve">  }</w:t>
            </w:r>
          </w:p>
          <w:p w14:paraId="1F6002B2" w14:textId="77777777" w:rsidR="004D70C8" w:rsidRDefault="00000000">
            <w:pPr>
              <w:spacing w:line="230" w:lineRule="auto"/>
            </w:pPr>
            <w:r>
              <w:rPr>
                <w:rFonts w:ascii="Consolas" w:cs="Consolas"/>
                <w:color w:val="1A1A1A"/>
              </w:rPr>
              <w:t xml:space="preserve">}); // </w:t>
            </w:r>
            <w:proofErr w:type="spellStart"/>
            <w:proofErr w:type="gramStart"/>
            <w:r>
              <w:rPr>
                <w:rFonts w:ascii="Consolas" w:cs="Consolas"/>
                <w:color w:val="1A1A1A"/>
              </w:rPr>
              <w:t>isWarnung</w:t>
            </w:r>
            <w:proofErr w:type="spellEnd"/>
            <w:r>
              <w:rPr>
                <w:rFonts w:ascii="Consolas" w:cs="Consolas"/>
                <w:color w:val="1A1A1A"/>
              </w:rPr>
              <w:t>(</w:t>
            </w:r>
            <w:proofErr w:type="gramEnd"/>
            <w:r>
              <w:rPr>
                <w:rFonts w:ascii="Consolas" w:cs="Consolas"/>
                <w:color w:val="1A1A1A"/>
              </w:rPr>
              <w:t>): bestand &lt;= mindestbestand</w:t>
            </w:r>
          </w:p>
        </w:tc>
      </w:tr>
    </w:tbl>
    <w:p w14:paraId="53EB9832" w14:textId="11BF12E4" w:rsidR="004D70C8" w:rsidRDefault="00000000">
      <w:pPr>
        <w:spacing w:before="60" w:after="140" w:line="240" w:lineRule="auto"/>
        <w:jc w:val="center"/>
      </w:pPr>
      <w:bookmarkStart w:id="42" w:name="_Ref_doit_192"/>
      <w:bookmarkEnd w:id="42"/>
      <w:r>
        <w:rPr>
          <w:i/>
          <w:iCs/>
        </w:rPr>
        <w:t xml:space="preserve">Listing </w:t>
      </w:r>
      <w:r>
        <w:fldChar w:fldCharType="begin"/>
      </w:r>
      <w:r>
        <w:instrText>SEQ Listing \* ARABIC</w:instrText>
      </w:r>
      <w:r>
        <w:fldChar w:fldCharType="separate"/>
      </w:r>
      <w:r w:rsidR="00636322">
        <w:rPr>
          <w:noProof/>
        </w:rPr>
        <w:t>6</w:t>
      </w:r>
      <w:r>
        <w:fldChar w:fldCharType="end"/>
      </w:r>
      <w:r>
        <w:rPr>
          <w:i/>
          <w:iCs/>
        </w:rPr>
        <w:t>: Mindestbestand-Warnung über eine RowFactory</w:t>
      </w:r>
    </w:p>
    <w:p w14:paraId="103A9926" w14:textId="77777777" w:rsidR="004D70C8" w:rsidRDefault="00000000">
      <w:pPr>
        <w:spacing w:after="120"/>
        <w:jc w:val="both"/>
      </w:pPr>
      <w:r>
        <w:t xml:space="preserve">Bestandsänderungen sind in der Datenbank als Buchungen hinterlegt. Auf der Registerkarte Bestandsbewegungen werden sie angezeigt: eine Entnahme als AUSGANG, eine Umlagerung zwischen zwei Lagern als AUSGANG im Quelllager und EINGANG im Ziellager. Der Status </w:t>
      </w:r>
      <w:r>
        <w:lastRenderedPageBreak/>
        <w:t>einer Bestellung – offen, geliefert oder storniert – beschreibt nur den Bestellvorgang selbst; der zugehörige Wareneingang ist als EINGANG gebucht.</w:t>
      </w:r>
    </w:p>
    <w:p w14:paraId="3311F842" w14:textId="77777777" w:rsidR="004D70C8" w:rsidRDefault="00000000">
      <w:pPr>
        <w:pStyle w:val="berschrift1"/>
        <w:spacing w:before="280" w:after="120"/>
      </w:pPr>
      <w:bookmarkStart w:id="43" w:name="_Ref_doit_194"/>
      <w:bookmarkEnd w:id="43"/>
      <w:r>
        <w:t>6</w:t>
      </w:r>
      <w:r>
        <w:tab/>
        <w:t>Abnahme- und Testphase</w:t>
      </w:r>
    </w:p>
    <w:p w14:paraId="536DD152" w14:textId="77777777" w:rsidR="004D70C8" w:rsidRDefault="00000000">
      <w:pPr>
        <w:pStyle w:val="berschrift2"/>
        <w:spacing w:before="200" w:after="120"/>
      </w:pPr>
      <w:bookmarkStart w:id="44" w:name="_Ref_doit_195"/>
      <w:bookmarkEnd w:id="44"/>
      <w:r>
        <w:t>6.1</w:t>
      </w:r>
      <w:r>
        <w:tab/>
        <w:t>Testfälle und Testergebnisse</w:t>
      </w:r>
    </w:p>
    <w:p w14:paraId="315AE988" w14:textId="3FB498FD" w:rsidR="004D70C8" w:rsidRDefault="00000000" w:rsidP="00F23752">
      <w:pPr>
        <w:spacing w:after="120"/>
        <w:jc w:val="both"/>
      </w:pPr>
      <w:r>
        <w:t xml:space="preserve">Zur Qualitätssicherung wurden neun Testfälle definiert, die alle Pflicht- und Zusatzanforderungen abdecken. Jeder davon wird manuell durchgeführt und das Ergebnis als bestanden oder fehlgeschlagen protokolliert. Da die Funktionen vollständig umgesetzt und die in </w:t>
      </w:r>
      <w:hyperlink w:anchor="_Ref_doit_120" w:history="1">
        <w:r>
          <w:rPr>
            <w:rStyle w:val="Hyperlink"/>
          </w:rPr>
          <w:t>Phase 6</w:t>
        </w:r>
      </w:hyperlink>
      <w:r>
        <w:t xml:space="preserve"> gefundenen Fehler behoben sind, haben alle Pflicht-Testfälle bestanden.</w:t>
      </w:r>
    </w:p>
    <w:tbl>
      <w:tblPr>
        <w:tblpPr w:leftFromText="141" w:rightFromText="141" w:vertAnchor="text" w:horzAnchor="margin" w:tblpXSpec="center" w:tblpY="289"/>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
        <w:gridCol w:w="2602"/>
        <w:gridCol w:w="3939"/>
        <w:gridCol w:w="825"/>
        <w:gridCol w:w="1238"/>
      </w:tblGrid>
      <w:tr w:rsidR="002428B2" w14:paraId="0169B900" w14:textId="77777777" w:rsidTr="00E8005B">
        <w:trPr>
          <w:trHeight w:val="276"/>
          <w:tblHeader/>
        </w:trPr>
        <w:tc>
          <w:tcPr>
            <w:tcW w:w="467" w:type="dxa"/>
            <w:tcBorders>
              <w:top w:val="single" w:sz="1" w:space="0" w:color="B9C7D6"/>
              <w:left w:val="single" w:sz="1" w:space="0" w:color="B9C7D6"/>
              <w:bottom w:val="single" w:sz="1" w:space="0" w:color="B9C7D6"/>
              <w:right w:val="single" w:sz="1" w:space="0" w:color="B9C7D6"/>
            </w:tcBorders>
            <w:shd w:val="clear" w:color="auto" w:fill="2E5A88"/>
            <w:tcMar>
              <w:top w:w="40" w:type="dxa"/>
              <w:left w:w="100" w:type="dxa"/>
              <w:bottom w:w="40" w:type="dxa"/>
              <w:right w:w="100" w:type="dxa"/>
            </w:tcMar>
            <w:vAlign w:val="center"/>
          </w:tcPr>
          <w:p w14:paraId="07BDE485" w14:textId="77777777" w:rsidR="00F23752" w:rsidRDefault="00F23752" w:rsidP="00E8005B">
            <w:pPr>
              <w:spacing w:line="240" w:lineRule="auto"/>
              <w:jc w:val="center"/>
            </w:pPr>
            <w:r>
              <w:rPr>
                <w:b/>
                <w:bCs/>
                <w:color w:val="FFFFFF"/>
              </w:rPr>
              <w:t>#</w:t>
            </w:r>
          </w:p>
        </w:tc>
        <w:tc>
          <w:tcPr>
            <w:tcW w:w="2602" w:type="dxa"/>
            <w:tcBorders>
              <w:top w:val="single" w:sz="1" w:space="0" w:color="B9C7D6"/>
              <w:left w:val="single" w:sz="1" w:space="0" w:color="B9C7D6"/>
              <w:bottom w:val="single" w:sz="1" w:space="0" w:color="B9C7D6"/>
              <w:right w:val="single" w:sz="1" w:space="0" w:color="B9C7D6"/>
            </w:tcBorders>
            <w:shd w:val="clear" w:color="auto" w:fill="2E5A88"/>
            <w:tcMar>
              <w:top w:w="40" w:type="dxa"/>
              <w:left w:w="100" w:type="dxa"/>
              <w:bottom w:w="40" w:type="dxa"/>
              <w:right w:w="100" w:type="dxa"/>
            </w:tcMar>
            <w:vAlign w:val="center"/>
          </w:tcPr>
          <w:p w14:paraId="1AF47B31" w14:textId="77777777" w:rsidR="00F23752" w:rsidRDefault="00F23752" w:rsidP="00F23752">
            <w:pPr>
              <w:spacing w:line="240" w:lineRule="auto"/>
            </w:pPr>
            <w:r>
              <w:rPr>
                <w:b/>
                <w:bCs/>
                <w:color w:val="FFFFFF"/>
              </w:rPr>
              <w:t>Testfall</w:t>
            </w:r>
          </w:p>
        </w:tc>
        <w:tc>
          <w:tcPr>
            <w:tcW w:w="3939" w:type="dxa"/>
            <w:tcBorders>
              <w:top w:val="single" w:sz="1" w:space="0" w:color="B9C7D6"/>
              <w:left w:val="single" w:sz="1" w:space="0" w:color="B9C7D6"/>
              <w:bottom w:val="single" w:sz="1" w:space="0" w:color="B9C7D6"/>
              <w:right w:val="single" w:sz="1" w:space="0" w:color="B9C7D6"/>
            </w:tcBorders>
            <w:shd w:val="clear" w:color="auto" w:fill="2E5A88"/>
            <w:tcMar>
              <w:top w:w="40" w:type="dxa"/>
              <w:left w:w="100" w:type="dxa"/>
              <w:bottom w:w="40" w:type="dxa"/>
              <w:right w:w="100" w:type="dxa"/>
            </w:tcMar>
            <w:vAlign w:val="center"/>
          </w:tcPr>
          <w:p w14:paraId="3026B51C" w14:textId="77777777" w:rsidR="00F23752" w:rsidRDefault="00F23752" w:rsidP="00F23752">
            <w:pPr>
              <w:spacing w:line="240" w:lineRule="auto"/>
            </w:pPr>
            <w:r>
              <w:rPr>
                <w:b/>
                <w:bCs/>
                <w:color w:val="FFFFFF"/>
              </w:rPr>
              <w:t>Erwartetes Ergebnis</w:t>
            </w:r>
          </w:p>
        </w:tc>
        <w:tc>
          <w:tcPr>
            <w:tcW w:w="825" w:type="dxa"/>
            <w:tcBorders>
              <w:top w:val="single" w:sz="1" w:space="0" w:color="B9C7D6"/>
              <w:left w:val="single" w:sz="1" w:space="0" w:color="B9C7D6"/>
              <w:bottom w:val="single" w:sz="1" w:space="0" w:color="B9C7D6"/>
              <w:right w:val="single" w:sz="1" w:space="0" w:color="B9C7D6"/>
            </w:tcBorders>
            <w:shd w:val="clear" w:color="auto" w:fill="2E5A88"/>
            <w:tcMar>
              <w:top w:w="40" w:type="dxa"/>
              <w:left w:w="100" w:type="dxa"/>
              <w:bottom w:w="40" w:type="dxa"/>
              <w:right w:w="100" w:type="dxa"/>
            </w:tcMar>
            <w:vAlign w:val="center"/>
          </w:tcPr>
          <w:p w14:paraId="57FEB063" w14:textId="77777777" w:rsidR="00F23752" w:rsidRDefault="00F23752" w:rsidP="00F23752">
            <w:pPr>
              <w:spacing w:line="240" w:lineRule="auto"/>
            </w:pPr>
            <w:proofErr w:type="spellStart"/>
            <w:r>
              <w:rPr>
                <w:b/>
                <w:bCs/>
                <w:color w:val="FFFFFF"/>
              </w:rPr>
              <w:t>Prio</w:t>
            </w:r>
            <w:proofErr w:type="spellEnd"/>
          </w:p>
        </w:tc>
        <w:tc>
          <w:tcPr>
            <w:tcW w:w="1238" w:type="dxa"/>
            <w:tcBorders>
              <w:top w:val="single" w:sz="1" w:space="0" w:color="B9C7D6"/>
              <w:left w:val="single" w:sz="1" w:space="0" w:color="B9C7D6"/>
              <w:bottom w:val="single" w:sz="1" w:space="0" w:color="B9C7D6"/>
              <w:right w:val="single" w:sz="1" w:space="0" w:color="B9C7D6"/>
            </w:tcBorders>
            <w:shd w:val="clear" w:color="auto" w:fill="2E5A88"/>
            <w:vAlign w:val="center"/>
          </w:tcPr>
          <w:p w14:paraId="60C1AF2A" w14:textId="77777777" w:rsidR="00F23752" w:rsidRDefault="00F23752" w:rsidP="00E8005B">
            <w:pPr>
              <w:spacing w:line="240" w:lineRule="auto"/>
              <w:jc w:val="center"/>
              <w:rPr>
                <w:b/>
                <w:bCs/>
                <w:color w:val="FFFFFF"/>
              </w:rPr>
            </w:pPr>
            <w:r>
              <w:rPr>
                <w:b/>
                <w:bCs/>
                <w:color w:val="FFFFFF"/>
              </w:rPr>
              <w:t>Ergebnis</w:t>
            </w:r>
          </w:p>
        </w:tc>
      </w:tr>
      <w:tr w:rsidR="002428B2" w14:paraId="06BE5FE1" w14:textId="77777777" w:rsidTr="00E8005B">
        <w:trPr>
          <w:trHeight w:val="276"/>
        </w:trPr>
        <w:tc>
          <w:tcPr>
            <w:tcW w:w="467"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4FEAE734" w14:textId="77777777" w:rsidR="00F23752" w:rsidRDefault="00F23752" w:rsidP="00F23752">
            <w:pPr>
              <w:spacing w:line="240" w:lineRule="auto"/>
            </w:pPr>
            <w:r>
              <w:rPr>
                <w:color w:val="222222"/>
              </w:rPr>
              <w:t>T1</w:t>
            </w:r>
          </w:p>
        </w:tc>
        <w:tc>
          <w:tcPr>
            <w:tcW w:w="2602"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01B48432" w14:textId="77777777" w:rsidR="00F23752" w:rsidRDefault="00F23752" w:rsidP="00F23752">
            <w:pPr>
              <w:spacing w:line="240" w:lineRule="auto"/>
            </w:pPr>
            <w:r>
              <w:rPr>
                <w:color w:val="222222"/>
              </w:rPr>
              <w:t>Materialien anzeigen</w:t>
            </w:r>
          </w:p>
        </w:tc>
        <w:tc>
          <w:tcPr>
            <w:tcW w:w="3939"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054029FD" w14:textId="77777777" w:rsidR="00F23752" w:rsidRDefault="00F23752" w:rsidP="00F23752">
            <w:pPr>
              <w:spacing w:line="240" w:lineRule="auto"/>
            </w:pPr>
            <w:r>
              <w:rPr>
                <w:color w:val="222222"/>
              </w:rPr>
              <w:t>Tabelle zeigt alle Materialien aus der DB</w:t>
            </w:r>
          </w:p>
        </w:tc>
        <w:tc>
          <w:tcPr>
            <w:tcW w:w="825"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09978EC1" w14:textId="77777777" w:rsidR="00F23752" w:rsidRDefault="00F23752" w:rsidP="00F23752">
            <w:pPr>
              <w:spacing w:line="240" w:lineRule="auto"/>
            </w:pPr>
            <w:r>
              <w:rPr>
                <w:color w:val="222222"/>
              </w:rPr>
              <w:t>Hoch</w:t>
            </w:r>
          </w:p>
        </w:tc>
        <w:tc>
          <w:tcPr>
            <w:tcW w:w="1238" w:type="dxa"/>
            <w:tcBorders>
              <w:top w:val="single" w:sz="1" w:space="0" w:color="B9C7D6"/>
              <w:left w:val="single" w:sz="1" w:space="0" w:color="B9C7D6"/>
              <w:bottom w:val="single" w:sz="1" w:space="0" w:color="B9C7D6"/>
              <w:right w:val="single" w:sz="1" w:space="0" w:color="B9C7D6"/>
            </w:tcBorders>
            <w:shd w:val="clear" w:color="auto" w:fill="EEF3F8"/>
            <w:vAlign w:val="center"/>
          </w:tcPr>
          <w:p w14:paraId="164C434B" w14:textId="77777777" w:rsidR="00F23752" w:rsidRDefault="00F23752" w:rsidP="00E8005B">
            <w:pPr>
              <w:spacing w:line="240" w:lineRule="auto"/>
              <w:jc w:val="center"/>
              <w:rPr>
                <w:color w:val="222222"/>
              </w:rPr>
            </w:pPr>
            <w:r>
              <w:rPr>
                <w:color w:val="222222"/>
              </w:rPr>
              <w:t>bestanden</w:t>
            </w:r>
          </w:p>
        </w:tc>
      </w:tr>
      <w:tr w:rsidR="002428B2" w14:paraId="05199B79" w14:textId="77777777" w:rsidTr="00E8005B">
        <w:trPr>
          <w:trHeight w:val="276"/>
        </w:trPr>
        <w:tc>
          <w:tcPr>
            <w:tcW w:w="467"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50710032" w14:textId="77777777" w:rsidR="00F23752" w:rsidRDefault="00F23752" w:rsidP="00F23752">
            <w:pPr>
              <w:spacing w:line="240" w:lineRule="auto"/>
            </w:pPr>
            <w:r>
              <w:rPr>
                <w:color w:val="222222"/>
              </w:rPr>
              <w:t>T2</w:t>
            </w:r>
          </w:p>
        </w:tc>
        <w:tc>
          <w:tcPr>
            <w:tcW w:w="2602"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1A21669E" w14:textId="77777777" w:rsidR="00F23752" w:rsidRDefault="00F23752" w:rsidP="00F23752">
            <w:pPr>
              <w:spacing w:line="240" w:lineRule="auto"/>
            </w:pPr>
            <w:r>
              <w:rPr>
                <w:color w:val="222222"/>
              </w:rPr>
              <w:t>Kategorie löschen</w:t>
            </w:r>
          </w:p>
        </w:tc>
        <w:tc>
          <w:tcPr>
            <w:tcW w:w="3939"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0E6A76D2" w14:textId="77777777" w:rsidR="00F23752" w:rsidRDefault="00F23752" w:rsidP="00F23752">
            <w:pPr>
              <w:spacing w:line="240" w:lineRule="auto"/>
            </w:pPr>
            <w:r>
              <w:rPr>
                <w:color w:val="222222"/>
              </w:rPr>
              <w:t>Aus Tabelle und DB entfernt</w:t>
            </w:r>
          </w:p>
        </w:tc>
        <w:tc>
          <w:tcPr>
            <w:tcW w:w="825"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255D0B57" w14:textId="77777777" w:rsidR="00F23752" w:rsidRDefault="00F23752" w:rsidP="00F23752">
            <w:pPr>
              <w:spacing w:line="240" w:lineRule="auto"/>
            </w:pPr>
            <w:r>
              <w:rPr>
                <w:color w:val="222222"/>
              </w:rPr>
              <w:t>Hoch</w:t>
            </w:r>
          </w:p>
        </w:tc>
        <w:tc>
          <w:tcPr>
            <w:tcW w:w="1238" w:type="dxa"/>
            <w:tcBorders>
              <w:top w:val="single" w:sz="1" w:space="0" w:color="B9C7D6"/>
              <w:left w:val="single" w:sz="1" w:space="0" w:color="B9C7D6"/>
              <w:bottom w:val="single" w:sz="1" w:space="0" w:color="B9C7D6"/>
              <w:right w:val="single" w:sz="1" w:space="0" w:color="B9C7D6"/>
            </w:tcBorders>
            <w:shd w:val="clear" w:color="auto" w:fill="FFFFFF"/>
            <w:vAlign w:val="center"/>
          </w:tcPr>
          <w:p w14:paraId="7D88D328" w14:textId="77777777" w:rsidR="00F23752" w:rsidRDefault="00F23752" w:rsidP="00E8005B">
            <w:pPr>
              <w:spacing w:line="240" w:lineRule="auto"/>
              <w:jc w:val="center"/>
              <w:rPr>
                <w:color w:val="222222"/>
              </w:rPr>
            </w:pPr>
            <w:r>
              <w:rPr>
                <w:color w:val="222222"/>
              </w:rPr>
              <w:t>bestanden</w:t>
            </w:r>
          </w:p>
        </w:tc>
      </w:tr>
      <w:tr w:rsidR="002428B2" w14:paraId="1F5AA842" w14:textId="77777777" w:rsidTr="00E8005B">
        <w:trPr>
          <w:trHeight w:val="276"/>
        </w:trPr>
        <w:tc>
          <w:tcPr>
            <w:tcW w:w="467"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426E20D6" w14:textId="77777777" w:rsidR="00F23752" w:rsidRDefault="00F23752" w:rsidP="00F23752">
            <w:pPr>
              <w:spacing w:line="240" w:lineRule="auto"/>
            </w:pPr>
            <w:r>
              <w:rPr>
                <w:color w:val="222222"/>
              </w:rPr>
              <w:t>T3</w:t>
            </w:r>
          </w:p>
        </w:tc>
        <w:tc>
          <w:tcPr>
            <w:tcW w:w="2602"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15EE8E35" w14:textId="77777777" w:rsidR="00F23752" w:rsidRDefault="00F23752" w:rsidP="00F23752">
            <w:pPr>
              <w:spacing w:line="240" w:lineRule="auto"/>
            </w:pPr>
            <w:r>
              <w:rPr>
                <w:color w:val="222222"/>
              </w:rPr>
              <w:t>Material löschen</w:t>
            </w:r>
          </w:p>
        </w:tc>
        <w:tc>
          <w:tcPr>
            <w:tcW w:w="3939"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7BD24045" w14:textId="77777777" w:rsidR="00F23752" w:rsidRDefault="00F23752" w:rsidP="00F23752">
            <w:pPr>
              <w:spacing w:line="240" w:lineRule="auto"/>
            </w:pPr>
            <w:r>
              <w:rPr>
                <w:color w:val="222222"/>
              </w:rPr>
              <w:t>Aus Tabelle und DB entfernt</w:t>
            </w:r>
          </w:p>
        </w:tc>
        <w:tc>
          <w:tcPr>
            <w:tcW w:w="825"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4BF8A009" w14:textId="77777777" w:rsidR="00F23752" w:rsidRDefault="00F23752" w:rsidP="00F23752">
            <w:pPr>
              <w:spacing w:line="240" w:lineRule="auto"/>
            </w:pPr>
            <w:r>
              <w:rPr>
                <w:color w:val="222222"/>
              </w:rPr>
              <w:t>Hoch</w:t>
            </w:r>
          </w:p>
        </w:tc>
        <w:tc>
          <w:tcPr>
            <w:tcW w:w="1238" w:type="dxa"/>
            <w:tcBorders>
              <w:top w:val="single" w:sz="1" w:space="0" w:color="B9C7D6"/>
              <w:left w:val="single" w:sz="1" w:space="0" w:color="B9C7D6"/>
              <w:bottom w:val="single" w:sz="1" w:space="0" w:color="B9C7D6"/>
              <w:right w:val="single" w:sz="1" w:space="0" w:color="B9C7D6"/>
            </w:tcBorders>
            <w:shd w:val="clear" w:color="auto" w:fill="EEF3F8"/>
            <w:vAlign w:val="center"/>
          </w:tcPr>
          <w:p w14:paraId="1C20549C" w14:textId="77777777" w:rsidR="00F23752" w:rsidRDefault="00F23752" w:rsidP="00E8005B">
            <w:pPr>
              <w:spacing w:line="240" w:lineRule="auto"/>
              <w:jc w:val="center"/>
              <w:rPr>
                <w:color w:val="222222"/>
              </w:rPr>
            </w:pPr>
            <w:r>
              <w:rPr>
                <w:color w:val="222222"/>
              </w:rPr>
              <w:t>bestanden</w:t>
            </w:r>
          </w:p>
        </w:tc>
      </w:tr>
      <w:tr w:rsidR="002428B2" w14:paraId="0976252B" w14:textId="77777777" w:rsidTr="00E8005B">
        <w:trPr>
          <w:trHeight w:val="276"/>
        </w:trPr>
        <w:tc>
          <w:tcPr>
            <w:tcW w:w="467"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73F5BFAB" w14:textId="77777777" w:rsidR="00F23752" w:rsidRDefault="00F23752" w:rsidP="00F23752">
            <w:pPr>
              <w:spacing w:line="240" w:lineRule="auto"/>
            </w:pPr>
            <w:r>
              <w:rPr>
                <w:color w:val="222222"/>
              </w:rPr>
              <w:t>T4</w:t>
            </w:r>
          </w:p>
        </w:tc>
        <w:tc>
          <w:tcPr>
            <w:tcW w:w="2602"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35C6FF34" w14:textId="77777777" w:rsidR="00F23752" w:rsidRDefault="00F23752" w:rsidP="00F23752">
            <w:pPr>
              <w:spacing w:line="240" w:lineRule="auto"/>
            </w:pPr>
            <w:r>
              <w:rPr>
                <w:color w:val="222222"/>
              </w:rPr>
              <w:t>Mindestbestand-Warnung</w:t>
            </w:r>
          </w:p>
        </w:tc>
        <w:tc>
          <w:tcPr>
            <w:tcW w:w="3939"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2E393FF0" w14:textId="77777777" w:rsidR="00F23752" w:rsidRDefault="00F23752" w:rsidP="00F23752">
            <w:pPr>
              <w:spacing w:line="240" w:lineRule="auto"/>
            </w:pPr>
            <w:r>
              <w:rPr>
                <w:color w:val="222222"/>
              </w:rPr>
              <w:t>Zeile rot bei Bestand ≤ Mindestbestand</w:t>
            </w:r>
          </w:p>
        </w:tc>
        <w:tc>
          <w:tcPr>
            <w:tcW w:w="825"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6556B00E" w14:textId="77777777" w:rsidR="00F23752" w:rsidRDefault="00F23752" w:rsidP="00F23752">
            <w:pPr>
              <w:spacing w:line="240" w:lineRule="auto"/>
            </w:pPr>
            <w:r>
              <w:rPr>
                <w:color w:val="222222"/>
              </w:rPr>
              <w:t>Hoch</w:t>
            </w:r>
          </w:p>
        </w:tc>
        <w:tc>
          <w:tcPr>
            <w:tcW w:w="1238" w:type="dxa"/>
            <w:tcBorders>
              <w:top w:val="single" w:sz="1" w:space="0" w:color="B9C7D6"/>
              <w:left w:val="single" w:sz="1" w:space="0" w:color="B9C7D6"/>
              <w:bottom w:val="single" w:sz="1" w:space="0" w:color="B9C7D6"/>
              <w:right w:val="single" w:sz="1" w:space="0" w:color="B9C7D6"/>
            </w:tcBorders>
            <w:shd w:val="clear" w:color="auto" w:fill="FFFFFF"/>
            <w:vAlign w:val="center"/>
          </w:tcPr>
          <w:p w14:paraId="49ACE912" w14:textId="77777777" w:rsidR="00F23752" w:rsidRDefault="00F23752" w:rsidP="00E8005B">
            <w:pPr>
              <w:spacing w:line="240" w:lineRule="auto"/>
              <w:jc w:val="center"/>
              <w:rPr>
                <w:color w:val="222222"/>
              </w:rPr>
            </w:pPr>
            <w:r>
              <w:rPr>
                <w:color w:val="222222"/>
              </w:rPr>
              <w:t>bestanden</w:t>
            </w:r>
          </w:p>
        </w:tc>
      </w:tr>
      <w:tr w:rsidR="002428B2" w14:paraId="35AB5D0B" w14:textId="77777777" w:rsidTr="00E8005B">
        <w:trPr>
          <w:trHeight w:val="276"/>
        </w:trPr>
        <w:tc>
          <w:tcPr>
            <w:tcW w:w="467"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147C9CFE" w14:textId="77777777" w:rsidR="00F23752" w:rsidRDefault="00F23752" w:rsidP="00F23752">
            <w:pPr>
              <w:spacing w:line="240" w:lineRule="auto"/>
            </w:pPr>
            <w:r>
              <w:rPr>
                <w:color w:val="222222"/>
              </w:rPr>
              <w:t>T5</w:t>
            </w:r>
          </w:p>
        </w:tc>
        <w:tc>
          <w:tcPr>
            <w:tcW w:w="2602"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0B9F82DC" w14:textId="77777777" w:rsidR="00F23752" w:rsidRDefault="00F23752" w:rsidP="00F23752">
            <w:pPr>
              <w:spacing w:line="240" w:lineRule="auto"/>
            </w:pPr>
            <w:r>
              <w:rPr>
                <w:color w:val="222222"/>
              </w:rPr>
              <w:t xml:space="preserve">Suche </w:t>
            </w:r>
            <w:proofErr w:type="gramStart"/>
            <w:r>
              <w:rPr>
                <w:color w:val="222222"/>
              </w:rPr>
              <w:t>nach Name</w:t>
            </w:r>
            <w:proofErr w:type="gramEnd"/>
          </w:p>
        </w:tc>
        <w:tc>
          <w:tcPr>
            <w:tcW w:w="3939"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016BE973" w14:textId="77777777" w:rsidR="00F23752" w:rsidRDefault="00F23752" w:rsidP="00F23752">
            <w:pPr>
              <w:spacing w:line="240" w:lineRule="auto"/>
            </w:pPr>
            <w:r>
              <w:rPr>
                <w:color w:val="222222"/>
              </w:rPr>
              <w:t>Tabelle filtert nach Enter oder Klick auf Suchen</w:t>
            </w:r>
          </w:p>
        </w:tc>
        <w:tc>
          <w:tcPr>
            <w:tcW w:w="825"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23E784BF" w14:textId="77777777" w:rsidR="00F23752" w:rsidRDefault="00F23752" w:rsidP="00F23752">
            <w:pPr>
              <w:spacing w:line="240" w:lineRule="auto"/>
            </w:pPr>
            <w:r>
              <w:rPr>
                <w:color w:val="222222"/>
              </w:rPr>
              <w:t>Mittel</w:t>
            </w:r>
          </w:p>
        </w:tc>
        <w:tc>
          <w:tcPr>
            <w:tcW w:w="1238" w:type="dxa"/>
            <w:tcBorders>
              <w:top w:val="single" w:sz="1" w:space="0" w:color="B9C7D6"/>
              <w:left w:val="single" w:sz="1" w:space="0" w:color="B9C7D6"/>
              <w:bottom w:val="single" w:sz="1" w:space="0" w:color="B9C7D6"/>
              <w:right w:val="single" w:sz="1" w:space="0" w:color="B9C7D6"/>
            </w:tcBorders>
            <w:shd w:val="clear" w:color="auto" w:fill="EEF3F8"/>
            <w:vAlign w:val="center"/>
          </w:tcPr>
          <w:p w14:paraId="03DC4E10" w14:textId="77777777" w:rsidR="00F23752" w:rsidRDefault="00F23752" w:rsidP="00E8005B">
            <w:pPr>
              <w:spacing w:line="240" w:lineRule="auto"/>
              <w:jc w:val="center"/>
              <w:rPr>
                <w:color w:val="222222"/>
              </w:rPr>
            </w:pPr>
            <w:r>
              <w:rPr>
                <w:color w:val="222222"/>
              </w:rPr>
              <w:t>bestanden</w:t>
            </w:r>
          </w:p>
        </w:tc>
      </w:tr>
      <w:tr w:rsidR="002428B2" w14:paraId="6E82AC8B" w14:textId="77777777" w:rsidTr="00E8005B">
        <w:trPr>
          <w:trHeight w:val="276"/>
        </w:trPr>
        <w:tc>
          <w:tcPr>
            <w:tcW w:w="467"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0A1D4B0D" w14:textId="77777777" w:rsidR="00F23752" w:rsidRDefault="00F23752" w:rsidP="00F23752">
            <w:pPr>
              <w:spacing w:line="240" w:lineRule="auto"/>
            </w:pPr>
            <w:r>
              <w:rPr>
                <w:color w:val="222222"/>
              </w:rPr>
              <w:t>T6</w:t>
            </w:r>
          </w:p>
        </w:tc>
        <w:tc>
          <w:tcPr>
            <w:tcW w:w="2602"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20D4D7A3" w14:textId="77777777" w:rsidR="00F23752" w:rsidRDefault="00F23752" w:rsidP="00F23752">
            <w:pPr>
              <w:spacing w:line="240" w:lineRule="auto"/>
            </w:pPr>
            <w:r>
              <w:rPr>
                <w:color w:val="222222"/>
              </w:rPr>
              <w:t>Filter nach Station</w:t>
            </w:r>
          </w:p>
        </w:tc>
        <w:tc>
          <w:tcPr>
            <w:tcW w:w="3939"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20615E9C" w14:textId="77777777" w:rsidR="00F23752" w:rsidRDefault="00F23752" w:rsidP="00F23752">
            <w:pPr>
              <w:spacing w:line="240" w:lineRule="auto"/>
            </w:pPr>
            <w:r>
              <w:rPr>
                <w:color w:val="222222"/>
              </w:rPr>
              <w:t>Nur Material der gewählten Station</w:t>
            </w:r>
          </w:p>
        </w:tc>
        <w:tc>
          <w:tcPr>
            <w:tcW w:w="825"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52774AB5" w14:textId="77777777" w:rsidR="00F23752" w:rsidRDefault="00F23752" w:rsidP="00F23752">
            <w:pPr>
              <w:spacing w:line="240" w:lineRule="auto"/>
            </w:pPr>
            <w:r>
              <w:rPr>
                <w:color w:val="222222"/>
              </w:rPr>
              <w:t>Mittel</w:t>
            </w:r>
          </w:p>
        </w:tc>
        <w:tc>
          <w:tcPr>
            <w:tcW w:w="1238" w:type="dxa"/>
            <w:tcBorders>
              <w:top w:val="single" w:sz="1" w:space="0" w:color="B9C7D6"/>
              <w:left w:val="single" w:sz="1" w:space="0" w:color="B9C7D6"/>
              <w:bottom w:val="single" w:sz="1" w:space="0" w:color="B9C7D6"/>
              <w:right w:val="single" w:sz="1" w:space="0" w:color="B9C7D6"/>
            </w:tcBorders>
            <w:shd w:val="clear" w:color="auto" w:fill="FFFFFF"/>
            <w:vAlign w:val="center"/>
          </w:tcPr>
          <w:p w14:paraId="4579D8E5" w14:textId="77777777" w:rsidR="00F23752" w:rsidRDefault="00F23752" w:rsidP="00E8005B">
            <w:pPr>
              <w:spacing w:line="240" w:lineRule="auto"/>
              <w:jc w:val="center"/>
              <w:rPr>
                <w:color w:val="222222"/>
              </w:rPr>
            </w:pPr>
            <w:r>
              <w:rPr>
                <w:color w:val="222222"/>
              </w:rPr>
              <w:t>bestanden</w:t>
            </w:r>
          </w:p>
        </w:tc>
      </w:tr>
      <w:tr w:rsidR="002428B2" w14:paraId="44227EE2" w14:textId="77777777" w:rsidTr="00E8005B">
        <w:trPr>
          <w:trHeight w:val="276"/>
        </w:trPr>
        <w:tc>
          <w:tcPr>
            <w:tcW w:w="467"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26224B28" w14:textId="77777777" w:rsidR="00F23752" w:rsidRDefault="00F23752" w:rsidP="00F23752">
            <w:pPr>
              <w:spacing w:line="240" w:lineRule="auto"/>
            </w:pPr>
            <w:r>
              <w:rPr>
                <w:color w:val="222222"/>
              </w:rPr>
              <w:t>T7</w:t>
            </w:r>
          </w:p>
        </w:tc>
        <w:tc>
          <w:tcPr>
            <w:tcW w:w="2602"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0CA9FE59" w14:textId="77777777" w:rsidR="00F23752" w:rsidRDefault="00F23752" w:rsidP="00F23752">
            <w:pPr>
              <w:spacing w:line="240" w:lineRule="auto"/>
            </w:pPr>
            <w:r>
              <w:rPr>
                <w:color w:val="222222"/>
              </w:rPr>
              <w:t>Löschen mit abhängigen Daten</w:t>
            </w:r>
          </w:p>
        </w:tc>
        <w:tc>
          <w:tcPr>
            <w:tcW w:w="3939"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708F5460" w14:textId="77777777" w:rsidR="00F23752" w:rsidRDefault="00F23752" w:rsidP="00F23752">
            <w:pPr>
              <w:spacing w:line="240" w:lineRule="auto"/>
            </w:pPr>
            <w:r>
              <w:rPr>
                <w:color w:val="222222"/>
              </w:rPr>
              <w:t>Fehlermeldung, Datensatz bleibt erhalten</w:t>
            </w:r>
          </w:p>
        </w:tc>
        <w:tc>
          <w:tcPr>
            <w:tcW w:w="825"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45A4E1FB" w14:textId="77777777" w:rsidR="00F23752" w:rsidRDefault="00F23752" w:rsidP="00F23752">
            <w:pPr>
              <w:spacing w:line="240" w:lineRule="auto"/>
            </w:pPr>
            <w:r>
              <w:rPr>
                <w:color w:val="222222"/>
              </w:rPr>
              <w:t>Hoch</w:t>
            </w:r>
          </w:p>
        </w:tc>
        <w:tc>
          <w:tcPr>
            <w:tcW w:w="1238" w:type="dxa"/>
            <w:tcBorders>
              <w:top w:val="single" w:sz="1" w:space="0" w:color="B9C7D6"/>
              <w:left w:val="single" w:sz="1" w:space="0" w:color="B9C7D6"/>
              <w:bottom w:val="single" w:sz="1" w:space="0" w:color="B9C7D6"/>
              <w:right w:val="single" w:sz="1" w:space="0" w:color="B9C7D6"/>
            </w:tcBorders>
            <w:shd w:val="clear" w:color="auto" w:fill="EEF3F8"/>
            <w:vAlign w:val="center"/>
          </w:tcPr>
          <w:p w14:paraId="617E44CE" w14:textId="77777777" w:rsidR="00F23752" w:rsidRDefault="00F23752" w:rsidP="00E8005B">
            <w:pPr>
              <w:spacing w:line="240" w:lineRule="auto"/>
              <w:jc w:val="center"/>
              <w:rPr>
                <w:color w:val="222222"/>
              </w:rPr>
            </w:pPr>
            <w:r>
              <w:rPr>
                <w:color w:val="222222"/>
              </w:rPr>
              <w:t>bestanden</w:t>
            </w:r>
          </w:p>
        </w:tc>
      </w:tr>
      <w:tr w:rsidR="002428B2" w14:paraId="720F9AAC" w14:textId="77777777" w:rsidTr="00E8005B">
        <w:trPr>
          <w:trHeight w:val="276"/>
        </w:trPr>
        <w:tc>
          <w:tcPr>
            <w:tcW w:w="467"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7A6A7B17" w14:textId="77777777" w:rsidR="00F23752" w:rsidRDefault="00F23752" w:rsidP="00F23752">
            <w:pPr>
              <w:spacing w:line="240" w:lineRule="auto"/>
            </w:pPr>
            <w:r>
              <w:rPr>
                <w:color w:val="222222"/>
              </w:rPr>
              <w:t>T8</w:t>
            </w:r>
          </w:p>
        </w:tc>
        <w:tc>
          <w:tcPr>
            <w:tcW w:w="2602"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62011D23" w14:textId="77777777" w:rsidR="00F23752" w:rsidRDefault="00F23752" w:rsidP="00F23752">
            <w:pPr>
              <w:spacing w:line="240" w:lineRule="auto"/>
            </w:pPr>
            <w:r>
              <w:rPr>
                <w:color w:val="222222"/>
              </w:rPr>
              <w:t>Bestandsübersicht anzeigen</w:t>
            </w:r>
          </w:p>
        </w:tc>
        <w:tc>
          <w:tcPr>
            <w:tcW w:w="3939"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5FC7A440" w14:textId="77777777" w:rsidR="00F23752" w:rsidRDefault="00F23752" w:rsidP="00F23752">
            <w:pPr>
              <w:spacing w:line="240" w:lineRule="auto"/>
            </w:pPr>
            <w:r>
              <w:rPr>
                <w:color w:val="222222"/>
              </w:rPr>
              <w:t>Berechneter Bestand je Material und Lager</w:t>
            </w:r>
          </w:p>
        </w:tc>
        <w:tc>
          <w:tcPr>
            <w:tcW w:w="825"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08F5119B" w14:textId="77777777" w:rsidR="00F23752" w:rsidRDefault="00F23752" w:rsidP="00F23752">
            <w:pPr>
              <w:spacing w:line="240" w:lineRule="auto"/>
            </w:pPr>
            <w:r>
              <w:rPr>
                <w:color w:val="222222"/>
              </w:rPr>
              <w:t>Mittel</w:t>
            </w:r>
          </w:p>
        </w:tc>
        <w:tc>
          <w:tcPr>
            <w:tcW w:w="1238" w:type="dxa"/>
            <w:tcBorders>
              <w:top w:val="single" w:sz="1" w:space="0" w:color="B9C7D6"/>
              <w:left w:val="single" w:sz="1" w:space="0" w:color="B9C7D6"/>
              <w:bottom w:val="single" w:sz="1" w:space="0" w:color="B9C7D6"/>
              <w:right w:val="single" w:sz="1" w:space="0" w:color="B9C7D6"/>
            </w:tcBorders>
            <w:shd w:val="clear" w:color="auto" w:fill="FFFFFF"/>
            <w:vAlign w:val="center"/>
          </w:tcPr>
          <w:p w14:paraId="3CB11F6E" w14:textId="77777777" w:rsidR="00F23752" w:rsidRDefault="00F23752" w:rsidP="00E8005B">
            <w:pPr>
              <w:spacing w:line="240" w:lineRule="auto"/>
              <w:jc w:val="center"/>
              <w:rPr>
                <w:color w:val="222222"/>
              </w:rPr>
            </w:pPr>
            <w:r>
              <w:rPr>
                <w:color w:val="222222"/>
              </w:rPr>
              <w:t>bestanden</w:t>
            </w:r>
          </w:p>
        </w:tc>
      </w:tr>
      <w:tr w:rsidR="002428B2" w14:paraId="45A81F7F" w14:textId="77777777" w:rsidTr="00E8005B">
        <w:trPr>
          <w:trHeight w:val="276"/>
        </w:trPr>
        <w:tc>
          <w:tcPr>
            <w:tcW w:w="467"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5BAD9EE9" w14:textId="77777777" w:rsidR="00F23752" w:rsidRDefault="00F23752" w:rsidP="00F23752">
            <w:pPr>
              <w:spacing w:line="240" w:lineRule="auto"/>
            </w:pPr>
            <w:r>
              <w:rPr>
                <w:color w:val="222222"/>
              </w:rPr>
              <w:t>T9</w:t>
            </w:r>
          </w:p>
        </w:tc>
        <w:tc>
          <w:tcPr>
            <w:tcW w:w="2602"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2EB6362C" w14:textId="77777777" w:rsidR="00F23752" w:rsidRDefault="00F23752" w:rsidP="00F23752">
            <w:pPr>
              <w:spacing w:line="240" w:lineRule="auto"/>
            </w:pPr>
            <w:r>
              <w:rPr>
                <w:color w:val="222222"/>
              </w:rPr>
              <w:t>Löschen ohne Auswahl</w:t>
            </w:r>
          </w:p>
        </w:tc>
        <w:tc>
          <w:tcPr>
            <w:tcW w:w="3939"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1F49148C" w14:textId="77777777" w:rsidR="00F23752" w:rsidRDefault="00F23752" w:rsidP="00F23752">
            <w:pPr>
              <w:spacing w:line="240" w:lineRule="auto"/>
            </w:pPr>
            <w:r>
              <w:rPr>
                <w:color w:val="222222"/>
              </w:rPr>
              <w:t>Hinweis erscheint, nichts wird gelöscht</w:t>
            </w:r>
          </w:p>
        </w:tc>
        <w:tc>
          <w:tcPr>
            <w:tcW w:w="825"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51A5FB2D" w14:textId="77777777" w:rsidR="00F23752" w:rsidRDefault="00F23752" w:rsidP="00F23752">
            <w:pPr>
              <w:spacing w:line="240" w:lineRule="auto"/>
            </w:pPr>
            <w:r>
              <w:rPr>
                <w:color w:val="222222"/>
              </w:rPr>
              <w:t>Hoch</w:t>
            </w:r>
          </w:p>
        </w:tc>
        <w:tc>
          <w:tcPr>
            <w:tcW w:w="1238" w:type="dxa"/>
            <w:tcBorders>
              <w:top w:val="single" w:sz="1" w:space="0" w:color="B9C7D6"/>
              <w:left w:val="single" w:sz="1" w:space="0" w:color="B9C7D6"/>
              <w:bottom w:val="single" w:sz="1" w:space="0" w:color="B9C7D6"/>
              <w:right w:val="single" w:sz="1" w:space="0" w:color="B9C7D6"/>
            </w:tcBorders>
            <w:shd w:val="clear" w:color="auto" w:fill="EEF3F8"/>
            <w:vAlign w:val="center"/>
          </w:tcPr>
          <w:p w14:paraId="67A1CFA7" w14:textId="77777777" w:rsidR="00F23752" w:rsidRDefault="00F23752" w:rsidP="00E8005B">
            <w:pPr>
              <w:spacing w:line="240" w:lineRule="auto"/>
              <w:jc w:val="center"/>
              <w:rPr>
                <w:color w:val="222222"/>
              </w:rPr>
            </w:pPr>
            <w:r>
              <w:rPr>
                <w:color w:val="222222"/>
              </w:rPr>
              <w:t>bestanden</w:t>
            </w:r>
          </w:p>
        </w:tc>
      </w:tr>
    </w:tbl>
    <w:p w14:paraId="5DCD1F34" w14:textId="584332B5" w:rsidR="00D17FCE" w:rsidRDefault="005740DE">
      <w:pPr>
        <w:spacing w:after="120"/>
        <w:jc w:val="both"/>
      </w:pPr>
      <w:bookmarkStart w:id="45" w:name="_Ref_doit_197"/>
      <w:bookmarkEnd w:id="45"/>
      <w:r>
        <w:rPr>
          <w:i/>
          <w:iCs/>
        </w:rPr>
        <w:t xml:space="preserve">Tabelle </w:t>
      </w:r>
      <w:r>
        <w:fldChar w:fldCharType="begin"/>
      </w:r>
      <w:r>
        <w:instrText>SEQ Tabelle \* ARABIC</w:instrText>
      </w:r>
      <w:r>
        <w:fldChar w:fldCharType="separate"/>
      </w:r>
      <w:r w:rsidR="00636322">
        <w:rPr>
          <w:noProof/>
        </w:rPr>
        <w:t>7</w:t>
      </w:r>
      <w:r>
        <w:fldChar w:fldCharType="end"/>
      </w:r>
      <w:r>
        <w:rPr>
          <w:i/>
          <w:iCs/>
        </w:rPr>
        <w:t>: Definierte Testfälle</w:t>
      </w:r>
    </w:p>
    <w:p w14:paraId="4B36E807" w14:textId="77777777" w:rsidR="001F0753" w:rsidRDefault="001F0753" w:rsidP="00496E2E">
      <w:pPr>
        <w:pStyle w:val="berschrift2"/>
        <w:spacing w:before="200" w:after="120"/>
        <w:jc w:val="both"/>
        <w:rPr>
          <w:rFonts w:ascii="Times New Roman" w:hAnsi="Times New Roman"/>
          <w:b w:val="0"/>
          <w:color w:val="auto"/>
          <w:sz w:val="24"/>
          <w:szCs w:val="24"/>
        </w:rPr>
      </w:pPr>
    </w:p>
    <w:p w14:paraId="4BD9B97D" w14:textId="49E4023E" w:rsidR="00E8005B" w:rsidRDefault="00E8005B" w:rsidP="00496E2E">
      <w:pPr>
        <w:spacing w:before="200" w:after="120"/>
        <w:jc w:val="both"/>
      </w:pPr>
      <w:r>
        <w:t xml:space="preserve">Während der Umsetzung traten mehrere Fehler auf. Zwei davon stehen hier stellvertretend. In der </w:t>
      </w:r>
      <w:proofErr w:type="spellStart"/>
      <w:r>
        <w:t>BestandsbewegungDAO</w:t>
      </w:r>
      <w:proofErr w:type="spellEnd"/>
      <w:r>
        <w:t xml:space="preserve"> war ein Primärschlüssel falsch benannt. Das fiel direkt über die Fehlermeldung auf und war schnell behoben. Das zweite Problem lag bei der Datenbankverbindung. Sie schlug fehl, obwohl der Code stimmte. Erst beim Nachforschen zeigte sich die Ursache: Ein aktiver VPN-Client (Virtual Private Network) leitete den Netzwerkverkehr um, sodass 127.0.0.1:3324 nicht mehr auf den lokalen Docker-Container zeigte. Nach einer Ausnahmeregelung für diese IP lief die Verbindung wieder normal.</w:t>
      </w:r>
    </w:p>
    <w:p w14:paraId="277E1099" w14:textId="77777777" w:rsidR="001F0753" w:rsidRDefault="001F0753" w:rsidP="00496E2E">
      <w:pPr>
        <w:pStyle w:val="berschrift2"/>
        <w:spacing w:before="200" w:after="120"/>
        <w:jc w:val="both"/>
        <w:rPr>
          <w:rFonts w:ascii="Times New Roman" w:hAnsi="Times New Roman"/>
          <w:b w:val="0"/>
          <w:color w:val="auto"/>
          <w:sz w:val="24"/>
          <w:szCs w:val="24"/>
        </w:rPr>
      </w:pPr>
    </w:p>
    <w:p w14:paraId="3D8B4D95" w14:textId="3AEC9437" w:rsidR="004D70C8" w:rsidRDefault="00000000">
      <w:pPr>
        <w:pStyle w:val="berschrift2"/>
        <w:spacing w:before="200" w:after="120"/>
      </w:pPr>
      <w:bookmarkStart w:id="46" w:name="_Ref_doit_201"/>
      <w:bookmarkEnd w:id="46"/>
      <w:r>
        <w:lastRenderedPageBreak/>
        <w:t>6.2</w:t>
      </w:r>
      <w:r>
        <w:tab/>
        <w:t>Soll-Ist-Vergleich</w:t>
      </w:r>
    </w:p>
    <w:p w14:paraId="242C24DF" w14:textId="75050CF6" w:rsidR="00665BCE" w:rsidRDefault="00665BCE" w:rsidP="00665BCE">
      <w:pPr>
        <w:spacing w:after="120"/>
        <w:jc w:val="both"/>
      </w:pPr>
      <w:r>
        <w:t xml:space="preserve">Die Tabelle stellt die Pflichtanforderungen den tatsächlich umgesetzten Funktionen gegenüber. Fünf von sechs Punkten sind vollständig erfüllt. </w:t>
      </w:r>
      <w:r w:rsidR="001A6D4A" w:rsidRPr="001A6D4A">
        <w:t>Bei den CRUD-Operationen gilt das nur teilweise: Lesen ist für alle sechs Tabellen umgesetzt, Löschen nur für Material und Kategorie; Anlegen und Bearbeiten fehlen noch.</w:t>
      </w:r>
      <w:r>
        <w:t xml:space="preserve"> Das war eine bewusste Entscheidung (siehe </w:t>
      </w:r>
      <w:hyperlink w:anchor="_Ref_doit_217" w:history="1">
        <w:r>
          <w:rPr>
            <w:rStyle w:val="Hyperlink"/>
          </w:rPr>
          <w:t>Kapitel 8.2</w:t>
        </w:r>
      </w:hyperlink>
      <w:r>
        <w:t>): Sowohl auf Datenbankebene über das Interface FindDeleteDAO&lt;T&gt; als auch auf Oberflächenebene über die Basisklasse EntityCrud&lt;T&gt; teilen sich alle sechs Entitäten denselben Ablauf, statt ihn sechsmal einzeln zu schreiben. Diese zweistufige Basis lässt sich später um Anlegen und Bearbeiten erweitern, ohne den bestehenden Code umzubauen.</w:t>
      </w:r>
    </w:p>
    <w:p w14:paraId="4C8F4D63" w14:textId="7B235FDA" w:rsidR="004D70C8" w:rsidRDefault="00000000">
      <w:pPr>
        <w:spacing w:before="120" w:after="60" w:line="240" w:lineRule="auto"/>
      </w:pPr>
      <w:bookmarkStart w:id="47" w:name="_Ref_doit_203"/>
      <w:bookmarkEnd w:id="47"/>
      <w:r>
        <w:rPr>
          <w:i/>
          <w:iCs/>
        </w:rPr>
        <w:t xml:space="preserve">Tabelle </w:t>
      </w:r>
      <w:r>
        <w:fldChar w:fldCharType="begin"/>
      </w:r>
      <w:r>
        <w:instrText>SEQ Tabelle \* ARABIC</w:instrText>
      </w:r>
      <w:r>
        <w:fldChar w:fldCharType="separate"/>
      </w:r>
      <w:r w:rsidR="00636322">
        <w:rPr>
          <w:noProof/>
        </w:rPr>
        <w:t>8</w:t>
      </w:r>
      <w:r>
        <w:fldChar w:fldCharType="end"/>
      </w:r>
      <w:r>
        <w:rPr>
          <w:i/>
          <w:iCs/>
        </w:rPr>
        <w:t>: Soll-Ist-Vergleich der Anforderungen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4"/>
        <w:gridCol w:w="4535"/>
        <w:gridCol w:w="1451"/>
      </w:tblGrid>
      <w:tr w:rsidR="004D70C8" w14:paraId="503AD74B" w14:textId="77777777">
        <w:trPr>
          <w:tblHeader/>
        </w:trPr>
        <w:tc>
          <w:tcPr>
            <w:tcW w:w="3084" w:type="dxa"/>
            <w:tcBorders>
              <w:top w:val="single" w:sz="1" w:space="0" w:color="B9C7D6"/>
              <w:left w:val="single" w:sz="1" w:space="0" w:color="B9C7D6"/>
              <w:bottom w:val="single" w:sz="1" w:space="0" w:color="B9C7D6"/>
              <w:right w:val="single" w:sz="1" w:space="0" w:color="B9C7D6"/>
            </w:tcBorders>
            <w:shd w:val="clear" w:color="auto" w:fill="2E5A88"/>
            <w:tcMar>
              <w:top w:w="40" w:type="dxa"/>
              <w:left w:w="100" w:type="dxa"/>
              <w:bottom w:w="40" w:type="dxa"/>
              <w:right w:w="100" w:type="dxa"/>
            </w:tcMar>
            <w:vAlign w:val="center"/>
          </w:tcPr>
          <w:p w14:paraId="3098A8A8" w14:textId="77777777" w:rsidR="004D70C8" w:rsidRDefault="00000000">
            <w:pPr>
              <w:spacing w:line="240" w:lineRule="auto"/>
            </w:pPr>
            <w:r>
              <w:rPr>
                <w:b/>
                <w:bCs/>
                <w:color w:val="FFFFFF"/>
              </w:rPr>
              <w:t>Anforderung</w:t>
            </w:r>
          </w:p>
        </w:tc>
        <w:tc>
          <w:tcPr>
            <w:tcW w:w="4535" w:type="dxa"/>
            <w:tcBorders>
              <w:top w:val="single" w:sz="1" w:space="0" w:color="B9C7D6"/>
              <w:left w:val="single" w:sz="1" w:space="0" w:color="B9C7D6"/>
              <w:bottom w:val="single" w:sz="1" w:space="0" w:color="B9C7D6"/>
              <w:right w:val="single" w:sz="1" w:space="0" w:color="B9C7D6"/>
            </w:tcBorders>
            <w:shd w:val="clear" w:color="auto" w:fill="2E5A88"/>
            <w:tcMar>
              <w:top w:w="40" w:type="dxa"/>
              <w:left w:w="100" w:type="dxa"/>
              <w:bottom w:w="40" w:type="dxa"/>
              <w:right w:w="100" w:type="dxa"/>
            </w:tcMar>
            <w:vAlign w:val="center"/>
          </w:tcPr>
          <w:p w14:paraId="6B8AF8C4" w14:textId="77777777" w:rsidR="004D70C8" w:rsidRDefault="00000000">
            <w:pPr>
              <w:spacing w:line="240" w:lineRule="auto"/>
            </w:pPr>
            <w:r>
              <w:rPr>
                <w:b/>
                <w:bCs/>
                <w:color w:val="FFFFFF"/>
              </w:rPr>
              <w:t>Umsetzung</w:t>
            </w:r>
          </w:p>
        </w:tc>
        <w:tc>
          <w:tcPr>
            <w:tcW w:w="1451" w:type="dxa"/>
            <w:tcBorders>
              <w:top w:val="single" w:sz="1" w:space="0" w:color="B9C7D6"/>
              <w:left w:val="single" w:sz="1" w:space="0" w:color="B9C7D6"/>
              <w:bottom w:val="single" w:sz="1" w:space="0" w:color="B9C7D6"/>
              <w:right w:val="single" w:sz="1" w:space="0" w:color="B9C7D6"/>
            </w:tcBorders>
            <w:shd w:val="clear" w:color="auto" w:fill="2E5A88"/>
            <w:tcMar>
              <w:top w:w="40" w:type="dxa"/>
              <w:left w:w="100" w:type="dxa"/>
              <w:bottom w:w="40" w:type="dxa"/>
              <w:right w:w="100" w:type="dxa"/>
            </w:tcMar>
            <w:vAlign w:val="center"/>
          </w:tcPr>
          <w:p w14:paraId="4D7658D6" w14:textId="77777777" w:rsidR="004D70C8" w:rsidRDefault="00000000">
            <w:pPr>
              <w:spacing w:line="240" w:lineRule="auto"/>
            </w:pPr>
            <w:r>
              <w:rPr>
                <w:b/>
                <w:bCs/>
                <w:color w:val="FFFFFF"/>
              </w:rPr>
              <w:t>Status</w:t>
            </w:r>
          </w:p>
        </w:tc>
      </w:tr>
      <w:tr w:rsidR="004D70C8" w14:paraId="4811F5B3" w14:textId="77777777">
        <w:tc>
          <w:tcPr>
            <w:tcW w:w="3084"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7C623202" w14:textId="77777777" w:rsidR="004D70C8" w:rsidRPr="00166C25" w:rsidRDefault="00000000">
            <w:pPr>
              <w:spacing w:line="240" w:lineRule="auto"/>
            </w:pPr>
            <w:r>
              <w:rPr>
                <w:color w:val="222222"/>
              </w:rPr>
              <w:t>MySQL ≥ 5 Tabellen</w:t>
            </w:r>
          </w:p>
        </w:tc>
        <w:tc>
          <w:tcPr>
            <w:tcW w:w="4535"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5E2567CB" w14:textId="77777777" w:rsidR="004D70C8" w:rsidRPr="00166C25" w:rsidRDefault="00000000">
            <w:pPr>
              <w:spacing w:line="240" w:lineRule="auto"/>
            </w:pPr>
            <w:r>
              <w:rPr>
                <w:color w:val="222222"/>
              </w:rPr>
              <w:t>6 Tabellen umgesetzt</w:t>
            </w:r>
          </w:p>
        </w:tc>
        <w:tc>
          <w:tcPr>
            <w:tcW w:w="1451"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5C0BB455" w14:textId="77777777" w:rsidR="004D70C8" w:rsidRPr="00166C25" w:rsidRDefault="00000000">
            <w:pPr>
              <w:spacing w:line="240" w:lineRule="auto"/>
            </w:pPr>
            <w:r>
              <w:rPr>
                <w:color w:val="222222"/>
              </w:rPr>
              <w:t>erfüllt</w:t>
            </w:r>
          </w:p>
        </w:tc>
      </w:tr>
      <w:tr w:rsidR="004D70C8" w14:paraId="69CF6902" w14:textId="77777777">
        <w:tc>
          <w:tcPr>
            <w:tcW w:w="3084"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740B9F2D" w14:textId="77777777" w:rsidR="004D70C8" w:rsidRPr="00166C25" w:rsidRDefault="00000000">
            <w:pPr>
              <w:spacing w:line="240" w:lineRule="auto"/>
            </w:pPr>
            <w:r>
              <w:rPr>
                <w:color w:val="222222"/>
              </w:rPr>
              <w:t>CRUD-Operationen</w:t>
            </w:r>
          </w:p>
        </w:tc>
        <w:tc>
          <w:tcPr>
            <w:tcW w:w="4535"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7CE688AA" w14:textId="77777777" w:rsidR="004D70C8" w:rsidRPr="00166C25" w:rsidRDefault="00000000">
            <w:pPr>
              <w:spacing w:line="240" w:lineRule="auto"/>
            </w:pPr>
            <w:r>
              <w:rPr>
                <w:color w:val="222222"/>
              </w:rPr>
              <w:t>Lesen (alle 6), Löschen (Material, Kategorie); Anlegen/Bearbeiten offen</w:t>
            </w:r>
          </w:p>
        </w:tc>
        <w:tc>
          <w:tcPr>
            <w:tcW w:w="1451"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3315E3C2" w14:textId="77777777" w:rsidR="004D70C8" w:rsidRPr="00166C25" w:rsidRDefault="00000000">
            <w:pPr>
              <w:spacing w:line="240" w:lineRule="auto"/>
            </w:pPr>
            <w:r>
              <w:rPr>
                <w:color w:val="222222"/>
              </w:rPr>
              <w:t>teilweise</w:t>
            </w:r>
          </w:p>
        </w:tc>
      </w:tr>
      <w:tr w:rsidR="004D70C8" w14:paraId="15F9EAE0" w14:textId="77777777">
        <w:tc>
          <w:tcPr>
            <w:tcW w:w="3084"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54FC6245" w14:textId="77777777" w:rsidR="004D70C8" w:rsidRPr="00166C25" w:rsidRDefault="00000000">
            <w:pPr>
              <w:spacing w:line="240" w:lineRule="auto"/>
            </w:pPr>
            <w:r>
              <w:rPr>
                <w:color w:val="222222"/>
              </w:rPr>
              <w:t>MVC-Architektur</w:t>
            </w:r>
          </w:p>
        </w:tc>
        <w:tc>
          <w:tcPr>
            <w:tcW w:w="4535"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7152C429" w14:textId="77777777" w:rsidR="004D70C8" w:rsidRPr="00166C25" w:rsidRDefault="00000000">
            <w:pPr>
              <w:spacing w:line="240" w:lineRule="auto"/>
            </w:pPr>
            <w:r>
              <w:rPr>
                <w:color w:val="222222"/>
              </w:rPr>
              <w:t>Model / View / Controller + DAO</w:t>
            </w:r>
          </w:p>
        </w:tc>
        <w:tc>
          <w:tcPr>
            <w:tcW w:w="1451"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0F3C4399" w14:textId="77777777" w:rsidR="004D70C8" w:rsidRPr="00166C25" w:rsidRDefault="00000000">
            <w:pPr>
              <w:spacing w:line="240" w:lineRule="auto"/>
            </w:pPr>
            <w:r>
              <w:rPr>
                <w:color w:val="222222"/>
              </w:rPr>
              <w:t>erfüllt</w:t>
            </w:r>
          </w:p>
        </w:tc>
      </w:tr>
      <w:tr w:rsidR="004D70C8" w14:paraId="0701CB01" w14:textId="77777777">
        <w:tc>
          <w:tcPr>
            <w:tcW w:w="3084"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2FB43FE2" w14:textId="77777777" w:rsidR="004D70C8" w:rsidRPr="00166C25" w:rsidRDefault="00000000">
            <w:pPr>
              <w:spacing w:line="240" w:lineRule="auto"/>
            </w:pPr>
            <w:r>
              <w:rPr>
                <w:color w:val="222222"/>
              </w:rPr>
              <w:t>Such-/Filterfunktion</w:t>
            </w:r>
          </w:p>
        </w:tc>
        <w:tc>
          <w:tcPr>
            <w:tcW w:w="4535"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310396E5" w14:textId="77777777" w:rsidR="004D70C8" w:rsidRPr="00166C25" w:rsidRDefault="00000000">
            <w:pPr>
              <w:spacing w:line="240" w:lineRule="auto"/>
            </w:pPr>
            <w:r>
              <w:rPr>
                <w:color w:val="222222"/>
              </w:rPr>
              <w:t>Suche nach Namen, Filter nach Station</w:t>
            </w:r>
          </w:p>
        </w:tc>
        <w:tc>
          <w:tcPr>
            <w:tcW w:w="1451"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71C0A834" w14:textId="77777777" w:rsidR="004D70C8" w:rsidRPr="00166C25" w:rsidRDefault="00000000">
            <w:pPr>
              <w:spacing w:line="240" w:lineRule="auto"/>
            </w:pPr>
            <w:r>
              <w:rPr>
                <w:color w:val="222222"/>
              </w:rPr>
              <w:t>erfüllt</w:t>
            </w:r>
          </w:p>
        </w:tc>
      </w:tr>
      <w:tr w:rsidR="004D70C8" w14:paraId="7B378162" w14:textId="77777777">
        <w:tc>
          <w:tcPr>
            <w:tcW w:w="3084"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6AD59F6E" w14:textId="77777777" w:rsidR="004D70C8" w:rsidRPr="00166C25" w:rsidRDefault="00000000">
            <w:pPr>
              <w:spacing w:line="240" w:lineRule="auto"/>
            </w:pPr>
            <w:r>
              <w:rPr>
                <w:color w:val="222222"/>
              </w:rPr>
              <w:t>Mindestbestand-Warnung</w:t>
            </w:r>
          </w:p>
        </w:tc>
        <w:tc>
          <w:tcPr>
            <w:tcW w:w="4535"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20523666" w14:textId="77777777" w:rsidR="004D70C8" w:rsidRPr="00166C25" w:rsidRDefault="00000000">
            <w:pPr>
              <w:spacing w:line="240" w:lineRule="auto"/>
            </w:pPr>
            <w:r>
              <w:rPr>
                <w:color w:val="222222"/>
              </w:rPr>
              <w:t>Rote Zeilenfärbung (RowFactory)</w:t>
            </w:r>
          </w:p>
        </w:tc>
        <w:tc>
          <w:tcPr>
            <w:tcW w:w="1451"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0CFDAF37" w14:textId="77777777" w:rsidR="004D70C8" w:rsidRPr="00166C25" w:rsidRDefault="00000000">
            <w:pPr>
              <w:spacing w:line="240" w:lineRule="auto"/>
            </w:pPr>
            <w:r>
              <w:rPr>
                <w:color w:val="222222"/>
              </w:rPr>
              <w:t>erfüllt</w:t>
            </w:r>
          </w:p>
        </w:tc>
      </w:tr>
      <w:tr w:rsidR="004D70C8" w14:paraId="2E9670FB" w14:textId="77777777">
        <w:tc>
          <w:tcPr>
            <w:tcW w:w="3084"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1B6B737B" w14:textId="77777777" w:rsidR="004D70C8" w:rsidRPr="00166C25" w:rsidRDefault="00000000">
            <w:pPr>
              <w:spacing w:line="240" w:lineRule="auto"/>
            </w:pPr>
            <w:r>
              <w:rPr>
                <w:color w:val="222222"/>
              </w:rPr>
              <w:t>Buchungshistorie</w:t>
            </w:r>
          </w:p>
        </w:tc>
        <w:tc>
          <w:tcPr>
            <w:tcW w:w="4535"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0439F84C" w14:textId="77777777" w:rsidR="004D70C8" w:rsidRPr="00166C25" w:rsidRDefault="00000000">
            <w:pPr>
              <w:spacing w:line="240" w:lineRule="auto"/>
            </w:pPr>
            <w:r>
              <w:rPr>
                <w:color w:val="222222"/>
              </w:rPr>
              <w:t xml:space="preserve">Tabelle </w:t>
            </w:r>
            <w:proofErr w:type="spellStart"/>
            <w:r>
              <w:rPr>
                <w:color w:val="222222"/>
              </w:rPr>
              <w:t>bestandsbewegungen</w:t>
            </w:r>
            <w:proofErr w:type="spellEnd"/>
          </w:p>
        </w:tc>
        <w:tc>
          <w:tcPr>
            <w:tcW w:w="1451"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3EF74171" w14:textId="77777777" w:rsidR="004D70C8" w:rsidRPr="00166C25" w:rsidRDefault="00000000">
            <w:pPr>
              <w:spacing w:line="240" w:lineRule="auto"/>
            </w:pPr>
            <w:r>
              <w:rPr>
                <w:color w:val="222222"/>
              </w:rPr>
              <w:t>erfüllt</w:t>
            </w:r>
          </w:p>
        </w:tc>
      </w:tr>
    </w:tbl>
    <w:p w14:paraId="5C791A5C" w14:textId="77777777" w:rsidR="004D70C8" w:rsidRDefault="00000000">
      <w:pPr>
        <w:pStyle w:val="berschrift2"/>
        <w:spacing w:before="200" w:after="120"/>
      </w:pPr>
      <w:bookmarkStart w:id="48" w:name="_Ref_doit_204"/>
      <w:bookmarkEnd w:id="48"/>
      <w:r>
        <w:t>6.3</w:t>
      </w:r>
      <w:r>
        <w:tab/>
        <w:t>Abnahme und Übergabe</w:t>
      </w:r>
    </w:p>
    <w:p w14:paraId="5EFD2AAB" w14:textId="61DED6EA" w:rsidR="00EB3E97" w:rsidRDefault="00EB3E97" w:rsidP="00E26FD3">
      <w:pPr>
        <w:spacing w:after="120"/>
        <w:jc w:val="both"/>
        <w:rPr>
          <w:b/>
        </w:rPr>
      </w:pPr>
      <w:r>
        <w:t xml:space="preserve">Die formale Abnahme erfolgt durch Frau Cramer zum Projektabschluss (KW 29, bis 17.07.2026). Grundlage sind die umgesetzten Pflichtanforderungen: lauffähige Anwendung, stabile Datenbankverbindung, korrekte Such- und Filterfunktion, sichtbare Mindestbestand-Warnung sowie eine vollständige Dokumentation. CRUD wurde im bewusst gewählten Umfang abgenommen: Lesen für alle sechs Tabellen, Löschen für Material und Kategorie (siehe </w:t>
      </w:r>
      <w:hyperlink w:anchor="_Ref_doit_201" w:history="1">
        <w:r>
          <w:rPr>
            <w:rStyle w:val="Hyperlink"/>
          </w:rPr>
          <w:t>6.2</w:t>
        </w:r>
      </w:hyperlink>
      <w:r>
        <w:t xml:space="preserve">). Anlegen und Bearbeiten sind bewusst nicht Teil des Abgabestands. Übergeben wird die Projektdokumentation als PDF über </w:t>
      </w:r>
      <w:proofErr w:type="spellStart"/>
      <w:r>
        <w:t>Moodle</w:t>
      </w:r>
      <w:proofErr w:type="spellEnd"/>
      <w:r>
        <w:t xml:space="preserve">, inklusive aller </w:t>
      </w:r>
      <w:hyperlink w:anchor="_Ref_doit_313" w:history="1">
        <w:r>
          <w:rPr>
            <w:rStyle w:val="Hyperlink"/>
          </w:rPr>
          <w:t>Anhänge</w:t>
        </w:r>
      </w:hyperlink>
      <w:r>
        <w:t xml:space="preserve"> A bis H. Der Quellcode liegt als Maven-Projekt vor und wird gesondert ebenfalls über </w:t>
      </w:r>
      <w:proofErr w:type="spellStart"/>
      <w:r>
        <w:t>Moodle</w:t>
      </w:r>
      <w:proofErr w:type="spellEnd"/>
      <w:r>
        <w:t xml:space="preserve"> als ZIP-Datei hochgeladen.</w:t>
      </w:r>
    </w:p>
    <w:p w14:paraId="7182673C" w14:textId="263F21B7" w:rsidR="004D70C8" w:rsidRDefault="00000000">
      <w:pPr>
        <w:pStyle w:val="berschrift1"/>
        <w:spacing w:before="280" w:after="120"/>
      </w:pPr>
      <w:bookmarkStart w:id="49" w:name="_Ref_doit_206"/>
      <w:bookmarkEnd w:id="49"/>
      <w:r>
        <w:t>7</w:t>
      </w:r>
      <w:r>
        <w:tab/>
        <w:t>Dokumentation</w:t>
      </w:r>
    </w:p>
    <w:p w14:paraId="32BF525F" w14:textId="77777777" w:rsidR="004D70C8" w:rsidRDefault="00000000">
      <w:pPr>
        <w:pStyle w:val="berschrift2"/>
        <w:spacing w:before="200" w:after="120"/>
      </w:pPr>
      <w:bookmarkStart w:id="50" w:name="_Ref_doit_207"/>
      <w:bookmarkEnd w:id="50"/>
      <w:r>
        <w:t>7.1</w:t>
      </w:r>
      <w:r>
        <w:tab/>
        <w:t>Benutzerhandbuch</w:t>
      </w:r>
    </w:p>
    <w:p w14:paraId="70C7DDCD" w14:textId="77777777" w:rsidR="004D70C8" w:rsidRDefault="00000000">
      <w:pPr>
        <w:spacing w:after="120"/>
        <w:jc w:val="both"/>
      </w:pPr>
      <w:r>
        <w:t xml:space="preserve">Für die Endnutzer entstand ein ausführliches Benutzerhandbuch. Es führt Schritt für Schritt durch Programmstart, Navigation und die einzelnen Funktionen – vom Anzeigen und Löschen </w:t>
      </w:r>
      <w:r>
        <w:lastRenderedPageBreak/>
        <w:t xml:space="preserve">eines Materials über Suche und Filter bis zur Buchungshistorie – und schließt mit einem </w:t>
      </w:r>
      <w:hyperlink w:anchor="_Ref_doit_373" w:history="1">
        <w:r>
          <w:rPr>
            <w:rStyle w:val="Hyperlink"/>
          </w:rPr>
          <w:t>FAQ-Teil</w:t>
        </w:r>
      </w:hyperlink>
      <w:r>
        <w:t xml:space="preserve"> zur Fehlerbehebung. Das vollständige Handbuch steht in </w:t>
      </w:r>
      <w:hyperlink w:anchor="_Ref_doit_336" w:history="1">
        <w:r>
          <w:rPr>
            <w:rStyle w:val="Hyperlink"/>
          </w:rPr>
          <w:t>Anhang C</w:t>
        </w:r>
      </w:hyperlink>
      <w:r>
        <w:t>.</w:t>
      </w:r>
    </w:p>
    <w:p w14:paraId="3E94F2C4" w14:textId="77777777" w:rsidR="004D70C8" w:rsidRDefault="00000000">
      <w:pPr>
        <w:pStyle w:val="berschrift2"/>
        <w:spacing w:before="200" w:after="120"/>
      </w:pPr>
      <w:bookmarkStart w:id="51" w:name="_Ref_doit_209"/>
      <w:bookmarkEnd w:id="51"/>
      <w:r>
        <w:t>7.2</w:t>
      </w:r>
      <w:r>
        <w:tab/>
        <w:t>Entwicklerdokumentation</w:t>
      </w:r>
    </w:p>
    <w:p w14:paraId="07D3B51B" w14:textId="77777777" w:rsidR="00E26FD3" w:rsidRDefault="00E26FD3" w:rsidP="00F44CF9">
      <w:pPr>
        <w:spacing w:before="280" w:after="120"/>
        <w:jc w:val="both"/>
      </w:pPr>
      <w:r>
        <w:t xml:space="preserve">Damit sich das Projekt technisch nachvollziehen lässt, ist der Quellcode nach dem MVC- und DAO-Muster gegliedert und durchgehend kommentiert. Eine README erläutert den Aufbau des Projekts; gestartet wird die Anwendung über das Skript start_lagerverwaltung.bat per Doppelklick (siehe </w:t>
      </w:r>
      <w:hyperlink w:anchor="_Ref_doit_217" w:history="1">
        <w:r>
          <w:rPr>
            <w:rStyle w:val="Hyperlink"/>
          </w:rPr>
          <w:t>Kapitel 8.2</w:t>
        </w:r>
      </w:hyperlink>
      <w:r>
        <w:t xml:space="preserve"> und </w:t>
      </w:r>
      <w:hyperlink w:anchor="_Ref_doit_336" w:history="1">
        <w:r>
          <w:rPr>
            <w:rStyle w:val="Hyperlink"/>
          </w:rPr>
          <w:t>Anhang C</w:t>
        </w:r>
      </w:hyperlink>
      <w:r>
        <w:t>). Zudem wurden Testdaten manuell in die Datenbank eingepflegt. So findet jeder, der die Anwendung weiterentwickelt, einen schnellen Einstieg. Der gemeinsame Aufbau über die Schnittstelle FindDeleteDAO&lt;T&gt; und die Basisklasse EntityCrud&lt;T&gt; ist bewusst auf Erweiterung ausgelegt. Eine neue Funktion braucht nur eine weitere Methode im Vertrag, je DAO eine Umsetzung und den gemeinsamen Ablauf einmal in der Basisklasse. So lassen sich Anlegen und Bearbeiten später nachrüsten, ohne die bestehende Struktur umzubauen. Auch eine neue Tabelle folgt demselben Muster: eine Model-Klasse, eine DAO über die Schnittstelle und ein Reiter über EntityCrud. Über die Generics stellt der Compiler dabei sicher, dass sich jede Klasse an den Vertrag hält.</w:t>
      </w:r>
    </w:p>
    <w:p w14:paraId="63664676" w14:textId="5EB2AE40" w:rsidR="004D70C8" w:rsidRDefault="00000000">
      <w:pPr>
        <w:pStyle w:val="berschrift1"/>
        <w:spacing w:before="280" w:after="120"/>
      </w:pPr>
      <w:bookmarkStart w:id="52" w:name="_Ref_doit_211"/>
      <w:bookmarkEnd w:id="52"/>
      <w:r>
        <w:t>8</w:t>
      </w:r>
      <w:r>
        <w:tab/>
        <w:t>Fazit</w:t>
      </w:r>
    </w:p>
    <w:p w14:paraId="65AA13C7" w14:textId="77777777" w:rsidR="004D70C8" w:rsidRDefault="00000000">
      <w:pPr>
        <w:pStyle w:val="berschrift2"/>
        <w:spacing w:before="200" w:after="120"/>
      </w:pPr>
      <w:bookmarkStart w:id="53" w:name="_Ref_doit_212"/>
      <w:bookmarkEnd w:id="53"/>
      <w:r>
        <w:t>8.1</w:t>
      </w:r>
      <w:r>
        <w:tab/>
        <w:t>Soll-Ist-Vergleich der Projektziele</w:t>
      </w:r>
    </w:p>
    <w:p w14:paraId="48BB952E" w14:textId="77777777" w:rsidR="002D6FAE" w:rsidRDefault="00CF1AFC" w:rsidP="002D6FAE">
      <w:pPr>
        <w:spacing w:after="120"/>
        <w:jc w:val="both"/>
      </w:pPr>
      <w:r>
        <w:t>Die Kernziele sind weitgehend erreicht. Drei der vier Pflichtanforderungen sind vollständig umgesetzt: die sechs Tabellen, die MVC-Architektur mit DAO-Schicht sowie Suche, Filter und Mindestbestand-Warnung laufen wie vorgesehen.</w:t>
      </w:r>
      <w:r w:rsidR="002D6FAE">
        <w:t xml:space="preserve"> </w:t>
      </w:r>
    </w:p>
    <w:p w14:paraId="25BEF3E2" w14:textId="77777777" w:rsidR="002D6FAE" w:rsidRDefault="00F44CF9" w:rsidP="002D6FAE">
      <w:pPr>
        <w:spacing w:after="120"/>
        <w:jc w:val="both"/>
      </w:pPr>
      <w:r>
        <w:t xml:space="preserve">Beim CRUD wurden das Lesen für alle Entitäten und das Löschen für Material und Kategorie umgesetzt. Die verfügbare Zeit floss dann gezielt in eine saubere, gemeinsame generische Basis, statt in zusätzliche Formulare für das Anlegen und Bearbeiten (siehe </w:t>
      </w:r>
      <w:hyperlink w:anchor="_Ref_doit_217" w:history="1">
        <w:r>
          <w:rPr>
            <w:rStyle w:val="Hyperlink"/>
          </w:rPr>
          <w:t>Kapitel 8.2</w:t>
        </w:r>
      </w:hyperlink>
      <w:r>
        <w:t>). Eine tragfähige, erweiterbare Grundlage hatte Vorrang. Sie legt den Grundstein für künftige Erweiterungen und lässt sich mit wenig Aufwand ausbauen. Insgesamt fällt das Ergebnis positiv aus.</w:t>
      </w:r>
      <w:r w:rsidR="002D6FAE">
        <w:t xml:space="preserve"> </w:t>
      </w:r>
    </w:p>
    <w:p w14:paraId="53EA812B" w14:textId="5F56F341" w:rsidR="00496E2E" w:rsidRDefault="00CF1AFC" w:rsidP="002D6FAE">
      <w:pPr>
        <w:spacing w:after="120"/>
        <w:jc w:val="both"/>
      </w:pPr>
      <w:r>
        <w:t xml:space="preserve">Auch beim Zeitplan blieb das Projekt im Rahmen. Der eingeplante Puffer verschaffte in der Test- und Dokumentationsphase etwas Luft. Die folgende Tabelle stellt die geplanten den tatsächlichen Stunden je Phase gegenüber. Die größte Abweichung gab es in </w:t>
      </w:r>
      <w:hyperlink w:anchor="_Ref_doit_216" w:history="1">
        <w:r>
          <w:rPr>
            <w:rStyle w:val="Hyperlink"/>
          </w:rPr>
          <w:t>Phase 3</w:t>
        </w:r>
      </w:hyperlink>
      <w:r>
        <w:t xml:space="preserve"> (DAO &amp; Model). Die generische DAO-Basis war ursprünglich nicht eingeplant und kam erst während der Umsetzung dazu. Das wurde in den anderen Phasen wieder aufgeholt.</w:t>
      </w:r>
    </w:p>
    <w:p w14:paraId="6E1503CE" w14:textId="4A25EFD8" w:rsidR="004D70C8" w:rsidRDefault="00000000">
      <w:pPr>
        <w:spacing w:before="120" w:after="60" w:line="240" w:lineRule="auto"/>
      </w:pPr>
      <w:bookmarkStart w:id="54" w:name="_Ref_doit_216"/>
      <w:bookmarkEnd w:id="54"/>
      <w:r>
        <w:rPr>
          <w:i/>
          <w:iCs/>
        </w:rPr>
        <w:lastRenderedPageBreak/>
        <w:t xml:space="preserve">Tabelle </w:t>
      </w:r>
      <w:r>
        <w:fldChar w:fldCharType="begin"/>
      </w:r>
      <w:r>
        <w:instrText>SEQ Tabelle \* ARABIC</w:instrText>
      </w:r>
      <w:r>
        <w:fldChar w:fldCharType="separate"/>
      </w:r>
      <w:r w:rsidR="00636322">
        <w:rPr>
          <w:noProof/>
        </w:rPr>
        <w:t>9</w:t>
      </w:r>
      <w:r>
        <w:fldChar w:fldCharType="end"/>
      </w:r>
      <w:r>
        <w:rPr>
          <w:i/>
          <w:iCs/>
        </w:rPr>
        <w:t>: Soll-Ist-Vergleich der Projektstunden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890"/>
        <w:gridCol w:w="1890"/>
        <w:gridCol w:w="1890"/>
      </w:tblGrid>
      <w:tr w:rsidR="004D70C8" w14:paraId="661D3E04" w14:textId="77777777">
        <w:trPr>
          <w:tblHeader/>
        </w:trPr>
        <w:tc>
          <w:tcPr>
            <w:tcW w:w="3400" w:type="dxa"/>
            <w:tcBorders>
              <w:top w:val="single" w:sz="1" w:space="0" w:color="B9C7D6"/>
              <w:left w:val="single" w:sz="1" w:space="0" w:color="B9C7D6"/>
              <w:bottom w:val="single" w:sz="1" w:space="0" w:color="B9C7D6"/>
              <w:right w:val="single" w:sz="1" w:space="0" w:color="B9C7D6"/>
            </w:tcBorders>
            <w:shd w:val="clear" w:color="auto" w:fill="2E5A88"/>
            <w:tcMar>
              <w:top w:w="40" w:type="dxa"/>
              <w:left w:w="100" w:type="dxa"/>
              <w:bottom w:w="40" w:type="dxa"/>
              <w:right w:w="100" w:type="dxa"/>
            </w:tcMar>
            <w:vAlign w:val="center"/>
          </w:tcPr>
          <w:p w14:paraId="373FF6A3" w14:textId="77777777" w:rsidR="004D70C8" w:rsidRDefault="00000000">
            <w:pPr>
              <w:spacing w:line="240" w:lineRule="auto"/>
            </w:pPr>
            <w:r>
              <w:rPr>
                <w:b/>
                <w:bCs/>
                <w:color w:val="FFFFFF"/>
              </w:rPr>
              <w:t>Phase</w:t>
            </w:r>
          </w:p>
        </w:tc>
        <w:tc>
          <w:tcPr>
            <w:tcW w:w="1890" w:type="dxa"/>
            <w:tcBorders>
              <w:top w:val="single" w:sz="1" w:space="0" w:color="B9C7D6"/>
              <w:left w:val="single" w:sz="1" w:space="0" w:color="B9C7D6"/>
              <w:bottom w:val="single" w:sz="1" w:space="0" w:color="B9C7D6"/>
              <w:right w:val="single" w:sz="1" w:space="0" w:color="B9C7D6"/>
            </w:tcBorders>
            <w:shd w:val="clear" w:color="auto" w:fill="2E5A88"/>
            <w:tcMar>
              <w:top w:w="40" w:type="dxa"/>
              <w:left w:w="100" w:type="dxa"/>
              <w:bottom w:w="40" w:type="dxa"/>
              <w:right w:w="100" w:type="dxa"/>
            </w:tcMar>
            <w:vAlign w:val="center"/>
          </w:tcPr>
          <w:p w14:paraId="2BE5AE59" w14:textId="77777777" w:rsidR="004D70C8" w:rsidRDefault="00000000">
            <w:pPr>
              <w:spacing w:line="240" w:lineRule="auto"/>
              <w:jc w:val="center"/>
            </w:pPr>
            <w:r>
              <w:rPr>
                <w:b/>
                <w:bCs/>
                <w:color w:val="FFFFFF"/>
              </w:rPr>
              <w:t>Soll (h)</w:t>
            </w:r>
          </w:p>
        </w:tc>
        <w:tc>
          <w:tcPr>
            <w:tcW w:w="1890" w:type="dxa"/>
            <w:tcBorders>
              <w:top w:val="single" w:sz="1" w:space="0" w:color="B9C7D6"/>
              <w:left w:val="single" w:sz="1" w:space="0" w:color="B9C7D6"/>
              <w:bottom w:val="single" w:sz="1" w:space="0" w:color="B9C7D6"/>
              <w:right w:val="single" w:sz="1" w:space="0" w:color="B9C7D6"/>
            </w:tcBorders>
            <w:shd w:val="clear" w:color="auto" w:fill="2E5A88"/>
            <w:tcMar>
              <w:top w:w="40" w:type="dxa"/>
              <w:left w:w="100" w:type="dxa"/>
              <w:bottom w:w="40" w:type="dxa"/>
              <w:right w:w="100" w:type="dxa"/>
            </w:tcMar>
            <w:vAlign w:val="center"/>
          </w:tcPr>
          <w:p w14:paraId="255E4BB9" w14:textId="77777777" w:rsidR="004D70C8" w:rsidRDefault="00000000">
            <w:pPr>
              <w:spacing w:line="240" w:lineRule="auto"/>
              <w:jc w:val="center"/>
            </w:pPr>
            <w:r>
              <w:rPr>
                <w:b/>
                <w:bCs/>
                <w:color w:val="FFFFFF"/>
              </w:rPr>
              <w:t>Ist (h)</w:t>
            </w:r>
          </w:p>
        </w:tc>
        <w:tc>
          <w:tcPr>
            <w:tcW w:w="1890" w:type="dxa"/>
            <w:tcBorders>
              <w:top w:val="single" w:sz="1" w:space="0" w:color="B9C7D6"/>
              <w:left w:val="single" w:sz="1" w:space="0" w:color="B9C7D6"/>
              <w:bottom w:val="single" w:sz="1" w:space="0" w:color="B9C7D6"/>
              <w:right w:val="single" w:sz="1" w:space="0" w:color="B9C7D6"/>
            </w:tcBorders>
            <w:shd w:val="clear" w:color="auto" w:fill="2E5A88"/>
            <w:tcMar>
              <w:top w:w="40" w:type="dxa"/>
              <w:left w:w="100" w:type="dxa"/>
              <w:bottom w:w="40" w:type="dxa"/>
              <w:right w:w="100" w:type="dxa"/>
            </w:tcMar>
            <w:vAlign w:val="center"/>
          </w:tcPr>
          <w:p w14:paraId="2D8BC54F" w14:textId="77777777" w:rsidR="004D70C8" w:rsidRDefault="00000000">
            <w:pPr>
              <w:spacing w:line="240" w:lineRule="auto"/>
              <w:jc w:val="center"/>
            </w:pPr>
            <w:r>
              <w:rPr>
                <w:b/>
                <w:bCs/>
                <w:color w:val="FFFFFF"/>
              </w:rPr>
              <w:t>Differenz</w:t>
            </w:r>
          </w:p>
        </w:tc>
      </w:tr>
      <w:tr w:rsidR="004D70C8" w14:paraId="2D9B9108" w14:textId="77777777">
        <w:tc>
          <w:tcPr>
            <w:tcW w:w="3400"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0AE102E3" w14:textId="77777777" w:rsidR="004D70C8" w:rsidRDefault="00000000">
            <w:pPr>
              <w:spacing w:line="240" w:lineRule="auto"/>
            </w:pPr>
            <w:r>
              <w:t>1</w:t>
            </w:r>
            <w:r>
              <w:tab/>
              <w:t>Analyse &amp; Planung</w:t>
            </w:r>
          </w:p>
        </w:tc>
        <w:tc>
          <w:tcPr>
            <w:tcW w:w="1890"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7538735C" w14:textId="77777777" w:rsidR="004D70C8" w:rsidRDefault="00000000">
            <w:pPr>
              <w:spacing w:line="240" w:lineRule="auto"/>
              <w:jc w:val="center"/>
            </w:pPr>
            <w:r>
              <w:t>20</w:t>
            </w:r>
          </w:p>
        </w:tc>
        <w:tc>
          <w:tcPr>
            <w:tcW w:w="1890"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11AE99C5" w14:textId="77777777" w:rsidR="004D70C8" w:rsidRDefault="00000000">
            <w:pPr>
              <w:spacing w:line="240" w:lineRule="auto"/>
              <w:jc w:val="center"/>
            </w:pPr>
            <w:r>
              <w:t>20</w:t>
            </w:r>
          </w:p>
        </w:tc>
        <w:tc>
          <w:tcPr>
            <w:tcW w:w="1890"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724DCC17" w14:textId="77777777" w:rsidR="004D70C8" w:rsidRDefault="00000000">
            <w:pPr>
              <w:spacing w:line="240" w:lineRule="auto"/>
              <w:jc w:val="center"/>
            </w:pPr>
            <w:r>
              <w:t>0</w:t>
            </w:r>
          </w:p>
        </w:tc>
      </w:tr>
      <w:tr w:rsidR="004D70C8" w14:paraId="5C70934D" w14:textId="77777777">
        <w:tc>
          <w:tcPr>
            <w:tcW w:w="3400"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4417B15A" w14:textId="77777777" w:rsidR="004D70C8" w:rsidRDefault="00000000">
            <w:pPr>
              <w:spacing w:line="240" w:lineRule="auto"/>
            </w:pPr>
            <w:r>
              <w:t>2</w:t>
            </w:r>
            <w:r>
              <w:tab/>
              <w:t>Datenbank</w:t>
            </w:r>
          </w:p>
        </w:tc>
        <w:tc>
          <w:tcPr>
            <w:tcW w:w="1890"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5BFBB48B" w14:textId="77777777" w:rsidR="004D70C8" w:rsidRDefault="00000000">
            <w:pPr>
              <w:spacing w:line="240" w:lineRule="auto"/>
              <w:jc w:val="center"/>
            </w:pPr>
            <w:r>
              <w:t>20</w:t>
            </w:r>
          </w:p>
        </w:tc>
        <w:tc>
          <w:tcPr>
            <w:tcW w:w="1890"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624A1315" w14:textId="77777777" w:rsidR="004D70C8" w:rsidRDefault="00000000">
            <w:pPr>
              <w:spacing w:line="240" w:lineRule="auto"/>
              <w:jc w:val="center"/>
            </w:pPr>
            <w:r>
              <w:t>18</w:t>
            </w:r>
          </w:p>
        </w:tc>
        <w:tc>
          <w:tcPr>
            <w:tcW w:w="1890"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4ECAFD9F" w14:textId="77777777" w:rsidR="004D70C8" w:rsidRDefault="00000000">
            <w:pPr>
              <w:spacing w:line="240" w:lineRule="auto"/>
              <w:jc w:val="center"/>
            </w:pPr>
            <w:r>
              <w:t>-2</w:t>
            </w:r>
          </w:p>
        </w:tc>
      </w:tr>
      <w:tr w:rsidR="004D70C8" w14:paraId="2548F9B2" w14:textId="77777777">
        <w:tc>
          <w:tcPr>
            <w:tcW w:w="3400"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65CFE94E" w14:textId="77777777" w:rsidR="004D70C8" w:rsidRDefault="00000000">
            <w:pPr>
              <w:spacing w:line="240" w:lineRule="auto"/>
            </w:pPr>
            <w:r>
              <w:t>3</w:t>
            </w:r>
            <w:r>
              <w:tab/>
              <w:t>DAO &amp; Model</w:t>
            </w:r>
          </w:p>
        </w:tc>
        <w:tc>
          <w:tcPr>
            <w:tcW w:w="1890"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74364A99" w14:textId="77777777" w:rsidR="004D70C8" w:rsidRDefault="00000000">
            <w:pPr>
              <w:spacing w:line="240" w:lineRule="auto"/>
              <w:jc w:val="center"/>
            </w:pPr>
            <w:r>
              <w:t>20</w:t>
            </w:r>
          </w:p>
        </w:tc>
        <w:tc>
          <w:tcPr>
            <w:tcW w:w="1890"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61D8B3AF" w14:textId="77777777" w:rsidR="004D70C8" w:rsidRDefault="00000000">
            <w:pPr>
              <w:spacing w:line="240" w:lineRule="auto"/>
              <w:jc w:val="center"/>
            </w:pPr>
            <w:r>
              <w:t>25</w:t>
            </w:r>
          </w:p>
        </w:tc>
        <w:tc>
          <w:tcPr>
            <w:tcW w:w="1890"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51723430" w14:textId="77777777" w:rsidR="004D70C8" w:rsidRDefault="00000000">
            <w:pPr>
              <w:spacing w:line="240" w:lineRule="auto"/>
              <w:jc w:val="center"/>
            </w:pPr>
            <w:r>
              <w:t>+5</w:t>
            </w:r>
          </w:p>
        </w:tc>
      </w:tr>
      <w:tr w:rsidR="004D70C8" w14:paraId="6A61F1BA" w14:textId="77777777">
        <w:tc>
          <w:tcPr>
            <w:tcW w:w="3400"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7B9FD67C" w14:textId="77777777" w:rsidR="004D70C8" w:rsidRDefault="00000000">
            <w:pPr>
              <w:spacing w:line="240" w:lineRule="auto"/>
            </w:pPr>
            <w:r>
              <w:t>4</w:t>
            </w:r>
            <w:r>
              <w:tab/>
              <w:t>UI-Grundfunktionen</w:t>
            </w:r>
          </w:p>
        </w:tc>
        <w:tc>
          <w:tcPr>
            <w:tcW w:w="1890"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3DF4556C" w14:textId="77777777" w:rsidR="004D70C8" w:rsidRDefault="00000000">
            <w:pPr>
              <w:spacing w:line="240" w:lineRule="auto"/>
              <w:jc w:val="center"/>
            </w:pPr>
            <w:r>
              <w:t>40</w:t>
            </w:r>
          </w:p>
        </w:tc>
        <w:tc>
          <w:tcPr>
            <w:tcW w:w="1890"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617DEC2B" w14:textId="77777777" w:rsidR="004D70C8" w:rsidRDefault="00000000">
            <w:pPr>
              <w:spacing w:line="240" w:lineRule="auto"/>
              <w:jc w:val="center"/>
            </w:pPr>
            <w:r>
              <w:t>41</w:t>
            </w:r>
          </w:p>
        </w:tc>
        <w:tc>
          <w:tcPr>
            <w:tcW w:w="1890"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36DA28F4" w14:textId="77777777" w:rsidR="004D70C8" w:rsidRDefault="00000000">
            <w:pPr>
              <w:spacing w:line="240" w:lineRule="auto"/>
              <w:jc w:val="center"/>
            </w:pPr>
            <w:r>
              <w:t>+1</w:t>
            </w:r>
          </w:p>
        </w:tc>
      </w:tr>
      <w:tr w:rsidR="004D70C8" w14:paraId="7EB727E2" w14:textId="77777777">
        <w:tc>
          <w:tcPr>
            <w:tcW w:w="3400"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4A836BA6" w14:textId="77777777" w:rsidR="004D70C8" w:rsidRDefault="00000000">
            <w:pPr>
              <w:spacing w:line="240" w:lineRule="auto"/>
            </w:pPr>
            <w:r>
              <w:t>5</w:t>
            </w:r>
            <w:r>
              <w:tab/>
              <w:t>UI erweitert</w:t>
            </w:r>
          </w:p>
        </w:tc>
        <w:tc>
          <w:tcPr>
            <w:tcW w:w="1890"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2EC59B8B" w14:textId="77777777" w:rsidR="004D70C8" w:rsidRDefault="00000000">
            <w:pPr>
              <w:spacing w:line="240" w:lineRule="auto"/>
              <w:jc w:val="center"/>
            </w:pPr>
            <w:r>
              <w:t>25</w:t>
            </w:r>
          </w:p>
        </w:tc>
        <w:tc>
          <w:tcPr>
            <w:tcW w:w="1890"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6DECEDF9" w14:textId="77777777" w:rsidR="004D70C8" w:rsidRDefault="00000000">
            <w:pPr>
              <w:spacing w:line="240" w:lineRule="auto"/>
              <w:jc w:val="center"/>
            </w:pPr>
            <w:r>
              <w:t>24</w:t>
            </w:r>
          </w:p>
        </w:tc>
        <w:tc>
          <w:tcPr>
            <w:tcW w:w="1890"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3572586D" w14:textId="77777777" w:rsidR="004D70C8" w:rsidRDefault="00000000">
            <w:pPr>
              <w:spacing w:line="240" w:lineRule="auto"/>
              <w:jc w:val="center"/>
            </w:pPr>
            <w:r>
              <w:t>-1</w:t>
            </w:r>
          </w:p>
        </w:tc>
      </w:tr>
      <w:tr w:rsidR="004D70C8" w14:paraId="1E674922" w14:textId="77777777">
        <w:tc>
          <w:tcPr>
            <w:tcW w:w="3400"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53820495" w14:textId="77777777" w:rsidR="004D70C8" w:rsidRDefault="00000000">
            <w:pPr>
              <w:spacing w:line="240" w:lineRule="auto"/>
            </w:pPr>
            <w:r>
              <w:t>6</w:t>
            </w:r>
            <w:r>
              <w:tab/>
              <w:t>Test &amp; Bugfixes</w:t>
            </w:r>
          </w:p>
        </w:tc>
        <w:tc>
          <w:tcPr>
            <w:tcW w:w="1890"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3DF6AF28" w14:textId="77777777" w:rsidR="004D70C8" w:rsidRDefault="00000000">
            <w:pPr>
              <w:spacing w:line="240" w:lineRule="auto"/>
              <w:jc w:val="center"/>
            </w:pPr>
            <w:r>
              <w:t>25</w:t>
            </w:r>
          </w:p>
        </w:tc>
        <w:tc>
          <w:tcPr>
            <w:tcW w:w="1890"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3BAA6201" w14:textId="77777777" w:rsidR="004D70C8" w:rsidRDefault="00000000">
            <w:pPr>
              <w:spacing w:line="240" w:lineRule="auto"/>
              <w:jc w:val="center"/>
            </w:pPr>
            <w:r>
              <w:t>22</w:t>
            </w:r>
          </w:p>
        </w:tc>
        <w:tc>
          <w:tcPr>
            <w:tcW w:w="1890"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127E9D5A" w14:textId="77777777" w:rsidR="004D70C8" w:rsidRDefault="00000000">
            <w:pPr>
              <w:spacing w:line="240" w:lineRule="auto"/>
              <w:jc w:val="center"/>
            </w:pPr>
            <w:r>
              <w:t>-3</w:t>
            </w:r>
          </w:p>
        </w:tc>
      </w:tr>
      <w:tr w:rsidR="004D70C8" w14:paraId="7272B197" w14:textId="77777777">
        <w:tc>
          <w:tcPr>
            <w:tcW w:w="3400"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7B6D631B" w14:textId="77777777" w:rsidR="004D70C8" w:rsidRDefault="00000000">
            <w:pPr>
              <w:spacing w:line="240" w:lineRule="auto"/>
            </w:pPr>
            <w:r>
              <w:t>7</w:t>
            </w:r>
            <w:r>
              <w:tab/>
              <w:t>Dokumentation</w:t>
            </w:r>
          </w:p>
        </w:tc>
        <w:tc>
          <w:tcPr>
            <w:tcW w:w="1890"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2E800722" w14:textId="77777777" w:rsidR="004D70C8" w:rsidRDefault="00000000">
            <w:pPr>
              <w:spacing w:line="240" w:lineRule="auto"/>
              <w:jc w:val="center"/>
            </w:pPr>
            <w:r>
              <w:t>30</w:t>
            </w:r>
          </w:p>
        </w:tc>
        <w:tc>
          <w:tcPr>
            <w:tcW w:w="1890"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009E74CE" w14:textId="77777777" w:rsidR="004D70C8" w:rsidRDefault="00000000">
            <w:pPr>
              <w:spacing w:line="240" w:lineRule="auto"/>
              <w:jc w:val="center"/>
            </w:pPr>
            <w:r>
              <w:t>30</w:t>
            </w:r>
          </w:p>
        </w:tc>
        <w:tc>
          <w:tcPr>
            <w:tcW w:w="1890"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59F3A0F5" w14:textId="77777777" w:rsidR="004D70C8" w:rsidRDefault="00000000">
            <w:pPr>
              <w:spacing w:line="240" w:lineRule="auto"/>
              <w:jc w:val="center"/>
            </w:pPr>
            <w:r>
              <w:t>0</w:t>
            </w:r>
          </w:p>
        </w:tc>
      </w:tr>
      <w:tr w:rsidR="004D70C8" w14:paraId="63A3F1B2" w14:textId="77777777">
        <w:tc>
          <w:tcPr>
            <w:tcW w:w="3400"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3513EA50" w14:textId="77777777" w:rsidR="004D70C8" w:rsidRDefault="00000000">
            <w:pPr>
              <w:spacing w:line="240" w:lineRule="auto"/>
            </w:pPr>
            <w:r>
              <w:rPr>
                <w:b/>
                <w:bCs/>
              </w:rPr>
              <w:t>Gesamt</w:t>
            </w:r>
          </w:p>
        </w:tc>
        <w:tc>
          <w:tcPr>
            <w:tcW w:w="1890"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5810CDA9" w14:textId="77777777" w:rsidR="004D70C8" w:rsidRDefault="00000000">
            <w:pPr>
              <w:spacing w:line="240" w:lineRule="auto"/>
              <w:jc w:val="center"/>
            </w:pPr>
            <w:r>
              <w:rPr>
                <w:b/>
                <w:bCs/>
              </w:rPr>
              <w:t>180</w:t>
            </w:r>
          </w:p>
        </w:tc>
        <w:tc>
          <w:tcPr>
            <w:tcW w:w="1890"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17AEBAFE" w14:textId="77777777" w:rsidR="004D70C8" w:rsidRDefault="00000000">
            <w:pPr>
              <w:spacing w:line="240" w:lineRule="auto"/>
              <w:jc w:val="center"/>
            </w:pPr>
            <w:r>
              <w:rPr>
                <w:b/>
                <w:bCs/>
              </w:rPr>
              <w:t>180</w:t>
            </w:r>
          </w:p>
        </w:tc>
        <w:tc>
          <w:tcPr>
            <w:tcW w:w="1890"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254859A6" w14:textId="77777777" w:rsidR="004D70C8" w:rsidRDefault="00000000">
            <w:pPr>
              <w:spacing w:line="240" w:lineRule="auto"/>
              <w:jc w:val="center"/>
            </w:pPr>
            <w:r>
              <w:rPr>
                <w:b/>
                <w:bCs/>
              </w:rPr>
              <w:t>0</w:t>
            </w:r>
          </w:p>
        </w:tc>
      </w:tr>
    </w:tbl>
    <w:p w14:paraId="237C22F1" w14:textId="696A178A" w:rsidR="004D70C8" w:rsidRDefault="00000000">
      <w:pPr>
        <w:pStyle w:val="berschrift2"/>
        <w:spacing w:before="200" w:after="120"/>
      </w:pPr>
      <w:bookmarkStart w:id="55" w:name="_Ref_doit_217"/>
      <w:bookmarkEnd w:id="55"/>
      <w:r>
        <w:t>8.2</w:t>
      </w:r>
      <w:r>
        <w:tab/>
      </w:r>
      <w:proofErr w:type="spellStart"/>
      <w:r>
        <w:t>Lessons</w:t>
      </w:r>
      <w:proofErr w:type="spellEnd"/>
      <w:r>
        <w:t xml:space="preserve"> </w:t>
      </w:r>
      <w:proofErr w:type="spellStart"/>
      <w:r>
        <w:t>Learned</w:t>
      </w:r>
      <w:proofErr w:type="spellEnd"/>
    </w:p>
    <w:p w14:paraId="36C02B29" w14:textId="77777777" w:rsidR="00F44CF9" w:rsidRDefault="00F44CF9" w:rsidP="00F44CF9">
      <w:pPr>
        <w:spacing w:after="120"/>
        <w:jc w:val="both"/>
      </w:pPr>
      <w:r>
        <w:t xml:space="preserve">Das DAO-Muster, die Singleton-Verbindung und den Aufbau der Model-Klassen kannte der Autor schon aus dem Unterricht, aus dem Dino-Park-Beispiel von Frau Cramer. Die JavaFX-Themen musste er sich dagegen selbst beibringen. Dazu gehörten TableView mit ObservableList </w:t>
      </w:r>
      <w:hyperlink w:anchor="quelle5" w:history="1">
        <w:r>
          <w:rPr>
            <w:rStyle w:val="Hyperlink"/>
          </w:rPr>
          <w:t>[5]</w:t>
        </w:r>
      </w:hyperlink>
      <w:hyperlink w:anchor="quelle6" w:history="1">
        <w:r>
          <w:rPr>
            <w:rStyle w:val="Hyperlink"/>
          </w:rPr>
          <w:t>[6]</w:t>
        </w:r>
      </w:hyperlink>
      <w:r>
        <w:t xml:space="preserve">, die gefilterte Bestandssicht, Dialoge </w:t>
      </w:r>
      <w:hyperlink w:anchor="quelle8" w:history="1">
        <w:r>
          <w:rPr>
            <w:rStyle w:val="Hyperlink"/>
          </w:rPr>
          <w:t>[8]</w:t>
        </w:r>
      </w:hyperlink>
      <w:r>
        <w:t>, das TabPane und die Zeilenfärbung über eine RowFactory. Auf SQL-Ebene war die wichtigste Erkenntnis, den Bestand nicht zu speichern, sondern aus den Bewegungen zu berechnen. Im Umgang mit Fehlern hat sich ein festes Vorgehen bewährt: erst die Meldung lesen, dann die Ursache eingrenzen, am Ende die Lösung umsetzen.</w:t>
      </w:r>
    </w:p>
    <w:p w14:paraId="7E9048AB" w14:textId="15BDFBE4" w:rsidR="00F44CF9" w:rsidRDefault="00745F4F" w:rsidP="00F44CF9">
      <w:pPr>
        <w:spacing w:before="200" w:after="120"/>
        <w:jc w:val="both"/>
      </w:pPr>
      <w:r>
        <w:t xml:space="preserve">Eine größere Umstrukturierung kam erst spät dazu und war ursprünglich nicht eingeplant. Dem Autor fiel während der Umsetzung auf, dass alle sechs DAO-Klassen immer wieder denselben Code brauchten. Kurz zuvor waren im Unterricht Interfaces durchgenommen worden. So entstand die Idee, die wiederkehrenden Zugriffe über eine gemeinsame Schnittstelle zu bündeln und das Projekt damit zu vereinfachen. Also wurden das Lesen und Löschen in der gemeinsamen Schnittstelle FindDeleteDAO&lt;T&gt; zusammengefasst und in jede DAO eingezogen. Neu war dabei der Typ-Platzhalter &lt;T&gt;, die Java-Generics. Am Anfang war nicht klar, warum in den spitzen Klammern ein Buchstabe statt eines richtigen Typs steht. Über ein Java-Tutorial </w:t>
      </w:r>
      <w:hyperlink w:anchor="quelle13" w:history="1">
        <w:r>
          <w:rPr>
            <w:rStyle w:val="Hyperlink"/>
          </w:rPr>
          <w:t>[13]</w:t>
        </w:r>
      </w:hyperlink>
      <w:r>
        <w:t xml:space="preserve"> und eigenes Ausprobieren am Code wurde deutlich: &lt;T&gt; ist nur ein Platzhalter, der beim Implementieren festgelegt wird, zum Beispiel FindDeleteDAO&lt;Material&gt;. So merkt der Compiler Typfehler schon beim Übersetzen. Weil diese Umstrukturierung im ursprünglichen Plan nicht vorgesehen war, kostete sie zusätzliche Zeit. An dem Punkt stand die Entscheidung an: entweder schnell noch Formulare für das Anlegen und Bearbeiten zusammenbauen oder die Basis sauber fertig machen. Nach Rücksprache mit Frau Cramer entschied sich der Autor bewusst für die Basis und ließ dafür das </w:t>
      </w:r>
      <w:r>
        <w:lastRenderedPageBreak/>
        <w:t xml:space="preserve">Anlegen und Bearbeiten weg. Eine solide, moderne Grundlage mit Schnittstelle und Generics war ihm wichtiger als zwei weitere Funktionen, die am Ende nur halb verstanden gewesen wären. Der gemeinsame Aufbau steht jetzt an einer Stelle, und der Compiler stellt sicher, dass sich jede Klasse </w:t>
      </w:r>
      <w:proofErr w:type="gramStart"/>
      <w:r>
        <w:t>daran hält</w:t>
      </w:r>
      <w:proofErr w:type="gramEnd"/>
      <w:r>
        <w:t>. So lässt sich die Anwendung nach dem Projekt Schritt für Schritt weiterentwickeln, ohne etwas umbauen zu müssen.</w:t>
      </w:r>
    </w:p>
    <w:p w14:paraId="52F6DB50" w14:textId="77777777" w:rsidR="00F44CF9" w:rsidRDefault="00F44CF9" w:rsidP="00F44CF9">
      <w:pPr>
        <w:spacing w:before="200" w:after="120"/>
        <w:jc w:val="both"/>
      </w:pPr>
      <w:r>
        <w:t>Ähnlich verlief es später beim MainController. Mit der Zeit wurde er kaum noch zu überblicken. Wie schon bei den DAOs floss die Zeit hier in eine gemeinsame Basisklasse, EntityCrud&lt;T&gt;, statt in weitere Einzelfunktionen. Alle Reiter teilen sich seitdem den wiederkehrenden Ablauf in dieser Basisklasse. Der MainController reicht die Aktionen nur noch dorthin weiter. Das Interface mit Generics kam damit nicht nur bei den DAOs zum Einsatz, sondern nachträglich auch beim MainController. Funktional ist alles beim Alten geblieben, der Code ist aber kürzer und leichter zu lesen.</w:t>
      </w:r>
    </w:p>
    <w:p w14:paraId="3F404B0C" w14:textId="1671296B" w:rsidR="00F44CF9" w:rsidRDefault="00F44CF9" w:rsidP="00F44CF9">
      <w:pPr>
        <w:spacing w:before="200" w:after="120"/>
        <w:jc w:val="both"/>
      </w:pPr>
      <w:r>
        <w:t xml:space="preserve">Auch der Programmstart selbst brachte eine Lektion. Die fertige Jar-Datei ließ sich unter Windows nicht einfach per Doppelklick starten: Maven war nicht im PATH eingetragen, danach fehlte auch Java selbst im PATH, und zuletzt öffnete Windows die Jar-Datei nur als Archiv, statt sie auszuführen. Jeder Schritt musste einzeln gefunden und geprüft werden, bevor klar war, woran es lag. Als pragmatische Lösung entstand ein kleines Start-Skript </w:t>
      </w:r>
      <w:hyperlink w:anchor="quelle16" w:history="1">
        <w:r w:rsidRPr="00460850">
          <w:rPr>
            <w:rStyle w:val="Hyperlink"/>
            <w:bCs/>
          </w:rPr>
          <w:t>[16]</w:t>
        </w:r>
      </w:hyperlink>
      <w:r w:rsidRPr="00460850">
        <w:rPr>
          <w:bCs/>
        </w:rPr>
        <w:t xml:space="preserve"> </w:t>
      </w:r>
      <w:r>
        <w:t xml:space="preserve">(start_lagerverwaltung.bat), </w:t>
      </w:r>
      <w:proofErr w:type="gramStart"/>
      <w:r>
        <w:t>das</w:t>
      </w:r>
      <w:proofErr w:type="gramEnd"/>
      <w:r>
        <w:t xml:space="preserve"> die Jar-Datei zuverlässig über die Kommandozeile aufruft und bei einem Fehler das Fenster offenlässt, statt sich sofort zu schließen. Für einen produktiven Einsatz wäre ein richtiger Installer oder zumindest eine feste Dateizuordnung sauberer. Im Rahmen des Projekts reichte das Skript, um die Anwendung zuverlässig zu testen.</w:t>
      </w:r>
    </w:p>
    <w:p w14:paraId="08CB000D" w14:textId="6960BD05" w:rsidR="004D70C8" w:rsidRDefault="00000000">
      <w:pPr>
        <w:pStyle w:val="berschrift2"/>
        <w:spacing w:before="200" w:after="120"/>
      </w:pPr>
      <w:bookmarkStart w:id="56" w:name="_Ref_doit_222"/>
      <w:bookmarkEnd w:id="56"/>
      <w:r>
        <w:t>8.3</w:t>
      </w:r>
      <w:r>
        <w:tab/>
        <w:t>Ausblick</w:t>
      </w:r>
    </w:p>
    <w:p w14:paraId="63E09384" w14:textId="419467C5" w:rsidR="00271C13" w:rsidRDefault="00745F4F" w:rsidP="00F44CF9">
      <w:pPr>
        <w:jc w:val="both"/>
      </w:pPr>
      <w:r>
        <w:t xml:space="preserve">Der nächste Schritt ist das Anlegen und Bearbeiten von Datensätzen. Die Vorarbeit dafür ist gemacht: Die gemeinsame Basis über FindDeleteDAO&lt;T&gt; und EntityCrud&lt;T&gt; ist genau darauf ausgelegt (siehe </w:t>
      </w:r>
      <w:hyperlink w:anchor="_Ref_doit_209" w:history="1">
        <w:r>
          <w:rPr>
            <w:rStyle w:val="Hyperlink"/>
          </w:rPr>
          <w:t>Kapitel 7.2</w:t>
        </w:r>
      </w:hyperlink>
      <w:r>
        <w:t>). Für einen produktiven Einsatz wären darüber hinaus einige Erweiterungen sinnvoll: eine Benutzerverwaltung mit Login und Rollen, eine Backup-Funktion und ein Export nach PDF und Excel. Für ein nächstes Projekt bleibt die Erkenntnis, die Testfälle früher und begleitend zur Entwicklung zu schreiben und die gemeinsame Basis für DAOs und Controller von Anfang an einzuplanen, statt sie erst nachträglich einzuziehen. Im gegebenen Zeitrahmen hatten diese Punkte bewusst keine Priorität.</w:t>
      </w:r>
    </w:p>
    <w:p w14:paraId="39880DE3" w14:textId="77777777" w:rsidR="00271C13" w:rsidRDefault="00271C13"/>
    <w:p w14:paraId="33899CA0" w14:textId="77777777" w:rsidR="00271C13" w:rsidRDefault="00271C13"/>
    <w:p w14:paraId="414A73D3" w14:textId="77777777" w:rsidR="00271C13" w:rsidRDefault="00271C13"/>
    <w:p w14:paraId="6849CA39" w14:textId="77777777" w:rsidR="00F44CF9" w:rsidRDefault="00F44CF9"/>
    <w:p w14:paraId="33F87631" w14:textId="77777777" w:rsidR="00F44CF9" w:rsidRDefault="00F44CF9"/>
    <w:p w14:paraId="36D4652F" w14:textId="77777777" w:rsidR="00F44CF9" w:rsidRDefault="00F44CF9"/>
    <w:p w14:paraId="1A095587" w14:textId="77777777" w:rsidR="00F44CF9" w:rsidRDefault="00F44CF9"/>
    <w:p w14:paraId="1E2BBD31" w14:textId="77777777" w:rsidR="00F44CF9" w:rsidRDefault="00F44CF9"/>
    <w:p w14:paraId="6AA2454A" w14:textId="77777777" w:rsidR="00F44CF9" w:rsidRDefault="00F44CF9"/>
    <w:p w14:paraId="0327189F" w14:textId="77777777" w:rsidR="00F44CF9" w:rsidRDefault="00F44CF9"/>
    <w:p w14:paraId="239AC425" w14:textId="77777777" w:rsidR="00F44CF9" w:rsidRDefault="00F44CF9"/>
    <w:p w14:paraId="1B89B889" w14:textId="77777777" w:rsidR="00F44CF9" w:rsidRDefault="00F44CF9"/>
    <w:p w14:paraId="78B34BC1" w14:textId="77777777" w:rsidR="00F44CF9" w:rsidRDefault="00F44CF9"/>
    <w:p w14:paraId="496F8062" w14:textId="77777777" w:rsidR="00F44CF9" w:rsidRDefault="00F44CF9"/>
    <w:p w14:paraId="059C98EC" w14:textId="77777777" w:rsidR="00F44CF9" w:rsidRDefault="00F44CF9"/>
    <w:p w14:paraId="0C44B6E2" w14:textId="77777777" w:rsidR="00F44CF9" w:rsidRDefault="00F44CF9"/>
    <w:p w14:paraId="0E068E5C" w14:textId="77777777" w:rsidR="00F44CF9" w:rsidRDefault="00F44CF9"/>
    <w:p w14:paraId="0C5141BD" w14:textId="77777777" w:rsidR="00F44CF9" w:rsidRDefault="00F44CF9"/>
    <w:p w14:paraId="07AA68C8" w14:textId="77777777" w:rsidR="00460850" w:rsidRDefault="00460850"/>
    <w:p w14:paraId="38246B40" w14:textId="77777777" w:rsidR="00460850" w:rsidRDefault="00460850"/>
    <w:p w14:paraId="151B4271" w14:textId="77777777" w:rsidR="00460850" w:rsidRDefault="00460850"/>
    <w:p w14:paraId="4D3F5FA0" w14:textId="77777777" w:rsidR="00460850" w:rsidRDefault="00460850"/>
    <w:p w14:paraId="40A38993" w14:textId="77777777" w:rsidR="00460850" w:rsidRDefault="00460850"/>
    <w:p w14:paraId="56B0B5D5" w14:textId="77777777" w:rsidR="00460850" w:rsidRDefault="00460850"/>
    <w:p w14:paraId="34BBB890" w14:textId="77777777" w:rsidR="00460850" w:rsidRDefault="00460850"/>
    <w:p w14:paraId="443D276A" w14:textId="77777777" w:rsidR="00460850" w:rsidRDefault="00460850"/>
    <w:p w14:paraId="1D865E86" w14:textId="53A34394" w:rsidR="004D70C8" w:rsidRDefault="00000000">
      <w:pPr>
        <w:pStyle w:val="berschrift1"/>
        <w:spacing w:before="280" w:after="120"/>
      </w:pPr>
      <w:bookmarkStart w:id="57" w:name="_Ref_doit_251"/>
      <w:bookmarkEnd w:id="57"/>
      <w:r>
        <w:t>Abgabeerklärung</w:t>
      </w:r>
    </w:p>
    <w:p w14:paraId="46E4F293" w14:textId="77777777" w:rsidR="004D70C8" w:rsidRDefault="00000000">
      <w:pPr>
        <w:spacing w:after="120"/>
        <w:jc w:val="both"/>
      </w:pPr>
      <w:r>
        <w:t>Ich erkläre hiermit, dass ich diese Projektdokumentation selbstständig verfasst und keine anderen als die angegebenen Quellen und Hilfsmittel verwendet habe.</w:t>
      </w:r>
    </w:p>
    <w:p w14:paraId="703AFD81" w14:textId="79214183" w:rsidR="00636322" w:rsidRDefault="00636322">
      <w:pPr>
        <w:spacing w:after="3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4535"/>
      </w:tblGrid>
      <w:tr w:rsidR="004D70C8" w14:paraId="3D1E7820" w14:textId="77777777">
        <w:tc>
          <w:tcPr>
            <w:tcW w:w="4535" w:type="dxa"/>
            <w:tcBorders>
              <w:top w:val="single" w:sz="1" w:space="0" w:color="B9C7D6"/>
              <w:left w:val="single" w:sz="1" w:space="0" w:color="B9C7D6"/>
              <w:bottom w:val="single" w:sz="6" w:space="0" w:color="222222"/>
              <w:right w:val="single" w:sz="1" w:space="0" w:color="B9C7D6"/>
            </w:tcBorders>
            <w:tcMar>
              <w:top w:w="300" w:type="dxa"/>
              <w:left w:w="120" w:type="dxa"/>
              <w:bottom w:w="60" w:type="dxa"/>
              <w:right w:w="120" w:type="dxa"/>
            </w:tcMar>
          </w:tcPr>
          <w:p w14:paraId="098C2F73" w14:textId="5C4A7BD8" w:rsidR="004D70C8" w:rsidRDefault="00636322">
            <w:pPr>
              <w:spacing w:line="240" w:lineRule="auto"/>
            </w:pPr>
            <w:r>
              <w:t xml:space="preserve">Speyer, 17.07.2026 </w:t>
            </w:r>
          </w:p>
          <w:p w14:paraId="6AE89ECE" w14:textId="77777777" w:rsidR="00636322" w:rsidRDefault="00636322">
            <w:pPr>
              <w:spacing w:line="240" w:lineRule="auto"/>
            </w:pPr>
          </w:p>
          <w:p w14:paraId="657979D4" w14:textId="2946AE88" w:rsidR="00636322" w:rsidRDefault="00636322">
            <w:pPr>
              <w:spacing w:line="240" w:lineRule="auto"/>
            </w:pPr>
            <w:r>
              <w:t xml:space="preserve">Ort, Datum </w:t>
            </w:r>
          </w:p>
        </w:tc>
        <w:tc>
          <w:tcPr>
            <w:tcW w:w="4535" w:type="dxa"/>
            <w:tcBorders>
              <w:top w:val="single" w:sz="1" w:space="0" w:color="B9C7D6"/>
              <w:left w:val="single" w:sz="1" w:space="0" w:color="B9C7D6"/>
              <w:bottom w:val="single" w:sz="6" w:space="0" w:color="222222"/>
              <w:right w:val="single" w:sz="1" w:space="0" w:color="B9C7D6"/>
            </w:tcBorders>
            <w:tcMar>
              <w:top w:w="300" w:type="dxa"/>
              <w:left w:w="120" w:type="dxa"/>
              <w:bottom w:w="60" w:type="dxa"/>
              <w:right w:w="120" w:type="dxa"/>
            </w:tcMar>
          </w:tcPr>
          <w:p w14:paraId="76018B22" w14:textId="7741C465" w:rsidR="004D70C8" w:rsidRDefault="004D70C8">
            <w:pPr>
              <w:spacing w:line="240" w:lineRule="auto"/>
            </w:pPr>
          </w:p>
          <w:p w14:paraId="0F121233" w14:textId="77777777" w:rsidR="00636322" w:rsidRDefault="00636322">
            <w:pPr>
              <w:spacing w:line="240" w:lineRule="auto"/>
            </w:pPr>
          </w:p>
          <w:p w14:paraId="00439E59" w14:textId="34439190" w:rsidR="00636322" w:rsidRDefault="00636322">
            <w:pPr>
              <w:spacing w:line="240" w:lineRule="auto"/>
            </w:pPr>
            <w:r>
              <w:t>Unterschrift (Sascha Schulz)</w:t>
            </w:r>
          </w:p>
        </w:tc>
      </w:tr>
    </w:tbl>
    <w:p w14:paraId="54F33B84" w14:textId="1A772EB4" w:rsidR="004D70C8" w:rsidRDefault="004D70C8"/>
    <w:p w14:paraId="7429DEFD" w14:textId="77777777" w:rsidR="002D6FAE" w:rsidRDefault="002D6FAE"/>
    <w:p w14:paraId="123F21A7" w14:textId="77777777" w:rsidR="004D70C8" w:rsidRDefault="00000000">
      <w:pPr>
        <w:pStyle w:val="berschrift1"/>
        <w:spacing w:before="280" w:after="120"/>
      </w:pPr>
      <w:bookmarkStart w:id="58" w:name="_Ref_doit_255"/>
      <w:bookmarkEnd w:id="58"/>
      <w:r>
        <w:lastRenderedPageBreak/>
        <w:t>Quellenverzeichnis</w:t>
      </w:r>
    </w:p>
    <w:p w14:paraId="4B5A99CE" w14:textId="67C64BA5" w:rsidR="00D00672" w:rsidRDefault="00D00672">
      <w:pPr>
        <w:pStyle w:val="berschrift1"/>
        <w:spacing w:before="280" w:after="120"/>
        <w:rPr>
          <w:bCs/>
          <w:sz w:val="26"/>
          <w:szCs w:val="26"/>
        </w:rPr>
      </w:pPr>
      <w:bookmarkStart w:id="59" w:name="_Ref_doit_256"/>
      <w:bookmarkEnd w:id="59"/>
      <w:r>
        <w:rPr>
          <w:bCs/>
          <w:sz w:val="26"/>
          <w:szCs w:val="26"/>
        </w:rPr>
        <w:t>Literaturquellen</w:t>
      </w:r>
    </w:p>
    <w:p w14:paraId="0FFD2089" w14:textId="6B8FED22" w:rsidR="00D00672" w:rsidRDefault="00D00672" w:rsidP="00D00672">
      <w:pPr>
        <w:spacing w:after="120"/>
        <w:ind w:left="567" w:hanging="567"/>
      </w:pPr>
      <w:bookmarkStart w:id="60" w:name="quelle4"/>
      <w:bookmarkEnd w:id="60"/>
      <w:r>
        <w:t>[4]</w:t>
      </w:r>
      <w:r>
        <w:tab/>
        <w:t>SRH Berufliche Rehabilitation GmbH: DOIT-Leitfaden, Gruppe 2551, Heidelberg, 2024.</w:t>
      </w:r>
    </w:p>
    <w:p w14:paraId="2F002C35" w14:textId="13221E93" w:rsidR="00D00672" w:rsidRPr="00D00672" w:rsidRDefault="00D00672" w:rsidP="00D00672">
      <w:pPr>
        <w:pStyle w:val="berschrift1"/>
        <w:spacing w:before="280" w:after="120"/>
        <w:rPr>
          <w:lang w:val="en-GB"/>
        </w:rPr>
      </w:pPr>
      <w:bookmarkStart w:id="61" w:name="_Ref_doit_258"/>
      <w:bookmarkEnd w:id="61"/>
      <w:proofErr w:type="spellStart"/>
      <w:r>
        <w:rPr>
          <w:bCs/>
          <w:sz w:val="26"/>
          <w:szCs w:val="26"/>
          <w:lang w:val="en-GB"/>
        </w:rPr>
        <w:t>Internetquellen</w:t>
      </w:r>
      <w:proofErr w:type="spellEnd"/>
    </w:p>
    <w:p w14:paraId="1AFAD052" w14:textId="77777777" w:rsidR="008642C4" w:rsidRPr="0072157B" w:rsidRDefault="00000000">
      <w:pPr>
        <w:ind w:left="567" w:hanging="567"/>
        <w:rPr>
          <w:lang w:val="en-GB"/>
        </w:rPr>
      </w:pPr>
      <w:bookmarkStart w:id="62" w:name="quelle1"/>
      <w:bookmarkEnd w:id="62"/>
      <w:r>
        <w:rPr>
          <w:lang w:val="en-GB"/>
        </w:rPr>
        <w:t>[1]</w:t>
      </w:r>
      <w:r>
        <w:rPr>
          <w:lang w:val="en-GB"/>
        </w:rPr>
        <w:tab/>
        <w:t>Oracle Corporation: Java SE 17 Documentation. Oracle, 2021. URL:</w:t>
      </w:r>
    </w:p>
    <w:p w14:paraId="2316ACA9" w14:textId="51779F68" w:rsidR="008642C4" w:rsidRPr="0072157B" w:rsidRDefault="00000000" w:rsidP="005740DE">
      <w:pPr>
        <w:ind w:left="567"/>
        <w:rPr>
          <w:lang w:val="en-GB"/>
        </w:rPr>
      </w:pPr>
      <w:hyperlink r:id="rId12" w:history="1">
        <w:r>
          <w:rPr>
            <w:rStyle w:val="Hyperlink"/>
            <w:lang w:val="en-GB"/>
          </w:rPr>
          <w:t>https://docs.oracle.com/en/java/javase/17/</w:t>
        </w:r>
      </w:hyperlink>
    </w:p>
    <w:p w14:paraId="37EAA530" w14:textId="77777777" w:rsidR="008642C4" w:rsidRPr="0072157B" w:rsidRDefault="00000000" w:rsidP="005740DE">
      <w:pPr>
        <w:spacing w:after="120"/>
        <w:ind w:left="567"/>
        <w:rPr>
          <w:lang w:val="en-GB"/>
        </w:rPr>
      </w:pPr>
      <w:r>
        <w:rPr>
          <w:lang w:val="en-GB"/>
        </w:rPr>
        <w:t>(</w:t>
      </w:r>
      <w:proofErr w:type="spellStart"/>
      <w:r>
        <w:rPr>
          <w:lang w:val="en-GB"/>
        </w:rPr>
        <w:t>Abruf</w:t>
      </w:r>
      <w:proofErr w:type="spellEnd"/>
      <w:r>
        <w:rPr>
          <w:lang w:val="en-GB"/>
        </w:rPr>
        <w:t>: 04.05.2026)</w:t>
      </w:r>
    </w:p>
    <w:p w14:paraId="3FCFFB74" w14:textId="77777777" w:rsidR="008642C4" w:rsidRPr="005740DE" w:rsidRDefault="00000000">
      <w:pPr>
        <w:ind w:left="567" w:hanging="567"/>
        <w:rPr>
          <w:lang w:val="en-GB"/>
        </w:rPr>
      </w:pPr>
      <w:bookmarkStart w:id="63" w:name="quelle2"/>
      <w:bookmarkEnd w:id="63"/>
      <w:r>
        <w:rPr>
          <w:lang w:val="en-GB"/>
        </w:rPr>
        <w:t>[2]</w:t>
      </w:r>
      <w:r>
        <w:rPr>
          <w:lang w:val="en-GB"/>
        </w:rPr>
        <w:tab/>
        <w:t>Oracle / OpenJFX: JavaFX 21 API Documentation. 2021. URL:</w:t>
      </w:r>
    </w:p>
    <w:p w14:paraId="28EE62E4" w14:textId="05016727" w:rsidR="008642C4" w:rsidRPr="005740DE" w:rsidRDefault="00000000" w:rsidP="005740DE">
      <w:pPr>
        <w:ind w:left="567"/>
        <w:rPr>
          <w:lang w:val="en-GB"/>
        </w:rPr>
      </w:pPr>
      <w:hyperlink r:id="rId13" w:history="1">
        <w:r>
          <w:rPr>
            <w:rStyle w:val="Hyperlink"/>
            <w:lang w:val="en-GB"/>
          </w:rPr>
          <w:t>https://openjfx.io/javadoc/21/</w:t>
        </w:r>
      </w:hyperlink>
    </w:p>
    <w:p w14:paraId="5C547ED2" w14:textId="77777777" w:rsidR="008642C4" w:rsidRPr="000C69B9" w:rsidRDefault="00000000" w:rsidP="005740DE">
      <w:pPr>
        <w:spacing w:after="120"/>
        <w:ind w:left="567"/>
        <w:rPr>
          <w:lang w:val="en-GB"/>
        </w:rPr>
      </w:pPr>
      <w:r>
        <w:rPr>
          <w:lang w:val="en-GB"/>
        </w:rPr>
        <w:t>(</w:t>
      </w:r>
      <w:proofErr w:type="spellStart"/>
      <w:r>
        <w:rPr>
          <w:lang w:val="en-GB"/>
        </w:rPr>
        <w:t>Abruf</w:t>
      </w:r>
      <w:proofErr w:type="spellEnd"/>
      <w:r>
        <w:rPr>
          <w:lang w:val="en-GB"/>
        </w:rPr>
        <w:t>: 04.05.2026)</w:t>
      </w:r>
    </w:p>
    <w:p w14:paraId="30922EC2" w14:textId="77777777" w:rsidR="008642C4" w:rsidRPr="005740DE" w:rsidRDefault="00000000">
      <w:pPr>
        <w:ind w:left="567" w:hanging="567"/>
        <w:rPr>
          <w:lang w:val="en-GB"/>
        </w:rPr>
      </w:pPr>
      <w:bookmarkStart w:id="64" w:name="quelle3"/>
      <w:bookmarkEnd w:id="64"/>
      <w:r>
        <w:rPr>
          <w:lang w:val="en-GB"/>
        </w:rPr>
        <w:t>[3]</w:t>
      </w:r>
      <w:r>
        <w:rPr>
          <w:lang w:val="en-GB"/>
        </w:rPr>
        <w:tab/>
        <w:t>Oracle / MySQL: MySQL 8.0 Reference Manual. 2023. URL:</w:t>
      </w:r>
    </w:p>
    <w:p w14:paraId="7318949A" w14:textId="7072FD8D" w:rsidR="008642C4" w:rsidRPr="005740DE" w:rsidRDefault="00000000" w:rsidP="005740DE">
      <w:pPr>
        <w:ind w:left="567"/>
        <w:rPr>
          <w:lang w:val="en-GB"/>
        </w:rPr>
      </w:pPr>
      <w:hyperlink r:id="rId14" w:history="1">
        <w:r>
          <w:rPr>
            <w:rStyle w:val="Hyperlink"/>
            <w:lang w:val="en-GB"/>
          </w:rPr>
          <w:t>https://dev.mysql.com/doc/refman/8.0/en/</w:t>
        </w:r>
      </w:hyperlink>
    </w:p>
    <w:p w14:paraId="1109C6C4" w14:textId="77777777" w:rsidR="008642C4" w:rsidRPr="006A477B" w:rsidRDefault="00000000" w:rsidP="005740DE">
      <w:pPr>
        <w:spacing w:after="120"/>
        <w:ind w:left="567"/>
        <w:rPr>
          <w:lang w:val="en-GB"/>
        </w:rPr>
      </w:pPr>
      <w:r>
        <w:rPr>
          <w:lang w:val="en-GB"/>
        </w:rPr>
        <w:t>(</w:t>
      </w:r>
      <w:proofErr w:type="spellStart"/>
      <w:r>
        <w:rPr>
          <w:lang w:val="en-GB"/>
        </w:rPr>
        <w:t>Abruf</w:t>
      </w:r>
      <w:proofErr w:type="spellEnd"/>
      <w:r>
        <w:rPr>
          <w:lang w:val="en-GB"/>
        </w:rPr>
        <w:t>: 04.05.2026)</w:t>
      </w:r>
    </w:p>
    <w:p w14:paraId="0DB039F3" w14:textId="77777777" w:rsidR="008642C4" w:rsidRPr="006A477B" w:rsidRDefault="00000000">
      <w:pPr>
        <w:ind w:left="567" w:hanging="567"/>
        <w:rPr>
          <w:lang w:val="en-GB"/>
        </w:rPr>
      </w:pPr>
      <w:bookmarkStart w:id="65" w:name="quelle5"/>
      <w:bookmarkEnd w:id="65"/>
      <w:r>
        <w:rPr>
          <w:lang w:val="en-GB"/>
        </w:rPr>
        <w:t>[5]</w:t>
      </w:r>
      <w:r>
        <w:rPr>
          <w:lang w:val="en-GB"/>
        </w:rPr>
        <w:tab/>
        <w:t>Oracle / OpenJFX: JavaFX 21 – TableView (API). URL:</w:t>
      </w:r>
    </w:p>
    <w:p w14:paraId="3CABDF31" w14:textId="08A073CB" w:rsidR="008642C4" w:rsidRPr="006A477B" w:rsidRDefault="00000000" w:rsidP="005740DE">
      <w:pPr>
        <w:ind w:left="567"/>
        <w:rPr>
          <w:lang w:val="en-GB"/>
        </w:rPr>
      </w:pPr>
      <w:hyperlink r:id="rId15" w:history="1">
        <w:r>
          <w:rPr>
            <w:rStyle w:val="Hyperlink"/>
            <w:lang w:val="en-GB"/>
          </w:rPr>
          <w:t>https://openjfx.io/javadoc/21/javafx.controls/javafx/scene/control/TableView.html</w:t>
        </w:r>
      </w:hyperlink>
    </w:p>
    <w:p w14:paraId="289E3252" w14:textId="77777777" w:rsidR="008642C4" w:rsidRPr="0072157B" w:rsidRDefault="00000000" w:rsidP="005740DE">
      <w:pPr>
        <w:spacing w:after="120"/>
        <w:ind w:left="567"/>
        <w:rPr>
          <w:lang w:val="en-GB"/>
        </w:rPr>
      </w:pPr>
      <w:r>
        <w:rPr>
          <w:lang w:val="en-GB"/>
        </w:rPr>
        <w:t>(</w:t>
      </w:r>
      <w:proofErr w:type="spellStart"/>
      <w:r>
        <w:rPr>
          <w:lang w:val="en-GB"/>
        </w:rPr>
        <w:t>Abruf</w:t>
      </w:r>
      <w:proofErr w:type="spellEnd"/>
      <w:r>
        <w:rPr>
          <w:lang w:val="en-GB"/>
        </w:rPr>
        <w:t>: 07.06.2026)</w:t>
      </w:r>
    </w:p>
    <w:p w14:paraId="57FD2D42" w14:textId="77777777" w:rsidR="008642C4" w:rsidRPr="0072157B" w:rsidRDefault="00000000">
      <w:pPr>
        <w:ind w:left="567" w:hanging="567"/>
        <w:rPr>
          <w:lang w:val="en-GB"/>
        </w:rPr>
      </w:pPr>
      <w:bookmarkStart w:id="66" w:name="quelle6"/>
      <w:bookmarkEnd w:id="66"/>
      <w:r>
        <w:rPr>
          <w:lang w:val="en-GB"/>
        </w:rPr>
        <w:t>[6]</w:t>
      </w:r>
      <w:r>
        <w:rPr>
          <w:lang w:val="en-GB"/>
        </w:rPr>
        <w:tab/>
        <w:t>Oracle / OpenJFX: JavaFX 21 – ObservableList (API). URL:</w:t>
      </w:r>
    </w:p>
    <w:p w14:paraId="26BE2308" w14:textId="25B2E145" w:rsidR="008642C4" w:rsidRPr="0072157B" w:rsidRDefault="00000000" w:rsidP="005740DE">
      <w:pPr>
        <w:ind w:left="567"/>
        <w:rPr>
          <w:lang w:val="en-GB"/>
        </w:rPr>
      </w:pPr>
      <w:hyperlink r:id="rId16" w:history="1">
        <w:r>
          <w:rPr>
            <w:rStyle w:val="Hyperlink"/>
            <w:lang w:val="en-GB"/>
          </w:rPr>
          <w:t>https://openjfx.io/javadoc/21/javafx.base/javafx/collections/ObservableList.html</w:t>
        </w:r>
      </w:hyperlink>
    </w:p>
    <w:p w14:paraId="6752AC84" w14:textId="77777777" w:rsidR="008642C4" w:rsidRPr="0072157B" w:rsidRDefault="00000000" w:rsidP="005740DE">
      <w:pPr>
        <w:spacing w:after="120"/>
        <w:ind w:left="567"/>
        <w:rPr>
          <w:lang w:val="en-GB"/>
        </w:rPr>
      </w:pPr>
      <w:r>
        <w:rPr>
          <w:lang w:val="en-GB"/>
        </w:rPr>
        <w:t>(</w:t>
      </w:r>
      <w:proofErr w:type="spellStart"/>
      <w:r>
        <w:rPr>
          <w:lang w:val="en-GB"/>
        </w:rPr>
        <w:t>Abruf</w:t>
      </w:r>
      <w:proofErr w:type="spellEnd"/>
      <w:r>
        <w:rPr>
          <w:lang w:val="en-GB"/>
        </w:rPr>
        <w:t>: 07.06.2026)</w:t>
      </w:r>
    </w:p>
    <w:p w14:paraId="69B13026" w14:textId="77777777" w:rsidR="008642C4" w:rsidRPr="0072157B" w:rsidRDefault="00000000">
      <w:pPr>
        <w:ind w:left="567" w:hanging="567"/>
        <w:rPr>
          <w:lang w:val="en-GB"/>
        </w:rPr>
      </w:pPr>
      <w:bookmarkStart w:id="67" w:name="quelle7"/>
      <w:bookmarkEnd w:id="67"/>
      <w:r>
        <w:rPr>
          <w:lang w:val="en-GB"/>
        </w:rPr>
        <w:t>[7]</w:t>
      </w:r>
      <w:r>
        <w:rPr>
          <w:lang w:val="en-GB"/>
        </w:rPr>
        <w:tab/>
        <w:t>Oracle / OpenJFX: JavaFX 21 – TabPane (API). URL:</w:t>
      </w:r>
    </w:p>
    <w:p w14:paraId="4D9106BC" w14:textId="54C3CADE" w:rsidR="008642C4" w:rsidRPr="0072157B" w:rsidRDefault="00000000" w:rsidP="005740DE">
      <w:pPr>
        <w:ind w:left="567"/>
        <w:rPr>
          <w:lang w:val="en-GB"/>
        </w:rPr>
      </w:pPr>
      <w:hyperlink r:id="rId17" w:history="1">
        <w:r>
          <w:rPr>
            <w:rStyle w:val="Hyperlink"/>
            <w:lang w:val="en-GB"/>
          </w:rPr>
          <w:t>https://openjfx.io/javadoc/21/javafx.controls/javafx/scene/control/TabPane.html</w:t>
        </w:r>
      </w:hyperlink>
    </w:p>
    <w:p w14:paraId="4FBC2779" w14:textId="77777777" w:rsidR="008642C4" w:rsidRPr="0072157B" w:rsidRDefault="00000000" w:rsidP="005740DE">
      <w:pPr>
        <w:spacing w:after="120"/>
        <w:ind w:left="567"/>
        <w:rPr>
          <w:lang w:val="en-GB"/>
        </w:rPr>
      </w:pPr>
      <w:r>
        <w:rPr>
          <w:lang w:val="en-GB"/>
        </w:rPr>
        <w:t>(</w:t>
      </w:r>
      <w:proofErr w:type="spellStart"/>
      <w:r>
        <w:rPr>
          <w:lang w:val="en-GB"/>
        </w:rPr>
        <w:t>Abruf</w:t>
      </w:r>
      <w:proofErr w:type="spellEnd"/>
      <w:r>
        <w:rPr>
          <w:lang w:val="en-GB"/>
        </w:rPr>
        <w:t>: 07.06.2026)</w:t>
      </w:r>
    </w:p>
    <w:p w14:paraId="00432A3F" w14:textId="77777777" w:rsidR="008642C4" w:rsidRPr="0072157B" w:rsidRDefault="00000000">
      <w:pPr>
        <w:ind w:left="567" w:hanging="567"/>
        <w:rPr>
          <w:lang w:val="en-GB"/>
        </w:rPr>
      </w:pPr>
      <w:bookmarkStart w:id="68" w:name="quelle8"/>
      <w:bookmarkEnd w:id="68"/>
      <w:r>
        <w:rPr>
          <w:lang w:val="en-GB"/>
        </w:rPr>
        <w:t>[8]</w:t>
      </w:r>
      <w:r>
        <w:rPr>
          <w:lang w:val="en-GB"/>
        </w:rPr>
        <w:tab/>
        <w:t>Oracle / OpenJFX: JavaFX 21 – Dialog (API). URL:</w:t>
      </w:r>
    </w:p>
    <w:p w14:paraId="2BB86BD5" w14:textId="1478EB56" w:rsidR="008642C4" w:rsidRPr="0072157B" w:rsidRDefault="00000000" w:rsidP="005740DE">
      <w:pPr>
        <w:ind w:left="567"/>
        <w:rPr>
          <w:lang w:val="en-GB"/>
        </w:rPr>
      </w:pPr>
      <w:hyperlink r:id="rId18" w:history="1">
        <w:r>
          <w:rPr>
            <w:rStyle w:val="Hyperlink"/>
            <w:lang w:val="en-GB"/>
          </w:rPr>
          <w:t>https://openjfx.io/javadoc/21/javafx.controls/javafx/scene/control/Dialog.html</w:t>
        </w:r>
      </w:hyperlink>
    </w:p>
    <w:p w14:paraId="5D0DA604" w14:textId="77777777" w:rsidR="008642C4" w:rsidRPr="0072157B" w:rsidRDefault="00000000" w:rsidP="005740DE">
      <w:pPr>
        <w:spacing w:after="120"/>
        <w:ind w:left="567"/>
        <w:rPr>
          <w:lang w:val="en-GB"/>
        </w:rPr>
      </w:pPr>
      <w:r>
        <w:rPr>
          <w:lang w:val="en-GB"/>
        </w:rPr>
        <w:t>(</w:t>
      </w:r>
      <w:proofErr w:type="spellStart"/>
      <w:r>
        <w:rPr>
          <w:lang w:val="en-GB"/>
        </w:rPr>
        <w:t>Abruf</w:t>
      </w:r>
      <w:proofErr w:type="spellEnd"/>
      <w:r>
        <w:rPr>
          <w:lang w:val="en-GB"/>
        </w:rPr>
        <w:t>: 07.06.2026)</w:t>
      </w:r>
    </w:p>
    <w:p w14:paraId="6FA6D54C" w14:textId="77777777" w:rsidR="008642C4" w:rsidRPr="0072157B" w:rsidRDefault="00000000">
      <w:pPr>
        <w:ind w:left="567" w:hanging="567"/>
        <w:rPr>
          <w:lang w:val="en-GB"/>
        </w:rPr>
      </w:pPr>
      <w:bookmarkStart w:id="69" w:name="quelle9"/>
      <w:bookmarkEnd w:id="69"/>
      <w:r>
        <w:rPr>
          <w:lang w:val="en-GB"/>
        </w:rPr>
        <w:t>[9]</w:t>
      </w:r>
      <w:r>
        <w:rPr>
          <w:lang w:val="en-GB"/>
        </w:rPr>
        <w:tab/>
        <w:t>Oracle: Introduction to FXML (JavaFX-Tutorial). URL:</w:t>
      </w:r>
    </w:p>
    <w:p w14:paraId="6E51A963" w14:textId="25F71204" w:rsidR="008642C4" w:rsidRPr="0072157B" w:rsidRDefault="00000000" w:rsidP="005740DE">
      <w:pPr>
        <w:ind w:left="567"/>
        <w:rPr>
          <w:lang w:val="en-GB"/>
        </w:rPr>
      </w:pPr>
      <w:hyperlink r:id="rId19" w:history="1">
        <w:r>
          <w:rPr>
            <w:rStyle w:val="Hyperlink"/>
            <w:lang w:val="en-GB"/>
          </w:rPr>
          <w:t>https://docs.oracle.com/javase/8/javafx/fxml-tutorial/get_started.htm</w:t>
        </w:r>
      </w:hyperlink>
    </w:p>
    <w:p w14:paraId="4DDC20A4" w14:textId="77777777" w:rsidR="008642C4" w:rsidRDefault="00000000" w:rsidP="005740DE">
      <w:pPr>
        <w:spacing w:after="120"/>
        <w:ind w:left="567"/>
        <w:rPr>
          <w:lang w:val="en-GB"/>
        </w:rPr>
      </w:pPr>
      <w:r>
        <w:rPr>
          <w:lang w:val="en-GB"/>
        </w:rPr>
        <w:t>(</w:t>
      </w:r>
      <w:proofErr w:type="spellStart"/>
      <w:r>
        <w:rPr>
          <w:lang w:val="en-GB"/>
        </w:rPr>
        <w:t>Abruf</w:t>
      </w:r>
      <w:proofErr w:type="spellEnd"/>
      <w:r>
        <w:rPr>
          <w:lang w:val="en-GB"/>
        </w:rPr>
        <w:t>: 07.06.2026)</w:t>
      </w:r>
    </w:p>
    <w:p w14:paraId="40FD6085" w14:textId="77777777" w:rsidR="00496E2E" w:rsidRPr="0072157B" w:rsidRDefault="00496E2E" w:rsidP="005740DE">
      <w:pPr>
        <w:spacing w:after="120"/>
        <w:ind w:left="567"/>
        <w:rPr>
          <w:lang w:val="en-GB"/>
        </w:rPr>
      </w:pPr>
    </w:p>
    <w:p w14:paraId="10DD2027" w14:textId="77777777" w:rsidR="008642C4" w:rsidRPr="0072157B" w:rsidRDefault="00000000">
      <w:pPr>
        <w:ind w:left="567" w:hanging="567"/>
        <w:rPr>
          <w:lang w:val="en-GB"/>
        </w:rPr>
      </w:pPr>
      <w:bookmarkStart w:id="70" w:name="quelle10"/>
      <w:bookmarkEnd w:id="70"/>
      <w:r>
        <w:rPr>
          <w:lang w:val="en-GB"/>
        </w:rPr>
        <w:lastRenderedPageBreak/>
        <w:t>[10]</w:t>
      </w:r>
      <w:r>
        <w:rPr>
          <w:lang w:val="en-GB"/>
        </w:rPr>
        <w:tab/>
        <w:t>Apache Software Foundation: Maven – Getting Started Guide. URL:</w:t>
      </w:r>
    </w:p>
    <w:p w14:paraId="0E273337" w14:textId="4E1F5F33" w:rsidR="008642C4" w:rsidRPr="0072157B" w:rsidRDefault="00000000" w:rsidP="005740DE">
      <w:pPr>
        <w:ind w:left="567"/>
        <w:rPr>
          <w:lang w:val="en-GB"/>
        </w:rPr>
      </w:pPr>
      <w:hyperlink r:id="rId20" w:history="1">
        <w:r>
          <w:rPr>
            <w:rStyle w:val="Hyperlink"/>
            <w:lang w:val="en-GB"/>
          </w:rPr>
          <w:t>https://maven.apache.org/guides/getting-started/</w:t>
        </w:r>
      </w:hyperlink>
    </w:p>
    <w:p w14:paraId="52997B75" w14:textId="536CB318" w:rsidR="005740DE" w:rsidRPr="0072157B" w:rsidRDefault="00000000" w:rsidP="005740DE">
      <w:pPr>
        <w:spacing w:after="120"/>
        <w:ind w:left="567"/>
        <w:rPr>
          <w:lang w:val="en-GB"/>
        </w:rPr>
      </w:pPr>
      <w:r>
        <w:rPr>
          <w:lang w:val="en-GB"/>
        </w:rPr>
        <w:t>(</w:t>
      </w:r>
      <w:proofErr w:type="spellStart"/>
      <w:r>
        <w:rPr>
          <w:lang w:val="en-GB"/>
        </w:rPr>
        <w:t>Abruf</w:t>
      </w:r>
      <w:proofErr w:type="spellEnd"/>
      <w:r>
        <w:rPr>
          <w:lang w:val="en-GB"/>
        </w:rPr>
        <w:t>: 07.06.2026)</w:t>
      </w:r>
    </w:p>
    <w:p w14:paraId="28B16962" w14:textId="77777777" w:rsidR="008642C4" w:rsidRPr="0072157B" w:rsidRDefault="00000000">
      <w:pPr>
        <w:ind w:left="567" w:hanging="567"/>
        <w:rPr>
          <w:lang w:val="en-GB"/>
        </w:rPr>
      </w:pPr>
      <w:bookmarkStart w:id="71" w:name="quelle11"/>
      <w:bookmarkEnd w:id="71"/>
      <w:r>
        <w:rPr>
          <w:lang w:val="en-GB"/>
        </w:rPr>
        <w:t>[11]</w:t>
      </w:r>
      <w:r>
        <w:rPr>
          <w:lang w:val="en-GB"/>
        </w:rPr>
        <w:tab/>
        <w:t>Oracle: MySQL Connector/J Developer Guide. URL:</w:t>
      </w:r>
    </w:p>
    <w:p w14:paraId="3924A24E" w14:textId="0DA5C4EC" w:rsidR="008642C4" w:rsidRPr="0072157B" w:rsidRDefault="00000000" w:rsidP="005740DE">
      <w:pPr>
        <w:ind w:left="567"/>
        <w:rPr>
          <w:lang w:val="en-GB"/>
        </w:rPr>
      </w:pPr>
      <w:hyperlink r:id="rId21" w:history="1">
        <w:r>
          <w:rPr>
            <w:rStyle w:val="Hyperlink"/>
            <w:lang w:val="en-GB"/>
          </w:rPr>
          <w:t>https://dev.mysql.com/doc/connector-j/en/</w:t>
        </w:r>
      </w:hyperlink>
    </w:p>
    <w:p w14:paraId="4D734BAC" w14:textId="77777777" w:rsidR="008642C4" w:rsidRPr="0072157B" w:rsidRDefault="00000000" w:rsidP="005740DE">
      <w:pPr>
        <w:spacing w:after="120"/>
        <w:ind w:left="567"/>
        <w:rPr>
          <w:lang w:val="en-GB"/>
        </w:rPr>
      </w:pPr>
      <w:r>
        <w:rPr>
          <w:lang w:val="en-GB"/>
        </w:rPr>
        <w:t>(</w:t>
      </w:r>
      <w:proofErr w:type="spellStart"/>
      <w:r>
        <w:rPr>
          <w:lang w:val="en-GB"/>
        </w:rPr>
        <w:t>Abruf</w:t>
      </w:r>
      <w:proofErr w:type="spellEnd"/>
      <w:r>
        <w:rPr>
          <w:lang w:val="en-GB"/>
        </w:rPr>
        <w:t>: 07.06.2026)</w:t>
      </w:r>
    </w:p>
    <w:p w14:paraId="5B2AEE4F" w14:textId="77777777" w:rsidR="008642C4" w:rsidRPr="0072157B" w:rsidRDefault="00000000">
      <w:pPr>
        <w:ind w:left="567" w:hanging="567"/>
        <w:rPr>
          <w:lang w:val="en-GB"/>
        </w:rPr>
      </w:pPr>
      <w:bookmarkStart w:id="72" w:name="quelle12"/>
      <w:bookmarkEnd w:id="72"/>
      <w:r>
        <w:rPr>
          <w:lang w:val="en-GB"/>
        </w:rPr>
        <w:t>[12]</w:t>
      </w:r>
      <w:r>
        <w:rPr>
          <w:lang w:val="en-GB"/>
        </w:rPr>
        <w:tab/>
        <w:t xml:space="preserve">Oracle: Java SE 17 API – </w:t>
      </w:r>
      <w:proofErr w:type="spellStart"/>
      <w:proofErr w:type="gramStart"/>
      <w:r>
        <w:rPr>
          <w:lang w:val="en-GB"/>
        </w:rPr>
        <w:t>java.sql.PreparedStatement</w:t>
      </w:r>
      <w:proofErr w:type="spellEnd"/>
      <w:proofErr w:type="gramEnd"/>
      <w:r>
        <w:rPr>
          <w:lang w:val="en-GB"/>
        </w:rPr>
        <w:t>. URL:</w:t>
      </w:r>
    </w:p>
    <w:p w14:paraId="19052AF6" w14:textId="2C5F62D4" w:rsidR="008642C4" w:rsidRPr="0072157B" w:rsidRDefault="00000000" w:rsidP="005740DE">
      <w:pPr>
        <w:ind w:left="567"/>
        <w:rPr>
          <w:lang w:val="en-GB"/>
        </w:rPr>
      </w:pPr>
      <w:hyperlink r:id="rId22" w:history="1">
        <w:r>
          <w:rPr>
            <w:rStyle w:val="Hyperlink"/>
            <w:lang w:val="en-GB"/>
          </w:rPr>
          <w:t>https://docs.oracle.com/en/java/javase/17/docs/api/java.sql/java/sql/PreparedStatement.html</w:t>
        </w:r>
      </w:hyperlink>
    </w:p>
    <w:p w14:paraId="764DE62C" w14:textId="77777777" w:rsidR="008642C4" w:rsidRDefault="00000000" w:rsidP="005740DE">
      <w:pPr>
        <w:spacing w:after="120"/>
        <w:ind w:left="567"/>
      </w:pPr>
      <w:r>
        <w:t>(Abruf: 16.07.2026)</w:t>
      </w:r>
    </w:p>
    <w:p w14:paraId="258418C7" w14:textId="77777777" w:rsidR="008642C4" w:rsidRDefault="00000000">
      <w:pPr>
        <w:ind w:left="567" w:hanging="567"/>
      </w:pPr>
      <w:bookmarkStart w:id="73" w:name="quelle13"/>
      <w:bookmarkEnd w:id="73"/>
      <w:r>
        <w:t>[13]</w:t>
      </w:r>
      <w:r>
        <w:tab/>
      </w:r>
      <w:proofErr w:type="spellStart"/>
      <w:r>
        <w:t>Czeschla</w:t>
      </w:r>
      <w:proofErr w:type="spellEnd"/>
      <w:r>
        <w:t>, Jörg: Was sind Generics? javabeginners.de. URL:</w:t>
      </w:r>
    </w:p>
    <w:p w14:paraId="57B74842" w14:textId="07BC7F18" w:rsidR="008642C4" w:rsidRDefault="00000000" w:rsidP="005740DE">
      <w:pPr>
        <w:ind w:left="567"/>
      </w:pPr>
      <w:hyperlink r:id="rId23" w:history="1">
        <w:r>
          <w:rPr>
            <w:rStyle w:val="Hyperlink"/>
          </w:rPr>
          <w:t>https://javabeginners.de/Klassen_und_Interfaces/Generics/Was_sind_Generics.php</w:t>
        </w:r>
      </w:hyperlink>
    </w:p>
    <w:p w14:paraId="2D5BEE22" w14:textId="77777777" w:rsidR="008642C4" w:rsidRPr="0072157B" w:rsidRDefault="00000000" w:rsidP="005740DE">
      <w:pPr>
        <w:spacing w:after="120"/>
        <w:ind w:left="567"/>
        <w:rPr>
          <w:lang w:val="en-GB"/>
        </w:rPr>
      </w:pPr>
      <w:r>
        <w:rPr>
          <w:lang w:val="en-GB"/>
        </w:rPr>
        <w:t>(</w:t>
      </w:r>
      <w:proofErr w:type="spellStart"/>
      <w:r>
        <w:rPr>
          <w:lang w:val="en-GB"/>
        </w:rPr>
        <w:t>Abruf</w:t>
      </w:r>
      <w:proofErr w:type="spellEnd"/>
      <w:r>
        <w:rPr>
          <w:lang w:val="en-GB"/>
        </w:rPr>
        <w:t>: 19.06.2026)</w:t>
      </w:r>
    </w:p>
    <w:p w14:paraId="3ACB663E" w14:textId="77777777" w:rsidR="008642C4" w:rsidRPr="0072157B" w:rsidRDefault="00000000">
      <w:pPr>
        <w:ind w:left="567" w:hanging="567"/>
        <w:rPr>
          <w:lang w:val="en-GB"/>
        </w:rPr>
      </w:pPr>
      <w:bookmarkStart w:id="74" w:name="quelle14"/>
      <w:bookmarkEnd w:id="74"/>
      <w:r>
        <w:rPr>
          <w:lang w:val="en-GB"/>
        </w:rPr>
        <w:t>[14]</w:t>
      </w:r>
      <w:r>
        <w:rPr>
          <w:lang w:val="en-GB"/>
        </w:rPr>
        <w:tab/>
        <w:t>Oracle / MySQL: MySQL 8.0 Reference Manual – DELETE Statement. URL:</w:t>
      </w:r>
    </w:p>
    <w:p w14:paraId="281E34D6" w14:textId="6DD9007C" w:rsidR="008642C4" w:rsidRPr="0072157B" w:rsidRDefault="00000000" w:rsidP="005740DE">
      <w:pPr>
        <w:ind w:left="567"/>
        <w:rPr>
          <w:lang w:val="en-GB"/>
        </w:rPr>
      </w:pPr>
      <w:hyperlink r:id="rId24" w:history="1">
        <w:r>
          <w:rPr>
            <w:rStyle w:val="Hyperlink"/>
            <w:lang w:val="en-GB"/>
          </w:rPr>
          <w:t>https://dev.mysql.com/doc/refman/8.0/en/delete.html</w:t>
        </w:r>
      </w:hyperlink>
    </w:p>
    <w:p w14:paraId="29DDC731" w14:textId="77777777" w:rsidR="008642C4" w:rsidRPr="0072157B" w:rsidRDefault="00000000" w:rsidP="005740DE">
      <w:pPr>
        <w:spacing w:after="120"/>
        <w:ind w:left="567"/>
        <w:rPr>
          <w:lang w:val="en-GB"/>
        </w:rPr>
      </w:pPr>
      <w:r>
        <w:rPr>
          <w:lang w:val="en-GB"/>
        </w:rPr>
        <w:t>(</w:t>
      </w:r>
      <w:proofErr w:type="spellStart"/>
      <w:r>
        <w:rPr>
          <w:lang w:val="en-GB"/>
        </w:rPr>
        <w:t>Abruf</w:t>
      </w:r>
      <w:proofErr w:type="spellEnd"/>
      <w:r>
        <w:rPr>
          <w:lang w:val="en-GB"/>
        </w:rPr>
        <w:t>: 16.06.2026)</w:t>
      </w:r>
    </w:p>
    <w:p w14:paraId="3C2F6749" w14:textId="77777777" w:rsidR="008642C4" w:rsidRPr="0072157B" w:rsidRDefault="00000000">
      <w:pPr>
        <w:ind w:left="567" w:hanging="567"/>
        <w:rPr>
          <w:lang w:val="en-GB"/>
        </w:rPr>
      </w:pPr>
      <w:bookmarkStart w:id="75" w:name="quelle15"/>
      <w:bookmarkEnd w:id="75"/>
      <w:r>
        <w:rPr>
          <w:lang w:val="en-GB"/>
        </w:rPr>
        <w:t>[15]</w:t>
      </w:r>
      <w:r>
        <w:rPr>
          <w:lang w:val="en-GB"/>
        </w:rPr>
        <w:tab/>
        <w:t>Oracle / OpenJFX: JavaFX 21 – Alert (API). URL:</w:t>
      </w:r>
    </w:p>
    <w:p w14:paraId="019A361D" w14:textId="36269F8C" w:rsidR="008642C4" w:rsidRPr="0072157B" w:rsidRDefault="00000000" w:rsidP="005740DE">
      <w:pPr>
        <w:ind w:left="567"/>
        <w:rPr>
          <w:lang w:val="en-GB"/>
        </w:rPr>
      </w:pPr>
      <w:hyperlink r:id="rId25" w:history="1">
        <w:r>
          <w:rPr>
            <w:rStyle w:val="Hyperlink"/>
            <w:lang w:val="en-GB"/>
          </w:rPr>
          <w:t>https://openjfx.io/javadoc/21/javafx.controls/javafx/scene/control/Alert.html</w:t>
        </w:r>
      </w:hyperlink>
    </w:p>
    <w:p w14:paraId="141A9ACE" w14:textId="77777777" w:rsidR="008642C4" w:rsidRDefault="00000000" w:rsidP="005740DE">
      <w:pPr>
        <w:spacing w:after="120"/>
        <w:ind w:left="567"/>
      </w:pPr>
      <w:r>
        <w:t>(Abruf: 16.06.2026)</w:t>
      </w:r>
    </w:p>
    <w:p w14:paraId="5BB18104" w14:textId="77777777" w:rsidR="008642C4" w:rsidRDefault="00000000">
      <w:pPr>
        <w:ind w:left="567" w:hanging="567"/>
      </w:pPr>
      <w:bookmarkStart w:id="76" w:name="quelle16"/>
      <w:bookmarkEnd w:id="76"/>
      <w:r>
        <w:t>[16]</w:t>
      </w:r>
      <w:r>
        <w:tab/>
      </w:r>
      <w:proofErr w:type="spellStart"/>
      <w:r>
        <w:t>heise</w:t>
      </w:r>
      <w:proofErr w:type="spellEnd"/>
      <w:r>
        <w:t xml:space="preserve"> online: „Batch-Datei erstellen – so funktioniert’s“. URL:</w:t>
      </w:r>
    </w:p>
    <w:p w14:paraId="43AF53ED" w14:textId="5BDA38AB" w:rsidR="008642C4" w:rsidRDefault="00000000" w:rsidP="005740DE">
      <w:pPr>
        <w:ind w:left="567"/>
      </w:pPr>
      <w:hyperlink r:id="rId26" w:history="1">
        <w:r>
          <w:rPr>
            <w:rStyle w:val="Hyperlink"/>
          </w:rPr>
          <w:t>https://www.heise.de/tipps-tricks/Batch-Datei-erstellen-so-funktioniert-s-9971944.html</w:t>
        </w:r>
      </w:hyperlink>
    </w:p>
    <w:p w14:paraId="3833889C" w14:textId="77777777" w:rsidR="008642C4" w:rsidRDefault="00000000" w:rsidP="005740DE">
      <w:pPr>
        <w:spacing w:after="120"/>
        <w:ind w:left="567"/>
      </w:pPr>
      <w:r>
        <w:t>(Abruf: 16.07.2026)</w:t>
      </w:r>
    </w:p>
    <w:p w14:paraId="304A8051" w14:textId="77777777" w:rsidR="00496E2E" w:rsidRDefault="00496E2E" w:rsidP="005740DE">
      <w:pPr>
        <w:spacing w:after="120"/>
        <w:ind w:left="567"/>
      </w:pPr>
    </w:p>
    <w:p w14:paraId="146C833B" w14:textId="77777777" w:rsidR="00496E2E" w:rsidRDefault="00496E2E" w:rsidP="005740DE">
      <w:pPr>
        <w:spacing w:after="120"/>
        <w:ind w:left="567"/>
      </w:pPr>
    </w:p>
    <w:p w14:paraId="08AD8AB5" w14:textId="77777777" w:rsidR="00496E2E" w:rsidRDefault="00496E2E" w:rsidP="005740DE">
      <w:pPr>
        <w:spacing w:after="120"/>
        <w:ind w:left="567"/>
      </w:pPr>
    </w:p>
    <w:p w14:paraId="46255410" w14:textId="77777777" w:rsidR="00496E2E" w:rsidRDefault="00496E2E" w:rsidP="005740DE">
      <w:pPr>
        <w:spacing w:after="120"/>
        <w:ind w:left="567"/>
      </w:pPr>
    </w:p>
    <w:p w14:paraId="02DAFE25" w14:textId="77777777" w:rsidR="00496E2E" w:rsidRDefault="00496E2E" w:rsidP="005740DE">
      <w:pPr>
        <w:spacing w:after="120"/>
        <w:ind w:left="567"/>
      </w:pPr>
    </w:p>
    <w:p w14:paraId="11C430D6" w14:textId="77777777" w:rsidR="00496E2E" w:rsidRDefault="00496E2E" w:rsidP="005740DE">
      <w:pPr>
        <w:spacing w:after="120"/>
        <w:ind w:left="567"/>
      </w:pPr>
    </w:p>
    <w:p w14:paraId="3A32F577" w14:textId="77777777" w:rsidR="00496E2E" w:rsidRDefault="00496E2E" w:rsidP="005740DE">
      <w:pPr>
        <w:spacing w:after="120"/>
        <w:ind w:left="567"/>
      </w:pPr>
    </w:p>
    <w:p w14:paraId="1D57C821" w14:textId="77777777" w:rsidR="00496E2E" w:rsidRDefault="00496E2E" w:rsidP="005740DE">
      <w:pPr>
        <w:spacing w:after="120"/>
        <w:ind w:left="567"/>
      </w:pPr>
    </w:p>
    <w:p w14:paraId="2C0C9686" w14:textId="77777777" w:rsidR="004D70C8" w:rsidRDefault="00000000">
      <w:pPr>
        <w:pStyle w:val="berschrift1"/>
        <w:spacing w:before="280" w:after="120"/>
      </w:pPr>
      <w:bookmarkStart w:id="77" w:name="_Ref_doit_313"/>
      <w:bookmarkEnd w:id="77"/>
      <w:r>
        <w:lastRenderedPageBreak/>
        <w:t>Anhang</w:t>
      </w:r>
    </w:p>
    <w:p w14:paraId="79F761F3" w14:textId="77777777" w:rsidR="0032409A" w:rsidRPr="0032409A" w:rsidRDefault="0032409A" w:rsidP="0032409A">
      <w:pPr>
        <w:spacing w:after="120"/>
        <w:jc w:val="both"/>
      </w:pPr>
      <w:r>
        <w:t>Die folgende Tabelle gibt einen Überblick über die acht Anhänge dieser Dokumentation.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0"/>
        <w:gridCol w:w="2721"/>
        <w:gridCol w:w="5079"/>
      </w:tblGrid>
      <w:tr w:rsidR="004D70C8" w14:paraId="52CD3524" w14:textId="77777777">
        <w:trPr>
          <w:tblHeader/>
        </w:trPr>
        <w:tc>
          <w:tcPr>
            <w:tcW w:w="1270" w:type="dxa"/>
            <w:tcBorders>
              <w:top w:val="single" w:sz="1" w:space="0" w:color="B9C7D6"/>
              <w:left w:val="single" w:sz="1" w:space="0" w:color="B9C7D6"/>
              <w:bottom w:val="single" w:sz="1" w:space="0" w:color="B9C7D6"/>
              <w:right w:val="single" w:sz="1" w:space="0" w:color="B9C7D6"/>
            </w:tcBorders>
            <w:shd w:val="clear" w:color="auto" w:fill="2E5A88"/>
            <w:tcMar>
              <w:top w:w="40" w:type="dxa"/>
              <w:left w:w="100" w:type="dxa"/>
              <w:bottom w:w="40" w:type="dxa"/>
              <w:right w:w="100" w:type="dxa"/>
            </w:tcMar>
            <w:vAlign w:val="center"/>
          </w:tcPr>
          <w:p w14:paraId="2275AE3A" w14:textId="77777777" w:rsidR="004D70C8" w:rsidRDefault="00000000">
            <w:pPr>
              <w:spacing w:line="240" w:lineRule="auto"/>
            </w:pPr>
            <w:r>
              <w:rPr>
                <w:b/>
                <w:bCs/>
                <w:color w:val="FFFFFF"/>
              </w:rPr>
              <w:t>Anhang</w:t>
            </w:r>
          </w:p>
        </w:tc>
        <w:tc>
          <w:tcPr>
            <w:tcW w:w="2721" w:type="dxa"/>
            <w:tcBorders>
              <w:top w:val="single" w:sz="1" w:space="0" w:color="B9C7D6"/>
              <w:left w:val="single" w:sz="1" w:space="0" w:color="B9C7D6"/>
              <w:bottom w:val="single" w:sz="1" w:space="0" w:color="B9C7D6"/>
              <w:right w:val="single" w:sz="1" w:space="0" w:color="B9C7D6"/>
            </w:tcBorders>
            <w:shd w:val="clear" w:color="auto" w:fill="2E5A88"/>
            <w:tcMar>
              <w:top w:w="40" w:type="dxa"/>
              <w:left w:w="100" w:type="dxa"/>
              <w:bottom w:w="40" w:type="dxa"/>
              <w:right w:w="100" w:type="dxa"/>
            </w:tcMar>
            <w:vAlign w:val="center"/>
          </w:tcPr>
          <w:p w14:paraId="17A99FCB" w14:textId="77777777" w:rsidR="004D70C8" w:rsidRDefault="00000000">
            <w:pPr>
              <w:spacing w:line="240" w:lineRule="auto"/>
            </w:pPr>
            <w:r>
              <w:rPr>
                <w:b/>
                <w:bCs/>
                <w:color w:val="FFFFFF"/>
              </w:rPr>
              <w:t>Titel</w:t>
            </w:r>
          </w:p>
        </w:tc>
        <w:tc>
          <w:tcPr>
            <w:tcW w:w="5079" w:type="dxa"/>
            <w:tcBorders>
              <w:top w:val="single" w:sz="1" w:space="0" w:color="B9C7D6"/>
              <w:left w:val="single" w:sz="1" w:space="0" w:color="B9C7D6"/>
              <w:bottom w:val="single" w:sz="1" w:space="0" w:color="B9C7D6"/>
              <w:right w:val="single" w:sz="1" w:space="0" w:color="B9C7D6"/>
            </w:tcBorders>
            <w:shd w:val="clear" w:color="auto" w:fill="2E5A88"/>
            <w:tcMar>
              <w:top w:w="40" w:type="dxa"/>
              <w:left w:w="100" w:type="dxa"/>
              <w:bottom w:w="40" w:type="dxa"/>
              <w:right w:w="100" w:type="dxa"/>
            </w:tcMar>
            <w:vAlign w:val="center"/>
          </w:tcPr>
          <w:p w14:paraId="6163F57A" w14:textId="77777777" w:rsidR="004D70C8" w:rsidRDefault="00000000">
            <w:pPr>
              <w:spacing w:line="240" w:lineRule="auto"/>
            </w:pPr>
            <w:r>
              <w:rPr>
                <w:b/>
                <w:bCs/>
                <w:color w:val="FFFFFF"/>
              </w:rPr>
              <w:t>Beschreibung</w:t>
            </w:r>
          </w:p>
        </w:tc>
      </w:tr>
      <w:tr w:rsidR="004D70C8" w14:paraId="4B5D6ABB" w14:textId="77777777">
        <w:tc>
          <w:tcPr>
            <w:tcW w:w="1270"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257C8E88" w14:textId="77777777" w:rsidR="004D70C8" w:rsidRDefault="00000000">
            <w:pPr>
              <w:spacing w:line="240" w:lineRule="auto"/>
            </w:pPr>
            <w:r>
              <w:rPr>
                <w:color w:val="222222"/>
              </w:rPr>
              <w:t>A</w:t>
            </w:r>
          </w:p>
        </w:tc>
        <w:tc>
          <w:tcPr>
            <w:tcW w:w="2721"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3674B2D3" w14:textId="77777777" w:rsidR="004D70C8" w:rsidRDefault="00000000">
            <w:pPr>
              <w:spacing w:line="240" w:lineRule="auto"/>
            </w:pPr>
            <w:r>
              <w:rPr>
                <w:color w:val="222222"/>
              </w:rPr>
              <w:t>ER-Diagramm</w:t>
            </w:r>
          </w:p>
        </w:tc>
        <w:tc>
          <w:tcPr>
            <w:tcW w:w="5079"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35FD2411" w14:textId="77777777" w:rsidR="004D70C8" w:rsidRDefault="00000000">
            <w:pPr>
              <w:spacing w:line="240" w:lineRule="auto"/>
            </w:pPr>
            <w:r>
              <w:rPr>
                <w:color w:val="222222"/>
              </w:rPr>
              <w:t>Datenmodell der 6 Tabellen</w:t>
            </w:r>
          </w:p>
        </w:tc>
      </w:tr>
      <w:tr w:rsidR="004D70C8" w14:paraId="1E10E8B1" w14:textId="77777777">
        <w:tc>
          <w:tcPr>
            <w:tcW w:w="1270"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59D45782" w14:textId="77777777" w:rsidR="004D70C8" w:rsidRDefault="00000000">
            <w:pPr>
              <w:spacing w:line="240" w:lineRule="auto"/>
            </w:pPr>
            <w:r>
              <w:rPr>
                <w:color w:val="222222"/>
              </w:rPr>
              <w:t>B</w:t>
            </w:r>
          </w:p>
        </w:tc>
        <w:tc>
          <w:tcPr>
            <w:tcW w:w="2721"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422DEC52" w14:textId="77777777" w:rsidR="004D70C8" w:rsidRDefault="00000000">
            <w:pPr>
              <w:spacing w:line="240" w:lineRule="auto"/>
            </w:pPr>
            <w:r>
              <w:rPr>
                <w:color w:val="222222"/>
              </w:rPr>
              <w:t>SQL-Datenbankschema</w:t>
            </w:r>
          </w:p>
        </w:tc>
        <w:tc>
          <w:tcPr>
            <w:tcW w:w="5079"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76CFD450" w14:textId="77777777" w:rsidR="004D70C8" w:rsidRDefault="00000000">
            <w:pPr>
              <w:spacing w:line="240" w:lineRule="auto"/>
            </w:pPr>
            <w:r>
              <w:rPr>
                <w:color w:val="222222"/>
              </w:rPr>
              <w:t>CREATE-Statements aller Tabellen</w:t>
            </w:r>
          </w:p>
        </w:tc>
      </w:tr>
      <w:tr w:rsidR="004D70C8" w14:paraId="33711276" w14:textId="77777777">
        <w:tc>
          <w:tcPr>
            <w:tcW w:w="1270"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09BB89DF" w14:textId="77777777" w:rsidR="004D70C8" w:rsidRDefault="00000000">
            <w:pPr>
              <w:spacing w:line="240" w:lineRule="auto"/>
            </w:pPr>
            <w:r>
              <w:rPr>
                <w:color w:val="222222"/>
              </w:rPr>
              <w:t>C</w:t>
            </w:r>
          </w:p>
        </w:tc>
        <w:tc>
          <w:tcPr>
            <w:tcW w:w="2721"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7AA4F2FF" w14:textId="77777777" w:rsidR="004D70C8" w:rsidRDefault="00000000">
            <w:pPr>
              <w:spacing w:line="240" w:lineRule="auto"/>
            </w:pPr>
            <w:r>
              <w:rPr>
                <w:color w:val="222222"/>
              </w:rPr>
              <w:t>Benutzerhandbuch</w:t>
            </w:r>
          </w:p>
        </w:tc>
        <w:tc>
          <w:tcPr>
            <w:tcW w:w="5079"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250B0950" w14:textId="77777777" w:rsidR="004D70C8" w:rsidRDefault="00000000">
            <w:pPr>
              <w:spacing w:line="240" w:lineRule="auto"/>
            </w:pPr>
            <w:r>
              <w:rPr>
                <w:color w:val="222222"/>
              </w:rPr>
              <w:t>Vollständiges, detailliertes Handbuch</w:t>
            </w:r>
          </w:p>
        </w:tc>
      </w:tr>
      <w:tr w:rsidR="004D70C8" w14:paraId="771C06CB" w14:textId="77777777">
        <w:tc>
          <w:tcPr>
            <w:tcW w:w="1270"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13DE0EE3" w14:textId="77777777" w:rsidR="004D70C8" w:rsidRDefault="00000000">
            <w:pPr>
              <w:spacing w:line="240" w:lineRule="auto"/>
            </w:pPr>
            <w:r>
              <w:rPr>
                <w:color w:val="222222"/>
              </w:rPr>
              <w:t>D</w:t>
            </w:r>
          </w:p>
        </w:tc>
        <w:tc>
          <w:tcPr>
            <w:tcW w:w="2721"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48EDE205" w14:textId="77777777" w:rsidR="004D70C8" w:rsidRDefault="00000000">
            <w:pPr>
              <w:spacing w:line="240" w:lineRule="auto"/>
            </w:pPr>
            <w:r>
              <w:rPr>
                <w:color w:val="222222"/>
              </w:rPr>
              <w:t>Wochenplan</w:t>
            </w:r>
          </w:p>
        </w:tc>
        <w:tc>
          <w:tcPr>
            <w:tcW w:w="5079"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6904C590" w14:textId="77777777" w:rsidR="004D70C8" w:rsidRDefault="00000000">
            <w:pPr>
              <w:spacing w:line="240" w:lineRule="auto"/>
            </w:pPr>
            <w:r>
              <w:rPr>
                <w:color w:val="222222"/>
              </w:rPr>
              <w:t>Wochenplan_Sascha_Schulz.xlsx</w:t>
            </w:r>
          </w:p>
        </w:tc>
      </w:tr>
      <w:tr w:rsidR="004D70C8" w14:paraId="664E1E2C" w14:textId="77777777">
        <w:tc>
          <w:tcPr>
            <w:tcW w:w="1270"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093D7FA7" w14:textId="77777777" w:rsidR="004D70C8" w:rsidRDefault="00000000">
            <w:pPr>
              <w:spacing w:line="240" w:lineRule="auto"/>
            </w:pPr>
            <w:r>
              <w:rPr>
                <w:color w:val="222222"/>
              </w:rPr>
              <w:t>E</w:t>
            </w:r>
          </w:p>
        </w:tc>
        <w:tc>
          <w:tcPr>
            <w:tcW w:w="2721"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1756DE58" w14:textId="77777777" w:rsidR="004D70C8" w:rsidRDefault="00000000">
            <w:pPr>
              <w:spacing w:line="240" w:lineRule="auto"/>
            </w:pPr>
            <w:r>
              <w:rPr>
                <w:color w:val="222222"/>
              </w:rPr>
              <w:t>Projektantrag</w:t>
            </w:r>
          </w:p>
        </w:tc>
        <w:tc>
          <w:tcPr>
            <w:tcW w:w="5079"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7A9CA40A" w14:textId="77777777" w:rsidR="004D70C8" w:rsidRDefault="00000000">
            <w:pPr>
              <w:spacing w:line="240" w:lineRule="auto"/>
            </w:pPr>
            <w:r>
              <w:rPr>
                <w:color w:val="222222"/>
              </w:rPr>
              <w:t>Projektantrag_Sascha_Schulz_v2.docx</w:t>
            </w:r>
          </w:p>
        </w:tc>
      </w:tr>
      <w:tr w:rsidR="00A64D5D" w14:paraId="1BCE0389" w14:textId="77777777" w:rsidTr="00946E45">
        <w:tc>
          <w:tcPr>
            <w:tcW w:w="1270" w:type="dxa"/>
            <w:tcBorders>
              <w:top w:val="single" w:sz="1" w:space="0" w:color="B9C7D6"/>
              <w:left w:val="single" w:sz="1" w:space="0" w:color="B9C7D6"/>
              <w:bottom w:val="single" w:sz="1" w:space="0" w:color="B9C7D6"/>
              <w:right w:val="single" w:sz="1" w:space="0" w:color="B9C7D6"/>
            </w:tcBorders>
            <w:shd w:val="clear" w:color="auto" w:fill="auto"/>
            <w:tcMar>
              <w:top w:w="40" w:type="dxa"/>
              <w:left w:w="100" w:type="dxa"/>
              <w:bottom w:w="40" w:type="dxa"/>
              <w:right w:w="100" w:type="dxa"/>
            </w:tcMar>
          </w:tcPr>
          <w:p w14:paraId="5DE878A4" w14:textId="77777777" w:rsidR="00A64D5D" w:rsidRDefault="00A64D5D" w:rsidP="00A64D5D">
            <w:pPr>
              <w:spacing w:line="240" w:lineRule="auto"/>
              <w:rPr>
                <w:color w:val="222222"/>
              </w:rPr>
            </w:pPr>
            <w:r>
              <w:t>F</w:t>
            </w:r>
          </w:p>
        </w:tc>
        <w:tc>
          <w:tcPr>
            <w:tcW w:w="2721" w:type="dxa"/>
            <w:tcBorders>
              <w:top w:val="single" w:sz="1" w:space="0" w:color="B9C7D6"/>
              <w:left w:val="single" w:sz="1" w:space="0" w:color="B9C7D6"/>
              <w:bottom w:val="single" w:sz="1" w:space="0" w:color="B9C7D6"/>
              <w:right w:val="single" w:sz="1" w:space="0" w:color="B9C7D6"/>
            </w:tcBorders>
            <w:shd w:val="clear" w:color="auto" w:fill="auto"/>
            <w:tcMar>
              <w:top w:w="40" w:type="dxa"/>
              <w:left w:w="100" w:type="dxa"/>
              <w:bottom w:w="40" w:type="dxa"/>
              <w:right w:w="100" w:type="dxa"/>
            </w:tcMar>
          </w:tcPr>
          <w:p w14:paraId="3A6912AE" w14:textId="77777777" w:rsidR="00A64D5D" w:rsidRDefault="00A64D5D" w:rsidP="00A64D5D">
            <w:pPr>
              <w:spacing w:line="240" w:lineRule="auto"/>
              <w:rPr>
                <w:color w:val="222222"/>
              </w:rPr>
            </w:pPr>
            <w:r>
              <w:t>Glossar</w:t>
            </w:r>
          </w:p>
        </w:tc>
        <w:tc>
          <w:tcPr>
            <w:tcW w:w="5079" w:type="dxa"/>
            <w:tcBorders>
              <w:top w:val="single" w:sz="1" w:space="0" w:color="B9C7D6"/>
              <w:left w:val="single" w:sz="1" w:space="0" w:color="B9C7D6"/>
              <w:bottom w:val="single" w:sz="1" w:space="0" w:color="B9C7D6"/>
              <w:right w:val="single" w:sz="1" w:space="0" w:color="B9C7D6"/>
            </w:tcBorders>
            <w:shd w:val="clear" w:color="auto" w:fill="auto"/>
            <w:tcMar>
              <w:top w:w="40" w:type="dxa"/>
              <w:left w:w="100" w:type="dxa"/>
              <w:bottom w:w="40" w:type="dxa"/>
              <w:right w:w="100" w:type="dxa"/>
            </w:tcMar>
          </w:tcPr>
          <w:p w14:paraId="6BFE74A6" w14:textId="77777777" w:rsidR="00A64D5D" w:rsidRDefault="00A64D5D" w:rsidP="00A64D5D">
            <w:pPr>
              <w:spacing w:line="240" w:lineRule="auto"/>
              <w:rPr>
                <w:color w:val="222222"/>
              </w:rPr>
            </w:pPr>
            <w:r>
              <w:t>Fachbegriffe des Projekts (Java, JavaFX, JDBC, SQL)</w:t>
            </w:r>
          </w:p>
        </w:tc>
      </w:tr>
      <w:tr w:rsidR="00946E45" w14:paraId="6903FB70" w14:textId="77777777" w:rsidTr="0017709D">
        <w:tc>
          <w:tcPr>
            <w:tcW w:w="1270"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tcPr>
          <w:p w14:paraId="496A62BB" w14:textId="77777777" w:rsidR="00946E45" w:rsidRPr="00967F66" w:rsidRDefault="00946E45" w:rsidP="00946E45">
            <w:pPr>
              <w:spacing w:line="240" w:lineRule="auto"/>
            </w:pPr>
            <w:r>
              <w:t>G</w:t>
            </w:r>
          </w:p>
        </w:tc>
        <w:tc>
          <w:tcPr>
            <w:tcW w:w="2721"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tcPr>
          <w:p w14:paraId="115A701C" w14:textId="77777777" w:rsidR="00946E45" w:rsidRPr="00967F66" w:rsidRDefault="00946E45" w:rsidP="00946E45">
            <w:pPr>
              <w:spacing w:line="240" w:lineRule="auto"/>
            </w:pPr>
            <w:r>
              <w:t>Lastenheft</w:t>
            </w:r>
          </w:p>
        </w:tc>
        <w:tc>
          <w:tcPr>
            <w:tcW w:w="5079"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tcPr>
          <w:p w14:paraId="558BA349" w14:textId="77777777" w:rsidR="00946E45" w:rsidRPr="00967F66" w:rsidRDefault="00946E45" w:rsidP="00946E45">
            <w:pPr>
              <w:spacing w:line="240" w:lineRule="auto"/>
            </w:pPr>
            <w:r>
              <w:t>Anforderungen des Auftraggebers</w:t>
            </w:r>
          </w:p>
        </w:tc>
      </w:tr>
      <w:tr w:rsidR="00946E45" w14:paraId="6702F8A8" w14:textId="77777777" w:rsidTr="00946E45">
        <w:tc>
          <w:tcPr>
            <w:tcW w:w="1270" w:type="dxa"/>
            <w:tcBorders>
              <w:top w:val="single" w:sz="1" w:space="0" w:color="B9C7D6"/>
              <w:left w:val="single" w:sz="1" w:space="0" w:color="B9C7D6"/>
              <w:bottom w:val="single" w:sz="1" w:space="0" w:color="B9C7D6"/>
              <w:right w:val="single" w:sz="1" w:space="0" w:color="B9C7D6"/>
            </w:tcBorders>
            <w:shd w:val="clear" w:color="auto" w:fill="auto"/>
            <w:tcMar>
              <w:top w:w="40" w:type="dxa"/>
              <w:left w:w="100" w:type="dxa"/>
              <w:bottom w:w="40" w:type="dxa"/>
              <w:right w:w="100" w:type="dxa"/>
            </w:tcMar>
          </w:tcPr>
          <w:p w14:paraId="58D1E24F" w14:textId="77777777" w:rsidR="00946E45" w:rsidRPr="00967F66" w:rsidRDefault="00946E45" w:rsidP="00946E45">
            <w:pPr>
              <w:spacing w:line="240" w:lineRule="auto"/>
            </w:pPr>
            <w:r>
              <w:t>H</w:t>
            </w:r>
          </w:p>
        </w:tc>
        <w:tc>
          <w:tcPr>
            <w:tcW w:w="2721" w:type="dxa"/>
            <w:tcBorders>
              <w:top w:val="single" w:sz="1" w:space="0" w:color="B9C7D6"/>
              <w:left w:val="single" w:sz="1" w:space="0" w:color="B9C7D6"/>
              <w:bottom w:val="single" w:sz="1" w:space="0" w:color="B9C7D6"/>
              <w:right w:val="single" w:sz="1" w:space="0" w:color="B9C7D6"/>
            </w:tcBorders>
            <w:shd w:val="clear" w:color="auto" w:fill="auto"/>
            <w:tcMar>
              <w:top w:w="40" w:type="dxa"/>
              <w:left w:w="100" w:type="dxa"/>
              <w:bottom w:w="40" w:type="dxa"/>
              <w:right w:w="100" w:type="dxa"/>
            </w:tcMar>
          </w:tcPr>
          <w:p w14:paraId="06E3DCC0" w14:textId="77777777" w:rsidR="00946E45" w:rsidRPr="00967F66" w:rsidRDefault="00946E45" w:rsidP="00946E45">
            <w:pPr>
              <w:spacing w:line="240" w:lineRule="auto"/>
            </w:pPr>
            <w:r>
              <w:t>Pflichtenheft</w:t>
            </w:r>
          </w:p>
        </w:tc>
        <w:tc>
          <w:tcPr>
            <w:tcW w:w="5079" w:type="dxa"/>
            <w:tcBorders>
              <w:top w:val="single" w:sz="1" w:space="0" w:color="B9C7D6"/>
              <w:left w:val="single" w:sz="1" w:space="0" w:color="B9C7D6"/>
              <w:bottom w:val="single" w:sz="1" w:space="0" w:color="B9C7D6"/>
              <w:right w:val="single" w:sz="1" w:space="0" w:color="B9C7D6"/>
            </w:tcBorders>
            <w:shd w:val="clear" w:color="auto" w:fill="auto"/>
            <w:tcMar>
              <w:top w:w="40" w:type="dxa"/>
              <w:left w:w="100" w:type="dxa"/>
              <w:bottom w:w="40" w:type="dxa"/>
              <w:right w:w="100" w:type="dxa"/>
            </w:tcMar>
          </w:tcPr>
          <w:p w14:paraId="6E986260" w14:textId="77777777" w:rsidR="00946E45" w:rsidRPr="00967F66" w:rsidRDefault="00946E45" w:rsidP="00946E45">
            <w:pPr>
              <w:spacing w:line="240" w:lineRule="auto"/>
            </w:pPr>
            <w:r>
              <w:t>Technische Umsetzung der Anforderungen</w:t>
            </w:r>
          </w:p>
        </w:tc>
      </w:tr>
    </w:tbl>
    <w:p w14:paraId="780A2191" w14:textId="77777777" w:rsidR="004D70C8" w:rsidRDefault="004D70C8">
      <w:pPr>
        <w:spacing w:after="120"/>
      </w:pPr>
    </w:p>
    <w:p w14:paraId="37B69E07" w14:textId="77777777" w:rsidR="004D70C8" w:rsidRDefault="00000000">
      <w:pPr>
        <w:pStyle w:val="berschrift2"/>
        <w:spacing w:before="200" w:after="120"/>
      </w:pPr>
      <w:bookmarkStart w:id="78" w:name="_Ref_doit_316"/>
      <w:bookmarkEnd w:id="78"/>
      <w:r>
        <w:t>Anhang A – ER-Diagramm</w:t>
      </w:r>
    </w:p>
    <w:p w14:paraId="14D126BA" w14:textId="77777777" w:rsidR="00496E2E" w:rsidRDefault="00000000" w:rsidP="00496E2E">
      <w:pPr>
        <w:spacing w:after="120"/>
        <w:jc w:val="both"/>
      </w:pPr>
      <w:r>
        <w:t xml:space="preserve">Das ER-Diagramm zeigt alle sechs Tabellen mit Entitäten, Attributen, Primär- und Fremdschlüsseln sowie den Kardinalitäten (1:m). Der Bestand wird nicht gespeichert, sondern aus </w:t>
      </w:r>
      <w:proofErr w:type="spellStart"/>
      <w:r>
        <w:t>bestandsbewegungen</w:t>
      </w:r>
      <w:proofErr w:type="spellEnd"/>
      <w:r>
        <w:t xml:space="preserve"> berechnet.</w:t>
      </w:r>
    </w:p>
    <w:p w14:paraId="730C14FE" w14:textId="01B84239" w:rsidR="004D70C8" w:rsidRDefault="00000000" w:rsidP="00496E2E">
      <w:pPr>
        <w:spacing w:after="120"/>
        <w:jc w:val="both"/>
      </w:pPr>
      <w:r>
        <w:rPr>
          <w:noProof/>
        </w:rPr>
        <w:drawing>
          <wp:inline distT="0" distB="0" distL="0" distR="0" wp14:anchorId="730EF11E" wp14:editId="30EEB12B">
            <wp:extent cx="5715530" cy="4152575"/>
            <wp:effectExtent l="0" t="0" r="0" b="635"/>
            <wp:docPr id="5" name="ER-Diagramm der Datenbank (Anh" descr="ER-Diagramm der Datenbank (Anhang A)" title="ER-Diagramm der Datenbank (Anhang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38391" cy="4169185"/>
                    </a:xfrm>
                    <a:prstGeom prst="rect">
                      <a:avLst/>
                    </a:prstGeom>
                  </pic:spPr>
                </pic:pic>
              </a:graphicData>
            </a:graphic>
          </wp:inline>
        </w:drawing>
      </w:r>
    </w:p>
    <w:p w14:paraId="318E58F9" w14:textId="77777777" w:rsidR="004D70C8" w:rsidRDefault="00000000">
      <w:pPr>
        <w:spacing w:before="40" w:after="160" w:line="240" w:lineRule="auto"/>
        <w:jc w:val="center"/>
      </w:pPr>
      <w:bookmarkStart w:id="79" w:name="_Ref_doit_319"/>
      <w:bookmarkEnd w:id="79"/>
      <w:r>
        <w:rPr>
          <w:i/>
          <w:iCs/>
        </w:rPr>
        <w:t xml:space="preserve">Abbildung </w:t>
      </w:r>
      <w:r>
        <w:t>5</w:t>
      </w:r>
      <w:r>
        <w:rPr>
          <w:i/>
          <w:iCs/>
        </w:rPr>
        <w:t>: ER-Diagramm der Datenbank (Anhang A)</w:t>
      </w:r>
    </w:p>
    <w:p w14:paraId="147CA3FA" w14:textId="77777777" w:rsidR="004D70C8" w:rsidRDefault="00000000">
      <w:pPr>
        <w:pStyle w:val="berschrift2"/>
        <w:spacing w:before="200" w:after="120"/>
      </w:pPr>
      <w:bookmarkStart w:id="80" w:name="_Ref_doit_320"/>
      <w:bookmarkEnd w:id="80"/>
      <w:r>
        <w:lastRenderedPageBreak/>
        <w:t>Anhang B – SQL-Datenbankschema</w:t>
      </w:r>
    </w:p>
    <w:p w14:paraId="0CAB680B" w14:textId="77777777" w:rsidR="00295712" w:rsidRDefault="00295712">
      <w:pPr>
        <w:spacing w:after="120"/>
        <w:jc w:val="both"/>
      </w:pPr>
      <w:r>
        <w:t>Datenbank DOIT. Die Testdaten wurden manuell in die SQL-Datenbank eingepflegt. Nachfolgend die CREATE-Statements aller sechs Tabellen.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4D70C8" w:rsidRPr="00891807" w14:paraId="77C7D096" w14:textId="77777777">
        <w:tc>
          <w:tcPr>
            <w:tcW w:w="9070" w:type="dxa"/>
            <w:tcBorders>
              <w:top w:val="single" w:sz="4" w:space="0" w:color="E3C200"/>
              <w:left w:val="single" w:sz="4" w:space="0" w:color="E3C200"/>
              <w:bottom w:val="single" w:sz="4" w:space="0" w:color="E3C200"/>
              <w:right w:val="single" w:sz="4" w:space="0" w:color="E3C200"/>
            </w:tcBorders>
            <w:shd w:val="clear" w:color="auto" w:fill="F4F6F8"/>
            <w:tcMar>
              <w:top w:w="80" w:type="dxa"/>
              <w:left w:w="140" w:type="dxa"/>
              <w:bottom w:w="80" w:type="dxa"/>
              <w:right w:w="140" w:type="dxa"/>
            </w:tcMar>
          </w:tcPr>
          <w:p w14:paraId="26C326A5" w14:textId="77777777" w:rsidR="00522214" w:rsidRPr="00522214" w:rsidRDefault="00522214" w:rsidP="00522214">
            <w:pPr>
              <w:spacing w:line="230" w:lineRule="auto"/>
              <w:rPr>
                <w:rFonts w:ascii="Consolas" w:cs="Consolas"/>
                <w:color w:val="1A1A1A"/>
                <w:lang w:val="en-GB"/>
              </w:rPr>
            </w:pPr>
            <w:r>
              <w:rPr>
                <w:rFonts w:ascii="Consolas" w:cs="Consolas"/>
                <w:color w:val="1A1A1A"/>
                <w:lang w:val="en-GB"/>
              </w:rPr>
              <w:t>CREATE DATABASE IF NOT EXISTS DOIT;</w:t>
            </w:r>
          </w:p>
          <w:p w14:paraId="27AE47B5" w14:textId="77777777" w:rsidR="00522214" w:rsidRPr="00522214" w:rsidRDefault="00522214" w:rsidP="00522214">
            <w:pPr>
              <w:spacing w:line="230" w:lineRule="auto"/>
              <w:rPr>
                <w:rFonts w:ascii="Consolas" w:cs="Consolas"/>
                <w:color w:val="1A1A1A"/>
                <w:lang w:val="en-GB"/>
              </w:rPr>
            </w:pPr>
            <w:r>
              <w:rPr>
                <w:rFonts w:ascii="Consolas" w:cs="Consolas"/>
                <w:color w:val="1A1A1A"/>
                <w:lang w:val="en-GB"/>
              </w:rPr>
              <w:t>USE DOIT;</w:t>
            </w:r>
          </w:p>
          <w:p w14:paraId="6401B455" w14:textId="77777777" w:rsidR="00522214" w:rsidRPr="00522214" w:rsidRDefault="00522214" w:rsidP="00522214">
            <w:pPr>
              <w:spacing w:line="230" w:lineRule="auto"/>
              <w:rPr>
                <w:rFonts w:ascii="Consolas" w:cs="Consolas"/>
                <w:color w:val="1A1A1A"/>
                <w:lang w:val="en-GB"/>
              </w:rPr>
            </w:pPr>
          </w:p>
          <w:p w14:paraId="307008F5" w14:textId="77777777" w:rsidR="00522214" w:rsidRPr="00522214" w:rsidRDefault="00522214" w:rsidP="00522214">
            <w:pPr>
              <w:spacing w:line="230" w:lineRule="auto"/>
              <w:rPr>
                <w:rFonts w:ascii="Consolas" w:cs="Consolas"/>
                <w:color w:val="1A1A1A"/>
                <w:lang w:val="en-GB"/>
              </w:rPr>
            </w:pPr>
            <w:r>
              <w:rPr>
                <w:rFonts w:ascii="Consolas" w:cs="Consolas"/>
                <w:color w:val="1A1A1A"/>
                <w:lang w:val="en-GB"/>
              </w:rPr>
              <w:t xml:space="preserve">CREATE TABLE </w:t>
            </w:r>
            <w:proofErr w:type="spellStart"/>
            <w:r>
              <w:rPr>
                <w:rFonts w:ascii="Consolas" w:cs="Consolas"/>
                <w:color w:val="1A1A1A"/>
                <w:lang w:val="en-GB"/>
              </w:rPr>
              <w:t>kategorien</w:t>
            </w:r>
            <w:proofErr w:type="spellEnd"/>
            <w:r>
              <w:rPr>
                <w:rFonts w:ascii="Consolas" w:cs="Consolas"/>
                <w:color w:val="1A1A1A"/>
                <w:lang w:val="en-GB"/>
              </w:rPr>
              <w:t xml:space="preserve"> (</w:t>
            </w:r>
          </w:p>
          <w:p w14:paraId="55145DF1" w14:textId="77777777" w:rsidR="00522214" w:rsidRPr="00522214" w:rsidRDefault="00522214" w:rsidP="00522214">
            <w:pPr>
              <w:spacing w:line="230" w:lineRule="auto"/>
              <w:rPr>
                <w:rFonts w:ascii="Consolas" w:cs="Consolas"/>
                <w:color w:val="1A1A1A"/>
                <w:lang w:val="en-GB"/>
              </w:rPr>
            </w:pPr>
            <w:r>
              <w:rPr>
                <w:rFonts w:ascii="Consolas" w:cs="Consolas"/>
                <w:color w:val="1A1A1A"/>
                <w:lang w:val="en-GB"/>
              </w:rPr>
              <w:t xml:space="preserve">    </w:t>
            </w:r>
            <w:proofErr w:type="spellStart"/>
            <w:r>
              <w:rPr>
                <w:rFonts w:ascii="Consolas" w:cs="Consolas"/>
                <w:color w:val="1A1A1A"/>
                <w:lang w:val="en-GB"/>
              </w:rPr>
              <w:t>kategorie_ID</w:t>
            </w:r>
            <w:proofErr w:type="spellEnd"/>
            <w:r>
              <w:rPr>
                <w:rFonts w:ascii="Consolas" w:cs="Consolas"/>
                <w:color w:val="1A1A1A"/>
                <w:lang w:val="en-GB"/>
              </w:rPr>
              <w:t xml:space="preserve">    INT AUTO_INCREMENT PRIMARY KEY,</w:t>
            </w:r>
          </w:p>
          <w:p w14:paraId="0964D692" w14:textId="77777777" w:rsidR="00522214" w:rsidRPr="00522214" w:rsidRDefault="00522214" w:rsidP="00522214">
            <w:pPr>
              <w:spacing w:line="230" w:lineRule="auto"/>
              <w:rPr>
                <w:rFonts w:ascii="Consolas" w:cs="Consolas"/>
                <w:color w:val="1A1A1A"/>
              </w:rPr>
            </w:pPr>
            <w:r>
              <w:rPr>
                <w:rFonts w:ascii="Consolas" w:cs="Consolas"/>
                <w:color w:val="1A1A1A"/>
                <w:lang w:val="en-GB"/>
              </w:rPr>
              <w:t xml:space="preserve">    </w:t>
            </w:r>
            <w:proofErr w:type="spellStart"/>
            <w:r>
              <w:rPr>
                <w:rFonts w:ascii="Consolas" w:cs="Consolas"/>
                <w:color w:val="1A1A1A"/>
              </w:rPr>
              <w:t>name</w:t>
            </w:r>
            <w:proofErr w:type="spellEnd"/>
            <w:r>
              <w:rPr>
                <w:rFonts w:ascii="Consolas" w:cs="Consolas"/>
                <w:color w:val="1A1A1A"/>
              </w:rPr>
              <w:t xml:space="preserve">            </w:t>
            </w:r>
            <w:proofErr w:type="gramStart"/>
            <w:r>
              <w:rPr>
                <w:rFonts w:ascii="Consolas" w:cs="Consolas"/>
                <w:color w:val="1A1A1A"/>
              </w:rPr>
              <w:t>VARCHAR(</w:t>
            </w:r>
            <w:proofErr w:type="gramEnd"/>
            <w:r>
              <w:rPr>
                <w:rFonts w:ascii="Consolas" w:cs="Consolas"/>
                <w:color w:val="1A1A1A"/>
              </w:rPr>
              <w:t>100) NOT NULL,</w:t>
            </w:r>
          </w:p>
          <w:p w14:paraId="7C8867B7" w14:textId="77777777" w:rsidR="00522214" w:rsidRPr="00522214" w:rsidRDefault="00522214" w:rsidP="00522214">
            <w:pPr>
              <w:spacing w:line="230" w:lineRule="auto"/>
              <w:rPr>
                <w:rFonts w:ascii="Consolas" w:cs="Consolas"/>
                <w:color w:val="1A1A1A"/>
              </w:rPr>
            </w:pPr>
            <w:r>
              <w:rPr>
                <w:rFonts w:ascii="Consolas" w:cs="Consolas"/>
                <w:color w:val="1A1A1A"/>
              </w:rPr>
              <w:t xml:space="preserve">    </w:t>
            </w:r>
            <w:proofErr w:type="spellStart"/>
            <w:r>
              <w:rPr>
                <w:rFonts w:ascii="Consolas" w:cs="Consolas"/>
                <w:color w:val="1A1A1A"/>
              </w:rPr>
              <w:t>beschreibung</w:t>
            </w:r>
            <w:proofErr w:type="spellEnd"/>
            <w:r>
              <w:rPr>
                <w:rFonts w:ascii="Consolas" w:cs="Consolas"/>
                <w:color w:val="1A1A1A"/>
              </w:rPr>
              <w:t xml:space="preserve">    </w:t>
            </w:r>
            <w:proofErr w:type="gramStart"/>
            <w:r>
              <w:rPr>
                <w:rFonts w:ascii="Consolas" w:cs="Consolas"/>
                <w:color w:val="1A1A1A"/>
              </w:rPr>
              <w:t>VARCHAR(</w:t>
            </w:r>
            <w:proofErr w:type="gramEnd"/>
            <w:r>
              <w:rPr>
                <w:rFonts w:ascii="Consolas" w:cs="Consolas"/>
                <w:color w:val="1A1A1A"/>
              </w:rPr>
              <w:t>100)</w:t>
            </w:r>
          </w:p>
          <w:p w14:paraId="17FFDF07" w14:textId="77777777" w:rsidR="00522214" w:rsidRPr="00522214" w:rsidRDefault="00522214" w:rsidP="00522214">
            <w:pPr>
              <w:spacing w:line="230" w:lineRule="auto"/>
              <w:rPr>
                <w:rFonts w:ascii="Consolas" w:cs="Consolas"/>
                <w:color w:val="1A1A1A"/>
                <w:lang w:val="en-GB"/>
              </w:rPr>
            </w:pPr>
            <w:r>
              <w:rPr>
                <w:rFonts w:ascii="Consolas" w:cs="Consolas"/>
                <w:color w:val="1A1A1A"/>
                <w:lang w:val="en-GB"/>
              </w:rPr>
              <w:t>);</w:t>
            </w:r>
          </w:p>
          <w:p w14:paraId="4E1BD9A6" w14:textId="77777777" w:rsidR="00522214" w:rsidRPr="00522214" w:rsidRDefault="00522214" w:rsidP="00522214">
            <w:pPr>
              <w:spacing w:line="230" w:lineRule="auto"/>
              <w:rPr>
                <w:rFonts w:ascii="Consolas" w:cs="Consolas"/>
                <w:color w:val="1A1A1A"/>
                <w:lang w:val="en-GB"/>
              </w:rPr>
            </w:pPr>
          </w:p>
          <w:p w14:paraId="1D79816F" w14:textId="77777777" w:rsidR="00522214" w:rsidRPr="00522214" w:rsidRDefault="00522214" w:rsidP="00522214">
            <w:pPr>
              <w:spacing w:line="230" w:lineRule="auto"/>
              <w:rPr>
                <w:rFonts w:ascii="Consolas" w:cs="Consolas"/>
                <w:color w:val="1A1A1A"/>
                <w:lang w:val="en-GB"/>
              </w:rPr>
            </w:pPr>
            <w:r>
              <w:rPr>
                <w:rFonts w:ascii="Consolas" w:cs="Consolas"/>
                <w:color w:val="1A1A1A"/>
                <w:lang w:val="en-GB"/>
              </w:rPr>
              <w:t xml:space="preserve">CREATE TABLE </w:t>
            </w:r>
            <w:proofErr w:type="spellStart"/>
            <w:r>
              <w:rPr>
                <w:rFonts w:ascii="Consolas" w:cs="Consolas"/>
                <w:color w:val="1A1A1A"/>
                <w:lang w:val="en-GB"/>
              </w:rPr>
              <w:t>materialien</w:t>
            </w:r>
            <w:proofErr w:type="spellEnd"/>
            <w:r>
              <w:rPr>
                <w:rFonts w:ascii="Consolas" w:cs="Consolas"/>
                <w:color w:val="1A1A1A"/>
                <w:lang w:val="en-GB"/>
              </w:rPr>
              <w:t xml:space="preserve"> (</w:t>
            </w:r>
          </w:p>
          <w:p w14:paraId="596747C7" w14:textId="77777777" w:rsidR="00522214" w:rsidRPr="00522214" w:rsidRDefault="00522214" w:rsidP="00522214">
            <w:pPr>
              <w:spacing w:line="230" w:lineRule="auto"/>
              <w:rPr>
                <w:rFonts w:ascii="Consolas" w:cs="Consolas"/>
                <w:color w:val="1A1A1A"/>
                <w:lang w:val="en-GB"/>
              </w:rPr>
            </w:pPr>
            <w:r>
              <w:rPr>
                <w:rFonts w:ascii="Consolas" w:cs="Consolas"/>
                <w:color w:val="1A1A1A"/>
                <w:lang w:val="en-GB"/>
              </w:rPr>
              <w:t xml:space="preserve">    </w:t>
            </w:r>
            <w:proofErr w:type="spellStart"/>
            <w:r>
              <w:rPr>
                <w:rFonts w:ascii="Consolas" w:cs="Consolas"/>
                <w:color w:val="1A1A1A"/>
                <w:lang w:val="en-GB"/>
              </w:rPr>
              <w:t>material_ID</w:t>
            </w:r>
            <w:proofErr w:type="spellEnd"/>
            <w:r>
              <w:rPr>
                <w:rFonts w:ascii="Consolas" w:cs="Consolas"/>
                <w:color w:val="1A1A1A"/>
                <w:lang w:val="en-GB"/>
              </w:rPr>
              <w:t xml:space="preserve">     INT AUTO_INCREMENT PRIMARY KEY,</w:t>
            </w:r>
          </w:p>
          <w:p w14:paraId="6A398FEE" w14:textId="77777777" w:rsidR="00522214" w:rsidRPr="00522214" w:rsidRDefault="00522214" w:rsidP="00522214">
            <w:pPr>
              <w:spacing w:line="230" w:lineRule="auto"/>
              <w:rPr>
                <w:rFonts w:ascii="Consolas" w:cs="Consolas"/>
                <w:color w:val="1A1A1A"/>
                <w:lang w:val="en-GB"/>
              </w:rPr>
            </w:pPr>
            <w:r>
              <w:rPr>
                <w:rFonts w:ascii="Consolas" w:cs="Consolas"/>
                <w:color w:val="1A1A1A"/>
                <w:lang w:val="en-GB"/>
              </w:rPr>
              <w:t xml:space="preserve">    name            </w:t>
            </w:r>
            <w:proofErr w:type="gramStart"/>
            <w:r>
              <w:rPr>
                <w:rFonts w:ascii="Consolas" w:cs="Consolas"/>
                <w:color w:val="1A1A1A"/>
                <w:lang w:val="en-GB"/>
              </w:rPr>
              <w:t>VARCHAR(</w:t>
            </w:r>
            <w:proofErr w:type="gramEnd"/>
            <w:r>
              <w:rPr>
                <w:rFonts w:ascii="Consolas" w:cs="Consolas"/>
                <w:color w:val="1A1A1A"/>
                <w:lang w:val="en-GB"/>
              </w:rPr>
              <w:t>150) NOT NULL,</w:t>
            </w:r>
          </w:p>
          <w:p w14:paraId="3D539A38" w14:textId="77777777" w:rsidR="00522214" w:rsidRPr="00522214" w:rsidRDefault="00522214" w:rsidP="00522214">
            <w:pPr>
              <w:spacing w:line="230" w:lineRule="auto"/>
              <w:rPr>
                <w:rFonts w:ascii="Consolas" w:cs="Consolas"/>
                <w:color w:val="1A1A1A"/>
                <w:lang w:val="en-GB"/>
              </w:rPr>
            </w:pPr>
            <w:r>
              <w:rPr>
                <w:rFonts w:ascii="Consolas" w:cs="Consolas"/>
                <w:color w:val="1A1A1A"/>
                <w:lang w:val="en-GB"/>
              </w:rPr>
              <w:t xml:space="preserve">    </w:t>
            </w:r>
            <w:proofErr w:type="spellStart"/>
            <w:r>
              <w:rPr>
                <w:rFonts w:ascii="Consolas" w:cs="Consolas"/>
                <w:color w:val="1A1A1A"/>
                <w:lang w:val="en-GB"/>
              </w:rPr>
              <w:t>einheit</w:t>
            </w:r>
            <w:proofErr w:type="spellEnd"/>
            <w:r>
              <w:rPr>
                <w:rFonts w:ascii="Consolas" w:cs="Consolas"/>
                <w:color w:val="1A1A1A"/>
                <w:lang w:val="en-GB"/>
              </w:rPr>
              <w:t xml:space="preserve">         </w:t>
            </w:r>
            <w:proofErr w:type="gramStart"/>
            <w:r>
              <w:rPr>
                <w:rFonts w:ascii="Consolas" w:cs="Consolas"/>
                <w:color w:val="1A1A1A"/>
                <w:lang w:val="en-GB"/>
              </w:rPr>
              <w:t>VARCHAR(</w:t>
            </w:r>
            <w:proofErr w:type="gramEnd"/>
            <w:r>
              <w:rPr>
                <w:rFonts w:ascii="Consolas" w:cs="Consolas"/>
                <w:color w:val="1A1A1A"/>
                <w:lang w:val="en-GB"/>
              </w:rPr>
              <w:t>30) NOT NULL,</w:t>
            </w:r>
          </w:p>
          <w:p w14:paraId="4B501A61" w14:textId="77777777" w:rsidR="00522214" w:rsidRPr="00522214" w:rsidRDefault="00522214" w:rsidP="00522214">
            <w:pPr>
              <w:spacing w:line="230" w:lineRule="auto"/>
              <w:rPr>
                <w:rFonts w:ascii="Consolas" w:cs="Consolas"/>
                <w:color w:val="1A1A1A"/>
                <w:lang w:val="en-GB"/>
              </w:rPr>
            </w:pPr>
            <w:r>
              <w:rPr>
                <w:rFonts w:ascii="Consolas" w:cs="Consolas"/>
                <w:color w:val="1A1A1A"/>
                <w:lang w:val="en-GB"/>
              </w:rPr>
              <w:t xml:space="preserve">    </w:t>
            </w:r>
            <w:proofErr w:type="spellStart"/>
            <w:proofErr w:type="gramStart"/>
            <w:r>
              <w:rPr>
                <w:rFonts w:ascii="Consolas" w:cs="Consolas"/>
                <w:color w:val="1A1A1A"/>
                <w:lang w:val="en-GB"/>
              </w:rPr>
              <w:t>mindestbestand</w:t>
            </w:r>
            <w:proofErr w:type="spellEnd"/>
            <w:r>
              <w:rPr>
                <w:rFonts w:ascii="Consolas" w:cs="Consolas"/>
                <w:color w:val="1A1A1A"/>
                <w:lang w:val="en-GB"/>
              </w:rPr>
              <w:t xml:space="preserve">  INT</w:t>
            </w:r>
            <w:proofErr w:type="gramEnd"/>
            <w:r>
              <w:rPr>
                <w:rFonts w:ascii="Consolas" w:cs="Consolas"/>
                <w:color w:val="1A1A1A"/>
                <w:lang w:val="en-GB"/>
              </w:rPr>
              <w:t xml:space="preserve"> NOT NULL DEFAULT 0,</w:t>
            </w:r>
          </w:p>
          <w:p w14:paraId="5B10D261" w14:textId="77777777" w:rsidR="00522214" w:rsidRPr="00522214" w:rsidRDefault="00522214" w:rsidP="00522214">
            <w:pPr>
              <w:spacing w:line="230" w:lineRule="auto"/>
              <w:rPr>
                <w:rFonts w:ascii="Consolas" w:cs="Consolas"/>
                <w:color w:val="1A1A1A"/>
                <w:lang w:val="en-GB"/>
              </w:rPr>
            </w:pPr>
            <w:r>
              <w:rPr>
                <w:rFonts w:ascii="Consolas" w:cs="Consolas"/>
                <w:color w:val="1A1A1A"/>
                <w:lang w:val="en-GB"/>
              </w:rPr>
              <w:t xml:space="preserve">    </w:t>
            </w:r>
            <w:proofErr w:type="spellStart"/>
            <w:r>
              <w:rPr>
                <w:rFonts w:ascii="Consolas" w:cs="Consolas"/>
                <w:color w:val="1A1A1A"/>
                <w:lang w:val="en-GB"/>
              </w:rPr>
              <w:t>kategorie_ID</w:t>
            </w:r>
            <w:proofErr w:type="spellEnd"/>
            <w:r>
              <w:rPr>
                <w:rFonts w:ascii="Consolas" w:cs="Consolas"/>
                <w:color w:val="1A1A1A"/>
                <w:lang w:val="en-GB"/>
              </w:rPr>
              <w:t xml:space="preserve">    INT NOT NULL,</w:t>
            </w:r>
          </w:p>
          <w:p w14:paraId="2F63B698" w14:textId="77777777" w:rsidR="00522214" w:rsidRPr="00522214" w:rsidRDefault="00522214" w:rsidP="00522214">
            <w:pPr>
              <w:spacing w:line="230" w:lineRule="auto"/>
              <w:rPr>
                <w:rFonts w:ascii="Consolas" w:cs="Consolas"/>
                <w:color w:val="1A1A1A"/>
                <w:lang w:val="en-GB"/>
              </w:rPr>
            </w:pPr>
          </w:p>
          <w:p w14:paraId="1F60B984" w14:textId="77777777" w:rsidR="00522214" w:rsidRPr="00522214" w:rsidRDefault="00522214" w:rsidP="00522214">
            <w:pPr>
              <w:spacing w:line="230" w:lineRule="auto"/>
              <w:rPr>
                <w:rFonts w:ascii="Consolas" w:cs="Consolas"/>
                <w:color w:val="1A1A1A"/>
                <w:lang w:val="en-GB"/>
              </w:rPr>
            </w:pPr>
            <w:r>
              <w:rPr>
                <w:rFonts w:ascii="Consolas" w:cs="Consolas"/>
                <w:color w:val="1A1A1A"/>
                <w:lang w:val="en-GB"/>
              </w:rPr>
              <w:t xml:space="preserve">    FOREIGN KEY (</w:t>
            </w:r>
            <w:proofErr w:type="spellStart"/>
            <w:r>
              <w:rPr>
                <w:rFonts w:ascii="Consolas" w:cs="Consolas"/>
                <w:color w:val="1A1A1A"/>
                <w:lang w:val="en-GB"/>
              </w:rPr>
              <w:t>kategorie_ID</w:t>
            </w:r>
            <w:proofErr w:type="spellEnd"/>
            <w:r>
              <w:rPr>
                <w:rFonts w:ascii="Consolas" w:cs="Consolas"/>
                <w:color w:val="1A1A1A"/>
                <w:lang w:val="en-GB"/>
              </w:rPr>
              <w:t xml:space="preserve">) REFERENCES </w:t>
            </w:r>
            <w:proofErr w:type="spellStart"/>
            <w:r>
              <w:rPr>
                <w:rFonts w:ascii="Consolas" w:cs="Consolas"/>
                <w:color w:val="1A1A1A"/>
                <w:lang w:val="en-GB"/>
              </w:rPr>
              <w:t>kategorien</w:t>
            </w:r>
            <w:proofErr w:type="spellEnd"/>
            <w:r>
              <w:rPr>
                <w:rFonts w:ascii="Consolas" w:cs="Consolas"/>
                <w:color w:val="1A1A1A"/>
                <w:lang w:val="en-GB"/>
              </w:rPr>
              <w:t>(</w:t>
            </w:r>
            <w:proofErr w:type="spellStart"/>
            <w:r>
              <w:rPr>
                <w:rFonts w:ascii="Consolas" w:cs="Consolas"/>
                <w:color w:val="1A1A1A"/>
                <w:lang w:val="en-GB"/>
              </w:rPr>
              <w:t>kategorie_ID</w:t>
            </w:r>
            <w:proofErr w:type="spellEnd"/>
            <w:r>
              <w:rPr>
                <w:rFonts w:ascii="Consolas" w:cs="Consolas"/>
                <w:color w:val="1A1A1A"/>
                <w:lang w:val="en-GB"/>
              </w:rPr>
              <w:t>)</w:t>
            </w:r>
          </w:p>
          <w:p w14:paraId="5CB9BDB1" w14:textId="77777777" w:rsidR="00522214" w:rsidRPr="00522214" w:rsidRDefault="00522214" w:rsidP="00522214">
            <w:pPr>
              <w:spacing w:line="230" w:lineRule="auto"/>
              <w:rPr>
                <w:rFonts w:ascii="Consolas" w:cs="Consolas"/>
                <w:color w:val="1A1A1A"/>
                <w:lang w:val="en-GB"/>
              </w:rPr>
            </w:pPr>
            <w:r>
              <w:rPr>
                <w:rFonts w:ascii="Consolas" w:cs="Consolas"/>
                <w:color w:val="1A1A1A"/>
                <w:lang w:val="en-GB"/>
              </w:rPr>
              <w:t>);</w:t>
            </w:r>
          </w:p>
          <w:p w14:paraId="5CAF06BE" w14:textId="77777777" w:rsidR="00522214" w:rsidRPr="00522214" w:rsidRDefault="00522214" w:rsidP="00522214">
            <w:pPr>
              <w:spacing w:line="230" w:lineRule="auto"/>
              <w:rPr>
                <w:rFonts w:ascii="Consolas" w:cs="Consolas"/>
                <w:color w:val="1A1A1A"/>
                <w:lang w:val="en-GB"/>
              </w:rPr>
            </w:pPr>
          </w:p>
          <w:p w14:paraId="41A27FE3" w14:textId="77777777" w:rsidR="00522214" w:rsidRPr="00522214" w:rsidRDefault="00522214" w:rsidP="00522214">
            <w:pPr>
              <w:spacing w:line="230" w:lineRule="auto"/>
              <w:rPr>
                <w:rFonts w:ascii="Consolas" w:cs="Consolas"/>
                <w:color w:val="1A1A1A"/>
                <w:lang w:val="en-GB"/>
              </w:rPr>
            </w:pPr>
            <w:r>
              <w:rPr>
                <w:rFonts w:ascii="Consolas" w:cs="Consolas"/>
                <w:color w:val="1A1A1A"/>
                <w:lang w:val="en-GB"/>
              </w:rPr>
              <w:t xml:space="preserve">CREATE TABLE </w:t>
            </w:r>
            <w:proofErr w:type="spellStart"/>
            <w:r>
              <w:rPr>
                <w:rFonts w:ascii="Consolas" w:cs="Consolas"/>
                <w:color w:val="1A1A1A"/>
                <w:lang w:val="en-GB"/>
              </w:rPr>
              <w:t>lieferanten</w:t>
            </w:r>
            <w:proofErr w:type="spellEnd"/>
            <w:r>
              <w:rPr>
                <w:rFonts w:ascii="Consolas" w:cs="Consolas"/>
                <w:color w:val="1A1A1A"/>
                <w:lang w:val="en-GB"/>
              </w:rPr>
              <w:t xml:space="preserve"> (</w:t>
            </w:r>
          </w:p>
          <w:p w14:paraId="121111A4" w14:textId="77777777" w:rsidR="00522214" w:rsidRPr="00522214" w:rsidRDefault="00522214" w:rsidP="00522214">
            <w:pPr>
              <w:spacing w:line="230" w:lineRule="auto"/>
              <w:rPr>
                <w:rFonts w:ascii="Consolas" w:cs="Consolas"/>
                <w:color w:val="1A1A1A"/>
                <w:lang w:val="en-GB"/>
              </w:rPr>
            </w:pPr>
            <w:r>
              <w:rPr>
                <w:rFonts w:ascii="Consolas" w:cs="Consolas"/>
                <w:color w:val="1A1A1A"/>
                <w:lang w:val="en-GB"/>
              </w:rPr>
              <w:t xml:space="preserve">    </w:t>
            </w:r>
            <w:proofErr w:type="spellStart"/>
            <w:r>
              <w:rPr>
                <w:rFonts w:ascii="Consolas" w:cs="Consolas"/>
                <w:color w:val="1A1A1A"/>
                <w:lang w:val="en-GB"/>
              </w:rPr>
              <w:t>lieferant_ID</w:t>
            </w:r>
            <w:proofErr w:type="spellEnd"/>
            <w:r>
              <w:rPr>
                <w:rFonts w:ascii="Consolas" w:cs="Consolas"/>
                <w:color w:val="1A1A1A"/>
                <w:lang w:val="en-GB"/>
              </w:rPr>
              <w:t xml:space="preserve">    INT AUTO_INCREMENT PRIMARY KEY,</w:t>
            </w:r>
          </w:p>
          <w:p w14:paraId="33DE82D1" w14:textId="77777777" w:rsidR="00522214" w:rsidRPr="00522214" w:rsidRDefault="00522214" w:rsidP="00522214">
            <w:pPr>
              <w:spacing w:line="230" w:lineRule="auto"/>
              <w:rPr>
                <w:rFonts w:ascii="Consolas" w:cs="Consolas"/>
                <w:color w:val="1A1A1A"/>
                <w:lang w:val="en-GB"/>
              </w:rPr>
            </w:pPr>
            <w:r>
              <w:rPr>
                <w:rFonts w:ascii="Consolas" w:cs="Consolas"/>
                <w:color w:val="1A1A1A"/>
                <w:lang w:val="en-GB"/>
              </w:rPr>
              <w:t xml:space="preserve">    name            </w:t>
            </w:r>
            <w:proofErr w:type="gramStart"/>
            <w:r>
              <w:rPr>
                <w:rFonts w:ascii="Consolas" w:cs="Consolas"/>
                <w:color w:val="1A1A1A"/>
                <w:lang w:val="en-GB"/>
              </w:rPr>
              <w:t>VARCHAR(</w:t>
            </w:r>
            <w:proofErr w:type="gramEnd"/>
            <w:r>
              <w:rPr>
                <w:rFonts w:ascii="Consolas" w:cs="Consolas"/>
                <w:color w:val="1A1A1A"/>
                <w:lang w:val="en-GB"/>
              </w:rPr>
              <w:t>150) NOT NULL,</w:t>
            </w:r>
          </w:p>
          <w:p w14:paraId="7A4D5547" w14:textId="77777777" w:rsidR="00522214" w:rsidRPr="00522214" w:rsidRDefault="00522214" w:rsidP="00522214">
            <w:pPr>
              <w:spacing w:line="230" w:lineRule="auto"/>
              <w:rPr>
                <w:rFonts w:ascii="Consolas" w:cs="Consolas"/>
                <w:color w:val="1A1A1A"/>
                <w:lang w:val="en-GB"/>
              </w:rPr>
            </w:pPr>
            <w:r>
              <w:rPr>
                <w:rFonts w:ascii="Consolas" w:cs="Consolas"/>
                <w:color w:val="1A1A1A"/>
                <w:lang w:val="en-GB"/>
              </w:rPr>
              <w:t xml:space="preserve">    </w:t>
            </w:r>
            <w:proofErr w:type="spellStart"/>
            <w:r>
              <w:rPr>
                <w:rFonts w:ascii="Consolas" w:cs="Consolas"/>
                <w:color w:val="1A1A1A"/>
                <w:lang w:val="en-GB"/>
              </w:rPr>
              <w:t>kontakt</w:t>
            </w:r>
            <w:proofErr w:type="spellEnd"/>
            <w:r>
              <w:rPr>
                <w:rFonts w:ascii="Consolas" w:cs="Consolas"/>
                <w:color w:val="1A1A1A"/>
                <w:lang w:val="en-GB"/>
              </w:rPr>
              <w:t xml:space="preserve">         </w:t>
            </w:r>
            <w:proofErr w:type="gramStart"/>
            <w:r>
              <w:rPr>
                <w:rFonts w:ascii="Consolas" w:cs="Consolas"/>
                <w:color w:val="1A1A1A"/>
                <w:lang w:val="en-GB"/>
              </w:rPr>
              <w:t>VARCHAR(</w:t>
            </w:r>
            <w:proofErr w:type="gramEnd"/>
            <w:r>
              <w:rPr>
                <w:rFonts w:ascii="Consolas" w:cs="Consolas"/>
                <w:color w:val="1A1A1A"/>
                <w:lang w:val="en-GB"/>
              </w:rPr>
              <w:t>100) NOT NULL,</w:t>
            </w:r>
          </w:p>
          <w:p w14:paraId="03CD7E55" w14:textId="77777777" w:rsidR="00522214" w:rsidRPr="00522214" w:rsidRDefault="00522214" w:rsidP="00522214">
            <w:pPr>
              <w:spacing w:line="230" w:lineRule="auto"/>
              <w:rPr>
                <w:rFonts w:ascii="Consolas" w:cs="Consolas"/>
                <w:color w:val="1A1A1A"/>
                <w:lang w:val="en-GB"/>
              </w:rPr>
            </w:pPr>
            <w:r>
              <w:rPr>
                <w:rFonts w:ascii="Consolas" w:cs="Consolas"/>
                <w:color w:val="1A1A1A"/>
                <w:lang w:val="en-GB"/>
              </w:rPr>
              <w:t xml:space="preserve">    </w:t>
            </w:r>
            <w:proofErr w:type="spellStart"/>
            <w:r>
              <w:rPr>
                <w:rFonts w:ascii="Consolas" w:cs="Consolas"/>
                <w:color w:val="1A1A1A"/>
                <w:lang w:val="en-GB"/>
              </w:rPr>
              <w:t>telefon</w:t>
            </w:r>
            <w:proofErr w:type="spellEnd"/>
            <w:r>
              <w:rPr>
                <w:rFonts w:ascii="Consolas" w:cs="Consolas"/>
                <w:color w:val="1A1A1A"/>
                <w:lang w:val="en-GB"/>
              </w:rPr>
              <w:t xml:space="preserve">         </w:t>
            </w:r>
            <w:proofErr w:type="gramStart"/>
            <w:r>
              <w:rPr>
                <w:rFonts w:ascii="Consolas" w:cs="Consolas"/>
                <w:color w:val="1A1A1A"/>
                <w:lang w:val="en-GB"/>
              </w:rPr>
              <w:t>VARCHAR(</w:t>
            </w:r>
            <w:proofErr w:type="gramEnd"/>
            <w:r>
              <w:rPr>
                <w:rFonts w:ascii="Consolas" w:cs="Consolas"/>
                <w:color w:val="1A1A1A"/>
                <w:lang w:val="en-GB"/>
              </w:rPr>
              <w:t>30) NOT NULL,</w:t>
            </w:r>
          </w:p>
          <w:p w14:paraId="7D7427F7" w14:textId="77777777" w:rsidR="00522214" w:rsidRPr="00522214" w:rsidRDefault="00522214" w:rsidP="00522214">
            <w:pPr>
              <w:spacing w:line="230" w:lineRule="auto"/>
              <w:rPr>
                <w:rFonts w:ascii="Consolas" w:cs="Consolas"/>
                <w:color w:val="1A1A1A"/>
                <w:lang w:val="en-GB"/>
              </w:rPr>
            </w:pPr>
            <w:r>
              <w:rPr>
                <w:rFonts w:ascii="Consolas" w:cs="Consolas"/>
                <w:color w:val="1A1A1A"/>
                <w:lang w:val="en-GB"/>
              </w:rPr>
              <w:t xml:space="preserve">    email           </w:t>
            </w:r>
            <w:proofErr w:type="gramStart"/>
            <w:r>
              <w:rPr>
                <w:rFonts w:ascii="Consolas" w:cs="Consolas"/>
                <w:color w:val="1A1A1A"/>
                <w:lang w:val="en-GB"/>
              </w:rPr>
              <w:t>VARCHAR(</w:t>
            </w:r>
            <w:proofErr w:type="gramEnd"/>
            <w:r>
              <w:rPr>
                <w:rFonts w:ascii="Consolas" w:cs="Consolas"/>
                <w:color w:val="1A1A1A"/>
                <w:lang w:val="en-GB"/>
              </w:rPr>
              <w:t>100) NOT NULL</w:t>
            </w:r>
          </w:p>
          <w:p w14:paraId="6C2E2B8F" w14:textId="77777777" w:rsidR="00522214" w:rsidRPr="00522214" w:rsidRDefault="00522214" w:rsidP="00522214">
            <w:pPr>
              <w:spacing w:line="230" w:lineRule="auto"/>
              <w:rPr>
                <w:rFonts w:ascii="Consolas" w:cs="Consolas"/>
                <w:color w:val="1A1A1A"/>
                <w:lang w:val="en-GB"/>
              </w:rPr>
            </w:pPr>
            <w:r>
              <w:rPr>
                <w:rFonts w:ascii="Consolas" w:cs="Consolas"/>
                <w:color w:val="1A1A1A"/>
                <w:lang w:val="en-GB"/>
              </w:rPr>
              <w:t>);</w:t>
            </w:r>
          </w:p>
          <w:p w14:paraId="4249FE77" w14:textId="77777777" w:rsidR="00522214" w:rsidRPr="00522214" w:rsidRDefault="00522214" w:rsidP="00522214">
            <w:pPr>
              <w:spacing w:line="230" w:lineRule="auto"/>
              <w:rPr>
                <w:rFonts w:ascii="Consolas" w:cs="Consolas"/>
                <w:color w:val="1A1A1A"/>
                <w:lang w:val="en-GB"/>
              </w:rPr>
            </w:pPr>
          </w:p>
          <w:p w14:paraId="2BB3FC44" w14:textId="77777777" w:rsidR="00522214" w:rsidRPr="00522214" w:rsidRDefault="00522214" w:rsidP="00522214">
            <w:pPr>
              <w:spacing w:line="230" w:lineRule="auto"/>
              <w:rPr>
                <w:rFonts w:ascii="Consolas" w:cs="Consolas"/>
                <w:color w:val="1A1A1A"/>
                <w:lang w:val="en-GB"/>
              </w:rPr>
            </w:pPr>
            <w:r>
              <w:rPr>
                <w:rFonts w:ascii="Consolas" w:cs="Consolas"/>
                <w:color w:val="1A1A1A"/>
                <w:lang w:val="en-GB"/>
              </w:rPr>
              <w:t xml:space="preserve">CREATE TABLE </w:t>
            </w:r>
            <w:proofErr w:type="spellStart"/>
            <w:r>
              <w:rPr>
                <w:rFonts w:ascii="Consolas" w:cs="Consolas"/>
                <w:color w:val="1A1A1A"/>
                <w:lang w:val="en-GB"/>
              </w:rPr>
              <w:t>stationslager</w:t>
            </w:r>
            <w:proofErr w:type="spellEnd"/>
            <w:r>
              <w:rPr>
                <w:rFonts w:ascii="Consolas" w:cs="Consolas"/>
                <w:color w:val="1A1A1A"/>
                <w:lang w:val="en-GB"/>
              </w:rPr>
              <w:t xml:space="preserve"> (</w:t>
            </w:r>
          </w:p>
          <w:p w14:paraId="32E178CC" w14:textId="77777777" w:rsidR="00522214" w:rsidRPr="00522214" w:rsidRDefault="00522214" w:rsidP="00522214">
            <w:pPr>
              <w:spacing w:line="230" w:lineRule="auto"/>
              <w:rPr>
                <w:rFonts w:ascii="Consolas" w:cs="Consolas"/>
                <w:color w:val="1A1A1A"/>
                <w:lang w:val="en-GB"/>
              </w:rPr>
            </w:pPr>
            <w:r>
              <w:rPr>
                <w:rFonts w:ascii="Consolas" w:cs="Consolas"/>
                <w:color w:val="1A1A1A"/>
                <w:lang w:val="en-GB"/>
              </w:rPr>
              <w:t xml:space="preserve">    </w:t>
            </w:r>
            <w:proofErr w:type="spellStart"/>
            <w:r>
              <w:rPr>
                <w:rFonts w:ascii="Consolas" w:cs="Consolas"/>
                <w:color w:val="1A1A1A"/>
                <w:lang w:val="en-GB"/>
              </w:rPr>
              <w:t>lager_ID</w:t>
            </w:r>
            <w:proofErr w:type="spellEnd"/>
            <w:r>
              <w:rPr>
                <w:rFonts w:ascii="Consolas" w:cs="Consolas"/>
                <w:color w:val="1A1A1A"/>
                <w:lang w:val="en-GB"/>
              </w:rPr>
              <w:t xml:space="preserve">   INT AUTO_INCREMENT PRIMARY KEY,</w:t>
            </w:r>
          </w:p>
          <w:p w14:paraId="0EE3F783" w14:textId="77777777" w:rsidR="00522214" w:rsidRPr="00522214" w:rsidRDefault="00522214" w:rsidP="00522214">
            <w:pPr>
              <w:spacing w:line="230" w:lineRule="auto"/>
              <w:rPr>
                <w:rFonts w:ascii="Consolas" w:cs="Consolas"/>
                <w:color w:val="1A1A1A"/>
                <w:lang w:val="en-GB"/>
              </w:rPr>
            </w:pPr>
            <w:r>
              <w:rPr>
                <w:rFonts w:ascii="Consolas" w:cs="Consolas"/>
                <w:color w:val="1A1A1A"/>
                <w:lang w:val="en-GB"/>
              </w:rPr>
              <w:t xml:space="preserve">    name       </w:t>
            </w:r>
            <w:proofErr w:type="gramStart"/>
            <w:r>
              <w:rPr>
                <w:rFonts w:ascii="Consolas" w:cs="Consolas"/>
                <w:color w:val="1A1A1A"/>
                <w:lang w:val="en-GB"/>
              </w:rPr>
              <w:t>VARCHAR(</w:t>
            </w:r>
            <w:proofErr w:type="gramEnd"/>
            <w:r>
              <w:rPr>
                <w:rFonts w:ascii="Consolas" w:cs="Consolas"/>
                <w:color w:val="1A1A1A"/>
                <w:lang w:val="en-GB"/>
              </w:rPr>
              <w:t>100) NOT NULL,</w:t>
            </w:r>
          </w:p>
          <w:p w14:paraId="5A9B286A" w14:textId="77777777" w:rsidR="00522214" w:rsidRPr="00522214" w:rsidRDefault="00522214" w:rsidP="00522214">
            <w:pPr>
              <w:spacing w:line="230" w:lineRule="auto"/>
              <w:rPr>
                <w:rFonts w:ascii="Consolas" w:cs="Consolas"/>
                <w:color w:val="1A1A1A"/>
                <w:lang w:val="en-GB"/>
              </w:rPr>
            </w:pPr>
            <w:r>
              <w:rPr>
                <w:rFonts w:ascii="Consolas" w:cs="Consolas"/>
                <w:color w:val="1A1A1A"/>
                <w:lang w:val="en-GB"/>
              </w:rPr>
              <w:t xml:space="preserve">    </w:t>
            </w:r>
            <w:proofErr w:type="spellStart"/>
            <w:r>
              <w:rPr>
                <w:rFonts w:ascii="Consolas" w:cs="Consolas"/>
                <w:color w:val="1A1A1A"/>
                <w:lang w:val="en-GB"/>
              </w:rPr>
              <w:t>standort</w:t>
            </w:r>
            <w:proofErr w:type="spellEnd"/>
            <w:r>
              <w:rPr>
                <w:rFonts w:ascii="Consolas" w:cs="Consolas"/>
                <w:color w:val="1A1A1A"/>
                <w:lang w:val="en-GB"/>
              </w:rPr>
              <w:t xml:space="preserve">   </w:t>
            </w:r>
            <w:proofErr w:type="gramStart"/>
            <w:r>
              <w:rPr>
                <w:rFonts w:ascii="Consolas" w:cs="Consolas"/>
                <w:color w:val="1A1A1A"/>
                <w:lang w:val="en-GB"/>
              </w:rPr>
              <w:t>VARCHAR(</w:t>
            </w:r>
            <w:proofErr w:type="gramEnd"/>
            <w:r>
              <w:rPr>
                <w:rFonts w:ascii="Consolas" w:cs="Consolas"/>
                <w:color w:val="1A1A1A"/>
                <w:lang w:val="en-GB"/>
              </w:rPr>
              <w:t>100) NOT NULL,</w:t>
            </w:r>
          </w:p>
          <w:p w14:paraId="0D6A63D2" w14:textId="77777777" w:rsidR="00522214" w:rsidRPr="00522214" w:rsidRDefault="00522214" w:rsidP="00522214">
            <w:pPr>
              <w:spacing w:line="230" w:lineRule="auto"/>
              <w:rPr>
                <w:rFonts w:ascii="Consolas" w:cs="Consolas"/>
                <w:color w:val="1A1A1A"/>
                <w:lang w:val="en-GB"/>
              </w:rPr>
            </w:pPr>
            <w:r>
              <w:rPr>
                <w:rFonts w:ascii="Consolas" w:cs="Consolas"/>
                <w:color w:val="1A1A1A"/>
                <w:lang w:val="en-GB"/>
              </w:rPr>
              <w:t xml:space="preserve">    </w:t>
            </w:r>
            <w:proofErr w:type="spellStart"/>
            <w:r>
              <w:rPr>
                <w:rFonts w:ascii="Consolas" w:cs="Consolas"/>
                <w:color w:val="1A1A1A"/>
                <w:lang w:val="en-GB"/>
              </w:rPr>
              <w:t>typ</w:t>
            </w:r>
            <w:proofErr w:type="spellEnd"/>
            <w:r>
              <w:rPr>
                <w:rFonts w:ascii="Consolas" w:cs="Consolas"/>
                <w:color w:val="1A1A1A"/>
                <w:lang w:val="en-GB"/>
              </w:rPr>
              <w:t xml:space="preserve">        </w:t>
            </w:r>
            <w:proofErr w:type="gramStart"/>
            <w:r>
              <w:rPr>
                <w:rFonts w:ascii="Consolas" w:cs="Consolas"/>
                <w:color w:val="1A1A1A"/>
                <w:lang w:val="en-GB"/>
              </w:rPr>
              <w:t>VARCHAR(</w:t>
            </w:r>
            <w:proofErr w:type="gramEnd"/>
            <w:r>
              <w:rPr>
                <w:rFonts w:ascii="Consolas" w:cs="Consolas"/>
                <w:color w:val="1A1A1A"/>
                <w:lang w:val="en-GB"/>
              </w:rPr>
              <w:t>100) NOT NULL</w:t>
            </w:r>
          </w:p>
          <w:p w14:paraId="458425B0" w14:textId="77777777" w:rsidR="00522214" w:rsidRPr="00522214" w:rsidRDefault="00522214" w:rsidP="00522214">
            <w:pPr>
              <w:spacing w:line="230" w:lineRule="auto"/>
              <w:rPr>
                <w:rFonts w:ascii="Consolas" w:cs="Consolas"/>
                <w:color w:val="1A1A1A"/>
                <w:lang w:val="en-GB"/>
              </w:rPr>
            </w:pPr>
            <w:r>
              <w:rPr>
                <w:rFonts w:ascii="Consolas" w:cs="Consolas"/>
                <w:color w:val="1A1A1A"/>
                <w:lang w:val="en-GB"/>
              </w:rPr>
              <w:t>);</w:t>
            </w:r>
          </w:p>
          <w:p w14:paraId="79A6A5D4" w14:textId="77777777" w:rsidR="00522214" w:rsidRPr="00522214" w:rsidRDefault="00522214" w:rsidP="00522214">
            <w:pPr>
              <w:spacing w:line="230" w:lineRule="auto"/>
              <w:rPr>
                <w:rFonts w:ascii="Consolas" w:cs="Consolas"/>
                <w:color w:val="1A1A1A"/>
                <w:lang w:val="en-GB"/>
              </w:rPr>
            </w:pPr>
          </w:p>
          <w:p w14:paraId="0934AE81" w14:textId="77777777" w:rsidR="00522214" w:rsidRPr="00522214" w:rsidRDefault="00522214" w:rsidP="00522214">
            <w:pPr>
              <w:spacing w:line="230" w:lineRule="auto"/>
              <w:rPr>
                <w:rFonts w:ascii="Consolas" w:cs="Consolas"/>
                <w:color w:val="1A1A1A"/>
                <w:lang w:val="en-GB"/>
              </w:rPr>
            </w:pPr>
            <w:r>
              <w:rPr>
                <w:rFonts w:ascii="Consolas" w:cs="Consolas"/>
                <w:color w:val="1A1A1A"/>
                <w:lang w:val="en-GB"/>
              </w:rPr>
              <w:t xml:space="preserve">CREATE TABLE </w:t>
            </w:r>
            <w:proofErr w:type="spellStart"/>
            <w:r>
              <w:rPr>
                <w:rFonts w:ascii="Consolas" w:cs="Consolas"/>
                <w:color w:val="1A1A1A"/>
                <w:lang w:val="en-GB"/>
              </w:rPr>
              <w:t>bestellungen</w:t>
            </w:r>
            <w:proofErr w:type="spellEnd"/>
            <w:r>
              <w:rPr>
                <w:rFonts w:ascii="Consolas" w:cs="Consolas"/>
                <w:color w:val="1A1A1A"/>
                <w:lang w:val="en-GB"/>
              </w:rPr>
              <w:t xml:space="preserve"> (</w:t>
            </w:r>
          </w:p>
          <w:p w14:paraId="45174156" w14:textId="77777777" w:rsidR="00522214" w:rsidRPr="00522214" w:rsidRDefault="00522214" w:rsidP="00522214">
            <w:pPr>
              <w:spacing w:line="230" w:lineRule="auto"/>
              <w:rPr>
                <w:rFonts w:ascii="Consolas" w:cs="Consolas"/>
                <w:color w:val="1A1A1A"/>
                <w:lang w:val="en-GB"/>
              </w:rPr>
            </w:pPr>
            <w:r>
              <w:rPr>
                <w:rFonts w:ascii="Consolas" w:cs="Consolas"/>
                <w:color w:val="1A1A1A"/>
                <w:lang w:val="en-GB"/>
              </w:rPr>
              <w:t xml:space="preserve">    </w:t>
            </w:r>
            <w:proofErr w:type="spellStart"/>
            <w:r>
              <w:rPr>
                <w:rFonts w:ascii="Consolas" w:cs="Consolas"/>
                <w:color w:val="1A1A1A"/>
                <w:lang w:val="en-GB"/>
              </w:rPr>
              <w:t>bestellung_</w:t>
            </w:r>
            <w:proofErr w:type="gramStart"/>
            <w:r>
              <w:rPr>
                <w:rFonts w:ascii="Consolas" w:cs="Consolas"/>
                <w:color w:val="1A1A1A"/>
                <w:lang w:val="en-GB"/>
              </w:rPr>
              <w:t>ID</w:t>
            </w:r>
            <w:proofErr w:type="spellEnd"/>
            <w:r>
              <w:rPr>
                <w:rFonts w:ascii="Consolas" w:cs="Consolas"/>
                <w:color w:val="1A1A1A"/>
                <w:lang w:val="en-GB"/>
              </w:rPr>
              <w:t xml:space="preserve">  INT</w:t>
            </w:r>
            <w:proofErr w:type="gramEnd"/>
            <w:r>
              <w:rPr>
                <w:rFonts w:ascii="Consolas" w:cs="Consolas"/>
                <w:color w:val="1A1A1A"/>
                <w:lang w:val="en-GB"/>
              </w:rPr>
              <w:t xml:space="preserve"> AUTO_INCREMENT PRIMARY KEY,</w:t>
            </w:r>
          </w:p>
          <w:p w14:paraId="28325C1B" w14:textId="77777777" w:rsidR="00522214" w:rsidRPr="00522214" w:rsidRDefault="00522214" w:rsidP="00522214">
            <w:pPr>
              <w:spacing w:line="230" w:lineRule="auto"/>
              <w:rPr>
                <w:rFonts w:ascii="Consolas" w:cs="Consolas"/>
                <w:color w:val="1A1A1A"/>
                <w:lang w:val="en-GB"/>
              </w:rPr>
            </w:pPr>
            <w:r>
              <w:rPr>
                <w:rFonts w:ascii="Consolas" w:cs="Consolas"/>
                <w:color w:val="1A1A1A"/>
                <w:lang w:val="en-GB"/>
              </w:rPr>
              <w:t xml:space="preserve">    </w:t>
            </w:r>
            <w:proofErr w:type="spellStart"/>
            <w:r>
              <w:rPr>
                <w:rFonts w:ascii="Consolas" w:cs="Consolas"/>
                <w:color w:val="1A1A1A"/>
                <w:lang w:val="en-GB"/>
              </w:rPr>
              <w:t>menge</w:t>
            </w:r>
            <w:proofErr w:type="spellEnd"/>
            <w:r>
              <w:rPr>
                <w:rFonts w:ascii="Consolas" w:cs="Consolas"/>
                <w:color w:val="1A1A1A"/>
                <w:lang w:val="en-GB"/>
              </w:rPr>
              <w:t xml:space="preserve">          INT NOT NULL,</w:t>
            </w:r>
          </w:p>
          <w:p w14:paraId="2F0445CF" w14:textId="77777777" w:rsidR="00522214" w:rsidRPr="00522214" w:rsidRDefault="00522214" w:rsidP="00522214">
            <w:pPr>
              <w:spacing w:line="230" w:lineRule="auto"/>
              <w:rPr>
                <w:rFonts w:ascii="Consolas" w:cs="Consolas"/>
                <w:color w:val="1A1A1A"/>
                <w:lang w:val="en-GB"/>
              </w:rPr>
            </w:pPr>
            <w:r>
              <w:rPr>
                <w:rFonts w:ascii="Consolas" w:cs="Consolas"/>
                <w:color w:val="1A1A1A"/>
                <w:lang w:val="en-GB"/>
              </w:rPr>
              <w:t xml:space="preserve">    </w:t>
            </w:r>
            <w:proofErr w:type="spellStart"/>
            <w:r>
              <w:rPr>
                <w:rFonts w:ascii="Consolas" w:cs="Consolas"/>
                <w:color w:val="1A1A1A"/>
                <w:lang w:val="en-GB"/>
              </w:rPr>
              <w:t>bestelldatum</w:t>
            </w:r>
            <w:proofErr w:type="spellEnd"/>
            <w:r>
              <w:rPr>
                <w:rFonts w:ascii="Consolas" w:cs="Consolas"/>
                <w:color w:val="1A1A1A"/>
                <w:lang w:val="en-GB"/>
              </w:rPr>
              <w:t xml:space="preserve">   DATE NOT NULL,</w:t>
            </w:r>
          </w:p>
          <w:p w14:paraId="51F6F369" w14:textId="77777777" w:rsidR="00522214" w:rsidRPr="00522214" w:rsidRDefault="00522214" w:rsidP="00522214">
            <w:pPr>
              <w:spacing w:line="230" w:lineRule="auto"/>
              <w:rPr>
                <w:rFonts w:ascii="Consolas" w:cs="Consolas"/>
                <w:color w:val="1A1A1A"/>
                <w:lang w:val="en-GB"/>
              </w:rPr>
            </w:pPr>
            <w:r>
              <w:rPr>
                <w:rFonts w:ascii="Consolas" w:cs="Consolas"/>
                <w:color w:val="1A1A1A"/>
                <w:lang w:val="en-GB"/>
              </w:rPr>
              <w:t xml:space="preserve">    </w:t>
            </w:r>
            <w:proofErr w:type="spellStart"/>
            <w:r>
              <w:rPr>
                <w:rFonts w:ascii="Consolas" w:cs="Consolas"/>
                <w:color w:val="1A1A1A"/>
                <w:lang w:val="en-GB"/>
              </w:rPr>
              <w:t>lieferdatum</w:t>
            </w:r>
            <w:proofErr w:type="spellEnd"/>
            <w:r>
              <w:rPr>
                <w:rFonts w:ascii="Consolas" w:cs="Consolas"/>
                <w:color w:val="1A1A1A"/>
                <w:lang w:val="en-GB"/>
              </w:rPr>
              <w:t xml:space="preserve">    DATE NOT NULL,</w:t>
            </w:r>
          </w:p>
          <w:p w14:paraId="09E4DB7D" w14:textId="77777777" w:rsidR="00522214" w:rsidRPr="00522214" w:rsidRDefault="00522214" w:rsidP="00522214">
            <w:pPr>
              <w:spacing w:line="230" w:lineRule="auto"/>
              <w:rPr>
                <w:rFonts w:ascii="Consolas" w:cs="Consolas"/>
                <w:color w:val="1A1A1A"/>
                <w:lang w:val="en-GB"/>
              </w:rPr>
            </w:pPr>
            <w:r>
              <w:rPr>
                <w:rFonts w:ascii="Consolas" w:cs="Consolas"/>
                <w:color w:val="1A1A1A"/>
                <w:lang w:val="en-GB"/>
              </w:rPr>
              <w:t xml:space="preserve">    status         </w:t>
            </w:r>
            <w:proofErr w:type="gramStart"/>
            <w:r>
              <w:rPr>
                <w:rFonts w:ascii="Consolas" w:cs="Consolas"/>
                <w:color w:val="1A1A1A"/>
                <w:lang w:val="en-GB"/>
              </w:rPr>
              <w:t>VARCHAR(</w:t>
            </w:r>
            <w:proofErr w:type="gramEnd"/>
            <w:r>
              <w:rPr>
                <w:rFonts w:ascii="Consolas" w:cs="Consolas"/>
                <w:color w:val="1A1A1A"/>
                <w:lang w:val="en-GB"/>
              </w:rPr>
              <w:t>30) NOT NULL,</w:t>
            </w:r>
          </w:p>
          <w:p w14:paraId="2BC503CF" w14:textId="77777777" w:rsidR="00522214" w:rsidRPr="00522214" w:rsidRDefault="00522214" w:rsidP="00522214">
            <w:pPr>
              <w:spacing w:line="230" w:lineRule="auto"/>
              <w:rPr>
                <w:rFonts w:ascii="Consolas" w:cs="Consolas"/>
                <w:color w:val="1A1A1A"/>
                <w:lang w:val="en-GB"/>
              </w:rPr>
            </w:pPr>
            <w:r>
              <w:rPr>
                <w:rFonts w:ascii="Consolas" w:cs="Consolas"/>
                <w:color w:val="1A1A1A"/>
                <w:lang w:val="en-GB"/>
              </w:rPr>
              <w:t xml:space="preserve">    </w:t>
            </w:r>
            <w:proofErr w:type="spellStart"/>
            <w:r>
              <w:rPr>
                <w:rFonts w:ascii="Consolas" w:cs="Consolas"/>
                <w:color w:val="1A1A1A"/>
                <w:lang w:val="en-GB"/>
              </w:rPr>
              <w:t>material_ID</w:t>
            </w:r>
            <w:proofErr w:type="spellEnd"/>
            <w:r>
              <w:rPr>
                <w:rFonts w:ascii="Consolas" w:cs="Consolas"/>
                <w:color w:val="1A1A1A"/>
                <w:lang w:val="en-GB"/>
              </w:rPr>
              <w:t xml:space="preserve">    INT NOT NULL,</w:t>
            </w:r>
          </w:p>
          <w:p w14:paraId="402FD4EC" w14:textId="77777777" w:rsidR="00522214" w:rsidRPr="00522214" w:rsidRDefault="00522214" w:rsidP="00522214">
            <w:pPr>
              <w:spacing w:line="230" w:lineRule="auto"/>
              <w:rPr>
                <w:rFonts w:ascii="Consolas" w:cs="Consolas"/>
                <w:color w:val="1A1A1A"/>
                <w:lang w:val="en-GB"/>
              </w:rPr>
            </w:pPr>
            <w:r>
              <w:rPr>
                <w:rFonts w:ascii="Consolas" w:cs="Consolas"/>
                <w:color w:val="1A1A1A"/>
                <w:lang w:val="en-GB"/>
              </w:rPr>
              <w:t xml:space="preserve">    </w:t>
            </w:r>
            <w:proofErr w:type="spellStart"/>
            <w:r>
              <w:rPr>
                <w:rFonts w:ascii="Consolas" w:cs="Consolas"/>
                <w:color w:val="1A1A1A"/>
                <w:lang w:val="en-GB"/>
              </w:rPr>
              <w:t>lieferant_ID</w:t>
            </w:r>
            <w:proofErr w:type="spellEnd"/>
            <w:r>
              <w:rPr>
                <w:rFonts w:ascii="Consolas" w:cs="Consolas"/>
                <w:color w:val="1A1A1A"/>
                <w:lang w:val="en-GB"/>
              </w:rPr>
              <w:t xml:space="preserve">   INT NOT NULL,</w:t>
            </w:r>
          </w:p>
          <w:p w14:paraId="06082878" w14:textId="77777777" w:rsidR="00522214" w:rsidRPr="00522214" w:rsidRDefault="00522214" w:rsidP="00522214">
            <w:pPr>
              <w:spacing w:line="230" w:lineRule="auto"/>
              <w:rPr>
                <w:rFonts w:ascii="Consolas" w:cs="Consolas"/>
                <w:color w:val="1A1A1A"/>
                <w:lang w:val="en-GB"/>
              </w:rPr>
            </w:pPr>
            <w:r>
              <w:rPr>
                <w:rFonts w:ascii="Consolas" w:cs="Consolas"/>
                <w:color w:val="1A1A1A"/>
                <w:lang w:val="en-GB"/>
              </w:rPr>
              <w:t xml:space="preserve">    </w:t>
            </w:r>
            <w:proofErr w:type="spellStart"/>
            <w:r>
              <w:rPr>
                <w:rFonts w:ascii="Consolas" w:cs="Consolas"/>
                <w:color w:val="1A1A1A"/>
                <w:lang w:val="en-GB"/>
              </w:rPr>
              <w:t>lager_ID</w:t>
            </w:r>
            <w:proofErr w:type="spellEnd"/>
            <w:r>
              <w:rPr>
                <w:rFonts w:ascii="Consolas" w:cs="Consolas"/>
                <w:color w:val="1A1A1A"/>
                <w:lang w:val="en-GB"/>
              </w:rPr>
              <w:t xml:space="preserve">       INT NOT NULL,</w:t>
            </w:r>
          </w:p>
          <w:p w14:paraId="0205490E" w14:textId="77777777" w:rsidR="00522214" w:rsidRPr="00522214" w:rsidRDefault="00522214" w:rsidP="00522214">
            <w:pPr>
              <w:spacing w:line="230" w:lineRule="auto"/>
              <w:rPr>
                <w:rFonts w:ascii="Consolas" w:cs="Consolas"/>
                <w:color w:val="1A1A1A"/>
                <w:lang w:val="en-GB"/>
              </w:rPr>
            </w:pPr>
          </w:p>
          <w:p w14:paraId="1FD0602D" w14:textId="77777777" w:rsidR="00522214" w:rsidRPr="00522214" w:rsidRDefault="00522214" w:rsidP="00522214">
            <w:pPr>
              <w:spacing w:line="230" w:lineRule="auto"/>
              <w:rPr>
                <w:rFonts w:ascii="Consolas" w:cs="Consolas"/>
                <w:color w:val="1A1A1A"/>
                <w:lang w:val="en-GB"/>
              </w:rPr>
            </w:pPr>
            <w:r>
              <w:rPr>
                <w:rFonts w:ascii="Consolas" w:cs="Consolas"/>
                <w:color w:val="1A1A1A"/>
                <w:lang w:val="en-GB"/>
              </w:rPr>
              <w:t xml:space="preserve">    FOREIGN KEY (</w:t>
            </w:r>
            <w:proofErr w:type="spellStart"/>
            <w:r>
              <w:rPr>
                <w:rFonts w:ascii="Consolas" w:cs="Consolas"/>
                <w:color w:val="1A1A1A"/>
                <w:lang w:val="en-GB"/>
              </w:rPr>
              <w:t>material_</w:t>
            </w:r>
            <w:proofErr w:type="gramStart"/>
            <w:r>
              <w:rPr>
                <w:rFonts w:ascii="Consolas" w:cs="Consolas"/>
                <w:color w:val="1A1A1A"/>
                <w:lang w:val="en-GB"/>
              </w:rPr>
              <w:t>ID</w:t>
            </w:r>
            <w:proofErr w:type="spellEnd"/>
            <w:r>
              <w:rPr>
                <w:rFonts w:ascii="Consolas" w:cs="Consolas"/>
                <w:color w:val="1A1A1A"/>
                <w:lang w:val="en-GB"/>
              </w:rPr>
              <w:t>)  REFERENCES</w:t>
            </w:r>
            <w:proofErr w:type="gramEnd"/>
            <w:r>
              <w:rPr>
                <w:rFonts w:ascii="Consolas" w:cs="Consolas"/>
                <w:color w:val="1A1A1A"/>
                <w:lang w:val="en-GB"/>
              </w:rPr>
              <w:t xml:space="preserve"> </w:t>
            </w:r>
            <w:proofErr w:type="spellStart"/>
            <w:r>
              <w:rPr>
                <w:rFonts w:ascii="Consolas" w:cs="Consolas"/>
                <w:color w:val="1A1A1A"/>
                <w:lang w:val="en-GB"/>
              </w:rPr>
              <w:t>materialien</w:t>
            </w:r>
            <w:proofErr w:type="spellEnd"/>
            <w:r>
              <w:rPr>
                <w:rFonts w:ascii="Consolas" w:cs="Consolas"/>
                <w:color w:val="1A1A1A"/>
                <w:lang w:val="en-GB"/>
              </w:rPr>
              <w:t>(</w:t>
            </w:r>
            <w:proofErr w:type="spellStart"/>
            <w:r>
              <w:rPr>
                <w:rFonts w:ascii="Consolas" w:cs="Consolas"/>
                <w:color w:val="1A1A1A"/>
                <w:lang w:val="en-GB"/>
              </w:rPr>
              <w:t>material_ID</w:t>
            </w:r>
            <w:proofErr w:type="spellEnd"/>
            <w:r>
              <w:rPr>
                <w:rFonts w:ascii="Consolas" w:cs="Consolas"/>
                <w:color w:val="1A1A1A"/>
                <w:lang w:val="en-GB"/>
              </w:rPr>
              <w:t>),</w:t>
            </w:r>
          </w:p>
          <w:p w14:paraId="180659C5" w14:textId="77777777" w:rsidR="00522214" w:rsidRPr="00522214" w:rsidRDefault="00522214" w:rsidP="00522214">
            <w:pPr>
              <w:spacing w:line="230" w:lineRule="auto"/>
              <w:rPr>
                <w:rFonts w:ascii="Consolas" w:cs="Consolas"/>
                <w:color w:val="1A1A1A"/>
                <w:lang w:val="en-GB"/>
              </w:rPr>
            </w:pPr>
            <w:r>
              <w:rPr>
                <w:rFonts w:ascii="Consolas" w:cs="Consolas"/>
                <w:color w:val="1A1A1A"/>
                <w:lang w:val="en-GB"/>
              </w:rPr>
              <w:lastRenderedPageBreak/>
              <w:t xml:space="preserve">    FOREIGN KEY (</w:t>
            </w:r>
            <w:proofErr w:type="spellStart"/>
            <w:r>
              <w:rPr>
                <w:rFonts w:ascii="Consolas" w:cs="Consolas"/>
                <w:color w:val="1A1A1A"/>
                <w:lang w:val="en-GB"/>
              </w:rPr>
              <w:t>lieferant_ID</w:t>
            </w:r>
            <w:proofErr w:type="spellEnd"/>
            <w:r>
              <w:rPr>
                <w:rFonts w:ascii="Consolas" w:cs="Consolas"/>
                <w:color w:val="1A1A1A"/>
                <w:lang w:val="en-GB"/>
              </w:rPr>
              <w:t xml:space="preserve">) REFERENCES </w:t>
            </w:r>
            <w:proofErr w:type="spellStart"/>
            <w:r>
              <w:rPr>
                <w:rFonts w:ascii="Consolas" w:cs="Consolas"/>
                <w:color w:val="1A1A1A"/>
                <w:lang w:val="en-GB"/>
              </w:rPr>
              <w:t>lieferanten</w:t>
            </w:r>
            <w:proofErr w:type="spellEnd"/>
            <w:r>
              <w:rPr>
                <w:rFonts w:ascii="Consolas" w:cs="Consolas"/>
                <w:color w:val="1A1A1A"/>
                <w:lang w:val="en-GB"/>
              </w:rPr>
              <w:t>(</w:t>
            </w:r>
            <w:proofErr w:type="spellStart"/>
            <w:r>
              <w:rPr>
                <w:rFonts w:ascii="Consolas" w:cs="Consolas"/>
                <w:color w:val="1A1A1A"/>
                <w:lang w:val="en-GB"/>
              </w:rPr>
              <w:t>lieferant_ID</w:t>
            </w:r>
            <w:proofErr w:type="spellEnd"/>
            <w:r>
              <w:rPr>
                <w:rFonts w:ascii="Consolas" w:cs="Consolas"/>
                <w:color w:val="1A1A1A"/>
                <w:lang w:val="en-GB"/>
              </w:rPr>
              <w:t>),</w:t>
            </w:r>
          </w:p>
          <w:p w14:paraId="46AEA69E" w14:textId="77777777" w:rsidR="00522214" w:rsidRPr="00522214" w:rsidRDefault="00522214" w:rsidP="00522214">
            <w:pPr>
              <w:spacing w:line="230" w:lineRule="auto"/>
              <w:rPr>
                <w:rFonts w:ascii="Consolas" w:cs="Consolas"/>
                <w:color w:val="1A1A1A"/>
                <w:lang w:val="en-GB"/>
              </w:rPr>
            </w:pPr>
            <w:r>
              <w:rPr>
                <w:rFonts w:ascii="Consolas" w:cs="Consolas"/>
                <w:color w:val="1A1A1A"/>
                <w:lang w:val="en-GB"/>
              </w:rPr>
              <w:t xml:space="preserve">    FOREIGN KEY (</w:t>
            </w:r>
            <w:proofErr w:type="spellStart"/>
            <w:r>
              <w:rPr>
                <w:rFonts w:ascii="Consolas" w:cs="Consolas"/>
                <w:color w:val="1A1A1A"/>
                <w:lang w:val="en-GB"/>
              </w:rPr>
              <w:t>lager_</w:t>
            </w:r>
            <w:proofErr w:type="gramStart"/>
            <w:r>
              <w:rPr>
                <w:rFonts w:ascii="Consolas" w:cs="Consolas"/>
                <w:color w:val="1A1A1A"/>
                <w:lang w:val="en-GB"/>
              </w:rPr>
              <w:t>ID</w:t>
            </w:r>
            <w:proofErr w:type="spellEnd"/>
            <w:r>
              <w:rPr>
                <w:rFonts w:ascii="Consolas" w:cs="Consolas"/>
                <w:color w:val="1A1A1A"/>
                <w:lang w:val="en-GB"/>
              </w:rPr>
              <w:t xml:space="preserve">)   </w:t>
            </w:r>
            <w:proofErr w:type="gramEnd"/>
            <w:r>
              <w:rPr>
                <w:rFonts w:ascii="Consolas" w:cs="Consolas"/>
                <w:color w:val="1A1A1A"/>
                <w:lang w:val="en-GB"/>
              </w:rPr>
              <w:t xml:space="preserve">  REFERENCES </w:t>
            </w:r>
            <w:proofErr w:type="spellStart"/>
            <w:r>
              <w:rPr>
                <w:rFonts w:ascii="Consolas" w:cs="Consolas"/>
                <w:color w:val="1A1A1A"/>
                <w:lang w:val="en-GB"/>
              </w:rPr>
              <w:t>stationslager</w:t>
            </w:r>
            <w:proofErr w:type="spellEnd"/>
            <w:r>
              <w:rPr>
                <w:rFonts w:ascii="Consolas" w:cs="Consolas"/>
                <w:color w:val="1A1A1A"/>
                <w:lang w:val="en-GB"/>
              </w:rPr>
              <w:t>(</w:t>
            </w:r>
            <w:proofErr w:type="spellStart"/>
            <w:r>
              <w:rPr>
                <w:rFonts w:ascii="Consolas" w:cs="Consolas"/>
                <w:color w:val="1A1A1A"/>
                <w:lang w:val="en-GB"/>
              </w:rPr>
              <w:t>lager_ID</w:t>
            </w:r>
            <w:proofErr w:type="spellEnd"/>
            <w:r>
              <w:rPr>
                <w:rFonts w:ascii="Consolas" w:cs="Consolas"/>
                <w:color w:val="1A1A1A"/>
                <w:lang w:val="en-GB"/>
              </w:rPr>
              <w:t>)</w:t>
            </w:r>
          </w:p>
          <w:p w14:paraId="353AE340" w14:textId="77777777" w:rsidR="00522214" w:rsidRPr="00522214" w:rsidRDefault="00522214" w:rsidP="00522214">
            <w:pPr>
              <w:spacing w:line="230" w:lineRule="auto"/>
              <w:rPr>
                <w:rFonts w:ascii="Consolas" w:cs="Consolas"/>
                <w:color w:val="1A1A1A"/>
                <w:lang w:val="en-GB"/>
              </w:rPr>
            </w:pPr>
            <w:r>
              <w:rPr>
                <w:rFonts w:ascii="Consolas" w:cs="Consolas"/>
                <w:color w:val="1A1A1A"/>
                <w:lang w:val="en-GB"/>
              </w:rPr>
              <w:t>);</w:t>
            </w:r>
          </w:p>
          <w:p w14:paraId="2F2CDEA6" w14:textId="77777777" w:rsidR="00522214" w:rsidRPr="00522214" w:rsidRDefault="00522214" w:rsidP="00522214">
            <w:pPr>
              <w:spacing w:line="230" w:lineRule="auto"/>
              <w:rPr>
                <w:rFonts w:ascii="Consolas" w:cs="Consolas"/>
                <w:color w:val="1A1A1A"/>
                <w:lang w:val="en-GB"/>
              </w:rPr>
            </w:pPr>
          </w:p>
          <w:p w14:paraId="67665C52" w14:textId="77777777" w:rsidR="00522214" w:rsidRPr="00522214" w:rsidRDefault="00522214" w:rsidP="00522214">
            <w:pPr>
              <w:spacing w:line="230" w:lineRule="auto"/>
              <w:rPr>
                <w:rFonts w:ascii="Consolas" w:cs="Consolas"/>
                <w:color w:val="1A1A1A"/>
                <w:lang w:val="en-GB"/>
              </w:rPr>
            </w:pPr>
            <w:r>
              <w:rPr>
                <w:rFonts w:ascii="Consolas" w:cs="Consolas"/>
                <w:color w:val="1A1A1A"/>
                <w:lang w:val="en-GB"/>
              </w:rPr>
              <w:t xml:space="preserve">CREATE TABLE </w:t>
            </w:r>
            <w:proofErr w:type="spellStart"/>
            <w:r>
              <w:rPr>
                <w:rFonts w:ascii="Consolas" w:cs="Consolas"/>
                <w:color w:val="1A1A1A"/>
                <w:lang w:val="en-GB"/>
              </w:rPr>
              <w:t>bestandsbewegungen</w:t>
            </w:r>
            <w:proofErr w:type="spellEnd"/>
            <w:r>
              <w:rPr>
                <w:rFonts w:ascii="Consolas" w:cs="Consolas"/>
                <w:color w:val="1A1A1A"/>
                <w:lang w:val="en-GB"/>
              </w:rPr>
              <w:t xml:space="preserve"> (</w:t>
            </w:r>
          </w:p>
          <w:p w14:paraId="5CF0A3B5" w14:textId="77777777" w:rsidR="00522214" w:rsidRPr="00522214" w:rsidRDefault="00522214" w:rsidP="00522214">
            <w:pPr>
              <w:spacing w:line="230" w:lineRule="auto"/>
              <w:rPr>
                <w:rFonts w:ascii="Consolas" w:cs="Consolas"/>
                <w:color w:val="1A1A1A"/>
                <w:lang w:val="en-GB"/>
              </w:rPr>
            </w:pPr>
            <w:r>
              <w:rPr>
                <w:rFonts w:ascii="Consolas" w:cs="Consolas"/>
                <w:color w:val="1A1A1A"/>
                <w:lang w:val="en-GB"/>
              </w:rPr>
              <w:t xml:space="preserve">    </w:t>
            </w:r>
            <w:proofErr w:type="spellStart"/>
            <w:r>
              <w:rPr>
                <w:rFonts w:ascii="Consolas" w:cs="Consolas"/>
                <w:color w:val="1A1A1A"/>
                <w:lang w:val="en-GB"/>
              </w:rPr>
              <w:t>bestandsbewegung_ID</w:t>
            </w:r>
            <w:proofErr w:type="spellEnd"/>
            <w:r>
              <w:rPr>
                <w:rFonts w:ascii="Consolas" w:cs="Consolas"/>
                <w:color w:val="1A1A1A"/>
                <w:lang w:val="en-GB"/>
              </w:rPr>
              <w:t xml:space="preserve"> INT AUTO_INCREMENT PRIMARY KEY,</w:t>
            </w:r>
          </w:p>
          <w:p w14:paraId="16C54281" w14:textId="77777777" w:rsidR="00522214" w:rsidRPr="00522214" w:rsidRDefault="00522214" w:rsidP="00522214">
            <w:pPr>
              <w:spacing w:line="230" w:lineRule="auto"/>
              <w:rPr>
                <w:rFonts w:ascii="Consolas" w:cs="Consolas"/>
                <w:color w:val="1A1A1A"/>
                <w:lang w:val="en-GB"/>
              </w:rPr>
            </w:pPr>
            <w:r>
              <w:rPr>
                <w:rFonts w:ascii="Consolas" w:cs="Consolas"/>
                <w:color w:val="1A1A1A"/>
                <w:lang w:val="en-GB"/>
              </w:rPr>
              <w:t xml:space="preserve">    </w:t>
            </w:r>
            <w:proofErr w:type="spellStart"/>
            <w:r>
              <w:rPr>
                <w:rFonts w:ascii="Consolas" w:cs="Consolas"/>
                <w:color w:val="1A1A1A"/>
                <w:lang w:val="en-GB"/>
              </w:rPr>
              <w:t>bewegungstyp</w:t>
            </w:r>
            <w:proofErr w:type="spellEnd"/>
            <w:r>
              <w:rPr>
                <w:rFonts w:ascii="Consolas" w:cs="Consolas"/>
                <w:color w:val="1A1A1A"/>
                <w:lang w:val="en-GB"/>
              </w:rPr>
              <w:t xml:space="preserve">        </w:t>
            </w:r>
            <w:proofErr w:type="gramStart"/>
            <w:r>
              <w:rPr>
                <w:rFonts w:ascii="Consolas" w:cs="Consolas"/>
                <w:color w:val="1A1A1A"/>
                <w:lang w:val="en-GB"/>
              </w:rPr>
              <w:t>VARCHAR(</w:t>
            </w:r>
            <w:proofErr w:type="gramEnd"/>
            <w:r>
              <w:rPr>
                <w:rFonts w:ascii="Consolas" w:cs="Consolas"/>
                <w:color w:val="1A1A1A"/>
                <w:lang w:val="en-GB"/>
              </w:rPr>
              <w:t>20) NOT NULL,</w:t>
            </w:r>
          </w:p>
          <w:p w14:paraId="289509FC" w14:textId="77777777" w:rsidR="00522214" w:rsidRPr="00522214" w:rsidRDefault="00522214" w:rsidP="00522214">
            <w:pPr>
              <w:spacing w:line="230" w:lineRule="auto"/>
              <w:rPr>
                <w:rFonts w:ascii="Consolas" w:cs="Consolas"/>
                <w:color w:val="1A1A1A"/>
                <w:lang w:val="en-GB"/>
              </w:rPr>
            </w:pPr>
            <w:r>
              <w:rPr>
                <w:rFonts w:ascii="Consolas" w:cs="Consolas"/>
                <w:color w:val="1A1A1A"/>
                <w:lang w:val="en-GB"/>
              </w:rPr>
              <w:t xml:space="preserve">    </w:t>
            </w:r>
            <w:proofErr w:type="spellStart"/>
            <w:r>
              <w:rPr>
                <w:rFonts w:ascii="Consolas" w:cs="Consolas"/>
                <w:color w:val="1A1A1A"/>
                <w:lang w:val="en-GB"/>
              </w:rPr>
              <w:t>menge</w:t>
            </w:r>
            <w:proofErr w:type="spellEnd"/>
            <w:r>
              <w:rPr>
                <w:rFonts w:ascii="Consolas" w:cs="Consolas"/>
                <w:color w:val="1A1A1A"/>
                <w:lang w:val="en-GB"/>
              </w:rPr>
              <w:t xml:space="preserve">               INT NOT NULL,</w:t>
            </w:r>
          </w:p>
          <w:p w14:paraId="78ACC815" w14:textId="77777777" w:rsidR="00522214" w:rsidRPr="00522214" w:rsidRDefault="00522214" w:rsidP="00522214">
            <w:pPr>
              <w:spacing w:line="230" w:lineRule="auto"/>
              <w:rPr>
                <w:rFonts w:ascii="Consolas" w:cs="Consolas"/>
                <w:color w:val="1A1A1A"/>
                <w:lang w:val="en-GB"/>
              </w:rPr>
            </w:pPr>
            <w:r>
              <w:rPr>
                <w:rFonts w:ascii="Consolas" w:cs="Consolas"/>
                <w:color w:val="1A1A1A"/>
                <w:lang w:val="en-GB"/>
              </w:rPr>
              <w:t xml:space="preserve">    </w:t>
            </w:r>
            <w:proofErr w:type="spellStart"/>
            <w:r>
              <w:rPr>
                <w:rFonts w:ascii="Consolas" w:cs="Consolas"/>
                <w:color w:val="1A1A1A"/>
                <w:lang w:val="en-GB"/>
              </w:rPr>
              <w:t>ablaufdatum</w:t>
            </w:r>
            <w:proofErr w:type="spellEnd"/>
            <w:r>
              <w:rPr>
                <w:rFonts w:ascii="Consolas" w:cs="Consolas"/>
                <w:color w:val="1A1A1A"/>
                <w:lang w:val="en-GB"/>
              </w:rPr>
              <w:t xml:space="preserve">         DATE,</w:t>
            </w:r>
          </w:p>
          <w:p w14:paraId="1784CF08" w14:textId="77777777" w:rsidR="00522214" w:rsidRPr="00522214" w:rsidRDefault="00522214" w:rsidP="00522214">
            <w:pPr>
              <w:spacing w:line="230" w:lineRule="auto"/>
              <w:rPr>
                <w:rFonts w:ascii="Consolas" w:cs="Consolas"/>
                <w:color w:val="1A1A1A"/>
                <w:lang w:val="en-GB"/>
              </w:rPr>
            </w:pPr>
            <w:r>
              <w:rPr>
                <w:rFonts w:ascii="Consolas" w:cs="Consolas"/>
                <w:color w:val="1A1A1A"/>
                <w:lang w:val="en-GB"/>
              </w:rPr>
              <w:t xml:space="preserve">    datum               DATETIME NOT NULL,</w:t>
            </w:r>
          </w:p>
          <w:p w14:paraId="5D07340E" w14:textId="77777777" w:rsidR="00522214" w:rsidRPr="00522214" w:rsidRDefault="00522214" w:rsidP="00522214">
            <w:pPr>
              <w:spacing w:line="230" w:lineRule="auto"/>
              <w:rPr>
                <w:rFonts w:ascii="Consolas" w:cs="Consolas"/>
                <w:color w:val="1A1A1A"/>
                <w:lang w:val="en-GB"/>
              </w:rPr>
            </w:pPr>
            <w:r>
              <w:rPr>
                <w:rFonts w:ascii="Consolas" w:cs="Consolas"/>
                <w:color w:val="1A1A1A"/>
                <w:lang w:val="en-GB"/>
              </w:rPr>
              <w:t xml:space="preserve">    </w:t>
            </w:r>
            <w:proofErr w:type="spellStart"/>
            <w:r>
              <w:rPr>
                <w:rFonts w:ascii="Consolas" w:cs="Consolas"/>
                <w:color w:val="1A1A1A"/>
                <w:lang w:val="en-GB"/>
              </w:rPr>
              <w:t>bemerkung</w:t>
            </w:r>
            <w:proofErr w:type="spellEnd"/>
            <w:r>
              <w:rPr>
                <w:rFonts w:ascii="Consolas" w:cs="Consolas"/>
                <w:color w:val="1A1A1A"/>
                <w:lang w:val="en-GB"/>
              </w:rPr>
              <w:t xml:space="preserve">           TEXT,</w:t>
            </w:r>
          </w:p>
          <w:p w14:paraId="7864E83B" w14:textId="77777777" w:rsidR="00522214" w:rsidRPr="00522214" w:rsidRDefault="00522214" w:rsidP="00522214">
            <w:pPr>
              <w:spacing w:line="230" w:lineRule="auto"/>
              <w:rPr>
                <w:rFonts w:ascii="Consolas" w:cs="Consolas"/>
                <w:color w:val="1A1A1A"/>
                <w:lang w:val="en-GB"/>
              </w:rPr>
            </w:pPr>
            <w:r>
              <w:rPr>
                <w:rFonts w:ascii="Consolas" w:cs="Consolas"/>
                <w:color w:val="1A1A1A"/>
                <w:lang w:val="en-GB"/>
              </w:rPr>
              <w:t xml:space="preserve">    </w:t>
            </w:r>
            <w:proofErr w:type="spellStart"/>
            <w:r>
              <w:rPr>
                <w:rFonts w:ascii="Consolas" w:cs="Consolas"/>
                <w:color w:val="1A1A1A"/>
                <w:lang w:val="en-GB"/>
              </w:rPr>
              <w:t>material_ID</w:t>
            </w:r>
            <w:proofErr w:type="spellEnd"/>
            <w:r>
              <w:rPr>
                <w:rFonts w:ascii="Consolas" w:cs="Consolas"/>
                <w:color w:val="1A1A1A"/>
                <w:lang w:val="en-GB"/>
              </w:rPr>
              <w:t xml:space="preserve">         INT NOT NULL,</w:t>
            </w:r>
          </w:p>
          <w:p w14:paraId="522E15E5" w14:textId="77777777" w:rsidR="00522214" w:rsidRPr="00522214" w:rsidRDefault="00522214" w:rsidP="00522214">
            <w:pPr>
              <w:spacing w:line="230" w:lineRule="auto"/>
              <w:rPr>
                <w:rFonts w:ascii="Consolas" w:cs="Consolas"/>
                <w:color w:val="1A1A1A"/>
                <w:lang w:val="en-GB"/>
              </w:rPr>
            </w:pPr>
            <w:r>
              <w:rPr>
                <w:rFonts w:ascii="Consolas" w:cs="Consolas"/>
                <w:color w:val="1A1A1A"/>
                <w:lang w:val="en-GB"/>
              </w:rPr>
              <w:t xml:space="preserve">    </w:t>
            </w:r>
            <w:proofErr w:type="spellStart"/>
            <w:r>
              <w:rPr>
                <w:rFonts w:ascii="Consolas" w:cs="Consolas"/>
                <w:color w:val="1A1A1A"/>
                <w:lang w:val="en-GB"/>
              </w:rPr>
              <w:t>lager_ID</w:t>
            </w:r>
            <w:proofErr w:type="spellEnd"/>
            <w:r>
              <w:rPr>
                <w:rFonts w:ascii="Consolas" w:cs="Consolas"/>
                <w:color w:val="1A1A1A"/>
                <w:lang w:val="en-GB"/>
              </w:rPr>
              <w:t xml:space="preserve">            INT NOT NULL,</w:t>
            </w:r>
          </w:p>
          <w:p w14:paraId="4D0AD2C6" w14:textId="77777777" w:rsidR="00522214" w:rsidRPr="00522214" w:rsidRDefault="00522214" w:rsidP="00522214">
            <w:pPr>
              <w:spacing w:line="230" w:lineRule="auto"/>
              <w:rPr>
                <w:rFonts w:ascii="Consolas" w:cs="Consolas"/>
                <w:color w:val="1A1A1A"/>
                <w:lang w:val="en-GB"/>
              </w:rPr>
            </w:pPr>
          </w:p>
          <w:p w14:paraId="3344D4F1" w14:textId="77777777" w:rsidR="00522214" w:rsidRPr="00522214" w:rsidRDefault="00522214" w:rsidP="00522214">
            <w:pPr>
              <w:spacing w:line="230" w:lineRule="auto"/>
              <w:rPr>
                <w:rFonts w:ascii="Consolas" w:cs="Consolas"/>
                <w:color w:val="1A1A1A"/>
                <w:lang w:val="en-GB"/>
              </w:rPr>
            </w:pPr>
            <w:r>
              <w:rPr>
                <w:rFonts w:ascii="Consolas" w:cs="Consolas"/>
                <w:color w:val="1A1A1A"/>
                <w:lang w:val="en-GB"/>
              </w:rPr>
              <w:t xml:space="preserve">    FOREIGN KEY (</w:t>
            </w:r>
            <w:proofErr w:type="spellStart"/>
            <w:r>
              <w:rPr>
                <w:rFonts w:ascii="Consolas" w:cs="Consolas"/>
                <w:color w:val="1A1A1A"/>
                <w:lang w:val="en-GB"/>
              </w:rPr>
              <w:t>material_ID</w:t>
            </w:r>
            <w:proofErr w:type="spellEnd"/>
            <w:r>
              <w:rPr>
                <w:rFonts w:ascii="Consolas" w:cs="Consolas"/>
                <w:color w:val="1A1A1A"/>
                <w:lang w:val="en-GB"/>
              </w:rPr>
              <w:t xml:space="preserve">) REFERENCES </w:t>
            </w:r>
            <w:proofErr w:type="spellStart"/>
            <w:r>
              <w:rPr>
                <w:rFonts w:ascii="Consolas" w:cs="Consolas"/>
                <w:color w:val="1A1A1A"/>
                <w:lang w:val="en-GB"/>
              </w:rPr>
              <w:t>materialien</w:t>
            </w:r>
            <w:proofErr w:type="spellEnd"/>
            <w:r>
              <w:rPr>
                <w:rFonts w:ascii="Consolas" w:cs="Consolas"/>
                <w:color w:val="1A1A1A"/>
                <w:lang w:val="en-GB"/>
              </w:rPr>
              <w:t>(</w:t>
            </w:r>
            <w:proofErr w:type="spellStart"/>
            <w:r>
              <w:rPr>
                <w:rFonts w:ascii="Consolas" w:cs="Consolas"/>
                <w:color w:val="1A1A1A"/>
                <w:lang w:val="en-GB"/>
              </w:rPr>
              <w:t>material_ID</w:t>
            </w:r>
            <w:proofErr w:type="spellEnd"/>
            <w:r>
              <w:rPr>
                <w:rFonts w:ascii="Consolas" w:cs="Consolas"/>
                <w:color w:val="1A1A1A"/>
                <w:lang w:val="en-GB"/>
              </w:rPr>
              <w:t>),</w:t>
            </w:r>
          </w:p>
          <w:p w14:paraId="72A9E150" w14:textId="77777777" w:rsidR="00522214" w:rsidRPr="00522214" w:rsidRDefault="00522214" w:rsidP="00522214">
            <w:pPr>
              <w:spacing w:line="230" w:lineRule="auto"/>
              <w:rPr>
                <w:rFonts w:ascii="Consolas" w:cs="Consolas"/>
                <w:color w:val="1A1A1A"/>
                <w:lang w:val="en-GB"/>
              </w:rPr>
            </w:pPr>
            <w:r>
              <w:rPr>
                <w:rFonts w:ascii="Consolas" w:cs="Consolas"/>
                <w:color w:val="1A1A1A"/>
                <w:lang w:val="en-GB"/>
              </w:rPr>
              <w:t xml:space="preserve">    FOREIGN KEY (</w:t>
            </w:r>
            <w:proofErr w:type="spellStart"/>
            <w:r>
              <w:rPr>
                <w:rFonts w:ascii="Consolas" w:cs="Consolas"/>
                <w:color w:val="1A1A1A"/>
                <w:lang w:val="en-GB"/>
              </w:rPr>
              <w:t>lager_</w:t>
            </w:r>
            <w:proofErr w:type="gramStart"/>
            <w:r>
              <w:rPr>
                <w:rFonts w:ascii="Consolas" w:cs="Consolas"/>
                <w:color w:val="1A1A1A"/>
                <w:lang w:val="en-GB"/>
              </w:rPr>
              <w:t>ID</w:t>
            </w:r>
            <w:proofErr w:type="spellEnd"/>
            <w:r>
              <w:rPr>
                <w:rFonts w:ascii="Consolas" w:cs="Consolas"/>
                <w:color w:val="1A1A1A"/>
                <w:lang w:val="en-GB"/>
              </w:rPr>
              <w:t xml:space="preserve">)   </w:t>
            </w:r>
            <w:proofErr w:type="gramEnd"/>
            <w:r>
              <w:rPr>
                <w:rFonts w:ascii="Consolas" w:cs="Consolas"/>
                <w:color w:val="1A1A1A"/>
                <w:lang w:val="en-GB"/>
              </w:rPr>
              <w:t xml:space="preserve"> REFERENCES </w:t>
            </w:r>
            <w:proofErr w:type="spellStart"/>
            <w:r>
              <w:rPr>
                <w:rFonts w:ascii="Consolas" w:cs="Consolas"/>
                <w:color w:val="1A1A1A"/>
                <w:lang w:val="en-GB"/>
              </w:rPr>
              <w:t>stationslager</w:t>
            </w:r>
            <w:proofErr w:type="spellEnd"/>
            <w:r>
              <w:rPr>
                <w:rFonts w:ascii="Consolas" w:cs="Consolas"/>
                <w:color w:val="1A1A1A"/>
                <w:lang w:val="en-GB"/>
              </w:rPr>
              <w:t>(</w:t>
            </w:r>
            <w:proofErr w:type="spellStart"/>
            <w:r>
              <w:rPr>
                <w:rFonts w:ascii="Consolas" w:cs="Consolas"/>
                <w:color w:val="1A1A1A"/>
                <w:lang w:val="en-GB"/>
              </w:rPr>
              <w:t>lager_ID</w:t>
            </w:r>
            <w:proofErr w:type="spellEnd"/>
            <w:r>
              <w:rPr>
                <w:rFonts w:ascii="Consolas" w:cs="Consolas"/>
                <w:color w:val="1A1A1A"/>
                <w:lang w:val="en-GB"/>
              </w:rPr>
              <w:t>)</w:t>
            </w:r>
          </w:p>
          <w:p w14:paraId="7A35AA01" w14:textId="77777777" w:rsidR="004D70C8" w:rsidRPr="00891807" w:rsidRDefault="00522214" w:rsidP="00522214">
            <w:pPr>
              <w:spacing w:line="230" w:lineRule="auto"/>
              <w:rPr>
                <w:lang w:val="en-GB"/>
              </w:rPr>
            </w:pPr>
            <w:r>
              <w:rPr>
                <w:rFonts w:ascii="Consolas" w:cs="Consolas"/>
                <w:color w:val="1A1A1A"/>
                <w:lang w:val="en-GB"/>
              </w:rPr>
              <w:t>);</w:t>
            </w:r>
          </w:p>
        </w:tc>
      </w:tr>
    </w:tbl>
    <w:p w14:paraId="4799FDCF" w14:textId="1E26F5E6" w:rsidR="004D70C8" w:rsidRDefault="00000000">
      <w:pPr>
        <w:spacing w:before="60" w:after="140" w:line="240" w:lineRule="auto"/>
        <w:jc w:val="center"/>
      </w:pPr>
      <w:bookmarkStart w:id="81" w:name="_Ref_doit_322"/>
      <w:bookmarkEnd w:id="81"/>
      <w:r>
        <w:rPr>
          <w:i/>
          <w:iCs/>
        </w:rPr>
        <w:lastRenderedPageBreak/>
        <w:t xml:space="preserve">Listing </w:t>
      </w:r>
      <w:r>
        <w:fldChar w:fldCharType="begin"/>
      </w:r>
      <w:r>
        <w:instrText>SEQ Listing \* ARABIC</w:instrText>
      </w:r>
      <w:r>
        <w:fldChar w:fldCharType="separate"/>
      </w:r>
      <w:r w:rsidR="00636322">
        <w:rPr>
          <w:noProof/>
        </w:rPr>
        <w:t>7</w:t>
      </w:r>
      <w:r>
        <w:fldChar w:fldCharType="end"/>
      </w:r>
      <w:r>
        <w:rPr>
          <w:i/>
          <w:iCs/>
        </w:rPr>
        <w:t>: Datenbankschema – CREATE-Statements aller sechs Tabellen</w:t>
      </w:r>
    </w:p>
    <w:p w14:paraId="7DA14358" w14:textId="77777777" w:rsidR="00496E2E" w:rsidRDefault="00496E2E" w:rsidP="00C852FE">
      <w:pPr>
        <w:pStyle w:val="berschrift2"/>
        <w:spacing w:before="200" w:after="120"/>
      </w:pPr>
    </w:p>
    <w:p w14:paraId="032DB2F1" w14:textId="77777777" w:rsidR="00496E2E" w:rsidRDefault="00496E2E" w:rsidP="00C852FE">
      <w:pPr>
        <w:pStyle w:val="berschrift2"/>
        <w:spacing w:before="200" w:after="120"/>
      </w:pPr>
    </w:p>
    <w:p w14:paraId="464B1400" w14:textId="77777777" w:rsidR="00496E2E" w:rsidRDefault="00496E2E" w:rsidP="00C852FE">
      <w:pPr>
        <w:pStyle w:val="berschrift2"/>
        <w:spacing w:before="200" w:after="120"/>
      </w:pPr>
    </w:p>
    <w:p w14:paraId="5FB34E8F" w14:textId="77777777" w:rsidR="00496E2E" w:rsidRDefault="00496E2E" w:rsidP="00C852FE">
      <w:pPr>
        <w:pStyle w:val="berschrift2"/>
        <w:spacing w:before="200" w:after="120"/>
      </w:pPr>
    </w:p>
    <w:p w14:paraId="478C31C1" w14:textId="77777777" w:rsidR="00496E2E" w:rsidRDefault="00496E2E" w:rsidP="00C852FE">
      <w:pPr>
        <w:pStyle w:val="berschrift2"/>
        <w:spacing w:before="200" w:after="120"/>
      </w:pPr>
    </w:p>
    <w:p w14:paraId="6BE94922" w14:textId="77777777" w:rsidR="00496E2E" w:rsidRDefault="00496E2E" w:rsidP="00C852FE">
      <w:pPr>
        <w:pStyle w:val="berschrift2"/>
        <w:spacing w:before="200" w:after="120"/>
      </w:pPr>
    </w:p>
    <w:p w14:paraId="0B00F199" w14:textId="77777777" w:rsidR="00496E2E" w:rsidRDefault="00496E2E" w:rsidP="00C852FE">
      <w:pPr>
        <w:pStyle w:val="berschrift2"/>
        <w:spacing w:before="200" w:after="120"/>
      </w:pPr>
    </w:p>
    <w:p w14:paraId="64B09135" w14:textId="77777777" w:rsidR="00496E2E" w:rsidRDefault="00496E2E" w:rsidP="00C852FE">
      <w:pPr>
        <w:pStyle w:val="berschrift2"/>
        <w:spacing w:before="200" w:after="120"/>
      </w:pPr>
    </w:p>
    <w:p w14:paraId="228B6A14" w14:textId="77777777" w:rsidR="00496E2E" w:rsidRDefault="00496E2E" w:rsidP="00C852FE">
      <w:pPr>
        <w:pStyle w:val="berschrift2"/>
        <w:spacing w:before="200" w:after="120"/>
      </w:pPr>
    </w:p>
    <w:p w14:paraId="6B903A30" w14:textId="77777777" w:rsidR="00496E2E" w:rsidRDefault="00496E2E" w:rsidP="00C852FE">
      <w:pPr>
        <w:pStyle w:val="berschrift2"/>
        <w:spacing w:before="200" w:after="120"/>
      </w:pPr>
    </w:p>
    <w:p w14:paraId="2238E5B6" w14:textId="77777777" w:rsidR="00496E2E" w:rsidRDefault="00496E2E" w:rsidP="00C852FE">
      <w:pPr>
        <w:pStyle w:val="berschrift2"/>
        <w:spacing w:before="200" w:after="120"/>
      </w:pPr>
    </w:p>
    <w:p w14:paraId="257DD6D0" w14:textId="77777777" w:rsidR="00496E2E" w:rsidRDefault="00496E2E" w:rsidP="00C852FE">
      <w:pPr>
        <w:pStyle w:val="berschrift2"/>
        <w:spacing w:before="200" w:after="120"/>
      </w:pPr>
    </w:p>
    <w:p w14:paraId="7E001902" w14:textId="77777777" w:rsidR="00496E2E" w:rsidRDefault="00496E2E" w:rsidP="00C852FE">
      <w:pPr>
        <w:pStyle w:val="berschrift2"/>
        <w:spacing w:before="200" w:after="120"/>
      </w:pPr>
    </w:p>
    <w:p w14:paraId="79AAB6A7" w14:textId="67A69DC9" w:rsidR="004D70C8" w:rsidRDefault="00000000" w:rsidP="00C852FE">
      <w:pPr>
        <w:pStyle w:val="berschrift2"/>
        <w:spacing w:before="200" w:after="120"/>
      </w:pPr>
      <w:bookmarkStart w:id="82" w:name="_Ref_doit_336"/>
      <w:bookmarkEnd w:id="82"/>
      <w:r>
        <w:lastRenderedPageBreak/>
        <w:t>Anhang C – Benutzerhandbuch</w:t>
      </w:r>
    </w:p>
    <w:p w14:paraId="252E174F" w14:textId="77777777" w:rsidR="002428B2" w:rsidRDefault="00000000">
      <w:pPr>
        <w:spacing w:after="120"/>
        <w:jc w:val="both"/>
      </w:pPr>
      <w:r>
        <w:rPr>
          <w:b/>
          <w:bCs/>
        </w:rPr>
        <w:t xml:space="preserve">Materialverwaltung für medizinisches Verbrauchsmaterial – Krankenhaus-Edition (JavaFX + MySQL). </w:t>
      </w:r>
      <w:r>
        <w:t xml:space="preserve">Version 1.0. </w:t>
      </w:r>
    </w:p>
    <w:p w14:paraId="7441083D" w14:textId="77777777" w:rsidR="004D70C8" w:rsidRDefault="00000000">
      <w:pPr>
        <w:spacing w:after="120"/>
        <w:jc w:val="both"/>
      </w:pPr>
      <w:r>
        <w:t>Zielgruppe: Pflege- und Stationspersonal sowie Verwaltung. Dieses Handbuch führt Schritt für Schritt durch alle Funktionen.</w:t>
      </w:r>
    </w:p>
    <w:p w14:paraId="7DE6047E" w14:textId="77777777" w:rsidR="004D70C8" w:rsidRDefault="00000000">
      <w:pPr>
        <w:pStyle w:val="berschrift3"/>
        <w:spacing w:before="200" w:after="120"/>
      </w:pPr>
      <w:r>
        <w:t>C.1</w:t>
      </w:r>
      <w:r>
        <w:tab/>
        <w:t>Systemvoraussetzungen</w:t>
      </w:r>
    </w:p>
    <w:p w14:paraId="55CF1B5A" w14:textId="118793A3" w:rsidR="00932B0C" w:rsidRDefault="00932B0C" w:rsidP="00932B0C">
      <w:pPr>
        <w:spacing w:after="120"/>
        <w:jc w:val="both"/>
      </w:pPr>
      <w:r>
        <w:t>Damit die Anwendung läuft, müssen einige Voraussetzungen erfüllt sein. Die folgende Tabelle zeigt, welche Software und Hardware der Arbeitsplatz-Rechner mitbringen muss.</w:t>
      </w:r>
    </w:p>
    <w:p w14:paraId="7C474B2F" w14:textId="4ED0451F" w:rsidR="008642C4" w:rsidRDefault="00000000">
      <w:pPr>
        <w:spacing w:before="120" w:after="60" w:line="240" w:lineRule="auto"/>
      </w:pPr>
      <w:bookmarkStart w:id="83" w:name="_Ref_doit_341"/>
      <w:bookmarkEnd w:id="83"/>
      <w:r>
        <w:rPr>
          <w:i/>
          <w:iCs/>
        </w:rPr>
        <w:t xml:space="preserve">Tabelle </w:t>
      </w:r>
      <w:r>
        <w:fldChar w:fldCharType="begin"/>
      </w:r>
      <w:r>
        <w:instrText>SEQ Tabelle \* ARABIC</w:instrText>
      </w:r>
      <w:r>
        <w:fldChar w:fldCharType="separate"/>
      </w:r>
      <w:r w:rsidR="00636322">
        <w:rPr>
          <w:noProof/>
        </w:rPr>
        <w:t>10</w:t>
      </w:r>
      <w:r>
        <w:fldChar w:fldCharType="end"/>
      </w:r>
      <w:r>
        <w:rPr>
          <w:i/>
          <w:iCs/>
        </w:rPr>
        <w:t>: Systemvoraussetzungen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1"/>
        <w:gridCol w:w="6349"/>
      </w:tblGrid>
      <w:tr w:rsidR="004D70C8" w14:paraId="2727660C" w14:textId="77777777">
        <w:trPr>
          <w:tblHeader/>
        </w:trPr>
        <w:tc>
          <w:tcPr>
            <w:tcW w:w="2721" w:type="dxa"/>
            <w:tcBorders>
              <w:top w:val="single" w:sz="1" w:space="0" w:color="B9C7D6"/>
              <w:left w:val="single" w:sz="1" w:space="0" w:color="B9C7D6"/>
              <w:bottom w:val="single" w:sz="1" w:space="0" w:color="B9C7D6"/>
              <w:right w:val="single" w:sz="1" w:space="0" w:color="B9C7D6"/>
            </w:tcBorders>
            <w:shd w:val="clear" w:color="auto" w:fill="2E5A88"/>
            <w:tcMar>
              <w:top w:w="40" w:type="dxa"/>
              <w:left w:w="100" w:type="dxa"/>
              <w:bottom w:w="40" w:type="dxa"/>
              <w:right w:w="100" w:type="dxa"/>
            </w:tcMar>
            <w:vAlign w:val="center"/>
          </w:tcPr>
          <w:p w14:paraId="561C3C30" w14:textId="77777777" w:rsidR="004D70C8" w:rsidRDefault="00000000">
            <w:pPr>
              <w:spacing w:line="240" w:lineRule="auto"/>
            </w:pPr>
            <w:r>
              <w:rPr>
                <w:b/>
                <w:bCs/>
                <w:color w:val="FFFFFF"/>
              </w:rPr>
              <w:t>Komponente</w:t>
            </w:r>
          </w:p>
        </w:tc>
        <w:tc>
          <w:tcPr>
            <w:tcW w:w="6349" w:type="dxa"/>
            <w:tcBorders>
              <w:top w:val="single" w:sz="1" w:space="0" w:color="B9C7D6"/>
              <w:left w:val="single" w:sz="1" w:space="0" w:color="B9C7D6"/>
              <w:bottom w:val="single" w:sz="1" w:space="0" w:color="B9C7D6"/>
              <w:right w:val="single" w:sz="1" w:space="0" w:color="B9C7D6"/>
            </w:tcBorders>
            <w:shd w:val="clear" w:color="auto" w:fill="2E5A88"/>
            <w:tcMar>
              <w:top w:w="40" w:type="dxa"/>
              <w:left w:w="100" w:type="dxa"/>
              <w:bottom w:w="40" w:type="dxa"/>
              <w:right w:w="100" w:type="dxa"/>
            </w:tcMar>
            <w:vAlign w:val="center"/>
          </w:tcPr>
          <w:p w14:paraId="143DEFDB" w14:textId="77777777" w:rsidR="004D70C8" w:rsidRDefault="00000000">
            <w:pPr>
              <w:spacing w:line="240" w:lineRule="auto"/>
            </w:pPr>
            <w:r>
              <w:rPr>
                <w:b/>
                <w:bCs/>
                <w:color w:val="FFFFFF"/>
              </w:rPr>
              <w:t>Anforderung</w:t>
            </w:r>
          </w:p>
        </w:tc>
      </w:tr>
      <w:tr w:rsidR="004D70C8" w14:paraId="3AE291B2" w14:textId="77777777">
        <w:tc>
          <w:tcPr>
            <w:tcW w:w="2721"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2D82AAC2" w14:textId="77777777" w:rsidR="004D70C8" w:rsidRDefault="00000000">
            <w:pPr>
              <w:spacing w:line="240" w:lineRule="auto"/>
            </w:pPr>
            <w:r>
              <w:rPr>
                <w:color w:val="222222"/>
              </w:rPr>
              <w:t>Betriebssystem</w:t>
            </w:r>
          </w:p>
        </w:tc>
        <w:tc>
          <w:tcPr>
            <w:tcW w:w="6349"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08DDAA7F" w14:textId="77777777" w:rsidR="004D70C8" w:rsidRDefault="00000000">
            <w:pPr>
              <w:spacing w:line="240" w:lineRule="auto"/>
            </w:pPr>
            <w:r>
              <w:rPr>
                <w:color w:val="222222"/>
              </w:rPr>
              <w:t>Windows 10 oder 11 (64-Bit)</w:t>
            </w:r>
          </w:p>
        </w:tc>
      </w:tr>
      <w:tr w:rsidR="004D70C8" w14:paraId="47074E02" w14:textId="77777777">
        <w:tc>
          <w:tcPr>
            <w:tcW w:w="2721"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20FC1F0D" w14:textId="77777777" w:rsidR="004D70C8" w:rsidRDefault="00000000">
            <w:pPr>
              <w:spacing w:line="240" w:lineRule="auto"/>
            </w:pPr>
            <w:r>
              <w:rPr>
                <w:color w:val="222222"/>
              </w:rPr>
              <w:t xml:space="preserve">Java </w:t>
            </w:r>
            <w:proofErr w:type="spellStart"/>
            <w:r>
              <w:rPr>
                <w:color w:val="222222"/>
              </w:rPr>
              <w:t>Runtime</w:t>
            </w:r>
            <w:proofErr w:type="spellEnd"/>
          </w:p>
        </w:tc>
        <w:tc>
          <w:tcPr>
            <w:tcW w:w="6349"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033FF0D8" w14:textId="77777777" w:rsidR="004D70C8" w:rsidRDefault="00000000">
            <w:pPr>
              <w:spacing w:line="240" w:lineRule="auto"/>
            </w:pPr>
            <w:r>
              <w:rPr>
                <w:color w:val="222222"/>
              </w:rPr>
              <w:t>Java 17 oder neuer (JRE/JDK)</w:t>
            </w:r>
          </w:p>
        </w:tc>
      </w:tr>
      <w:tr w:rsidR="004D70C8" w14:paraId="2DBD7E58" w14:textId="77777777">
        <w:tc>
          <w:tcPr>
            <w:tcW w:w="2721"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7E487DC3" w14:textId="77777777" w:rsidR="004D70C8" w:rsidRDefault="00000000">
            <w:pPr>
              <w:spacing w:line="240" w:lineRule="auto"/>
            </w:pPr>
            <w:r>
              <w:rPr>
                <w:color w:val="222222"/>
              </w:rPr>
              <w:t>Datenbankserver</w:t>
            </w:r>
          </w:p>
        </w:tc>
        <w:tc>
          <w:tcPr>
            <w:tcW w:w="6349"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3E0DAD48" w14:textId="77777777" w:rsidR="004D70C8" w:rsidRDefault="00000000">
            <w:pPr>
              <w:spacing w:line="240" w:lineRule="auto"/>
            </w:pPr>
            <w:r>
              <w:rPr>
                <w:color w:val="222222"/>
              </w:rPr>
              <w:t>MySQL 8.x – Dienst muss laufen</w:t>
            </w:r>
          </w:p>
        </w:tc>
      </w:tr>
      <w:tr w:rsidR="004D70C8" w14:paraId="7A12883A" w14:textId="77777777">
        <w:tc>
          <w:tcPr>
            <w:tcW w:w="2721"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59A4D1FB" w14:textId="77777777" w:rsidR="004D70C8" w:rsidRDefault="00000000">
            <w:pPr>
              <w:spacing w:line="240" w:lineRule="auto"/>
            </w:pPr>
            <w:r>
              <w:rPr>
                <w:color w:val="222222"/>
              </w:rPr>
              <w:t>Datenbank</w:t>
            </w:r>
          </w:p>
        </w:tc>
        <w:tc>
          <w:tcPr>
            <w:tcW w:w="6349"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2318661F" w14:textId="77777777" w:rsidR="004D70C8" w:rsidRDefault="00000000">
            <w:pPr>
              <w:spacing w:line="240" w:lineRule="auto"/>
            </w:pPr>
            <w:r>
              <w:rPr>
                <w:color w:val="222222"/>
              </w:rPr>
              <w:t>DOIT – muss angelegt sein</w:t>
            </w:r>
          </w:p>
        </w:tc>
      </w:tr>
      <w:tr w:rsidR="004D70C8" w14:paraId="64D6CFCC" w14:textId="77777777">
        <w:tc>
          <w:tcPr>
            <w:tcW w:w="2721"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34011886" w14:textId="77777777" w:rsidR="004D70C8" w:rsidRDefault="00000000">
            <w:pPr>
              <w:spacing w:line="240" w:lineRule="auto"/>
            </w:pPr>
            <w:r>
              <w:rPr>
                <w:color w:val="222222"/>
              </w:rPr>
              <w:t>Auflösung / RAM</w:t>
            </w:r>
          </w:p>
        </w:tc>
        <w:tc>
          <w:tcPr>
            <w:tcW w:w="6349"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2916A579" w14:textId="77777777" w:rsidR="004D70C8" w:rsidRDefault="00000000">
            <w:pPr>
              <w:spacing w:line="240" w:lineRule="auto"/>
            </w:pPr>
            <w:r>
              <w:rPr>
                <w:color w:val="222222"/>
              </w:rPr>
              <w:t>min. 1280 × 768; min. 4 GB RAM</w:t>
            </w:r>
          </w:p>
        </w:tc>
      </w:tr>
    </w:tbl>
    <w:p w14:paraId="1FEEB1D5" w14:textId="77777777" w:rsidR="004D70C8" w:rsidRDefault="004D70C8">
      <w:pPr>
        <w:spacing w:after="120"/>
      </w:pPr>
    </w:p>
    <w:p w14:paraId="2329015C" w14:textId="77777777" w:rsidR="004D70C8" w:rsidRDefault="00000000">
      <w:pPr>
        <w:pStyle w:val="berschrift3"/>
        <w:spacing w:before="200" w:after="120"/>
      </w:pPr>
      <w:r>
        <w:t>C.2</w:t>
      </w:r>
      <w:r>
        <w:tab/>
        <w:t>Programmstart</w:t>
      </w:r>
    </w:p>
    <w:p w14:paraId="7725FD1C" w14:textId="77777777" w:rsidR="004D70C8" w:rsidRDefault="00000000">
      <w:pPr>
        <w:spacing w:after="120"/>
        <w:jc w:val="both"/>
      </w:pPr>
      <w:r>
        <w:t>So starten Sie die Anwendung:</w:t>
      </w:r>
    </w:p>
    <w:p w14:paraId="076C2172" w14:textId="77777777" w:rsidR="004D70C8" w:rsidRDefault="00000000">
      <w:pPr>
        <w:pStyle w:val="Listenabsatz"/>
        <w:spacing w:after="40"/>
      </w:pPr>
      <w:r>
        <w:t>1. Prüfen Sie, ob der MySQL-Dienst läuft (Windows-Dienste › „MySQL“ › Status „Wird ausgeführt“).</w:t>
      </w:r>
    </w:p>
    <w:p w14:paraId="5A4BD912" w14:textId="77777777" w:rsidR="00555E7D" w:rsidRDefault="00555E7D">
      <w:pPr>
        <w:pStyle w:val="Listenabsatz"/>
        <w:spacing w:after="40"/>
      </w:pPr>
      <w:r>
        <w:t xml:space="preserve">2. Starten Sie das Programm per Doppelklick auf start_lagerverwaltung.bat im Projektordner. Ein Fenster mit Statusmeldungen öffnet sich kurz, danach das Hauptfenster. Der Inhalt der Datei ist in </w:t>
      </w:r>
      <w:hyperlink w:anchor="_Ref_doit_347" w:history="1">
        <w:r>
          <w:rPr>
            <w:rStyle w:val="Hyperlink"/>
          </w:rPr>
          <w:t>Listing 8</w:t>
        </w:r>
      </w:hyperlink>
      <w:r>
        <w:t xml:space="preserve"> dokumentiert. </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0"/>
      </w:tblGrid>
      <w:tr w:rsidR="00555E7D" w:rsidRPr="00891807" w14:paraId="35654ECB" w14:textId="77777777" w:rsidTr="00BA4730">
        <w:tc>
          <w:tcPr>
            <w:tcW w:w="9070" w:type="dxa"/>
            <w:tcBorders>
              <w:top w:val="single" w:sz="4" w:space="0" w:color="E3C200"/>
              <w:left w:val="single" w:sz="4" w:space="0" w:color="E3C200"/>
              <w:bottom w:val="single" w:sz="4" w:space="0" w:color="E3C200"/>
              <w:right w:val="single" w:sz="4" w:space="0" w:color="E3C200"/>
            </w:tcBorders>
            <w:shd w:val="clear" w:color="auto" w:fill="F4F6F8"/>
            <w:tcMar>
              <w:top w:w="80" w:type="dxa"/>
              <w:left w:w="140" w:type="dxa"/>
              <w:bottom w:w="80" w:type="dxa"/>
              <w:right w:w="140" w:type="dxa"/>
            </w:tcMar>
          </w:tcPr>
          <w:p w14:paraId="2AD36C65" w14:textId="77777777" w:rsidR="00555E7D" w:rsidRPr="00555E7D" w:rsidRDefault="00555E7D" w:rsidP="00555E7D">
            <w:pPr>
              <w:spacing w:line="230" w:lineRule="auto"/>
              <w:rPr>
                <w:rFonts w:ascii="Consolas" w:cs="Consolas"/>
                <w:color w:val="1A1A1A"/>
                <w:lang w:val="en-GB"/>
              </w:rPr>
            </w:pPr>
            <w:r>
              <w:rPr>
                <w:rFonts w:ascii="Consolas" w:cs="Consolas"/>
                <w:color w:val="1A1A1A"/>
                <w:lang w:val="en-GB"/>
              </w:rPr>
              <w:t>@echo off</w:t>
            </w:r>
          </w:p>
          <w:p w14:paraId="0BF224E7" w14:textId="77777777" w:rsidR="00555E7D" w:rsidRPr="00555E7D" w:rsidRDefault="00555E7D" w:rsidP="00555E7D">
            <w:pPr>
              <w:spacing w:line="230" w:lineRule="auto"/>
              <w:rPr>
                <w:rFonts w:ascii="Consolas" w:cs="Consolas"/>
                <w:color w:val="1A1A1A"/>
                <w:lang w:val="en-GB"/>
              </w:rPr>
            </w:pPr>
            <w:r>
              <w:rPr>
                <w:rFonts w:ascii="Consolas" w:cs="Consolas"/>
                <w:color w:val="1A1A1A"/>
                <w:lang w:val="en-GB"/>
              </w:rPr>
              <w:t>cd /d "%~dp0target"</w:t>
            </w:r>
          </w:p>
          <w:p w14:paraId="637E6CF6" w14:textId="77777777" w:rsidR="00555E7D" w:rsidRPr="00555E7D" w:rsidRDefault="00555E7D" w:rsidP="00555E7D">
            <w:pPr>
              <w:spacing w:line="230" w:lineRule="auto"/>
              <w:rPr>
                <w:rFonts w:ascii="Consolas" w:cs="Consolas"/>
                <w:color w:val="1A1A1A"/>
              </w:rPr>
            </w:pPr>
            <w:r>
              <w:rPr>
                <w:rFonts w:ascii="Consolas" w:cs="Consolas"/>
                <w:color w:val="1A1A1A"/>
              </w:rPr>
              <w:t>echo Starte Lagerverwaltung...</w:t>
            </w:r>
          </w:p>
          <w:p w14:paraId="0426F84E" w14:textId="77777777" w:rsidR="00555E7D" w:rsidRPr="00555E7D" w:rsidRDefault="00555E7D" w:rsidP="00555E7D">
            <w:pPr>
              <w:spacing w:line="230" w:lineRule="auto"/>
              <w:rPr>
                <w:rFonts w:ascii="Consolas" w:cs="Consolas"/>
                <w:color w:val="1A1A1A"/>
              </w:rPr>
            </w:pPr>
            <w:r>
              <w:rPr>
                <w:rFonts w:ascii="Consolas" w:cs="Consolas"/>
                <w:color w:val="1A1A1A"/>
              </w:rPr>
              <w:t>echo.</w:t>
            </w:r>
          </w:p>
          <w:p w14:paraId="66108121" w14:textId="77777777" w:rsidR="00555E7D" w:rsidRPr="00555E7D" w:rsidRDefault="00555E7D" w:rsidP="00555E7D">
            <w:pPr>
              <w:spacing w:line="230" w:lineRule="auto"/>
              <w:rPr>
                <w:rFonts w:ascii="Consolas" w:cs="Consolas"/>
                <w:color w:val="1A1A1A"/>
              </w:rPr>
            </w:pPr>
            <w:proofErr w:type="spellStart"/>
            <w:r>
              <w:rPr>
                <w:rFonts w:ascii="Consolas" w:cs="Consolas"/>
                <w:color w:val="1A1A1A"/>
              </w:rPr>
              <w:t>java</w:t>
            </w:r>
            <w:proofErr w:type="spellEnd"/>
            <w:r>
              <w:rPr>
                <w:rFonts w:ascii="Consolas" w:cs="Consolas"/>
                <w:color w:val="1A1A1A"/>
              </w:rPr>
              <w:t xml:space="preserve"> -</w:t>
            </w:r>
            <w:proofErr w:type="spellStart"/>
            <w:r>
              <w:rPr>
                <w:rFonts w:ascii="Consolas" w:cs="Consolas"/>
                <w:color w:val="1A1A1A"/>
              </w:rPr>
              <w:t>jar</w:t>
            </w:r>
            <w:proofErr w:type="spellEnd"/>
            <w:r>
              <w:rPr>
                <w:rFonts w:ascii="Consolas" w:cs="Consolas"/>
                <w:color w:val="1A1A1A"/>
              </w:rPr>
              <w:t xml:space="preserve"> lagerverwaltung-1.0.0.jar</w:t>
            </w:r>
          </w:p>
          <w:p w14:paraId="2236C30E" w14:textId="77777777" w:rsidR="00555E7D" w:rsidRPr="00555E7D" w:rsidRDefault="00555E7D" w:rsidP="00555E7D">
            <w:pPr>
              <w:spacing w:line="230" w:lineRule="auto"/>
              <w:rPr>
                <w:rFonts w:ascii="Consolas" w:cs="Consolas"/>
                <w:color w:val="1A1A1A"/>
              </w:rPr>
            </w:pPr>
            <w:r>
              <w:rPr>
                <w:rFonts w:ascii="Consolas" w:cs="Consolas"/>
                <w:color w:val="1A1A1A"/>
              </w:rPr>
              <w:t>echo.</w:t>
            </w:r>
          </w:p>
          <w:p w14:paraId="29E5B16D" w14:textId="77777777" w:rsidR="00555E7D" w:rsidRPr="00555E7D" w:rsidRDefault="00555E7D" w:rsidP="00555E7D">
            <w:pPr>
              <w:spacing w:line="230" w:lineRule="auto"/>
              <w:rPr>
                <w:rFonts w:ascii="Consolas" w:cs="Consolas"/>
                <w:color w:val="1A1A1A"/>
              </w:rPr>
            </w:pPr>
            <w:r>
              <w:rPr>
                <w:rFonts w:ascii="Consolas" w:cs="Consolas"/>
                <w:color w:val="1A1A1A"/>
              </w:rPr>
              <w:t>echo ============================================</w:t>
            </w:r>
          </w:p>
          <w:p w14:paraId="6BD4650F" w14:textId="77777777" w:rsidR="00555E7D" w:rsidRPr="00555E7D" w:rsidRDefault="00555E7D" w:rsidP="00555E7D">
            <w:pPr>
              <w:spacing w:line="230" w:lineRule="auto"/>
              <w:rPr>
                <w:rFonts w:ascii="Consolas" w:cs="Consolas"/>
                <w:color w:val="1A1A1A"/>
              </w:rPr>
            </w:pPr>
            <w:r>
              <w:rPr>
                <w:rFonts w:ascii="Consolas" w:cs="Consolas"/>
                <w:color w:val="1A1A1A"/>
              </w:rPr>
              <w:t>echo Programm beendet oder Fehler oben sichtbar.</w:t>
            </w:r>
          </w:p>
          <w:p w14:paraId="4E35CEB5" w14:textId="77777777" w:rsidR="00555E7D" w:rsidRPr="00555E7D" w:rsidRDefault="00555E7D" w:rsidP="00555E7D">
            <w:pPr>
              <w:spacing w:line="230" w:lineRule="auto"/>
              <w:rPr>
                <w:rFonts w:ascii="Consolas" w:cs="Consolas"/>
                <w:color w:val="1A1A1A"/>
              </w:rPr>
            </w:pPr>
            <w:r>
              <w:rPr>
                <w:rFonts w:ascii="Consolas" w:cs="Consolas"/>
                <w:color w:val="1A1A1A"/>
              </w:rPr>
              <w:t xml:space="preserve">echo Fenster </w:t>
            </w:r>
            <w:proofErr w:type="spellStart"/>
            <w:r>
              <w:rPr>
                <w:rFonts w:ascii="Consolas" w:cs="Consolas"/>
                <w:color w:val="1A1A1A"/>
              </w:rPr>
              <w:t>schliesst</w:t>
            </w:r>
            <w:proofErr w:type="spellEnd"/>
            <w:r>
              <w:rPr>
                <w:rFonts w:ascii="Consolas" w:cs="Consolas"/>
                <w:color w:val="1A1A1A"/>
              </w:rPr>
              <w:t xml:space="preserve"> sich erst nach Tastendruck.</w:t>
            </w:r>
          </w:p>
          <w:p w14:paraId="0147E314" w14:textId="77777777" w:rsidR="00555E7D" w:rsidRPr="00555E7D" w:rsidRDefault="00555E7D" w:rsidP="00555E7D">
            <w:pPr>
              <w:spacing w:line="230" w:lineRule="auto"/>
              <w:rPr>
                <w:rFonts w:ascii="Consolas" w:cs="Consolas"/>
                <w:color w:val="1A1A1A"/>
                <w:lang w:val="en-GB"/>
              </w:rPr>
            </w:pPr>
            <w:r>
              <w:rPr>
                <w:rFonts w:ascii="Consolas" w:cs="Consolas"/>
                <w:color w:val="1A1A1A"/>
                <w:lang w:val="en-GB"/>
              </w:rPr>
              <w:t>echo ============================================</w:t>
            </w:r>
          </w:p>
          <w:p w14:paraId="3DDF2A44" w14:textId="77777777" w:rsidR="00555E7D" w:rsidRPr="00891807" w:rsidRDefault="00555E7D" w:rsidP="00555E7D">
            <w:pPr>
              <w:spacing w:line="230" w:lineRule="auto"/>
              <w:rPr>
                <w:lang w:val="en-GB"/>
              </w:rPr>
            </w:pPr>
            <w:r>
              <w:rPr>
                <w:rFonts w:ascii="Consolas" w:cs="Consolas"/>
                <w:color w:val="1A1A1A"/>
                <w:lang w:val="en-GB"/>
              </w:rPr>
              <w:t>pause</w:t>
            </w:r>
          </w:p>
        </w:tc>
      </w:tr>
    </w:tbl>
    <w:p w14:paraId="0A8C89C1" w14:textId="77777777" w:rsidR="00555E7D" w:rsidRDefault="00555E7D" w:rsidP="00555E7D">
      <w:pPr>
        <w:spacing w:before="60" w:after="140" w:line="240" w:lineRule="auto"/>
        <w:jc w:val="center"/>
      </w:pPr>
      <w:bookmarkStart w:id="84" w:name="_Ref_doit_347"/>
      <w:bookmarkEnd w:id="84"/>
      <w:r>
        <w:rPr>
          <w:i/>
          <w:iCs/>
        </w:rPr>
        <w:t>Listing 8: Start-Skript start_lagerverwaltung.bat</w:t>
      </w:r>
    </w:p>
    <w:p w14:paraId="33BA6330" w14:textId="77777777" w:rsidR="003904B8" w:rsidRDefault="003904B8">
      <w:pPr>
        <w:pStyle w:val="Listenabsatz"/>
        <w:spacing w:after="40"/>
      </w:pPr>
    </w:p>
    <w:p w14:paraId="4C8D79F1" w14:textId="2D29B2BA" w:rsidR="004D70C8" w:rsidRDefault="00000000">
      <w:pPr>
        <w:pStyle w:val="Listenabsatz"/>
        <w:spacing w:after="40"/>
      </w:pPr>
      <w:r>
        <w:lastRenderedPageBreak/>
        <w:t>3. Das Hauptfenster öffnet sich und zeigt automatisch die Registerkarte „Bestandsübersicht“.</w:t>
      </w:r>
    </w:p>
    <w:p w14:paraId="6A8C01AB" w14:textId="77777777" w:rsidR="004D70C8" w:rsidRDefault="00000000">
      <w:pPr>
        <w:pStyle w:val="Listenabsatz"/>
        <w:spacing w:after="40"/>
      </w:pPr>
      <w:r>
        <w:t>4. Erscheint die Meldung „Datenbankverbindung fehlgeschlagen“, starten Sie den MySQL-Dienst und prüfen die Zugangsdaten in DBConnection.java.</w:t>
      </w:r>
    </w:p>
    <w:p w14:paraId="1828E546" w14:textId="77777777" w:rsidR="004D70C8" w:rsidRDefault="00000000">
      <w:pPr>
        <w:spacing w:after="120"/>
        <w:jc w:val="both"/>
      </w:pPr>
      <w:r>
        <w:t>Das Fenster gliedert sich in die Tab-Leiste (oben), darunter je nach Registerkarte eine Schaltflächen-Leiste – in der Bestandsübersicht Suche, Stationsfilter, Suchen, Zurücksetzen und Aktualisieren, bei Materialien und Kategorien die Schaltfläche Löschen – und darunter die Tabelle.</w:t>
      </w:r>
    </w:p>
    <w:p w14:paraId="73F07456" w14:textId="21827A10" w:rsidR="008642C4" w:rsidRDefault="00000000">
      <w:pPr>
        <w:spacing w:before="120" w:after="60" w:line="240" w:lineRule="auto"/>
      </w:pPr>
      <w:bookmarkStart w:id="85" w:name="_Ref_doit_352"/>
      <w:bookmarkEnd w:id="85"/>
      <w:r>
        <w:rPr>
          <w:i/>
          <w:iCs/>
        </w:rPr>
        <w:t xml:space="preserve">Tabelle </w:t>
      </w:r>
      <w:r>
        <w:fldChar w:fldCharType="begin"/>
      </w:r>
      <w:r>
        <w:instrText>SEQ Tabelle \* ARABIC</w:instrText>
      </w:r>
      <w:r>
        <w:fldChar w:fldCharType="separate"/>
      </w:r>
      <w:r w:rsidR="00636322">
        <w:rPr>
          <w:noProof/>
        </w:rPr>
        <w:t>11</w:t>
      </w:r>
      <w:r>
        <w:fldChar w:fldCharType="end"/>
      </w:r>
      <w:r>
        <w:rPr>
          <w:i/>
          <w:iCs/>
        </w:rPr>
        <w:t>: Registerkarten und ihre Funktionen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0"/>
        <w:gridCol w:w="6530"/>
      </w:tblGrid>
      <w:tr w:rsidR="004D70C8" w14:paraId="23E97704" w14:textId="77777777">
        <w:trPr>
          <w:tblHeader/>
        </w:trPr>
        <w:tc>
          <w:tcPr>
            <w:tcW w:w="2540" w:type="dxa"/>
            <w:tcBorders>
              <w:top w:val="single" w:sz="1" w:space="0" w:color="B9C7D6"/>
              <w:left w:val="single" w:sz="1" w:space="0" w:color="B9C7D6"/>
              <w:bottom w:val="single" w:sz="1" w:space="0" w:color="B9C7D6"/>
              <w:right w:val="single" w:sz="1" w:space="0" w:color="B9C7D6"/>
            </w:tcBorders>
            <w:shd w:val="clear" w:color="auto" w:fill="2E5A88"/>
            <w:tcMar>
              <w:top w:w="40" w:type="dxa"/>
              <w:left w:w="100" w:type="dxa"/>
              <w:bottom w:w="40" w:type="dxa"/>
              <w:right w:w="100" w:type="dxa"/>
            </w:tcMar>
            <w:vAlign w:val="center"/>
          </w:tcPr>
          <w:p w14:paraId="6AABF323" w14:textId="77777777" w:rsidR="004D70C8" w:rsidRDefault="00000000">
            <w:pPr>
              <w:spacing w:line="240" w:lineRule="auto"/>
            </w:pPr>
            <w:r>
              <w:rPr>
                <w:b/>
                <w:bCs/>
                <w:color w:val="FFFFFF"/>
              </w:rPr>
              <w:t>Registerkarte</w:t>
            </w:r>
          </w:p>
        </w:tc>
        <w:tc>
          <w:tcPr>
            <w:tcW w:w="6530" w:type="dxa"/>
            <w:tcBorders>
              <w:top w:val="single" w:sz="1" w:space="0" w:color="B9C7D6"/>
              <w:left w:val="single" w:sz="1" w:space="0" w:color="B9C7D6"/>
              <w:bottom w:val="single" w:sz="1" w:space="0" w:color="B9C7D6"/>
              <w:right w:val="single" w:sz="1" w:space="0" w:color="B9C7D6"/>
            </w:tcBorders>
            <w:shd w:val="clear" w:color="auto" w:fill="2E5A88"/>
            <w:tcMar>
              <w:top w:w="40" w:type="dxa"/>
              <w:left w:w="100" w:type="dxa"/>
              <w:bottom w:w="40" w:type="dxa"/>
              <w:right w:w="100" w:type="dxa"/>
            </w:tcMar>
            <w:vAlign w:val="center"/>
          </w:tcPr>
          <w:p w14:paraId="619B7522" w14:textId="77777777" w:rsidR="004D70C8" w:rsidRDefault="00000000">
            <w:pPr>
              <w:spacing w:line="240" w:lineRule="auto"/>
            </w:pPr>
            <w:r>
              <w:rPr>
                <w:b/>
                <w:bCs/>
                <w:color w:val="FFFFFF"/>
              </w:rPr>
              <w:t>Funktion</w:t>
            </w:r>
          </w:p>
        </w:tc>
      </w:tr>
      <w:tr w:rsidR="004D70C8" w14:paraId="5151BDE6" w14:textId="77777777">
        <w:tc>
          <w:tcPr>
            <w:tcW w:w="2540"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4E8789E0" w14:textId="77777777" w:rsidR="004D70C8" w:rsidRDefault="00000000">
            <w:pPr>
              <w:spacing w:line="240" w:lineRule="auto"/>
            </w:pPr>
            <w:r>
              <w:rPr>
                <w:color w:val="222222"/>
              </w:rPr>
              <w:t>Bestandsübersicht</w:t>
            </w:r>
          </w:p>
        </w:tc>
        <w:tc>
          <w:tcPr>
            <w:tcW w:w="6530"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40C143C5" w14:textId="77777777" w:rsidR="004D70C8" w:rsidRDefault="00000000">
            <w:pPr>
              <w:spacing w:line="240" w:lineRule="auto"/>
            </w:pPr>
            <w:r>
              <w:rPr>
                <w:color w:val="222222"/>
              </w:rPr>
              <w:t>Startansicht: Bestand je Material und Lager, Suche, Stationsfilter, Warnung</w:t>
            </w:r>
          </w:p>
        </w:tc>
      </w:tr>
      <w:tr w:rsidR="004D70C8" w14:paraId="44CE5FE8" w14:textId="77777777">
        <w:tc>
          <w:tcPr>
            <w:tcW w:w="2540"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47EEF885" w14:textId="77777777" w:rsidR="004D70C8" w:rsidRDefault="00000000">
            <w:pPr>
              <w:spacing w:line="240" w:lineRule="auto"/>
            </w:pPr>
            <w:r>
              <w:rPr>
                <w:color w:val="222222"/>
              </w:rPr>
              <w:t>Materialien</w:t>
            </w:r>
          </w:p>
        </w:tc>
        <w:tc>
          <w:tcPr>
            <w:tcW w:w="6530"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35C0E999" w14:textId="77777777" w:rsidR="004D70C8" w:rsidRDefault="00000000">
            <w:pPr>
              <w:spacing w:line="240" w:lineRule="auto"/>
            </w:pPr>
            <w:r>
              <w:rPr>
                <w:color w:val="222222"/>
              </w:rPr>
              <w:t>Stammdaten der Materialien ansehen und löschen (Kern)</w:t>
            </w:r>
          </w:p>
        </w:tc>
      </w:tr>
      <w:tr w:rsidR="004D70C8" w14:paraId="392567D9" w14:textId="77777777">
        <w:tc>
          <w:tcPr>
            <w:tcW w:w="2540"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3C423281" w14:textId="77777777" w:rsidR="004D70C8" w:rsidRDefault="00000000">
            <w:pPr>
              <w:spacing w:line="240" w:lineRule="auto"/>
            </w:pPr>
            <w:r>
              <w:rPr>
                <w:color w:val="222222"/>
              </w:rPr>
              <w:t>Kategorien</w:t>
            </w:r>
          </w:p>
        </w:tc>
        <w:tc>
          <w:tcPr>
            <w:tcW w:w="6530"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529855EE" w14:textId="77777777" w:rsidR="004D70C8" w:rsidRDefault="00000000">
            <w:pPr>
              <w:spacing w:line="240" w:lineRule="auto"/>
            </w:pPr>
            <w:r>
              <w:rPr>
                <w:color w:val="222222"/>
              </w:rPr>
              <w:t>Materialgruppen ansehen und löschen</w:t>
            </w:r>
          </w:p>
        </w:tc>
      </w:tr>
      <w:tr w:rsidR="004D70C8" w14:paraId="35A60513" w14:textId="77777777">
        <w:tc>
          <w:tcPr>
            <w:tcW w:w="2540"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6B0DC83F" w14:textId="77777777" w:rsidR="004D70C8" w:rsidRDefault="00000000">
            <w:pPr>
              <w:spacing w:line="240" w:lineRule="auto"/>
            </w:pPr>
            <w:r>
              <w:rPr>
                <w:color w:val="222222"/>
              </w:rPr>
              <w:t>Stationslager</w:t>
            </w:r>
          </w:p>
        </w:tc>
        <w:tc>
          <w:tcPr>
            <w:tcW w:w="6530"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0AC7FF9E" w14:textId="77777777" w:rsidR="004D70C8" w:rsidRDefault="00000000">
            <w:pPr>
              <w:spacing w:line="240" w:lineRule="auto"/>
            </w:pPr>
            <w:r>
              <w:rPr>
                <w:color w:val="222222"/>
              </w:rPr>
              <w:t>Stationen und Lager ansehen</w:t>
            </w:r>
          </w:p>
        </w:tc>
      </w:tr>
      <w:tr w:rsidR="004D70C8" w14:paraId="7BD75237" w14:textId="77777777">
        <w:tc>
          <w:tcPr>
            <w:tcW w:w="2540"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3D1D77FA" w14:textId="77777777" w:rsidR="004D70C8" w:rsidRDefault="00000000">
            <w:pPr>
              <w:spacing w:line="240" w:lineRule="auto"/>
            </w:pPr>
            <w:r>
              <w:rPr>
                <w:color w:val="222222"/>
              </w:rPr>
              <w:t>Lieferanten</w:t>
            </w:r>
          </w:p>
        </w:tc>
        <w:tc>
          <w:tcPr>
            <w:tcW w:w="6530"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2E909600" w14:textId="77777777" w:rsidR="004D70C8" w:rsidRDefault="00000000">
            <w:pPr>
              <w:spacing w:line="240" w:lineRule="auto"/>
            </w:pPr>
            <w:r>
              <w:rPr>
                <w:color w:val="222222"/>
              </w:rPr>
              <w:t>Lieferantenstammdaten (optional)</w:t>
            </w:r>
          </w:p>
        </w:tc>
      </w:tr>
      <w:tr w:rsidR="004D70C8" w14:paraId="00DE4B77" w14:textId="77777777">
        <w:tc>
          <w:tcPr>
            <w:tcW w:w="2540"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0E7A0E7B" w14:textId="77777777" w:rsidR="004D70C8" w:rsidRDefault="00000000">
            <w:pPr>
              <w:spacing w:line="240" w:lineRule="auto"/>
            </w:pPr>
            <w:r>
              <w:rPr>
                <w:color w:val="222222"/>
              </w:rPr>
              <w:t>Bestellungen</w:t>
            </w:r>
          </w:p>
        </w:tc>
        <w:tc>
          <w:tcPr>
            <w:tcW w:w="6530"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7B8A39F4" w14:textId="77777777" w:rsidR="004D70C8" w:rsidRDefault="00000000">
            <w:pPr>
              <w:spacing w:line="240" w:lineRule="auto"/>
            </w:pPr>
            <w:r>
              <w:rPr>
                <w:color w:val="222222"/>
              </w:rPr>
              <w:t>Bestellungen einsehen und verfolgen (optional)</w:t>
            </w:r>
          </w:p>
        </w:tc>
      </w:tr>
      <w:tr w:rsidR="004D70C8" w14:paraId="0605B75A" w14:textId="77777777">
        <w:tc>
          <w:tcPr>
            <w:tcW w:w="2540"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6B01D797" w14:textId="77777777" w:rsidR="004D70C8" w:rsidRDefault="00000000">
            <w:pPr>
              <w:spacing w:line="240" w:lineRule="auto"/>
            </w:pPr>
            <w:r>
              <w:rPr>
                <w:color w:val="222222"/>
              </w:rPr>
              <w:t>Bestandsbewegungen</w:t>
            </w:r>
          </w:p>
        </w:tc>
        <w:tc>
          <w:tcPr>
            <w:tcW w:w="6530"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40B8A103" w14:textId="77777777" w:rsidR="004D70C8" w:rsidRDefault="00000000">
            <w:pPr>
              <w:spacing w:line="240" w:lineRule="auto"/>
            </w:pPr>
            <w:r>
              <w:rPr>
                <w:color w:val="222222"/>
              </w:rPr>
              <w:t>Ein- und Ausgänge einsehen und nachvollziehen</w:t>
            </w:r>
          </w:p>
        </w:tc>
      </w:tr>
    </w:tbl>
    <w:p w14:paraId="2457A135" w14:textId="77777777" w:rsidR="004D70C8" w:rsidRDefault="004D70C8">
      <w:pPr>
        <w:spacing w:after="120"/>
      </w:pPr>
    </w:p>
    <w:p w14:paraId="50D039DB" w14:textId="77777777" w:rsidR="004D70C8" w:rsidRDefault="00000000">
      <w:pPr>
        <w:pStyle w:val="berschrift3"/>
        <w:spacing w:before="200" w:after="120"/>
      </w:pPr>
      <w:r>
        <w:t>C.3</w:t>
      </w:r>
      <w:r>
        <w:tab/>
        <w:t>Materialien ansehen</w:t>
      </w:r>
    </w:p>
    <w:p w14:paraId="5F486AF6" w14:textId="77777777" w:rsidR="004D70C8" w:rsidRDefault="00000000">
      <w:pPr>
        <w:pStyle w:val="Listenabsatz"/>
        <w:spacing w:after="40"/>
      </w:pPr>
      <w:r>
        <w:t xml:space="preserve">Öffnen Sie die Registerkarte „Materialien“. Die Tabelle zeigt alle Materialien </w:t>
      </w:r>
      <w:proofErr w:type="gramStart"/>
      <w:r>
        <w:t>mit Name</w:t>
      </w:r>
      <w:proofErr w:type="gramEnd"/>
      <w:r>
        <w:t>, Einheit, Mindestbestand und Kategorie-ID. Die Materialien sind Stammdaten; der Bestand ergibt sich aus den Buchungen und wird in der Bestandsübersicht angezeigt.</w:t>
      </w:r>
    </w:p>
    <w:p w14:paraId="783C487D" w14:textId="77777777" w:rsidR="004D70C8" w:rsidRDefault="00000000">
      <w:pPr>
        <w:pStyle w:val="berschrift3"/>
        <w:spacing w:before="200" w:after="120"/>
      </w:pPr>
      <w:r>
        <w:t>C.4</w:t>
      </w:r>
      <w:r>
        <w:tab/>
        <w:t>Material löschen</w:t>
      </w:r>
    </w:p>
    <w:p w14:paraId="3BB5DD8B" w14:textId="77777777" w:rsidR="004D70C8" w:rsidRDefault="00000000">
      <w:pPr>
        <w:spacing w:after="120"/>
        <w:jc w:val="both"/>
      </w:pPr>
      <w:r>
        <w:rPr>
          <w:b/>
          <w:bCs/>
        </w:rPr>
        <w:t xml:space="preserve">Löschen: </w:t>
      </w:r>
      <w:r>
        <w:t>Zeile anklicken › „Löschen“ › Sicherheitsabfrage mit „OK“ bestätigen. Achtung: Gelöschte Datensätze lassen sich nicht wiederherstellen. Lässt sich ein Material nicht löschen, bestehen noch abhängige Bestellungen oder Buchungen, die zuerst entfernt werden müssen.</w:t>
      </w:r>
    </w:p>
    <w:p w14:paraId="4B00FA55" w14:textId="77777777" w:rsidR="004D70C8" w:rsidRDefault="00000000">
      <w:pPr>
        <w:pStyle w:val="berschrift3"/>
        <w:spacing w:before="200" w:after="120"/>
      </w:pPr>
      <w:r>
        <w:t>C.5</w:t>
      </w:r>
      <w:r>
        <w:tab/>
        <w:t>Suchen und Filtern</w:t>
      </w:r>
    </w:p>
    <w:p w14:paraId="7F906ABD" w14:textId="77777777" w:rsidR="004D70C8" w:rsidRDefault="00000000">
      <w:pPr>
        <w:pStyle w:val="Listenabsatz"/>
        <w:spacing w:after="40"/>
      </w:pPr>
      <w:r>
        <w:t>1. Öffnen Sie die Registerkarte „Bestandsübersicht“.</w:t>
      </w:r>
    </w:p>
    <w:p w14:paraId="625BC906" w14:textId="77777777" w:rsidR="004D70C8" w:rsidRDefault="00000000">
      <w:pPr>
        <w:pStyle w:val="Listenabsatz"/>
        <w:spacing w:after="40"/>
      </w:pPr>
      <w:r>
        <w:t>2. Tippen Sie im Suchfeld einen Materialnamen (z. B. Handschuh) und drücken Sie Enter oder die Schaltfläche „Suchen“. Groß-/Kleinschreibung spielt keine Rolle.</w:t>
      </w:r>
    </w:p>
    <w:p w14:paraId="763BC876" w14:textId="77777777" w:rsidR="004D70C8" w:rsidRDefault="00000000">
      <w:pPr>
        <w:pStyle w:val="Listenabsatz"/>
        <w:spacing w:after="40"/>
      </w:pPr>
      <w:r>
        <w:t>3. Wählen Sie im Dropdown „Station“ eine Station, um nur deren Bestände zu sehen.</w:t>
      </w:r>
    </w:p>
    <w:p w14:paraId="6E865C89" w14:textId="77777777" w:rsidR="004D70C8" w:rsidRDefault="00000000">
      <w:pPr>
        <w:pStyle w:val="Listenabsatz"/>
        <w:spacing w:after="40"/>
      </w:pPr>
      <w:r>
        <w:t>4. Such- und Stationsfilter wirken zusammen. „Zurücksetzen“ leert beide Filter, „Aktualisieren“ lädt die Daten neu.</w:t>
      </w:r>
    </w:p>
    <w:p w14:paraId="3398F5C5" w14:textId="77777777" w:rsidR="004D70C8" w:rsidRDefault="00000000">
      <w:pPr>
        <w:pStyle w:val="berschrift3"/>
        <w:spacing w:before="200" w:after="120"/>
      </w:pPr>
      <w:r>
        <w:lastRenderedPageBreak/>
        <w:t>C.6</w:t>
      </w:r>
      <w:r>
        <w:tab/>
        <w:t>Mindestbestand-Warnung verstehen</w:t>
      </w:r>
    </w:p>
    <w:p w14:paraId="0E19661A" w14:textId="77777777" w:rsidR="004D70C8" w:rsidRDefault="00000000">
      <w:pPr>
        <w:spacing w:after="120"/>
        <w:jc w:val="both"/>
      </w:pPr>
      <w:r>
        <w:t>In der Bestandsübersicht wird die gesamte Zeile rot eingefärbt, sobald der Bestand auf oder unter dem Mindestbestand liegt. Das ist das Signal, dieses Material dringend nachzubestellen. Die Färbung passt sich automatisch an, sobald durch eine Buchung wieder genug Bestand vorhanden ist. Zusätzlich zeigt die Status-Spalte den Text WARNUNG oder OK, und oben rechts zählt „Warnungen: n", wie viele Zeilen aktuell betroffen sind.</w:t>
      </w:r>
    </w:p>
    <w:p w14:paraId="7F6EBD9F" w14:textId="77777777" w:rsidR="004D70C8" w:rsidRDefault="00000000">
      <w:pPr>
        <w:pStyle w:val="berschrift3"/>
        <w:spacing w:before="200" w:after="120"/>
      </w:pPr>
      <w:r>
        <w:t>C.7</w:t>
      </w:r>
      <w:r>
        <w:tab/>
        <w:t>Kategorien, Stationslager und Lieferanten</w:t>
      </w:r>
    </w:p>
    <w:p w14:paraId="566D7638" w14:textId="77777777" w:rsidR="004D70C8" w:rsidRDefault="00000000">
      <w:pPr>
        <w:spacing w:after="120"/>
        <w:jc w:val="both"/>
      </w:pPr>
      <w:r>
        <w:t>Diese Stammdaten werden auf den gleichnamigen Registerkarten angezeigt. Kategorien lassen sich zusätzlich löschen: Zeile anklicken › „Löschen“ › Sicherheitsabfrage bestätigen. Jedes Material muss einer Kategorie zugeordnet sein; eine Kategorie lässt sich nur löschen, wenn ihr kein Material mehr zugeordnet ist. Stationslager bilden Stationen und Lager ab (z. B. Station 1, OP, ICU, Zentrallager). Lieferanten (optional) speichern die Stammdaten der Bezugsfirmen und werden nur angezeigt.</w:t>
      </w:r>
    </w:p>
    <w:p w14:paraId="405D2D1E" w14:textId="77777777" w:rsidR="004D70C8" w:rsidRDefault="00000000">
      <w:pPr>
        <w:pStyle w:val="berschrift3"/>
        <w:spacing w:before="200" w:after="120"/>
      </w:pPr>
      <w:r>
        <w:t>C.8</w:t>
      </w:r>
      <w:r>
        <w:tab/>
        <w:t>Bestellungen ansehen</w:t>
      </w:r>
    </w:p>
    <w:p w14:paraId="5198AB85" w14:textId="77777777" w:rsidR="004D70C8" w:rsidRDefault="00000000">
      <w:pPr>
        <w:pStyle w:val="Listenabsatz"/>
        <w:spacing w:after="40"/>
      </w:pPr>
      <w:r>
        <w:t>Öffnen Sie die Registerkarte „Bestellungen“. Die Tabelle zeigt je Bestellung Material-ID, Lieferant-ID, Lager-ID, Menge, Bestell- und Lieferdatum sowie den Status. Hinweis: Es werden aktuell nur die internen Nummern angezeigt, keine Klarnamen. Der Status beschreibt nur den Bestellvorgang und verändert den Bestand nicht.</w:t>
      </w:r>
    </w:p>
    <w:p w14:paraId="68F8DC10" w14:textId="77777777" w:rsidR="004D70C8" w:rsidRDefault="00000000">
      <w:pPr>
        <w:pStyle w:val="berschrift3"/>
        <w:spacing w:before="200" w:after="120"/>
      </w:pPr>
      <w:r>
        <w:t>C.9</w:t>
      </w:r>
      <w:r>
        <w:tab/>
        <w:t>Buchungen (Ein- und Ausgang)</w:t>
      </w:r>
    </w:p>
    <w:p w14:paraId="2E1F4E58" w14:textId="77777777" w:rsidR="004D70C8" w:rsidRDefault="00000000">
      <w:pPr>
        <w:spacing w:after="120"/>
        <w:jc w:val="both"/>
      </w:pPr>
      <w:r>
        <w:t>Auf der Registerkarte Bestandsbewegungen werden alle Ein- und Ausgänge angezeigt und protokolliert. Jede Zeile zeigt Material-ID, Lager-ID, Bewegungstyp (EINGANG oder AUSGANG), Menge, Datum, Ablaufdatum und eine Bemerkung. Hinweis: Material und Lager werden aktuell nur als Nummer angezeigt.</w:t>
      </w:r>
    </w:p>
    <w:p w14:paraId="020D5B77" w14:textId="77777777" w:rsidR="004D70C8" w:rsidRDefault="00000000">
      <w:pPr>
        <w:spacing w:after="120"/>
        <w:jc w:val="both"/>
      </w:pPr>
      <w:r>
        <w:t>Eine Umlagerung zwischen zwei Lagern steht als AUSGANG im Quelllager und EINGANG im Ziellager. So bleibt der Bestand lückenlos nachvollziehbar.</w:t>
      </w:r>
    </w:p>
    <w:p w14:paraId="557AA15F" w14:textId="47FCD75D" w:rsidR="004D70C8" w:rsidRDefault="00000000">
      <w:pPr>
        <w:pStyle w:val="berschrift3"/>
        <w:spacing w:before="200" w:after="120"/>
      </w:pPr>
      <w:r>
        <w:t>C.10</w:t>
      </w:r>
      <w:r>
        <w:tab/>
        <w:t>FAQ und Fehlerbehebung</w:t>
      </w:r>
    </w:p>
    <w:p w14:paraId="5C8D9BBE" w14:textId="5F58E762" w:rsidR="008642C4" w:rsidRDefault="00000000">
      <w:pPr>
        <w:spacing w:before="120" w:after="60" w:line="240" w:lineRule="auto"/>
      </w:pPr>
      <w:bookmarkStart w:id="86" w:name="_Ref_doit_373"/>
      <w:bookmarkEnd w:id="86"/>
      <w:r>
        <w:rPr>
          <w:i/>
          <w:iCs/>
        </w:rPr>
        <w:t xml:space="preserve">Tabelle </w:t>
      </w:r>
      <w:r>
        <w:fldChar w:fldCharType="begin"/>
      </w:r>
      <w:r>
        <w:instrText>SEQ Tabelle \* ARABIC</w:instrText>
      </w:r>
      <w:r>
        <w:fldChar w:fldCharType="separate"/>
      </w:r>
      <w:r w:rsidR="00636322">
        <w:rPr>
          <w:noProof/>
        </w:rPr>
        <w:t>12</w:t>
      </w:r>
      <w:r>
        <w:fldChar w:fldCharType="end"/>
      </w:r>
      <w:r>
        <w:rPr>
          <w:i/>
          <w:iCs/>
        </w:rPr>
        <w:t>: Häufige Fragen und Fehlerbehebung</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4"/>
        <w:gridCol w:w="5986"/>
      </w:tblGrid>
      <w:tr w:rsidR="004D70C8" w14:paraId="1B117F81" w14:textId="77777777">
        <w:trPr>
          <w:tblHeader/>
        </w:trPr>
        <w:tc>
          <w:tcPr>
            <w:tcW w:w="3084" w:type="dxa"/>
            <w:tcBorders>
              <w:top w:val="single" w:sz="1" w:space="0" w:color="B9C7D6"/>
              <w:left w:val="single" w:sz="1" w:space="0" w:color="B9C7D6"/>
              <w:bottom w:val="single" w:sz="1" w:space="0" w:color="B9C7D6"/>
              <w:right w:val="single" w:sz="1" w:space="0" w:color="B9C7D6"/>
            </w:tcBorders>
            <w:shd w:val="clear" w:color="auto" w:fill="2E5A88"/>
            <w:tcMar>
              <w:top w:w="40" w:type="dxa"/>
              <w:left w:w="100" w:type="dxa"/>
              <w:bottom w:w="40" w:type="dxa"/>
              <w:right w:w="100" w:type="dxa"/>
            </w:tcMar>
            <w:vAlign w:val="center"/>
          </w:tcPr>
          <w:p w14:paraId="3F9CBDE3" w14:textId="77777777" w:rsidR="004D70C8" w:rsidRDefault="00000000">
            <w:pPr>
              <w:spacing w:line="240" w:lineRule="auto"/>
            </w:pPr>
            <w:r>
              <w:rPr>
                <w:b/>
                <w:bCs/>
                <w:color w:val="FFFFFF"/>
              </w:rPr>
              <w:t>Frage / Meldung</w:t>
            </w:r>
          </w:p>
        </w:tc>
        <w:tc>
          <w:tcPr>
            <w:tcW w:w="5986" w:type="dxa"/>
            <w:tcBorders>
              <w:top w:val="single" w:sz="1" w:space="0" w:color="B9C7D6"/>
              <w:left w:val="single" w:sz="1" w:space="0" w:color="B9C7D6"/>
              <w:bottom w:val="single" w:sz="1" w:space="0" w:color="B9C7D6"/>
              <w:right w:val="single" w:sz="1" w:space="0" w:color="B9C7D6"/>
            </w:tcBorders>
            <w:shd w:val="clear" w:color="auto" w:fill="2E5A88"/>
            <w:tcMar>
              <w:top w:w="40" w:type="dxa"/>
              <w:left w:w="100" w:type="dxa"/>
              <w:bottom w:w="40" w:type="dxa"/>
              <w:right w:w="100" w:type="dxa"/>
            </w:tcMar>
            <w:vAlign w:val="center"/>
          </w:tcPr>
          <w:p w14:paraId="7B2D7C96" w14:textId="77777777" w:rsidR="004D70C8" w:rsidRDefault="00000000">
            <w:pPr>
              <w:spacing w:line="240" w:lineRule="auto"/>
            </w:pPr>
            <w:r>
              <w:rPr>
                <w:b/>
                <w:bCs/>
                <w:color w:val="FFFFFF"/>
              </w:rPr>
              <w:t>Lösung</w:t>
            </w:r>
          </w:p>
        </w:tc>
      </w:tr>
      <w:tr w:rsidR="004D70C8" w14:paraId="1D1E4381" w14:textId="77777777">
        <w:tc>
          <w:tcPr>
            <w:tcW w:w="3084"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095538D4" w14:textId="77777777" w:rsidR="004D70C8" w:rsidRDefault="00000000">
            <w:pPr>
              <w:spacing w:line="240" w:lineRule="auto"/>
            </w:pPr>
            <w:r>
              <w:rPr>
                <w:color w:val="222222"/>
              </w:rPr>
              <w:t>Programm startet nicht</w:t>
            </w:r>
          </w:p>
        </w:tc>
        <w:tc>
          <w:tcPr>
            <w:tcW w:w="5986"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2571E300" w14:textId="77777777" w:rsidR="004D70C8" w:rsidRDefault="00000000">
            <w:pPr>
              <w:spacing w:line="240" w:lineRule="auto"/>
            </w:pPr>
            <w:r>
              <w:rPr>
                <w:color w:val="222222"/>
              </w:rPr>
              <w:t>Java 17 installiert? (</w:t>
            </w:r>
            <w:proofErr w:type="spellStart"/>
            <w:r>
              <w:rPr>
                <w:color w:val="222222"/>
              </w:rPr>
              <w:t>java</w:t>
            </w:r>
            <w:proofErr w:type="spellEnd"/>
            <w:r>
              <w:rPr>
                <w:color w:val="222222"/>
              </w:rPr>
              <w:t xml:space="preserve"> -version). MySQL-Dienst aktiv? Zugangsdaten prüfen.</w:t>
            </w:r>
          </w:p>
        </w:tc>
      </w:tr>
      <w:tr w:rsidR="004D70C8" w14:paraId="011203B6" w14:textId="77777777">
        <w:tc>
          <w:tcPr>
            <w:tcW w:w="3084"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2D1070CC" w14:textId="77777777" w:rsidR="004D70C8" w:rsidRDefault="00000000">
            <w:pPr>
              <w:spacing w:line="240" w:lineRule="auto"/>
            </w:pPr>
            <w:r>
              <w:rPr>
                <w:color w:val="222222"/>
              </w:rPr>
              <w:t>Datenbankverbindung fehlgeschlagen</w:t>
            </w:r>
          </w:p>
        </w:tc>
        <w:tc>
          <w:tcPr>
            <w:tcW w:w="5986"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6AC42024" w14:textId="77777777" w:rsidR="004D70C8" w:rsidRDefault="00000000">
            <w:pPr>
              <w:spacing w:line="240" w:lineRule="auto"/>
            </w:pPr>
            <w:r>
              <w:rPr>
                <w:color w:val="222222"/>
              </w:rPr>
              <w:t>MySQL-Dienst in den Windows-Diensten starten.</w:t>
            </w:r>
          </w:p>
        </w:tc>
      </w:tr>
      <w:tr w:rsidR="004D70C8" w14:paraId="64BD0D3F" w14:textId="77777777">
        <w:tc>
          <w:tcPr>
            <w:tcW w:w="3084"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2B250F8C" w14:textId="77777777" w:rsidR="004D70C8" w:rsidRDefault="00000000">
            <w:pPr>
              <w:spacing w:line="240" w:lineRule="auto"/>
            </w:pPr>
            <w:r>
              <w:rPr>
                <w:color w:val="222222"/>
              </w:rPr>
              <w:lastRenderedPageBreak/>
              <w:t xml:space="preserve">Access </w:t>
            </w:r>
            <w:proofErr w:type="spellStart"/>
            <w:r>
              <w:rPr>
                <w:color w:val="222222"/>
              </w:rPr>
              <w:t>denied</w:t>
            </w:r>
            <w:proofErr w:type="spellEnd"/>
            <w:r>
              <w:rPr>
                <w:color w:val="222222"/>
              </w:rPr>
              <w:t xml:space="preserve"> </w:t>
            </w:r>
            <w:proofErr w:type="spellStart"/>
            <w:r>
              <w:rPr>
                <w:color w:val="222222"/>
              </w:rPr>
              <w:t>for</w:t>
            </w:r>
            <w:proofErr w:type="spellEnd"/>
            <w:r>
              <w:rPr>
                <w:color w:val="222222"/>
              </w:rPr>
              <w:t xml:space="preserve"> </w:t>
            </w:r>
            <w:proofErr w:type="spellStart"/>
            <w:r>
              <w:rPr>
                <w:color w:val="222222"/>
              </w:rPr>
              <w:t>user</w:t>
            </w:r>
            <w:proofErr w:type="spellEnd"/>
          </w:p>
        </w:tc>
        <w:tc>
          <w:tcPr>
            <w:tcW w:w="5986"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47D22AB4" w14:textId="77777777" w:rsidR="004D70C8" w:rsidRDefault="00000000">
            <w:pPr>
              <w:spacing w:line="240" w:lineRule="auto"/>
            </w:pPr>
            <w:r>
              <w:rPr>
                <w:color w:val="222222"/>
              </w:rPr>
              <w:t>Falsches Passwort - Zugangsdaten in DBConnection.java prüfen.</w:t>
            </w:r>
          </w:p>
        </w:tc>
      </w:tr>
      <w:tr w:rsidR="004D70C8" w14:paraId="61F9951A" w14:textId="77777777">
        <w:tc>
          <w:tcPr>
            <w:tcW w:w="3084"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43B227EB" w14:textId="77777777" w:rsidR="004D70C8" w:rsidRDefault="00000000">
            <w:pPr>
              <w:spacing w:line="240" w:lineRule="auto"/>
            </w:pPr>
            <w:r>
              <w:rPr>
                <w:color w:val="222222"/>
              </w:rPr>
              <w:t>Zeile ist rot markiert</w:t>
            </w:r>
          </w:p>
        </w:tc>
        <w:tc>
          <w:tcPr>
            <w:tcW w:w="5986"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24B229C8" w14:textId="77777777" w:rsidR="004D70C8" w:rsidRDefault="00000000">
            <w:pPr>
              <w:spacing w:line="240" w:lineRule="auto"/>
            </w:pPr>
            <w:r>
              <w:rPr>
                <w:color w:val="222222"/>
              </w:rPr>
              <w:t>Bestand kleiner oder gleich Mindestbestand - Material nachbestellen.</w:t>
            </w:r>
          </w:p>
        </w:tc>
      </w:tr>
      <w:tr w:rsidR="004D70C8" w14:paraId="1F423C03" w14:textId="77777777">
        <w:tc>
          <w:tcPr>
            <w:tcW w:w="3084"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3ED9F02B" w14:textId="77777777" w:rsidR="004D70C8" w:rsidRDefault="00000000">
            <w:pPr>
              <w:spacing w:line="240" w:lineRule="auto"/>
            </w:pPr>
            <w:r>
              <w:rPr>
                <w:color w:val="222222"/>
              </w:rPr>
              <w:t>Material lässt sich nicht löschen</w:t>
            </w:r>
          </w:p>
        </w:tc>
        <w:tc>
          <w:tcPr>
            <w:tcW w:w="5986"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49DF86C6" w14:textId="77777777" w:rsidR="004D70C8" w:rsidRDefault="00000000">
            <w:pPr>
              <w:spacing w:line="240" w:lineRule="auto"/>
            </w:pPr>
            <w:r>
              <w:rPr>
                <w:color w:val="222222"/>
              </w:rPr>
              <w:t>Erst abhängige Bestellungen/Buchungen entfernen.</w:t>
            </w:r>
          </w:p>
        </w:tc>
      </w:tr>
      <w:tr w:rsidR="004D70C8" w14:paraId="7D139CC0" w14:textId="77777777">
        <w:tc>
          <w:tcPr>
            <w:tcW w:w="3084"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4B051003" w14:textId="77777777" w:rsidR="004D70C8" w:rsidRDefault="00000000">
            <w:pPr>
              <w:spacing w:line="240" w:lineRule="auto"/>
            </w:pPr>
            <w:r>
              <w:rPr>
                <w:color w:val="222222"/>
              </w:rPr>
              <w:t>Gelöschte Daten zurückholen?</w:t>
            </w:r>
          </w:p>
        </w:tc>
        <w:tc>
          <w:tcPr>
            <w:tcW w:w="5986"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1C442386" w14:textId="77777777" w:rsidR="004D70C8" w:rsidRDefault="00000000">
            <w:pPr>
              <w:spacing w:line="240" w:lineRule="auto"/>
            </w:pPr>
            <w:r>
              <w:rPr>
                <w:color w:val="222222"/>
              </w:rPr>
              <w:t>Nicht möglich - mit Bedacht löschen.</w:t>
            </w:r>
          </w:p>
        </w:tc>
      </w:tr>
    </w:tbl>
    <w:p w14:paraId="7471601E" w14:textId="77777777" w:rsidR="004D70C8" w:rsidRDefault="004D70C8">
      <w:pPr>
        <w:spacing w:after="120"/>
      </w:pPr>
    </w:p>
    <w:p w14:paraId="3C814E2B" w14:textId="2F02A537" w:rsidR="004D70C8" w:rsidRDefault="00000000">
      <w:pPr>
        <w:spacing w:after="120"/>
        <w:jc w:val="both"/>
      </w:pPr>
      <w:r>
        <w:rPr>
          <w:b/>
          <w:bCs/>
        </w:rPr>
        <w:t xml:space="preserve">Support: </w:t>
      </w:r>
      <w:r>
        <w:t>IT-Systemadministrator vor Ort oder Entwickler Sascha Schulz. Benutzerhandbuch Version 1.0 – SRH Berufliche Rehabilitation, WI-Ausbildung 2026.</w:t>
      </w:r>
    </w:p>
    <w:p w14:paraId="0F573EE7" w14:textId="77777777" w:rsidR="00496E2E" w:rsidRDefault="00496E2E">
      <w:pPr>
        <w:pStyle w:val="berschrift2"/>
        <w:spacing w:before="200" w:after="120"/>
      </w:pPr>
    </w:p>
    <w:p w14:paraId="36FFB638" w14:textId="77777777" w:rsidR="00496E2E" w:rsidRDefault="00496E2E">
      <w:pPr>
        <w:pStyle w:val="berschrift2"/>
        <w:spacing w:before="200" w:after="120"/>
      </w:pPr>
    </w:p>
    <w:p w14:paraId="594EBDD3" w14:textId="77777777" w:rsidR="00496E2E" w:rsidRDefault="00496E2E">
      <w:pPr>
        <w:pStyle w:val="berschrift2"/>
        <w:spacing w:before="200" w:after="120"/>
      </w:pPr>
    </w:p>
    <w:p w14:paraId="5A4FAF77" w14:textId="77777777" w:rsidR="00496E2E" w:rsidRDefault="00496E2E">
      <w:pPr>
        <w:pStyle w:val="berschrift2"/>
        <w:spacing w:before="200" w:after="120"/>
      </w:pPr>
    </w:p>
    <w:p w14:paraId="545F36C4" w14:textId="77777777" w:rsidR="00496E2E" w:rsidRDefault="00496E2E">
      <w:pPr>
        <w:pStyle w:val="berschrift2"/>
        <w:spacing w:before="200" w:after="120"/>
      </w:pPr>
    </w:p>
    <w:p w14:paraId="12C523CC" w14:textId="77777777" w:rsidR="00496E2E" w:rsidRDefault="00496E2E">
      <w:pPr>
        <w:pStyle w:val="berschrift2"/>
        <w:spacing w:before="200" w:after="120"/>
      </w:pPr>
    </w:p>
    <w:p w14:paraId="4E5F0E22" w14:textId="77777777" w:rsidR="00496E2E" w:rsidRDefault="00496E2E">
      <w:pPr>
        <w:pStyle w:val="berschrift2"/>
        <w:spacing w:before="200" w:after="120"/>
      </w:pPr>
    </w:p>
    <w:p w14:paraId="42ED2C6E" w14:textId="77777777" w:rsidR="00496E2E" w:rsidRDefault="00496E2E">
      <w:pPr>
        <w:pStyle w:val="berschrift2"/>
        <w:spacing w:before="200" w:after="120"/>
      </w:pPr>
    </w:p>
    <w:p w14:paraId="47FCE477" w14:textId="77777777" w:rsidR="00496E2E" w:rsidRDefault="00496E2E">
      <w:pPr>
        <w:pStyle w:val="berschrift2"/>
        <w:spacing w:before="200" w:after="120"/>
      </w:pPr>
    </w:p>
    <w:p w14:paraId="595FB7B8" w14:textId="77777777" w:rsidR="00496E2E" w:rsidRDefault="00496E2E">
      <w:pPr>
        <w:pStyle w:val="berschrift2"/>
        <w:spacing w:before="200" w:after="120"/>
      </w:pPr>
    </w:p>
    <w:p w14:paraId="58A1506D" w14:textId="77777777" w:rsidR="00496E2E" w:rsidRDefault="00496E2E">
      <w:pPr>
        <w:pStyle w:val="berschrift2"/>
        <w:spacing w:before="200" w:after="120"/>
      </w:pPr>
    </w:p>
    <w:p w14:paraId="294C9325" w14:textId="77777777" w:rsidR="00496E2E" w:rsidRDefault="00496E2E">
      <w:pPr>
        <w:pStyle w:val="berschrift2"/>
        <w:spacing w:before="200" w:after="120"/>
      </w:pPr>
    </w:p>
    <w:p w14:paraId="4B8DB8CE" w14:textId="77777777" w:rsidR="00496E2E" w:rsidRDefault="00496E2E">
      <w:pPr>
        <w:pStyle w:val="berschrift2"/>
        <w:spacing w:before="200" w:after="120"/>
      </w:pPr>
    </w:p>
    <w:p w14:paraId="34A9752C" w14:textId="77777777" w:rsidR="00496E2E" w:rsidRDefault="00496E2E">
      <w:pPr>
        <w:pStyle w:val="berschrift2"/>
        <w:spacing w:before="200" w:after="120"/>
      </w:pPr>
    </w:p>
    <w:p w14:paraId="130E9EB9" w14:textId="77777777" w:rsidR="00496E2E" w:rsidRDefault="00496E2E">
      <w:pPr>
        <w:pStyle w:val="berschrift2"/>
        <w:spacing w:before="200" w:after="120"/>
      </w:pPr>
    </w:p>
    <w:p w14:paraId="47A0976B" w14:textId="6400F046" w:rsidR="004D70C8" w:rsidRDefault="00000000">
      <w:pPr>
        <w:pStyle w:val="berschrift2"/>
        <w:spacing w:before="200" w:after="120"/>
      </w:pPr>
      <w:bookmarkStart w:id="87" w:name="_Ref_doit_391"/>
      <w:bookmarkEnd w:id="87"/>
      <w:r>
        <w:lastRenderedPageBreak/>
        <w:t>Anhang D – Wochenplan</w:t>
      </w:r>
    </w:p>
    <w:p w14:paraId="76DDCEDE" w14:textId="77777777" w:rsidR="00F76BF9" w:rsidRDefault="00F76BF9">
      <w:pPr>
        <w:spacing w:after="120"/>
        <w:jc w:val="both"/>
      </w:pPr>
      <w:r>
        <w:t>Der vollständige Wochenplan wurde wöchentlich, jeweils montags, als Datei Wochenplan_Sascha_Schulz.xlsx separat hochgeladen. Er enthält die wochenweise Planung der sieben Projektphasen über die sieben Projektwochen (04.05.2026 – 17.07.2026).</w:t>
      </w:r>
    </w:p>
    <w:p w14:paraId="3656032D" w14:textId="77777777" w:rsidR="004D70C8" w:rsidRDefault="00000000">
      <w:pPr>
        <w:spacing w:after="120"/>
        <w:jc w:val="both"/>
      </w:pPr>
      <w:r>
        <w:t>Die folgende Tabelle schlüsselt die sieben Projektphasen in ihre Teilaufgaben auf und zeigt den geplanten Aufwand je Aufgabe.</w:t>
      </w:r>
    </w:p>
    <w:p w14:paraId="1CC497D0" w14:textId="50274FBE" w:rsidR="004D70C8" w:rsidRDefault="00000000">
      <w:pPr>
        <w:spacing w:before="120" w:after="60" w:line="240" w:lineRule="auto"/>
      </w:pPr>
      <w:bookmarkStart w:id="88" w:name="_Ref_doit_394"/>
      <w:bookmarkEnd w:id="88"/>
      <w:r>
        <w:rPr>
          <w:i/>
          <w:iCs/>
        </w:rPr>
        <w:t xml:space="preserve">Tabelle </w:t>
      </w:r>
      <w:r>
        <w:fldChar w:fldCharType="begin"/>
      </w:r>
      <w:r>
        <w:instrText>SEQ Tabelle \* ARABIC</w:instrText>
      </w:r>
      <w:r>
        <w:fldChar w:fldCharType="separate"/>
      </w:r>
      <w:r w:rsidR="00636322">
        <w:rPr>
          <w:noProof/>
        </w:rPr>
        <w:t>13</w:t>
      </w:r>
      <w:r>
        <w:fldChar w:fldCharType="end"/>
      </w:r>
      <w:r>
        <w:rPr>
          <w:i/>
          <w:iCs/>
        </w:rPr>
        <w:t>: Detaillierte Aufschlüsselung der Projektphasen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8"/>
        <w:gridCol w:w="4682"/>
        <w:gridCol w:w="1270"/>
      </w:tblGrid>
      <w:tr w:rsidR="004D70C8" w14:paraId="295D29C3" w14:textId="77777777" w:rsidTr="00105862">
        <w:trPr>
          <w:tblHeader/>
        </w:trPr>
        <w:tc>
          <w:tcPr>
            <w:tcW w:w="3118" w:type="dxa"/>
            <w:tcBorders>
              <w:top w:val="single" w:sz="1" w:space="0" w:color="B9C7D6"/>
              <w:left w:val="single" w:sz="1" w:space="0" w:color="B9C7D6"/>
              <w:bottom w:val="single" w:sz="1" w:space="0" w:color="B9C7D6"/>
              <w:right w:val="single" w:sz="1" w:space="0" w:color="B9C7D6"/>
            </w:tcBorders>
            <w:shd w:val="clear" w:color="auto" w:fill="2E5A88"/>
            <w:tcMar>
              <w:top w:w="40" w:type="dxa"/>
              <w:left w:w="100" w:type="dxa"/>
              <w:bottom w:w="40" w:type="dxa"/>
              <w:right w:w="100" w:type="dxa"/>
            </w:tcMar>
            <w:vAlign w:val="center"/>
          </w:tcPr>
          <w:p w14:paraId="3D00BE76" w14:textId="77777777" w:rsidR="004D70C8" w:rsidRDefault="00000000">
            <w:pPr>
              <w:spacing w:line="240" w:lineRule="auto"/>
            </w:pPr>
            <w:r>
              <w:rPr>
                <w:b/>
                <w:bCs/>
                <w:color w:val="FFFFFF"/>
              </w:rPr>
              <w:t>Phase</w:t>
            </w:r>
          </w:p>
        </w:tc>
        <w:tc>
          <w:tcPr>
            <w:tcW w:w="4682" w:type="dxa"/>
            <w:tcBorders>
              <w:top w:val="single" w:sz="1" w:space="0" w:color="B9C7D6"/>
              <w:left w:val="single" w:sz="1" w:space="0" w:color="B9C7D6"/>
              <w:bottom w:val="single" w:sz="1" w:space="0" w:color="B9C7D6"/>
              <w:right w:val="single" w:sz="1" w:space="0" w:color="B9C7D6"/>
            </w:tcBorders>
            <w:shd w:val="clear" w:color="auto" w:fill="2E5A88"/>
            <w:tcMar>
              <w:top w:w="40" w:type="dxa"/>
              <w:left w:w="100" w:type="dxa"/>
              <w:bottom w:w="40" w:type="dxa"/>
              <w:right w:w="100" w:type="dxa"/>
            </w:tcMar>
            <w:vAlign w:val="center"/>
          </w:tcPr>
          <w:p w14:paraId="60977BAC" w14:textId="77777777" w:rsidR="004D70C8" w:rsidRDefault="00000000">
            <w:pPr>
              <w:spacing w:line="240" w:lineRule="auto"/>
            </w:pPr>
            <w:r>
              <w:rPr>
                <w:b/>
                <w:bCs/>
                <w:color w:val="FFFFFF"/>
              </w:rPr>
              <w:t>Teilaufgabe</w:t>
            </w:r>
          </w:p>
        </w:tc>
        <w:tc>
          <w:tcPr>
            <w:tcW w:w="1270" w:type="dxa"/>
            <w:tcBorders>
              <w:top w:val="single" w:sz="1" w:space="0" w:color="B9C7D6"/>
              <w:left w:val="single" w:sz="1" w:space="0" w:color="B9C7D6"/>
              <w:bottom w:val="single" w:sz="1" w:space="0" w:color="B9C7D6"/>
              <w:right w:val="single" w:sz="1" w:space="0" w:color="B9C7D6"/>
            </w:tcBorders>
            <w:shd w:val="clear" w:color="auto" w:fill="2E5A88"/>
            <w:tcMar>
              <w:top w:w="40" w:type="dxa"/>
              <w:left w:w="100" w:type="dxa"/>
              <w:bottom w:w="40" w:type="dxa"/>
              <w:right w:w="100" w:type="dxa"/>
            </w:tcMar>
            <w:vAlign w:val="center"/>
          </w:tcPr>
          <w:p w14:paraId="2E706847" w14:textId="77777777" w:rsidR="004D70C8" w:rsidRDefault="00000000">
            <w:pPr>
              <w:spacing w:line="240" w:lineRule="auto"/>
              <w:jc w:val="center"/>
            </w:pPr>
            <w:r>
              <w:rPr>
                <w:b/>
                <w:bCs/>
                <w:color w:val="FFFFFF"/>
              </w:rPr>
              <w:t>h</w:t>
            </w:r>
          </w:p>
        </w:tc>
      </w:tr>
      <w:tr w:rsidR="004D70C8" w14:paraId="00084090" w14:textId="77777777" w:rsidTr="00105862">
        <w:tc>
          <w:tcPr>
            <w:tcW w:w="3118"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7617D9A1" w14:textId="77777777" w:rsidR="004D70C8" w:rsidRDefault="00000000">
            <w:pPr>
              <w:spacing w:line="240" w:lineRule="auto"/>
            </w:pPr>
            <w:r>
              <w:t>1</w:t>
            </w:r>
            <w:r>
              <w:tab/>
              <w:t>Analyse &amp; Planung</w:t>
            </w:r>
          </w:p>
        </w:tc>
        <w:tc>
          <w:tcPr>
            <w:tcW w:w="4682"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0C04F3BF" w14:textId="77777777" w:rsidR="004D70C8" w:rsidRDefault="00000000">
            <w:pPr>
              <w:spacing w:line="240" w:lineRule="auto"/>
            </w:pPr>
            <w:r>
              <w:t>Anforderungen &amp; Ist-Analyse</w:t>
            </w:r>
          </w:p>
        </w:tc>
        <w:tc>
          <w:tcPr>
            <w:tcW w:w="1270"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35079C69" w14:textId="77777777" w:rsidR="004D70C8" w:rsidRDefault="00000000">
            <w:pPr>
              <w:spacing w:line="240" w:lineRule="auto"/>
              <w:jc w:val="center"/>
            </w:pPr>
            <w:r>
              <w:t>8</w:t>
            </w:r>
          </w:p>
        </w:tc>
      </w:tr>
      <w:tr w:rsidR="004D70C8" w14:paraId="5B39BDF5" w14:textId="77777777" w:rsidTr="00105862">
        <w:tc>
          <w:tcPr>
            <w:tcW w:w="3118"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57A194AD" w14:textId="77777777" w:rsidR="004D70C8" w:rsidRDefault="004D70C8">
            <w:pPr>
              <w:spacing w:line="240" w:lineRule="auto"/>
            </w:pPr>
          </w:p>
        </w:tc>
        <w:tc>
          <w:tcPr>
            <w:tcW w:w="4682"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6CD18BCF" w14:textId="77777777" w:rsidR="004D70C8" w:rsidRDefault="00000000">
            <w:pPr>
              <w:spacing w:line="240" w:lineRule="auto"/>
            </w:pPr>
            <w:r>
              <w:t>ER-Diagramm &amp; Datenbankschema</w:t>
            </w:r>
          </w:p>
        </w:tc>
        <w:tc>
          <w:tcPr>
            <w:tcW w:w="1270"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3DED7F4F" w14:textId="77777777" w:rsidR="004D70C8" w:rsidRDefault="00E4389C">
            <w:pPr>
              <w:spacing w:line="240" w:lineRule="auto"/>
              <w:jc w:val="center"/>
            </w:pPr>
            <w:r>
              <w:t>6</w:t>
            </w:r>
          </w:p>
        </w:tc>
      </w:tr>
      <w:tr w:rsidR="004D70C8" w14:paraId="0FF43E18" w14:textId="77777777" w:rsidTr="00105862">
        <w:tc>
          <w:tcPr>
            <w:tcW w:w="3118"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51394C0D" w14:textId="77777777" w:rsidR="004D70C8" w:rsidRDefault="004D70C8">
            <w:pPr>
              <w:spacing w:line="240" w:lineRule="auto"/>
            </w:pPr>
          </w:p>
        </w:tc>
        <w:tc>
          <w:tcPr>
            <w:tcW w:w="4682"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1E2765B7" w14:textId="77777777" w:rsidR="004D70C8" w:rsidRDefault="00000000">
            <w:pPr>
              <w:spacing w:line="240" w:lineRule="auto"/>
            </w:pPr>
            <w:r>
              <w:t>Wochenplan &amp; Projektantrag</w:t>
            </w:r>
          </w:p>
        </w:tc>
        <w:tc>
          <w:tcPr>
            <w:tcW w:w="1270"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6875F2E6" w14:textId="77777777" w:rsidR="004D70C8" w:rsidRDefault="00000000">
            <w:pPr>
              <w:spacing w:line="240" w:lineRule="auto"/>
              <w:jc w:val="center"/>
            </w:pPr>
            <w:r>
              <w:t>6</w:t>
            </w:r>
          </w:p>
        </w:tc>
      </w:tr>
      <w:tr w:rsidR="004D70C8" w14:paraId="705CB870" w14:textId="77777777" w:rsidTr="00105862">
        <w:tc>
          <w:tcPr>
            <w:tcW w:w="3118"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27FEDEB6" w14:textId="77777777" w:rsidR="004D70C8" w:rsidRDefault="00000000">
            <w:pPr>
              <w:spacing w:line="240" w:lineRule="auto"/>
            </w:pPr>
            <w:r>
              <w:t>2</w:t>
            </w:r>
            <w:r>
              <w:tab/>
              <w:t>Datenbank</w:t>
            </w:r>
          </w:p>
        </w:tc>
        <w:tc>
          <w:tcPr>
            <w:tcW w:w="4682"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77B2A43C" w14:textId="77777777" w:rsidR="004D70C8" w:rsidRDefault="00000000">
            <w:pPr>
              <w:spacing w:line="240" w:lineRule="auto"/>
            </w:pPr>
            <w:r>
              <w:t>SQL-Skript &amp; 6 Tabellen</w:t>
            </w:r>
          </w:p>
        </w:tc>
        <w:tc>
          <w:tcPr>
            <w:tcW w:w="1270"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1B5393E0" w14:textId="77777777" w:rsidR="004D70C8" w:rsidRDefault="00000000">
            <w:pPr>
              <w:spacing w:line="240" w:lineRule="auto"/>
              <w:jc w:val="center"/>
            </w:pPr>
            <w:r>
              <w:t>10</w:t>
            </w:r>
          </w:p>
        </w:tc>
      </w:tr>
      <w:tr w:rsidR="004D70C8" w14:paraId="337B7B73" w14:textId="77777777" w:rsidTr="00105862">
        <w:tc>
          <w:tcPr>
            <w:tcW w:w="3118"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301C8624" w14:textId="77777777" w:rsidR="004D70C8" w:rsidRDefault="004D70C8">
            <w:pPr>
              <w:spacing w:line="240" w:lineRule="auto"/>
            </w:pPr>
          </w:p>
        </w:tc>
        <w:tc>
          <w:tcPr>
            <w:tcW w:w="4682"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5152EAD2" w14:textId="77777777" w:rsidR="004D70C8" w:rsidRDefault="00000000">
            <w:pPr>
              <w:spacing w:line="240" w:lineRule="auto"/>
            </w:pPr>
            <w:r>
              <w:t>Testdaten einspielen</w:t>
            </w:r>
          </w:p>
        </w:tc>
        <w:tc>
          <w:tcPr>
            <w:tcW w:w="1270"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750748A9" w14:textId="77777777" w:rsidR="004D70C8" w:rsidRDefault="00000000">
            <w:pPr>
              <w:spacing w:line="240" w:lineRule="auto"/>
              <w:jc w:val="center"/>
            </w:pPr>
            <w:r>
              <w:t>4</w:t>
            </w:r>
          </w:p>
        </w:tc>
      </w:tr>
      <w:tr w:rsidR="004D70C8" w14:paraId="64896712" w14:textId="77777777" w:rsidTr="00105862">
        <w:tc>
          <w:tcPr>
            <w:tcW w:w="3118"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233BAE97" w14:textId="77777777" w:rsidR="004D70C8" w:rsidRDefault="004D70C8">
            <w:pPr>
              <w:spacing w:line="240" w:lineRule="auto"/>
            </w:pPr>
          </w:p>
        </w:tc>
        <w:tc>
          <w:tcPr>
            <w:tcW w:w="4682"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43A59918" w14:textId="77777777" w:rsidR="004D70C8" w:rsidRDefault="00000000">
            <w:pPr>
              <w:spacing w:line="240" w:lineRule="auto"/>
            </w:pPr>
            <w:r>
              <w:t>JDBC-Verbindung (Singleton)</w:t>
            </w:r>
          </w:p>
        </w:tc>
        <w:tc>
          <w:tcPr>
            <w:tcW w:w="1270"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42EEF713" w14:textId="77777777" w:rsidR="004D70C8" w:rsidRDefault="00000000">
            <w:pPr>
              <w:spacing w:line="240" w:lineRule="auto"/>
              <w:jc w:val="center"/>
            </w:pPr>
            <w:r>
              <w:t>6</w:t>
            </w:r>
          </w:p>
        </w:tc>
      </w:tr>
      <w:tr w:rsidR="004D70C8" w14:paraId="1883790D" w14:textId="77777777" w:rsidTr="00105862">
        <w:tc>
          <w:tcPr>
            <w:tcW w:w="3118"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06440F36" w14:textId="77777777" w:rsidR="004D70C8" w:rsidRDefault="00000000">
            <w:pPr>
              <w:spacing w:line="240" w:lineRule="auto"/>
            </w:pPr>
            <w:r>
              <w:t>3</w:t>
            </w:r>
            <w:r>
              <w:tab/>
              <w:t>DAO &amp; Model</w:t>
            </w:r>
          </w:p>
        </w:tc>
        <w:tc>
          <w:tcPr>
            <w:tcW w:w="4682"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7C082CC8" w14:textId="77777777" w:rsidR="004D70C8" w:rsidRDefault="00000000">
            <w:pPr>
              <w:spacing w:line="240" w:lineRule="auto"/>
            </w:pPr>
            <w:r>
              <w:t>Model-Klassen (6 POJOs)</w:t>
            </w:r>
          </w:p>
        </w:tc>
        <w:tc>
          <w:tcPr>
            <w:tcW w:w="1270"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60AAEE43" w14:textId="77777777" w:rsidR="004D70C8" w:rsidRDefault="00000000">
            <w:pPr>
              <w:spacing w:line="240" w:lineRule="auto"/>
              <w:jc w:val="center"/>
            </w:pPr>
            <w:r>
              <w:t>6</w:t>
            </w:r>
          </w:p>
        </w:tc>
      </w:tr>
      <w:tr w:rsidR="004D70C8" w14:paraId="54740C47" w14:textId="77777777" w:rsidTr="00105862">
        <w:tc>
          <w:tcPr>
            <w:tcW w:w="3118"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06C7B31B" w14:textId="77777777" w:rsidR="004D70C8" w:rsidRDefault="004D70C8">
            <w:pPr>
              <w:spacing w:line="240" w:lineRule="auto"/>
            </w:pPr>
          </w:p>
        </w:tc>
        <w:tc>
          <w:tcPr>
            <w:tcW w:w="4682"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362EBBF2" w14:textId="77777777" w:rsidR="004D70C8" w:rsidRDefault="00000000">
            <w:pPr>
              <w:spacing w:line="240" w:lineRule="auto"/>
            </w:pPr>
            <w:r>
              <w:t>DAO-Klassen (Lesen/Löschen)</w:t>
            </w:r>
          </w:p>
        </w:tc>
        <w:tc>
          <w:tcPr>
            <w:tcW w:w="1270"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39ED020A" w14:textId="77777777" w:rsidR="004D70C8" w:rsidRDefault="00000000">
            <w:pPr>
              <w:spacing w:line="240" w:lineRule="auto"/>
              <w:jc w:val="center"/>
            </w:pPr>
            <w:r>
              <w:t>8</w:t>
            </w:r>
          </w:p>
        </w:tc>
      </w:tr>
      <w:tr w:rsidR="004D70C8" w14:paraId="4E3D3710" w14:textId="77777777" w:rsidTr="00105862">
        <w:tc>
          <w:tcPr>
            <w:tcW w:w="3118"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0307E70C" w14:textId="77777777" w:rsidR="004D70C8" w:rsidRDefault="004D70C8">
            <w:pPr>
              <w:spacing w:line="240" w:lineRule="auto"/>
            </w:pPr>
          </w:p>
        </w:tc>
        <w:tc>
          <w:tcPr>
            <w:tcW w:w="4682"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6137765F" w14:textId="77777777" w:rsidR="004D70C8" w:rsidRDefault="00000000">
            <w:pPr>
              <w:spacing w:line="240" w:lineRule="auto"/>
            </w:pPr>
            <w:r>
              <w:t>Generisches Interface FindDeleteDAO&lt;T&gt;</w:t>
            </w:r>
          </w:p>
        </w:tc>
        <w:tc>
          <w:tcPr>
            <w:tcW w:w="1270"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27C51181" w14:textId="77777777" w:rsidR="004D70C8" w:rsidRPr="00E4389C" w:rsidRDefault="00E4389C">
            <w:pPr>
              <w:spacing w:line="240" w:lineRule="auto"/>
              <w:jc w:val="center"/>
            </w:pPr>
            <w:r>
              <w:t>6</w:t>
            </w:r>
          </w:p>
        </w:tc>
      </w:tr>
      <w:tr w:rsidR="004D70C8" w14:paraId="37963537" w14:textId="77777777" w:rsidTr="00105862">
        <w:tc>
          <w:tcPr>
            <w:tcW w:w="3118"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1D76394E" w14:textId="3B649CDA" w:rsidR="004D70C8" w:rsidRDefault="00000000">
            <w:pPr>
              <w:spacing w:line="240" w:lineRule="auto"/>
            </w:pPr>
            <w:r>
              <w:t>4</w:t>
            </w:r>
            <w:r>
              <w:tab/>
              <w:t>UI-</w:t>
            </w:r>
            <w:r w:rsidR="00105862">
              <w:t>G</w:t>
            </w:r>
            <w:r>
              <w:t>rundfunktionen</w:t>
            </w:r>
          </w:p>
        </w:tc>
        <w:tc>
          <w:tcPr>
            <w:tcW w:w="4682"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5B812CAB" w14:textId="77777777" w:rsidR="004D70C8" w:rsidRDefault="00000000">
            <w:pPr>
              <w:spacing w:line="240" w:lineRule="auto"/>
            </w:pPr>
            <w:r>
              <w:t>Hauptfenster &amp; TabPane</w:t>
            </w:r>
          </w:p>
        </w:tc>
        <w:tc>
          <w:tcPr>
            <w:tcW w:w="1270"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059B72F8" w14:textId="77777777" w:rsidR="004D70C8" w:rsidRDefault="00E4389C">
            <w:pPr>
              <w:spacing w:line="240" w:lineRule="auto"/>
              <w:jc w:val="center"/>
            </w:pPr>
            <w:r>
              <w:t>3</w:t>
            </w:r>
          </w:p>
        </w:tc>
      </w:tr>
      <w:tr w:rsidR="004D70C8" w14:paraId="0C225D7E" w14:textId="77777777" w:rsidTr="00105862">
        <w:tc>
          <w:tcPr>
            <w:tcW w:w="3118"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18843D66" w14:textId="77777777" w:rsidR="004D70C8" w:rsidRDefault="004D70C8">
            <w:pPr>
              <w:spacing w:line="240" w:lineRule="auto"/>
            </w:pPr>
          </w:p>
        </w:tc>
        <w:tc>
          <w:tcPr>
            <w:tcW w:w="4682"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2434314C" w14:textId="77777777" w:rsidR="004D70C8" w:rsidRDefault="00000000">
            <w:pPr>
              <w:spacing w:line="240" w:lineRule="auto"/>
            </w:pPr>
            <w:r>
              <w:t>Tabellen aller 6 Entitäten</w:t>
            </w:r>
          </w:p>
        </w:tc>
        <w:tc>
          <w:tcPr>
            <w:tcW w:w="1270"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0153EFC7" w14:textId="77777777" w:rsidR="004D70C8" w:rsidRDefault="00000000">
            <w:pPr>
              <w:spacing w:line="240" w:lineRule="auto"/>
              <w:jc w:val="center"/>
            </w:pPr>
            <w:r>
              <w:t>14</w:t>
            </w:r>
          </w:p>
        </w:tc>
      </w:tr>
      <w:tr w:rsidR="004D70C8" w14:paraId="0E03891C" w14:textId="77777777" w:rsidTr="00105862">
        <w:tc>
          <w:tcPr>
            <w:tcW w:w="3118"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1D696718" w14:textId="77777777" w:rsidR="004D70C8" w:rsidRDefault="004D70C8">
            <w:pPr>
              <w:spacing w:line="240" w:lineRule="auto"/>
            </w:pPr>
          </w:p>
        </w:tc>
        <w:tc>
          <w:tcPr>
            <w:tcW w:w="4682"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6FA4CB29" w14:textId="77777777" w:rsidR="004D70C8" w:rsidRDefault="00000000">
            <w:pPr>
              <w:spacing w:line="240" w:lineRule="auto"/>
            </w:pPr>
            <w:r>
              <w:t>Basisklasse EntityCrud&lt;T&gt;</w:t>
            </w:r>
          </w:p>
        </w:tc>
        <w:tc>
          <w:tcPr>
            <w:tcW w:w="1270"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2012D85F" w14:textId="77777777" w:rsidR="004D70C8" w:rsidRDefault="00000000">
            <w:pPr>
              <w:spacing w:line="240" w:lineRule="auto"/>
              <w:jc w:val="center"/>
            </w:pPr>
            <w:r>
              <w:t>17</w:t>
            </w:r>
          </w:p>
        </w:tc>
      </w:tr>
      <w:tr w:rsidR="004D70C8" w14:paraId="17C6D859" w14:textId="77777777" w:rsidTr="00105862">
        <w:tc>
          <w:tcPr>
            <w:tcW w:w="3118"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38AFAD6C" w14:textId="77777777" w:rsidR="004D70C8" w:rsidRDefault="004D70C8">
            <w:pPr>
              <w:spacing w:line="240" w:lineRule="auto"/>
            </w:pPr>
          </w:p>
        </w:tc>
        <w:tc>
          <w:tcPr>
            <w:tcW w:w="4682"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469CCF31" w14:textId="77777777" w:rsidR="004D70C8" w:rsidRDefault="00000000">
            <w:pPr>
              <w:spacing w:line="240" w:lineRule="auto"/>
            </w:pPr>
            <w:r>
              <w:t>Löschen &amp; Dialoge</w:t>
            </w:r>
          </w:p>
        </w:tc>
        <w:tc>
          <w:tcPr>
            <w:tcW w:w="1270"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08C5652B" w14:textId="77777777" w:rsidR="004D70C8" w:rsidRDefault="00000000">
            <w:pPr>
              <w:spacing w:line="240" w:lineRule="auto"/>
              <w:jc w:val="center"/>
            </w:pPr>
            <w:r>
              <w:t>6</w:t>
            </w:r>
          </w:p>
        </w:tc>
      </w:tr>
      <w:tr w:rsidR="004D70C8" w14:paraId="78466553" w14:textId="77777777" w:rsidTr="00105862">
        <w:tc>
          <w:tcPr>
            <w:tcW w:w="3118"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42668AE0" w14:textId="77777777" w:rsidR="004D70C8" w:rsidRDefault="00000000">
            <w:pPr>
              <w:spacing w:line="240" w:lineRule="auto"/>
            </w:pPr>
            <w:r>
              <w:t>5</w:t>
            </w:r>
            <w:r>
              <w:tab/>
              <w:t>UI erweitert</w:t>
            </w:r>
          </w:p>
        </w:tc>
        <w:tc>
          <w:tcPr>
            <w:tcW w:w="4682"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72EA8438" w14:textId="77777777" w:rsidR="004D70C8" w:rsidRDefault="00000000">
            <w:pPr>
              <w:spacing w:line="240" w:lineRule="auto"/>
            </w:pPr>
            <w:r>
              <w:t>Suche nach Namen</w:t>
            </w:r>
          </w:p>
        </w:tc>
        <w:tc>
          <w:tcPr>
            <w:tcW w:w="1270"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29DF582C" w14:textId="77777777" w:rsidR="004D70C8" w:rsidRDefault="00E4389C">
            <w:pPr>
              <w:spacing w:line="240" w:lineRule="auto"/>
              <w:jc w:val="center"/>
            </w:pPr>
            <w:r>
              <w:t>8</w:t>
            </w:r>
          </w:p>
        </w:tc>
      </w:tr>
      <w:tr w:rsidR="004D70C8" w14:paraId="611EF2C0" w14:textId="77777777" w:rsidTr="00105862">
        <w:tc>
          <w:tcPr>
            <w:tcW w:w="3118"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3FAA1D16" w14:textId="77777777" w:rsidR="004D70C8" w:rsidRDefault="004D70C8">
            <w:pPr>
              <w:spacing w:line="240" w:lineRule="auto"/>
            </w:pPr>
          </w:p>
        </w:tc>
        <w:tc>
          <w:tcPr>
            <w:tcW w:w="4682"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7C2A9940" w14:textId="77777777" w:rsidR="004D70C8" w:rsidRDefault="00000000">
            <w:pPr>
              <w:spacing w:line="240" w:lineRule="auto"/>
            </w:pPr>
            <w:r>
              <w:t>Filter nach Station</w:t>
            </w:r>
          </w:p>
        </w:tc>
        <w:tc>
          <w:tcPr>
            <w:tcW w:w="1270"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0946184D" w14:textId="77777777" w:rsidR="004D70C8" w:rsidRDefault="00E4389C">
            <w:pPr>
              <w:spacing w:line="240" w:lineRule="auto"/>
              <w:jc w:val="center"/>
            </w:pPr>
            <w:r>
              <w:t>8</w:t>
            </w:r>
          </w:p>
        </w:tc>
      </w:tr>
      <w:tr w:rsidR="004D70C8" w14:paraId="20A08D2C" w14:textId="77777777" w:rsidTr="00105862">
        <w:tc>
          <w:tcPr>
            <w:tcW w:w="3118"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7B53931A" w14:textId="77777777" w:rsidR="004D70C8" w:rsidRDefault="004D70C8">
            <w:pPr>
              <w:spacing w:line="240" w:lineRule="auto"/>
            </w:pPr>
          </w:p>
        </w:tc>
        <w:tc>
          <w:tcPr>
            <w:tcW w:w="4682"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503F471A" w14:textId="77777777" w:rsidR="004D70C8" w:rsidRDefault="00000000">
            <w:pPr>
              <w:spacing w:line="240" w:lineRule="auto"/>
            </w:pPr>
            <w:r>
              <w:t>Mindestbestand-Warnung</w:t>
            </w:r>
          </w:p>
        </w:tc>
        <w:tc>
          <w:tcPr>
            <w:tcW w:w="1270"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269797A0" w14:textId="77777777" w:rsidR="004D70C8" w:rsidRDefault="00E4389C">
            <w:pPr>
              <w:spacing w:line="240" w:lineRule="auto"/>
              <w:jc w:val="center"/>
            </w:pPr>
            <w:r>
              <w:t>9</w:t>
            </w:r>
          </w:p>
        </w:tc>
      </w:tr>
      <w:tr w:rsidR="004D70C8" w14:paraId="3EED1BEF" w14:textId="77777777" w:rsidTr="00105862">
        <w:tc>
          <w:tcPr>
            <w:tcW w:w="3118"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4A54A5BA" w14:textId="77777777" w:rsidR="004D70C8" w:rsidRDefault="00000000">
            <w:pPr>
              <w:spacing w:line="240" w:lineRule="auto"/>
            </w:pPr>
            <w:r>
              <w:t>6</w:t>
            </w:r>
            <w:r>
              <w:tab/>
              <w:t>Test &amp; Bugfixes</w:t>
            </w:r>
          </w:p>
        </w:tc>
        <w:tc>
          <w:tcPr>
            <w:tcW w:w="4682"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2C66BB1F" w14:textId="77777777" w:rsidR="004D70C8" w:rsidRDefault="00000000">
            <w:pPr>
              <w:spacing w:line="240" w:lineRule="auto"/>
            </w:pPr>
            <w:r>
              <w:t>Testfälle durchführen</w:t>
            </w:r>
          </w:p>
        </w:tc>
        <w:tc>
          <w:tcPr>
            <w:tcW w:w="1270"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7C2552F9" w14:textId="77777777" w:rsidR="004D70C8" w:rsidRDefault="00000000">
            <w:pPr>
              <w:spacing w:line="240" w:lineRule="auto"/>
              <w:jc w:val="center"/>
            </w:pPr>
            <w:r>
              <w:t>12</w:t>
            </w:r>
          </w:p>
        </w:tc>
      </w:tr>
      <w:tr w:rsidR="004D70C8" w14:paraId="57EF5EF1" w14:textId="77777777" w:rsidTr="00105862">
        <w:tc>
          <w:tcPr>
            <w:tcW w:w="3118"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295574DF" w14:textId="77777777" w:rsidR="004D70C8" w:rsidRDefault="004D70C8">
            <w:pPr>
              <w:spacing w:line="240" w:lineRule="auto"/>
            </w:pPr>
          </w:p>
        </w:tc>
        <w:tc>
          <w:tcPr>
            <w:tcW w:w="4682"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4E7148B5" w14:textId="77777777" w:rsidR="004D70C8" w:rsidRDefault="00000000">
            <w:pPr>
              <w:spacing w:line="240" w:lineRule="auto"/>
            </w:pPr>
            <w:r>
              <w:t>Fehler beheben</w:t>
            </w:r>
          </w:p>
        </w:tc>
        <w:tc>
          <w:tcPr>
            <w:tcW w:w="1270"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6AFF1C58" w14:textId="77777777" w:rsidR="004D70C8" w:rsidRDefault="00000000">
            <w:pPr>
              <w:spacing w:line="240" w:lineRule="auto"/>
              <w:jc w:val="center"/>
            </w:pPr>
            <w:r>
              <w:t>8</w:t>
            </w:r>
          </w:p>
        </w:tc>
      </w:tr>
      <w:tr w:rsidR="004D70C8" w14:paraId="69936345" w14:textId="77777777" w:rsidTr="00105862">
        <w:tc>
          <w:tcPr>
            <w:tcW w:w="3118"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151A30E0" w14:textId="77777777" w:rsidR="004D70C8" w:rsidRDefault="004D70C8">
            <w:pPr>
              <w:spacing w:line="240" w:lineRule="auto"/>
            </w:pPr>
          </w:p>
        </w:tc>
        <w:tc>
          <w:tcPr>
            <w:tcW w:w="4682"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28D1B561" w14:textId="77777777" w:rsidR="004D70C8" w:rsidRDefault="00000000">
            <w:pPr>
              <w:spacing w:line="240" w:lineRule="auto"/>
            </w:pPr>
            <w:r>
              <w:t>Code-Review</w:t>
            </w:r>
          </w:p>
        </w:tc>
        <w:tc>
          <w:tcPr>
            <w:tcW w:w="1270"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1027FFF7" w14:textId="77777777" w:rsidR="004D70C8" w:rsidRDefault="00000000">
            <w:pPr>
              <w:spacing w:line="240" w:lineRule="auto"/>
              <w:jc w:val="center"/>
            </w:pPr>
            <w:r>
              <w:t>5</w:t>
            </w:r>
          </w:p>
        </w:tc>
      </w:tr>
      <w:tr w:rsidR="004D70C8" w14:paraId="161212B2" w14:textId="77777777" w:rsidTr="00105862">
        <w:tc>
          <w:tcPr>
            <w:tcW w:w="3118"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56544547" w14:textId="77777777" w:rsidR="004D70C8" w:rsidRDefault="00000000">
            <w:pPr>
              <w:spacing w:line="240" w:lineRule="auto"/>
            </w:pPr>
            <w:r>
              <w:t>7</w:t>
            </w:r>
            <w:r>
              <w:tab/>
              <w:t>Dokumentation</w:t>
            </w:r>
          </w:p>
        </w:tc>
        <w:tc>
          <w:tcPr>
            <w:tcW w:w="4682"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79F28E41" w14:textId="77777777" w:rsidR="004D70C8" w:rsidRDefault="00000000">
            <w:pPr>
              <w:spacing w:line="240" w:lineRule="auto"/>
            </w:pPr>
            <w:r>
              <w:t>Benutzerhandbuch</w:t>
            </w:r>
          </w:p>
        </w:tc>
        <w:tc>
          <w:tcPr>
            <w:tcW w:w="1270"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69484F2B" w14:textId="77777777" w:rsidR="004D70C8" w:rsidRDefault="00000000">
            <w:pPr>
              <w:spacing w:line="240" w:lineRule="auto"/>
              <w:jc w:val="center"/>
            </w:pPr>
            <w:r>
              <w:t>8</w:t>
            </w:r>
          </w:p>
        </w:tc>
      </w:tr>
      <w:tr w:rsidR="004D70C8" w14:paraId="79C9ACA9" w14:textId="77777777" w:rsidTr="00105862">
        <w:tc>
          <w:tcPr>
            <w:tcW w:w="3118"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4E63E39F" w14:textId="77777777" w:rsidR="004D70C8" w:rsidRDefault="004D70C8">
            <w:pPr>
              <w:spacing w:line="240" w:lineRule="auto"/>
            </w:pPr>
          </w:p>
        </w:tc>
        <w:tc>
          <w:tcPr>
            <w:tcW w:w="4682"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69202400" w14:textId="77777777" w:rsidR="004D70C8" w:rsidRDefault="00000000">
            <w:pPr>
              <w:spacing w:line="240" w:lineRule="auto"/>
            </w:pPr>
            <w:r>
              <w:t>Projektdokumentation</w:t>
            </w:r>
          </w:p>
        </w:tc>
        <w:tc>
          <w:tcPr>
            <w:tcW w:w="1270"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1111FAA8" w14:textId="77777777" w:rsidR="004D70C8" w:rsidRPr="00E4389C" w:rsidRDefault="00E4389C">
            <w:pPr>
              <w:spacing w:line="240" w:lineRule="auto"/>
              <w:jc w:val="center"/>
            </w:pPr>
            <w:r>
              <w:t>21</w:t>
            </w:r>
          </w:p>
        </w:tc>
      </w:tr>
      <w:tr w:rsidR="004D70C8" w14:paraId="710FBA32" w14:textId="77777777" w:rsidTr="00105862">
        <w:tc>
          <w:tcPr>
            <w:tcW w:w="3118"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48F1C0FC" w14:textId="77777777" w:rsidR="004D70C8" w:rsidRDefault="004D70C8">
            <w:pPr>
              <w:spacing w:line="240" w:lineRule="auto"/>
            </w:pPr>
          </w:p>
        </w:tc>
        <w:tc>
          <w:tcPr>
            <w:tcW w:w="4682"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7D856B78" w14:textId="77777777" w:rsidR="004D70C8" w:rsidRDefault="00000000">
            <w:pPr>
              <w:spacing w:line="240" w:lineRule="auto"/>
            </w:pPr>
            <w:r>
              <w:t xml:space="preserve">Abgabe &amp; </w:t>
            </w:r>
            <w:proofErr w:type="spellStart"/>
            <w:r>
              <w:t>Moodle</w:t>
            </w:r>
            <w:proofErr w:type="spellEnd"/>
            <w:r>
              <w:t>-Upload</w:t>
            </w:r>
          </w:p>
        </w:tc>
        <w:tc>
          <w:tcPr>
            <w:tcW w:w="1270"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0278D854" w14:textId="77777777" w:rsidR="004D70C8" w:rsidRPr="00E4389C" w:rsidRDefault="00E4389C">
            <w:pPr>
              <w:spacing w:line="240" w:lineRule="auto"/>
              <w:jc w:val="center"/>
            </w:pPr>
            <w:r>
              <w:t>1</w:t>
            </w:r>
          </w:p>
        </w:tc>
      </w:tr>
      <w:tr w:rsidR="004D70C8" w14:paraId="4F5EC903" w14:textId="77777777" w:rsidTr="00105862">
        <w:tc>
          <w:tcPr>
            <w:tcW w:w="3118"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03670C67" w14:textId="77777777" w:rsidR="004D70C8" w:rsidRDefault="00000000">
            <w:pPr>
              <w:spacing w:line="240" w:lineRule="auto"/>
            </w:pPr>
            <w:r>
              <w:rPr>
                <w:b/>
                <w:bCs/>
              </w:rPr>
              <w:t>Σ</w:t>
            </w:r>
          </w:p>
        </w:tc>
        <w:tc>
          <w:tcPr>
            <w:tcW w:w="4682"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235375C1" w14:textId="77777777" w:rsidR="004D70C8" w:rsidRDefault="004D70C8">
            <w:pPr>
              <w:spacing w:line="240" w:lineRule="auto"/>
            </w:pPr>
            <w:r>
              <w:t>Gesamt</w:t>
            </w:r>
          </w:p>
        </w:tc>
        <w:tc>
          <w:tcPr>
            <w:tcW w:w="1270"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53D938A4" w14:textId="77777777" w:rsidR="004D70C8" w:rsidRDefault="00000000">
            <w:pPr>
              <w:spacing w:line="240" w:lineRule="auto"/>
              <w:jc w:val="center"/>
            </w:pPr>
            <w:r>
              <w:rPr>
                <w:b/>
                <w:bCs/>
              </w:rPr>
              <w:t>180</w:t>
            </w:r>
          </w:p>
        </w:tc>
      </w:tr>
    </w:tbl>
    <w:p w14:paraId="02526557" w14:textId="77777777" w:rsidR="004D70C8" w:rsidRDefault="00000000">
      <w:pPr>
        <w:pStyle w:val="berschrift2"/>
        <w:spacing w:before="200" w:after="120"/>
      </w:pPr>
      <w:bookmarkStart w:id="89" w:name="_Ref_doit_395"/>
      <w:bookmarkEnd w:id="89"/>
      <w:r>
        <w:t>Anhang E – Projektantrag</w:t>
      </w:r>
    </w:p>
    <w:p w14:paraId="2E0667A4" w14:textId="77777777" w:rsidR="008D2A91" w:rsidRDefault="008D2A91">
      <w:r>
        <w:t>Der Projektantrag wurde vor Projektstart eingereicht und von der SRH genehmigt, bevor mit der Umsetzung begonnen wurde. Er dokumentiert die ursprüngliche Projektplanung mit Phasen und Stundenansätzen (180 h).</w:t>
      </w:r>
    </w:p>
    <w:p w14:paraId="158AF423" w14:textId="77777777" w:rsidR="00105862" w:rsidRDefault="00105862">
      <w:pPr>
        <w:pStyle w:val="berschrift2"/>
      </w:pPr>
      <w:bookmarkStart w:id="90" w:name="_Ref_doit_397"/>
      <w:bookmarkEnd w:id="90"/>
    </w:p>
    <w:p w14:paraId="46C2B86D" w14:textId="4E6BB852" w:rsidR="004D70C8" w:rsidRDefault="00000000">
      <w:pPr>
        <w:pStyle w:val="berschrift2"/>
      </w:pPr>
      <w:r>
        <w:lastRenderedPageBreak/>
        <w:t>Anhang F – Glossar</w:t>
      </w:r>
    </w:p>
    <w:p w14:paraId="372A00C5" w14:textId="77777777" w:rsidR="00F05519" w:rsidRDefault="00F05519" w:rsidP="005F629F">
      <w:r>
        <w:t>Diese Übersicht enthält Fachbegriffe aus dem Projekt DOIT Lagerverwaltung.</w:t>
      </w:r>
    </w:p>
    <w:p w14:paraId="616C50DE" w14:textId="1753C35B" w:rsidR="008642C4" w:rsidRDefault="00000000">
      <w:pPr>
        <w:spacing w:before="120" w:after="60" w:line="240" w:lineRule="auto"/>
      </w:pPr>
      <w:bookmarkStart w:id="91" w:name="_Ref_doit_399"/>
      <w:bookmarkEnd w:id="91"/>
      <w:r>
        <w:rPr>
          <w:i/>
          <w:iCs/>
        </w:rPr>
        <w:t xml:space="preserve">Tabelle </w:t>
      </w:r>
      <w:r>
        <w:fldChar w:fldCharType="begin"/>
      </w:r>
      <w:r>
        <w:instrText>SEQ Tabelle \* ARABIC</w:instrText>
      </w:r>
      <w:r>
        <w:fldChar w:fldCharType="separate"/>
      </w:r>
      <w:r w:rsidR="00636322">
        <w:rPr>
          <w:noProof/>
        </w:rPr>
        <w:t>14</w:t>
      </w:r>
      <w:r>
        <w:fldChar w:fldCharType="end"/>
      </w:r>
      <w:r>
        <w:rPr>
          <w:i/>
          <w:iCs/>
        </w:rPr>
        <w:t>: Glossar der Fachbegriffe</w:t>
      </w:r>
    </w:p>
    <w:tbl>
      <w:tblPr>
        <w:tblW w:w="94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3"/>
        <w:gridCol w:w="1350"/>
        <w:gridCol w:w="5807"/>
      </w:tblGrid>
      <w:tr w:rsidR="00E4389C" w:rsidRPr="00E4389C" w14:paraId="1F4DD52C" w14:textId="77777777" w:rsidTr="00E4389C">
        <w:trPr>
          <w:tblHeader/>
        </w:trPr>
        <w:tc>
          <w:tcPr>
            <w:tcW w:w="0" w:type="auto"/>
            <w:shd w:val="clear" w:color="auto" w:fill="2E5A88"/>
            <w:tcMar>
              <w:top w:w="100" w:type="dxa"/>
              <w:left w:w="100" w:type="dxa"/>
              <w:bottom w:w="100" w:type="dxa"/>
              <w:right w:w="100" w:type="dxa"/>
            </w:tcMar>
            <w:hideMark/>
          </w:tcPr>
          <w:p w14:paraId="1367438C" w14:textId="77777777" w:rsidR="00E4389C" w:rsidRPr="00E4389C" w:rsidRDefault="00E4389C" w:rsidP="00E4389C">
            <w:pPr>
              <w:spacing w:line="240" w:lineRule="auto"/>
              <w:jc w:val="center"/>
              <w:rPr>
                <w:b/>
                <w:bCs/>
              </w:rPr>
            </w:pPr>
            <w:r>
              <w:rPr>
                <w:b/>
                <w:bCs/>
                <w:color w:val="FFFFFF"/>
              </w:rPr>
              <w:t>Begriff</w:t>
            </w:r>
          </w:p>
        </w:tc>
        <w:tc>
          <w:tcPr>
            <w:tcW w:w="0" w:type="auto"/>
            <w:shd w:val="clear" w:color="auto" w:fill="2E5A88"/>
            <w:tcMar>
              <w:top w:w="100" w:type="dxa"/>
              <w:left w:w="100" w:type="dxa"/>
              <w:bottom w:w="100" w:type="dxa"/>
              <w:right w:w="100" w:type="dxa"/>
            </w:tcMar>
            <w:hideMark/>
          </w:tcPr>
          <w:p w14:paraId="7B96FEBD" w14:textId="77777777" w:rsidR="00E4389C" w:rsidRPr="00E4389C" w:rsidRDefault="00E4389C" w:rsidP="00E4389C">
            <w:pPr>
              <w:spacing w:line="240" w:lineRule="auto"/>
              <w:jc w:val="center"/>
              <w:rPr>
                <w:b/>
                <w:bCs/>
              </w:rPr>
            </w:pPr>
            <w:r>
              <w:rPr>
                <w:b/>
                <w:bCs/>
                <w:color w:val="FFFFFF"/>
              </w:rPr>
              <w:t>Kategorie</w:t>
            </w:r>
          </w:p>
        </w:tc>
        <w:tc>
          <w:tcPr>
            <w:tcW w:w="0" w:type="auto"/>
            <w:shd w:val="clear" w:color="auto" w:fill="2E5A88"/>
            <w:tcMar>
              <w:top w:w="100" w:type="dxa"/>
              <w:left w:w="100" w:type="dxa"/>
              <w:bottom w:w="100" w:type="dxa"/>
              <w:right w:w="100" w:type="dxa"/>
            </w:tcMar>
            <w:hideMark/>
          </w:tcPr>
          <w:p w14:paraId="6AB7914B" w14:textId="77777777" w:rsidR="00E4389C" w:rsidRPr="00E4389C" w:rsidRDefault="00E4389C" w:rsidP="00E4389C">
            <w:pPr>
              <w:spacing w:line="240" w:lineRule="auto"/>
              <w:jc w:val="center"/>
              <w:rPr>
                <w:b/>
                <w:bCs/>
              </w:rPr>
            </w:pPr>
            <w:r>
              <w:rPr>
                <w:b/>
                <w:bCs/>
                <w:color w:val="FFFFFF"/>
              </w:rPr>
              <w:t>Einfache Erklärung</w:t>
            </w:r>
          </w:p>
        </w:tc>
      </w:tr>
      <w:tr w:rsidR="00E4389C" w:rsidRPr="00E4389C" w14:paraId="7DB60EC9" w14:textId="77777777" w:rsidTr="00E4389C">
        <w:tc>
          <w:tcPr>
            <w:tcW w:w="0" w:type="auto"/>
            <w:tcMar>
              <w:top w:w="100" w:type="dxa"/>
              <w:left w:w="100" w:type="dxa"/>
              <w:bottom w:w="100" w:type="dxa"/>
              <w:right w:w="100" w:type="dxa"/>
            </w:tcMar>
            <w:hideMark/>
          </w:tcPr>
          <w:p w14:paraId="07F7B42E" w14:textId="77777777" w:rsidR="00E4389C" w:rsidRPr="00E4389C" w:rsidRDefault="00E4389C" w:rsidP="00E4389C">
            <w:pPr>
              <w:spacing w:line="240" w:lineRule="auto"/>
            </w:pPr>
            <w:r>
              <w:rPr>
                <w:color w:val="000000"/>
              </w:rPr>
              <w:t>Alert</w:t>
            </w:r>
          </w:p>
        </w:tc>
        <w:tc>
          <w:tcPr>
            <w:tcW w:w="0" w:type="auto"/>
            <w:tcMar>
              <w:top w:w="100" w:type="dxa"/>
              <w:left w:w="100" w:type="dxa"/>
              <w:bottom w:w="100" w:type="dxa"/>
              <w:right w:w="100" w:type="dxa"/>
            </w:tcMar>
            <w:hideMark/>
          </w:tcPr>
          <w:p w14:paraId="44C80F38" w14:textId="77777777" w:rsidR="00E4389C" w:rsidRPr="00E4389C" w:rsidRDefault="00E4389C" w:rsidP="00E4389C">
            <w:pPr>
              <w:spacing w:line="240" w:lineRule="auto"/>
            </w:pPr>
            <w:r>
              <w:rPr>
                <w:color w:val="000000"/>
              </w:rPr>
              <w:t>JavaFX UI</w:t>
            </w:r>
          </w:p>
        </w:tc>
        <w:tc>
          <w:tcPr>
            <w:tcW w:w="0" w:type="auto"/>
            <w:tcMar>
              <w:top w:w="100" w:type="dxa"/>
              <w:left w:w="100" w:type="dxa"/>
              <w:bottom w:w="100" w:type="dxa"/>
              <w:right w:w="100" w:type="dxa"/>
            </w:tcMar>
            <w:hideMark/>
          </w:tcPr>
          <w:p w14:paraId="49FCAE43" w14:textId="77777777" w:rsidR="00E4389C" w:rsidRPr="00E4389C" w:rsidRDefault="00E4389C" w:rsidP="00E4389C">
            <w:pPr>
              <w:spacing w:line="240" w:lineRule="auto"/>
            </w:pPr>
            <w:r>
              <w:rPr>
                <w:color w:val="000000"/>
              </w:rPr>
              <w:t>Kleines Meldungsfenster von JavaFX. Zeigt dem Nutzer eine Nachricht und wartet, bis er es schließt. Im Projekt für Fehler, Rückfragen und Hinweise genutzt (</w:t>
            </w:r>
            <w:r>
              <w:rPr>
                <w:color w:val="188038"/>
              </w:rPr>
              <w:t>Dialoge.java</w:t>
            </w:r>
            <w:r>
              <w:rPr>
                <w:color w:val="000000"/>
              </w:rPr>
              <w:t>).</w:t>
            </w:r>
          </w:p>
        </w:tc>
      </w:tr>
      <w:tr w:rsidR="00E4389C" w:rsidRPr="00E4389C" w14:paraId="20552419" w14:textId="77777777" w:rsidTr="00E4389C">
        <w:tc>
          <w:tcPr>
            <w:tcW w:w="0" w:type="auto"/>
            <w:tcMar>
              <w:top w:w="100" w:type="dxa"/>
              <w:left w:w="100" w:type="dxa"/>
              <w:bottom w:w="100" w:type="dxa"/>
              <w:right w:w="100" w:type="dxa"/>
            </w:tcMar>
            <w:hideMark/>
          </w:tcPr>
          <w:p w14:paraId="4C623C0A" w14:textId="77777777" w:rsidR="00E4389C" w:rsidRPr="00E4389C" w:rsidRDefault="00E4389C" w:rsidP="00E4389C">
            <w:pPr>
              <w:spacing w:line="240" w:lineRule="auto"/>
            </w:pPr>
            <w:proofErr w:type="spellStart"/>
            <w:r>
              <w:rPr>
                <w:color w:val="000000"/>
              </w:rPr>
              <w:t>AlertType</w:t>
            </w:r>
            <w:proofErr w:type="spellEnd"/>
          </w:p>
        </w:tc>
        <w:tc>
          <w:tcPr>
            <w:tcW w:w="0" w:type="auto"/>
            <w:tcMar>
              <w:top w:w="100" w:type="dxa"/>
              <w:left w:w="100" w:type="dxa"/>
              <w:bottom w:w="100" w:type="dxa"/>
              <w:right w:w="100" w:type="dxa"/>
            </w:tcMar>
            <w:hideMark/>
          </w:tcPr>
          <w:p w14:paraId="6FA631C2" w14:textId="77777777" w:rsidR="00E4389C" w:rsidRPr="00E4389C" w:rsidRDefault="00E4389C" w:rsidP="00E4389C">
            <w:pPr>
              <w:spacing w:line="240" w:lineRule="auto"/>
            </w:pPr>
            <w:r>
              <w:rPr>
                <w:color w:val="000000"/>
              </w:rPr>
              <w:t>JavaFX UI</w:t>
            </w:r>
          </w:p>
        </w:tc>
        <w:tc>
          <w:tcPr>
            <w:tcW w:w="0" w:type="auto"/>
            <w:tcMar>
              <w:top w:w="100" w:type="dxa"/>
              <w:left w:w="100" w:type="dxa"/>
              <w:bottom w:w="100" w:type="dxa"/>
              <w:right w:w="100" w:type="dxa"/>
            </w:tcMar>
            <w:hideMark/>
          </w:tcPr>
          <w:p w14:paraId="55CFCF6B" w14:textId="77777777" w:rsidR="00E4389C" w:rsidRPr="00E4389C" w:rsidRDefault="00E4389C" w:rsidP="00E4389C">
            <w:pPr>
              <w:spacing w:line="240" w:lineRule="auto"/>
            </w:pPr>
            <w:r>
              <w:rPr>
                <w:color w:val="000000"/>
              </w:rPr>
              <w:t xml:space="preserve">Bestimmt die Art des Alert-Fensters — also Icon und Standardtitel. Im Projekt kommen drei vor: </w:t>
            </w:r>
            <w:r>
              <w:rPr>
                <w:color w:val="188038"/>
              </w:rPr>
              <w:t>ERROR</w:t>
            </w:r>
            <w:r>
              <w:rPr>
                <w:color w:val="000000"/>
              </w:rPr>
              <w:t xml:space="preserve"> (Fehler, rotes Symbol), </w:t>
            </w:r>
            <w:r>
              <w:rPr>
                <w:color w:val="188038"/>
              </w:rPr>
              <w:t>CONFIRMATION</w:t>
            </w:r>
            <w:r>
              <w:rPr>
                <w:color w:val="000000"/>
              </w:rPr>
              <w:t xml:space="preserve"> (Ja/Nein-Rückfrage vorm Löschen) und </w:t>
            </w:r>
            <w:r>
              <w:rPr>
                <w:color w:val="188038"/>
              </w:rPr>
              <w:t>INFORMATION</w:t>
            </w:r>
            <w:r>
              <w:rPr>
                <w:color w:val="000000"/>
              </w:rPr>
              <w:t xml:space="preserve"> (kurzer Hinweis, z. B. „erst eine Zeile markieren").</w:t>
            </w:r>
          </w:p>
        </w:tc>
      </w:tr>
      <w:tr w:rsidR="00E4389C" w:rsidRPr="00E4389C" w14:paraId="5BEBA913" w14:textId="77777777" w:rsidTr="00E4389C">
        <w:tc>
          <w:tcPr>
            <w:tcW w:w="0" w:type="auto"/>
            <w:tcMar>
              <w:top w:w="100" w:type="dxa"/>
              <w:left w:w="100" w:type="dxa"/>
              <w:bottom w:w="100" w:type="dxa"/>
              <w:right w:w="100" w:type="dxa"/>
            </w:tcMar>
            <w:hideMark/>
          </w:tcPr>
          <w:p w14:paraId="7D569FF4" w14:textId="77777777" w:rsidR="00E4389C" w:rsidRPr="00E4389C" w:rsidRDefault="00E4389C" w:rsidP="00E4389C">
            <w:pPr>
              <w:spacing w:line="240" w:lineRule="auto"/>
            </w:pPr>
            <w:proofErr w:type="spellStart"/>
            <w:r>
              <w:rPr>
                <w:color w:val="000000"/>
              </w:rPr>
              <w:t>ButtonType</w:t>
            </w:r>
            <w:proofErr w:type="spellEnd"/>
          </w:p>
        </w:tc>
        <w:tc>
          <w:tcPr>
            <w:tcW w:w="0" w:type="auto"/>
            <w:tcMar>
              <w:top w:w="100" w:type="dxa"/>
              <w:left w:w="100" w:type="dxa"/>
              <w:bottom w:w="100" w:type="dxa"/>
              <w:right w:w="100" w:type="dxa"/>
            </w:tcMar>
            <w:hideMark/>
          </w:tcPr>
          <w:p w14:paraId="7F4361C7" w14:textId="77777777" w:rsidR="00E4389C" w:rsidRPr="00E4389C" w:rsidRDefault="00E4389C" w:rsidP="00E4389C">
            <w:pPr>
              <w:spacing w:line="240" w:lineRule="auto"/>
            </w:pPr>
            <w:r>
              <w:rPr>
                <w:color w:val="000000"/>
              </w:rPr>
              <w:t>JavaFX UI</w:t>
            </w:r>
          </w:p>
        </w:tc>
        <w:tc>
          <w:tcPr>
            <w:tcW w:w="0" w:type="auto"/>
            <w:tcMar>
              <w:top w:w="100" w:type="dxa"/>
              <w:left w:w="100" w:type="dxa"/>
              <w:bottom w:w="100" w:type="dxa"/>
              <w:right w:w="100" w:type="dxa"/>
            </w:tcMar>
            <w:hideMark/>
          </w:tcPr>
          <w:p w14:paraId="570AFF29" w14:textId="77777777" w:rsidR="00E4389C" w:rsidRPr="00E4389C" w:rsidRDefault="00E4389C" w:rsidP="00E4389C">
            <w:pPr>
              <w:spacing w:line="240" w:lineRule="auto"/>
            </w:pPr>
            <w:r>
              <w:rPr>
                <w:color w:val="000000"/>
              </w:rPr>
              <w:t xml:space="preserve">Steht für einen Knopf in einem Alert-Fenster, z. B. </w:t>
            </w:r>
            <w:proofErr w:type="spellStart"/>
            <w:r>
              <w:rPr>
                <w:color w:val="188038"/>
              </w:rPr>
              <w:t>ButtonType.OK</w:t>
            </w:r>
            <w:proofErr w:type="spellEnd"/>
            <w:r>
              <w:rPr>
                <w:color w:val="000000"/>
              </w:rPr>
              <w:t xml:space="preserve"> oder </w:t>
            </w:r>
            <w:proofErr w:type="spellStart"/>
            <w:r>
              <w:rPr>
                <w:color w:val="188038"/>
              </w:rPr>
              <w:t>ButtonType.CANCEL</w:t>
            </w:r>
            <w:proofErr w:type="spellEnd"/>
            <w:r>
              <w:rPr>
                <w:color w:val="000000"/>
              </w:rPr>
              <w:t xml:space="preserve">. Damit lässt sich nach dem Schließen prüfen, was der Nutzer geklickt hat. Im Projekt: Löschen läuft nur, wenn </w:t>
            </w:r>
            <w:r>
              <w:rPr>
                <w:color w:val="188038"/>
              </w:rPr>
              <w:t>OK</w:t>
            </w:r>
            <w:r>
              <w:rPr>
                <w:color w:val="000000"/>
              </w:rPr>
              <w:t xml:space="preserve"> gedrückt wurde.</w:t>
            </w:r>
          </w:p>
        </w:tc>
      </w:tr>
      <w:tr w:rsidR="00E4389C" w:rsidRPr="00E4389C" w14:paraId="38DB4F37" w14:textId="77777777" w:rsidTr="00E4389C">
        <w:tc>
          <w:tcPr>
            <w:tcW w:w="0" w:type="auto"/>
            <w:tcMar>
              <w:top w:w="100" w:type="dxa"/>
              <w:left w:w="100" w:type="dxa"/>
              <w:bottom w:w="100" w:type="dxa"/>
              <w:right w:w="100" w:type="dxa"/>
            </w:tcMar>
            <w:hideMark/>
          </w:tcPr>
          <w:p w14:paraId="7AC22E4B" w14:textId="77777777" w:rsidR="00E4389C" w:rsidRPr="00E4389C" w:rsidRDefault="00E4389C" w:rsidP="00E4389C">
            <w:pPr>
              <w:spacing w:line="240" w:lineRule="auto"/>
            </w:pPr>
            <w:proofErr w:type="spellStart"/>
            <w:r>
              <w:rPr>
                <w:color w:val="000000"/>
              </w:rPr>
              <w:t>ComboBox</w:t>
            </w:r>
            <w:proofErr w:type="spellEnd"/>
          </w:p>
        </w:tc>
        <w:tc>
          <w:tcPr>
            <w:tcW w:w="0" w:type="auto"/>
            <w:tcMar>
              <w:top w:w="100" w:type="dxa"/>
              <w:left w:w="100" w:type="dxa"/>
              <w:bottom w:w="100" w:type="dxa"/>
              <w:right w:w="100" w:type="dxa"/>
            </w:tcMar>
            <w:hideMark/>
          </w:tcPr>
          <w:p w14:paraId="0676DEC6" w14:textId="77777777" w:rsidR="00E4389C" w:rsidRPr="00E4389C" w:rsidRDefault="00E4389C" w:rsidP="00E4389C">
            <w:pPr>
              <w:spacing w:line="240" w:lineRule="auto"/>
            </w:pPr>
            <w:r>
              <w:rPr>
                <w:color w:val="000000"/>
              </w:rPr>
              <w:t>JavaFX UI</w:t>
            </w:r>
          </w:p>
        </w:tc>
        <w:tc>
          <w:tcPr>
            <w:tcW w:w="0" w:type="auto"/>
            <w:tcMar>
              <w:top w:w="100" w:type="dxa"/>
              <w:left w:w="100" w:type="dxa"/>
              <w:bottom w:w="100" w:type="dxa"/>
              <w:right w:w="100" w:type="dxa"/>
            </w:tcMar>
            <w:hideMark/>
          </w:tcPr>
          <w:p w14:paraId="194CF839" w14:textId="77777777" w:rsidR="00E4389C" w:rsidRPr="00E4389C" w:rsidRDefault="00E4389C" w:rsidP="00E4389C">
            <w:pPr>
              <w:spacing w:line="240" w:lineRule="auto"/>
            </w:pPr>
            <w:r>
              <w:rPr>
                <w:color w:val="000000"/>
              </w:rPr>
              <w:t xml:space="preserve">Ein Auswahlfeld zum Aufklappen (Dropdown). Der Nutzer wählt einen Wert aus einer Liste. Im Projekt filtert die </w:t>
            </w:r>
            <w:proofErr w:type="spellStart"/>
            <w:r>
              <w:rPr>
                <w:color w:val="188038"/>
              </w:rPr>
              <w:t>comboBoxLager</w:t>
            </w:r>
            <w:proofErr w:type="spellEnd"/>
            <w:r>
              <w:rPr>
                <w:color w:val="000000"/>
              </w:rPr>
              <w:t xml:space="preserve"> die Bestandsübersicht nach einem Lager.</w:t>
            </w:r>
          </w:p>
        </w:tc>
      </w:tr>
      <w:tr w:rsidR="00E4389C" w:rsidRPr="00E4389C" w14:paraId="280456C1" w14:textId="77777777" w:rsidTr="00E4389C">
        <w:tc>
          <w:tcPr>
            <w:tcW w:w="0" w:type="auto"/>
            <w:tcMar>
              <w:top w:w="100" w:type="dxa"/>
              <w:left w:w="100" w:type="dxa"/>
              <w:bottom w:w="100" w:type="dxa"/>
              <w:right w:w="100" w:type="dxa"/>
            </w:tcMar>
            <w:hideMark/>
          </w:tcPr>
          <w:p w14:paraId="507AC6C6" w14:textId="77777777" w:rsidR="00E4389C" w:rsidRPr="00E4389C" w:rsidRDefault="00E4389C" w:rsidP="00E4389C">
            <w:pPr>
              <w:spacing w:line="240" w:lineRule="auto"/>
            </w:pPr>
            <w:proofErr w:type="spellStart"/>
            <w:r>
              <w:rPr>
                <w:color w:val="000000"/>
              </w:rPr>
              <w:t>HBox</w:t>
            </w:r>
            <w:proofErr w:type="spellEnd"/>
            <w:r>
              <w:rPr>
                <w:color w:val="000000"/>
              </w:rPr>
              <w:t xml:space="preserve"> / </w:t>
            </w:r>
            <w:proofErr w:type="spellStart"/>
            <w:r>
              <w:rPr>
                <w:color w:val="000000"/>
              </w:rPr>
              <w:t>VBox</w:t>
            </w:r>
            <w:proofErr w:type="spellEnd"/>
          </w:p>
        </w:tc>
        <w:tc>
          <w:tcPr>
            <w:tcW w:w="0" w:type="auto"/>
            <w:tcMar>
              <w:top w:w="100" w:type="dxa"/>
              <w:left w:w="100" w:type="dxa"/>
              <w:bottom w:w="100" w:type="dxa"/>
              <w:right w:w="100" w:type="dxa"/>
            </w:tcMar>
            <w:hideMark/>
          </w:tcPr>
          <w:p w14:paraId="112872F3" w14:textId="77777777" w:rsidR="00E4389C" w:rsidRPr="00E4389C" w:rsidRDefault="00E4389C" w:rsidP="00E4389C">
            <w:pPr>
              <w:spacing w:line="240" w:lineRule="auto"/>
            </w:pPr>
            <w:r>
              <w:rPr>
                <w:color w:val="000000"/>
              </w:rPr>
              <w:t>JavaFX Layout</w:t>
            </w:r>
          </w:p>
        </w:tc>
        <w:tc>
          <w:tcPr>
            <w:tcW w:w="0" w:type="auto"/>
            <w:tcMar>
              <w:top w:w="100" w:type="dxa"/>
              <w:left w:w="100" w:type="dxa"/>
              <w:bottom w:w="100" w:type="dxa"/>
              <w:right w:w="100" w:type="dxa"/>
            </w:tcMar>
            <w:hideMark/>
          </w:tcPr>
          <w:p w14:paraId="57CE7FA9" w14:textId="77777777" w:rsidR="00E4389C" w:rsidRPr="00E4389C" w:rsidRDefault="00E4389C" w:rsidP="00E4389C">
            <w:pPr>
              <w:spacing w:line="240" w:lineRule="auto"/>
            </w:pPr>
            <w:r>
              <w:rPr>
                <w:color w:val="000000"/>
              </w:rPr>
              <w:t xml:space="preserve">Zwei Anordnungs-Bausteine für die Oberfläche. </w:t>
            </w:r>
            <w:proofErr w:type="spellStart"/>
            <w:r>
              <w:rPr>
                <w:color w:val="188038"/>
              </w:rPr>
              <w:t>HBox</w:t>
            </w:r>
            <w:proofErr w:type="spellEnd"/>
            <w:r>
              <w:rPr>
                <w:color w:val="000000"/>
              </w:rPr>
              <w:t xml:space="preserve"> legt Elemente nebeneinander (horizontal), </w:t>
            </w:r>
            <w:proofErr w:type="spellStart"/>
            <w:r>
              <w:rPr>
                <w:color w:val="188038"/>
              </w:rPr>
              <w:t>VBox</w:t>
            </w:r>
            <w:proofErr w:type="spellEnd"/>
            <w:r>
              <w:rPr>
                <w:color w:val="000000"/>
              </w:rPr>
              <w:t xml:space="preserve"> untereinander (vertikal). Im Projekt in </w:t>
            </w:r>
            <w:proofErr w:type="spellStart"/>
            <w:proofErr w:type="gramStart"/>
            <w:r>
              <w:rPr>
                <w:color w:val="188038"/>
              </w:rPr>
              <w:t>main.fxml</w:t>
            </w:r>
            <w:proofErr w:type="spellEnd"/>
            <w:proofErr w:type="gramEnd"/>
            <w:r>
              <w:rPr>
                <w:color w:val="000000"/>
              </w:rPr>
              <w:t xml:space="preserve">: Suchfeld und Knöpfe in einer </w:t>
            </w:r>
            <w:proofErr w:type="spellStart"/>
            <w:r>
              <w:rPr>
                <w:color w:val="188038"/>
              </w:rPr>
              <w:t>HBox</w:t>
            </w:r>
            <w:proofErr w:type="spellEnd"/>
            <w:r>
              <w:rPr>
                <w:color w:val="000000"/>
              </w:rPr>
              <w:t xml:space="preserve">, die ganze Maske in </w:t>
            </w:r>
            <w:proofErr w:type="spellStart"/>
            <w:r>
              <w:rPr>
                <w:color w:val="188038"/>
              </w:rPr>
              <w:t>VBox</w:t>
            </w:r>
            <w:proofErr w:type="spellEnd"/>
            <w:r>
              <w:rPr>
                <w:color w:val="000000"/>
              </w:rPr>
              <w:t>.</w:t>
            </w:r>
          </w:p>
        </w:tc>
      </w:tr>
      <w:tr w:rsidR="00E4389C" w:rsidRPr="00E4389C" w14:paraId="0E4B24DD" w14:textId="77777777" w:rsidTr="00E4389C">
        <w:tc>
          <w:tcPr>
            <w:tcW w:w="0" w:type="auto"/>
            <w:tcMar>
              <w:top w:w="100" w:type="dxa"/>
              <w:left w:w="100" w:type="dxa"/>
              <w:bottom w:w="100" w:type="dxa"/>
              <w:right w:w="100" w:type="dxa"/>
            </w:tcMar>
            <w:hideMark/>
          </w:tcPr>
          <w:p w14:paraId="4980F438" w14:textId="77777777" w:rsidR="00E4389C" w:rsidRPr="00E4389C" w:rsidRDefault="00E4389C" w:rsidP="00E4389C">
            <w:pPr>
              <w:spacing w:line="240" w:lineRule="auto"/>
            </w:pPr>
            <w:r>
              <w:rPr>
                <w:color w:val="000000"/>
              </w:rPr>
              <w:t>ObservableList</w:t>
            </w:r>
          </w:p>
        </w:tc>
        <w:tc>
          <w:tcPr>
            <w:tcW w:w="0" w:type="auto"/>
            <w:tcMar>
              <w:top w:w="100" w:type="dxa"/>
              <w:left w:w="100" w:type="dxa"/>
              <w:bottom w:w="100" w:type="dxa"/>
              <w:right w:w="100" w:type="dxa"/>
            </w:tcMar>
            <w:hideMark/>
          </w:tcPr>
          <w:p w14:paraId="7325D478" w14:textId="77777777" w:rsidR="00E4389C" w:rsidRPr="00E4389C" w:rsidRDefault="00E4389C" w:rsidP="00E4389C">
            <w:pPr>
              <w:spacing w:line="240" w:lineRule="auto"/>
            </w:pPr>
            <w:r>
              <w:rPr>
                <w:color w:val="000000"/>
              </w:rPr>
              <w:t>JavaFX</w:t>
            </w:r>
          </w:p>
        </w:tc>
        <w:tc>
          <w:tcPr>
            <w:tcW w:w="0" w:type="auto"/>
            <w:tcMar>
              <w:top w:w="100" w:type="dxa"/>
              <w:left w:w="100" w:type="dxa"/>
              <w:bottom w:w="100" w:type="dxa"/>
              <w:right w:w="100" w:type="dxa"/>
            </w:tcMar>
            <w:hideMark/>
          </w:tcPr>
          <w:p w14:paraId="0D54EE6B" w14:textId="77777777" w:rsidR="00E4389C" w:rsidRPr="00E4389C" w:rsidRDefault="00E4389C" w:rsidP="00E4389C">
            <w:pPr>
              <w:spacing w:line="240" w:lineRule="auto"/>
            </w:pPr>
            <w:r>
              <w:rPr>
                <w:color w:val="000000"/>
              </w:rPr>
              <w:t xml:space="preserve">Eine besondere Liste, die selbst Bescheid gibt, wenn sich ihr Inhalt ändert. Ist sie mit einer Tabelle verbunden, aktualisiert sich die Anzeige von allein. Erstellt mit </w:t>
            </w:r>
            <w:proofErr w:type="spellStart"/>
            <w:r>
              <w:rPr>
                <w:color w:val="188038"/>
              </w:rPr>
              <w:t>FXCollections.observableArrayList</w:t>
            </w:r>
            <w:proofErr w:type="spellEnd"/>
            <w:r>
              <w:rPr>
                <w:color w:val="188038"/>
              </w:rPr>
              <w:t>()</w:t>
            </w:r>
            <w:r>
              <w:rPr>
                <w:color w:val="000000"/>
              </w:rPr>
              <w:t>.</w:t>
            </w:r>
          </w:p>
        </w:tc>
      </w:tr>
      <w:tr w:rsidR="00E4389C" w:rsidRPr="00E4389C" w14:paraId="3385A9CF" w14:textId="77777777" w:rsidTr="00E4389C">
        <w:tc>
          <w:tcPr>
            <w:tcW w:w="0" w:type="auto"/>
            <w:tcMar>
              <w:top w:w="100" w:type="dxa"/>
              <w:left w:w="100" w:type="dxa"/>
              <w:bottom w:w="100" w:type="dxa"/>
              <w:right w:w="100" w:type="dxa"/>
            </w:tcMar>
            <w:hideMark/>
          </w:tcPr>
          <w:p w14:paraId="73D1E948" w14:textId="77777777" w:rsidR="00E4389C" w:rsidRPr="00E4389C" w:rsidRDefault="00E4389C" w:rsidP="00E4389C">
            <w:pPr>
              <w:spacing w:line="240" w:lineRule="auto"/>
            </w:pPr>
            <w:r>
              <w:rPr>
                <w:color w:val="000000"/>
              </w:rPr>
              <w:t>Parent</w:t>
            </w:r>
          </w:p>
        </w:tc>
        <w:tc>
          <w:tcPr>
            <w:tcW w:w="0" w:type="auto"/>
            <w:tcMar>
              <w:top w:w="100" w:type="dxa"/>
              <w:left w:w="100" w:type="dxa"/>
              <w:bottom w:w="100" w:type="dxa"/>
              <w:right w:w="100" w:type="dxa"/>
            </w:tcMar>
            <w:hideMark/>
          </w:tcPr>
          <w:p w14:paraId="56EF556F" w14:textId="77777777" w:rsidR="00E4389C" w:rsidRPr="00E4389C" w:rsidRDefault="00E4389C" w:rsidP="00E4389C">
            <w:pPr>
              <w:spacing w:line="240" w:lineRule="auto"/>
            </w:pPr>
            <w:r>
              <w:rPr>
                <w:color w:val="000000"/>
              </w:rPr>
              <w:t>JavaFX Basisklasse</w:t>
            </w:r>
          </w:p>
        </w:tc>
        <w:tc>
          <w:tcPr>
            <w:tcW w:w="0" w:type="auto"/>
            <w:tcMar>
              <w:top w:w="100" w:type="dxa"/>
              <w:left w:w="100" w:type="dxa"/>
              <w:bottom w:w="100" w:type="dxa"/>
              <w:right w:w="100" w:type="dxa"/>
            </w:tcMar>
            <w:hideMark/>
          </w:tcPr>
          <w:p w14:paraId="36AD5AEB" w14:textId="77777777" w:rsidR="00E4389C" w:rsidRPr="00E4389C" w:rsidRDefault="00E4389C" w:rsidP="00E4389C">
            <w:pPr>
              <w:spacing w:line="240" w:lineRule="auto"/>
            </w:pPr>
            <w:r>
              <w:rPr>
                <w:color w:val="000000"/>
              </w:rPr>
              <w:t xml:space="preserve">Oberbegriff für alle Bausteine, die andere Elemente enthalten können. Beim Start liefert </w:t>
            </w:r>
            <w:proofErr w:type="spellStart"/>
            <w:proofErr w:type="gramStart"/>
            <w:r>
              <w:rPr>
                <w:color w:val="188038"/>
              </w:rPr>
              <w:t>loader.load</w:t>
            </w:r>
            <w:proofErr w:type="spellEnd"/>
            <w:proofErr w:type="gramEnd"/>
            <w:r>
              <w:rPr>
                <w:color w:val="188038"/>
              </w:rPr>
              <w:t>()</w:t>
            </w:r>
            <w:r>
              <w:rPr>
                <w:color w:val="000000"/>
              </w:rPr>
              <w:t xml:space="preserve"> das oberste Element als </w:t>
            </w:r>
            <w:r>
              <w:rPr>
                <w:color w:val="188038"/>
              </w:rPr>
              <w:t>Parent</w:t>
            </w:r>
            <w:r>
              <w:rPr>
                <w:color w:val="000000"/>
              </w:rPr>
              <w:t>; daraus wird die Scene (der Fensterinhalt) gebaut.</w:t>
            </w:r>
          </w:p>
        </w:tc>
      </w:tr>
      <w:tr w:rsidR="00E4389C" w:rsidRPr="00E4389C" w14:paraId="4CD635B2" w14:textId="77777777" w:rsidTr="00E4389C">
        <w:tc>
          <w:tcPr>
            <w:tcW w:w="0" w:type="auto"/>
            <w:tcMar>
              <w:top w:w="100" w:type="dxa"/>
              <w:left w:w="100" w:type="dxa"/>
              <w:bottom w:w="100" w:type="dxa"/>
              <w:right w:w="100" w:type="dxa"/>
            </w:tcMar>
            <w:hideMark/>
          </w:tcPr>
          <w:p w14:paraId="29D04C22" w14:textId="77777777" w:rsidR="00E4389C" w:rsidRPr="00E4389C" w:rsidRDefault="00E4389C" w:rsidP="00E4389C">
            <w:pPr>
              <w:spacing w:line="240" w:lineRule="auto"/>
            </w:pPr>
            <w:proofErr w:type="spellStart"/>
            <w:r>
              <w:rPr>
                <w:color w:val="000000"/>
              </w:rPr>
              <w:t>PropertyValueFactory</w:t>
            </w:r>
            <w:proofErr w:type="spellEnd"/>
          </w:p>
        </w:tc>
        <w:tc>
          <w:tcPr>
            <w:tcW w:w="0" w:type="auto"/>
            <w:tcMar>
              <w:top w:w="100" w:type="dxa"/>
              <w:left w:w="100" w:type="dxa"/>
              <w:bottom w:w="100" w:type="dxa"/>
              <w:right w:w="100" w:type="dxa"/>
            </w:tcMar>
            <w:hideMark/>
          </w:tcPr>
          <w:p w14:paraId="37057757" w14:textId="77777777" w:rsidR="00E4389C" w:rsidRPr="00E4389C" w:rsidRDefault="00E4389C" w:rsidP="00E4389C">
            <w:pPr>
              <w:spacing w:line="240" w:lineRule="auto"/>
            </w:pPr>
            <w:r>
              <w:rPr>
                <w:color w:val="000000"/>
              </w:rPr>
              <w:t>JavaFX TableView</w:t>
            </w:r>
          </w:p>
        </w:tc>
        <w:tc>
          <w:tcPr>
            <w:tcW w:w="0" w:type="auto"/>
            <w:tcMar>
              <w:top w:w="100" w:type="dxa"/>
              <w:left w:w="100" w:type="dxa"/>
              <w:bottom w:w="100" w:type="dxa"/>
              <w:right w:w="100" w:type="dxa"/>
            </w:tcMar>
            <w:hideMark/>
          </w:tcPr>
          <w:p w14:paraId="67C006EA" w14:textId="77777777" w:rsidR="00E4389C" w:rsidRPr="00E4389C" w:rsidRDefault="00E4389C" w:rsidP="00E4389C">
            <w:pPr>
              <w:spacing w:line="240" w:lineRule="auto"/>
            </w:pPr>
            <w:r>
              <w:rPr>
                <w:color w:val="000000"/>
              </w:rPr>
              <w:t xml:space="preserve">Verbindet eine Tabellenspalte mit einem Feld des Datenobjekts. </w:t>
            </w:r>
            <w:proofErr w:type="spellStart"/>
            <w:r>
              <w:rPr>
                <w:color w:val="188038"/>
              </w:rPr>
              <w:t>new</w:t>
            </w:r>
            <w:proofErr w:type="spellEnd"/>
            <w:r>
              <w:rPr>
                <w:color w:val="188038"/>
              </w:rPr>
              <w:t xml:space="preserve"> </w:t>
            </w:r>
            <w:proofErr w:type="spellStart"/>
            <w:r>
              <w:rPr>
                <w:color w:val="188038"/>
              </w:rPr>
              <w:t>PropertyValueFactory</w:t>
            </w:r>
            <w:proofErr w:type="spellEnd"/>
            <w:r>
              <w:rPr>
                <w:color w:val="188038"/>
              </w:rPr>
              <w:t>&lt;&gt;("</w:t>
            </w:r>
            <w:proofErr w:type="spellStart"/>
            <w:r>
              <w:rPr>
                <w:color w:val="188038"/>
              </w:rPr>
              <w:t>materialName</w:t>
            </w:r>
            <w:proofErr w:type="spellEnd"/>
            <w:r>
              <w:rPr>
                <w:color w:val="188038"/>
              </w:rPr>
              <w:t>")</w:t>
            </w:r>
            <w:r>
              <w:rPr>
                <w:color w:val="000000"/>
              </w:rPr>
              <w:t xml:space="preserve"> sucht automatisch die Methode </w:t>
            </w:r>
            <w:proofErr w:type="spellStart"/>
            <w:proofErr w:type="gramStart"/>
            <w:r>
              <w:rPr>
                <w:color w:val="188038"/>
              </w:rPr>
              <w:t>getMaterialName</w:t>
            </w:r>
            <w:proofErr w:type="spellEnd"/>
            <w:r>
              <w:rPr>
                <w:color w:val="188038"/>
              </w:rPr>
              <w:t>(</w:t>
            </w:r>
            <w:proofErr w:type="gramEnd"/>
            <w:r>
              <w:rPr>
                <w:color w:val="188038"/>
              </w:rPr>
              <w:t>)</w:t>
            </w:r>
            <w:r>
              <w:rPr>
                <w:color w:val="000000"/>
              </w:rPr>
              <w:t>. Der Name in den Klammern muss zum Getter passen.</w:t>
            </w:r>
          </w:p>
        </w:tc>
      </w:tr>
      <w:tr w:rsidR="00E4389C" w:rsidRPr="00E4389C" w14:paraId="56A1CBEC" w14:textId="77777777" w:rsidTr="00E4389C">
        <w:tc>
          <w:tcPr>
            <w:tcW w:w="0" w:type="auto"/>
            <w:tcMar>
              <w:top w:w="100" w:type="dxa"/>
              <w:left w:w="100" w:type="dxa"/>
              <w:bottom w:w="100" w:type="dxa"/>
              <w:right w:w="100" w:type="dxa"/>
            </w:tcMar>
            <w:hideMark/>
          </w:tcPr>
          <w:p w14:paraId="50D6BCB6" w14:textId="77777777" w:rsidR="00E4389C" w:rsidRPr="00E4389C" w:rsidRDefault="00E4389C" w:rsidP="00E4389C">
            <w:pPr>
              <w:spacing w:line="240" w:lineRule="auto"/>
            </w:pPr>
            <w:proofErr w:type="spellStart"/>
            <w:r>
              <w:rPr>
                <w:color w:val="000000"/>
              </w:rPr>
              <w:t>TableRow</w:t>
            </w:r>
            <w:proofErr w:type="spellEnd"/>
          </w:p>
        </w:tc>
        <w:tc>
          <w:tcPr>
            <w:tcW w:w="0" w:type="auto"/>
            <w:tcMar>
              <w:top w:w="100" w:type="dxa"/>
              <w:left w:w="100" w:type="dxa"/>
              <w:bottom w:w="100" w:type="dxa"/>
              <w:right w:w="100" w:type="dxa"/>
            </w:tcMar>
            <w:hideMark/>
          </w:tcPr>
          <w:p w14:paraId="59128428" w14:textId="77777777" w:rsidR="00E4389C" w:rsidRPr="00E4389C" w:rsidRDefault="00E4389C" w:rsidP="00E4389C">
            <w:pPr>
              <w:spacing w:line="240" w:lineRule="auto"/>
            </w:pPr>
            <w:r>
              <w:rPr>
                <w:color w:val="000000"/>
              </w:rPr>
              <w:t>JavaFX TableView</w:t>
            </w:r>
          </w:p>
        </w:tc>
        <w:tc>
          <w:tcPr>
            <w:tcW w:w="0" w:type="auto"/>
            <w:tcMar>
              <w:top w:w="100" w:type="dxa"/>
              <w:left w:w="100" w:type="dxa"/>
              <w:bottom w:w="100" w:type="dxa"/>
              <w:right w:w="100" w:type="dxa"/>
            </w:tcMar>
            <w:hideMark/>
          </w:tcPr>
          <w:p w14:paraId="3664DDE8" w14:textId="77777777" w:rsidR="00E4389C" w:rsidRPr="00E4389C" w:rsidRDefault="00E4389C" w:rsidP="00E4389C">
            <w:pPr>
              <w:spacing w:line="240" w:lineRule="auto"/>
            </w:pPr>
            <w:r>
              <w:rPr>
                <w:color w:val="000000"/>
              </w:rPr>
              <w:t xml:space="preserve">Steht für eine einzelne Zeile in einer Tabelle. Über </w:t>
            </w:r>
            <w:proofErr w:type="spellStart"/>
            <w:r>
              <w:rPr>
                <w:color w:val="188038"/>
              </w:rPr>
              <w:t>setRowFactory</w:t>
            </w:r>
            <w:proofErr w:type="spellEnd"/>
            <w:r>
              <w:rPr>
                <w:color w:val="000000"/>
              </w:rPr>
              <w:t xml:space="preserve"> lässt sich jede Zeile eigen gestalten. Im </w:t>
            </w:r>
            <w:r>
              <w:rPr>
                <w:color w:val="000000"/>
              </w:rPr>
              <w:lastRenderedPageBreak/>
              <w:t>Projekt wird so eine Zeile rot eingefärbt, wenn der Bestand unter dem Mindestbestand liegt.</w:t>
            </w:r>
          </w:p>
        </w:tc>
      </w:tr>
      <w:tr w:rsidR="00E4389C" w:rsidRPr="00E4389C" w14:paraId="73CE150F" w14:textId="77777777" w:rsidTr="00E4389C">
        <w:tc>
          <w:tcPr>
            <w:tcW w:w="0" w:type="auto"/>
            <w:tcMar>
              <w:top w:w="100" w:type="dxa"/>
              <w:left w:w="100" w:type="dxa"/>
              <w:bottom w:w="100" w:type="dxa"/>
              <w:right w:w="100" w:type="dxa"/>
            </w:tcMar>
            <w:hideMark/>
          </w:tcPr>
          <w:p w14:paraId="1818F0E2" w14:textId="77777777" w:rsidR="00E4389C" w:rsidRPr="00E4389C" w:rsidRDefault="00E4389C" w:rsidP="00E4389C">
            <w:pPr>
              <w:spacing w:line="240" w:lineRule="auto"/>
            </w:pPr>
            <w:r>
              <w:rPr>
                <w:color w:val="000000"/>
              </w:rPr>
              <w:lastRenderedPageBreak/>
              <w:t>RowFactory</w:t>
            </w:r>
          </w:p>
        </w:tc>
        <w:tc>
          <w:tcPr>
            <w:tcW w:w="0" w:type="auto"/>
            <w:tcMar>
              <w:top w:w="100" w:type="dxa"/>
              <w:left w:w="100" w:type="dxa"/>
              <w:bottom w:w="100" w:type="dxa"/>
              <w:right w:w="100" w:type="dxa"/>
            </w:tcMar>
            <w:hideMark/>
          </w:tcPr>
          <w:p w14:paraId="0FDDC0E8" w14:textId="77777777" w:rsidR="00E4389C" w:rsidRPr="00E4389C" w:rsidRDefault="00E4389C" w:rsidP="00E4389C">
            <w:pPr>
              <w:spacing w:line="240" w:lineRule="auto"/>
            </w:pPr>
            <w:r>
              <w:rPr>
                <w:color w:val="000000"/>
              </w:rPr>
              <w:t>JavaFX TableView</w:t>
            </w:r>
          </w:p>
        </w:tc>
        <w:tc>
          <w:tcPr>
            <w:tcW w:w="0" w:type="auto"/>
            <w:tcMar>
              <w:top w:w="100" w:type="dxa"/>
              <w:left w:w="100" w:type="dxa"/>
              <w:bottom w:w="100" w:type="dxa"/>
              <w:right w:w="100" w:type="dxa"/>
            </w:tcMar>
            <w:hideMark/>
          </w:tcPr>
          <w:p w14:paraId="493E3D9A" w14:textId="77777777" w:rsidR="00E4389C" w:rsidRPr="00E4389C" w:rsidRDefault="00E4389C" w:rsidP="00E4389C">
            <w:pPr>
              <w:spacing w:line="240" w:lineRule="auto"/>
            </w:pPr>
            <w:r>
              <w:rPr>
                <w:color w:val="000000"/>
              </w:rPr>
              <w:t xml:space="preserve">Der „Zeilen-Bauplan" einer Tabelle. Man übergibt ihn mit </w:t>
            </w:r>
            <w:proofErr w:type="spellStart"/>
            <w:r>
              <w:rPr>
                <w:color w:val="188038"/>
              </w:rPr>
              <w:t>setRowFactory</w:t>
            </w:r>
            <w:proofErr w:type="spellEnd"/>
            <w:r>
              <w:rPr>
                <w:color w:val="000000"/>
              </w:rPr>
              <w:t xml:space="preserve">; für jede Zeile entsteht daraus eine </w:t>
            </w:r>
            <w:proofErr w:type="spellStart"/>
            <w:r>
              <w:rPr>
                <w:color w:val="188038"/>
              </w:rPr>
              <w:t>TableRow</w:t>
            </w:r>
            <w:proofErr w:type="spellEnd"/>
            <w:r>
              <w:rPr>
                <w:color w:val="000000"/>
              </w:rPr>
              <w:t xml:space="preserve">. In deren </w:t>
            </w:r>
            <w:proofErr w:type="spellStart"/>
            <w:proofErr w:type="gramStart"/>
            <w:r>
              <w:rPr>
                <w:color w:val="188038"/>
              </w:rPr>
              <w:t>updateItem</w:t>
            </w:r>
            <w:proofErr w:type="spellEnd"/>
            <w:r>
              <w:rPr>
                <w:color w:val="188038"/>
              </w:rPr>
              <w:t>(</w:t>
            </w:r>
            <w:proofErr w:type="gramEnd"/>
            <w:r>
              <w:rPr>
                <w:color w:val="188038"/>
              </w:rPr>
              <w:t>)</w:t>
            </w:r>
            <w:r>
              <w:rPr>
                <w:color w:val="000000"/>
              </w:rPr>
              <w:t xml:space="preserve"> wird entschieden, wie die Zeile aussieht (z. B. rote Färbung bei Warnung).</w:t>
            </w:r>
          </w:p>
        </w:tc>
      </w:tr>
      <w:tr w:rsidR="00E4389C" w:rsidRPr="00E4389C" w14:paraId="0232D85A" w14:textId="77777777" w:rsidTr="00E4389C">
        <w:tc>
          <w:tcPr>
            <w:tcW w:w="0" w:type="auto"/>
            <w:tcMar>
              <w:top w:w="100" w:type="dxa"/>
              <w:left w:w="100" w:type="dxa"/>
              <w:bottom w:w="100" w:type="dxa"/>
              <w:right w:w="100" w:type="dxa"/>
            </w:tcMar>
            <w:hideMark/>
          </w:tcPr>
          <w:p w14:paraId="440AD1AA" w14:textId="77777777" w:rsidR="00E4389C" w:rsidRPr="00E4389C" w:rsidRDefault="00E4389C" w:rsidP="00E4389C">
            <w:pPr>
              <w:spacing w:line="240" w:lineRule="auto"/>
            </w:pPr>
            <w:proofErr w:type="spellStart"/>
            <w:r>
              <w:rPr>
                <w:color w:val="000000"/>
              </w:rPr>
              <w:t>Enum</w:t>
            </w:r>
            <w:proofErr w:type="spellEnd"/>
          </w:p>
        </w:tc>
        <w:tc>
          <w:tcPr>
            <w:tcW w:w="0" w:type="auto"/>
            <w:tcMar>
              <w:top w:w="100" w:type="dxa"/>
              <w:left w:w="100" w:type="dxa"/>
              <w:bottom w:w="100" w:type="dxa"/>
              <w:right w:w="100" w:type="dxa"/>
            </w:tcMar>
            <w:hideMark/>
          </w:tcPr>
          <w:p w14:paraId="6E1A5247" w14:textId="77777777" w:rsidR="00E4389C" w:rsidRPr="00E4389C" w:rsidRDefault="00E4389C" w:rsidP="00E4389C">
            <w:pPr>
              <w:spacing w:line="240" w:lineRule="auto"/>
            </w:pPr>
            <w:proofErr w:type="spellStart"/>
            <w:proofErr w:type="gramStart"/>
            <w:r>
              <w:rPr>
                <w:color w:val="000000"/>
              </w:rPr>
              <w:t>java.lang</w:t>
            </w:r>
            <w:proofErr w:type="spellEnd"/>
            <w:proofErr w:type="gramEnd"/>
          </w:p>
        </w:tc>
        <w:tc>
          <w:tcPr>
            <w:tcW w:w="0" w:type="auto"/>
            <w:tcMar>
              <w:top w:w="100" w:type="dxa"/>
              <w:left w:w="100" w:type="dxa"/>
              <w:bottom w:w="100" w:type="dxa"/>
              <w:right w:w="100" w:type="dxa"/>
            </w:tcMar>
            <w:hideMark/>
          </w:tcPr>
          <w:p w14:paraId="02D360BD" w14:textId="77777777" w:rsidR="00E4389C" w:rsidRPr="00E4389C" w:rsidRDefault="00E4389C" w:rsidP="00E4389C">
            <w:pPr>
              <w:spacing w:line="240" w:lineRule="auto"/>
            </w:pPr>
            <w:r>
              <w:t xml:space="preserve">Ein Aufzählungstyp mit einer festen Menge erlaubter Werte. Im Projekt: </w:t>
            </w:r>
            <w:proofErr w:type="spellStart"/>
            <w:r>
              <w:t>enum</w:t>
            </w:r>
            <w:proofErr w:type="spellEnd"/>
            <w:r>
              <w:t xml:space="preserve"> </w:t>
            </w:r>
            <w:proofErr w:type="spellStart"/>
            <w:r>
              <w:t>BewegungsTyp</w:t>
            </w:r>
            <w:proofErr w:type="spellEnd"/>
            <w:r>
              <w:t xml:space="preserve"> </w:t>
            </w:r>
            <w:proofErr w:type="gramStart"/>
            <w:r>
              <w:t>{ EINGANG</w:t>
            </w:r>
            <w:proofErr w:type="gramEnd"/>
            <w:r>
              <w:t>, AUSGANG }. In der Datenbank ist der Bewegungstyp als Text (VARCHAR) gespeichert; das Mapping auf das Java-</w:t>
            </w:r>
            <w:proofErr w:type="spellStart"/>
            <w:r>
              <w:t>Enum</w:t>
            </w:r>
            <w:proofErr w:type="spellEnd"/>
            <w:r>
              <w:t xml:space="preserve"> übernimmt die Anwendungslogik: </w:t>
            </w:r>
            <w:proofErr w:type="spellStart"/>
            <w:r>
              <w:t>valueOf</w:t>
            </w:r>
            <w:proofErr w:type="spellEnd"/>
            <w:r>
              <w:t xml:space="preserve">(...) wandelt den Text in den </w:t>
            </w:r>
            <w:proofErr w:type="spellStart"/>
            <w:r>
              <w:t>Enum</w:t>
            </w:r>
            <w:proofErr w:type="spellEnd"/>
            <w:r>
              <w:t>-Wert, .</w:t>
            </w:r>
            <w:proofErr w:type="spellStart"/>
            <w:proofErr w:type="gramStart"/>
            <w:r>
              <w:t>name</w:t>
            </w:r>
            <w:proofErr w:type="spellEnd"/>
            <w:r>
              <w:t>(</w:t>
            </w:r>
            <w:proofErr w:type="gramEnd"/>
            <w:r>
              <w:t>) liefert ihn als Text zurück. Die Datenbank braucht dafür keine Änderung.</w:t>
            </w:r>
          </w:p>
        </w:tc>
      </w:tr>
      <w:tr w:rsidR="00E4389C" w:rsidRPr="00E4389C" w14:paraId="785145F4" w14:textId="77777777" w:rsidTr="00E4389C">
        <w:tc>
          <w:tcPr>
            <w:tcW w:w="0" w:type="auto"/>
            <w:tcMar>
              <w:top w:w="100" w:type="dxa"/>
              <w:left w:w="100" w:type="dxa"/>
              <w:bottom w:w="100" w:type="dxa"/>
              <w:right w:w="100" w:type="dxa"/>
            </w:tcMar>
            <w:hideMark/>
          </w:tcPr>
          <w:p w14:paraId="73A2B62F" w14:textId="77777777" w:rsidR="00E4389C" w:rsidRPr="00E4389C" w:rsidRDefault="00E4389C" w:rsidP="00E4389C">
            <w:pPr>
              <w:spacing w:line="240" w:lineRule="auto"/>
            </w:pPr>
            <w:r>
              <w:rPr>
                <w:color w:val="000000"/>
              </w:rPr>
              <w:t>Generics</w:t>
            </w:r>
          </w:p>
        </w:tc>
        <w:tc>
          <w:tcPr>
            <w:tcW w:w="0" w:type="auto"/>
            <w:tcMar>
              <w:top w:w="100" w:type="dxa"/>
              <w:left w:w="100" w:type="dxa"/>
              <w:bottom w:w="100" w:type="dxa"/>
              <w:right w:w="100" w:type="dxa"/>
            </w:tcMar>
            <w:hideMark/>
          </w:tcPr>
          <w:p w14:paraId="44341078" w14:textId="77777777" w:rsidR="00E4389C" w:rsidRPr="00E4389C" w:rsidRDefault="00E4389C" w:rsidP="00E4389C">
            <w:pPr>
              <w:spacing w:line="240" w:lineRule="auto"/>
            </w:pPr>
            <w:r>
              <w:rPr>
                <w:color w:val="000000"/>
              </w:rPr>
              <w:t>Java</w:t>
            </w:r>
          </w:p>
        </w:tc>
        <w:tc>
          <w:tcPr>
            <w:tcW w:w="0" w:type="auto"/>
            <w:tcMar>
              <w:top w:w="100" w:type="dxa"/>
              <w:left w:w="100" w:type="dxa"/>
              <w:bottom w:w="100" w:type="dxa"/>
              <w:right w:w="100" w:type="dxa"/>
            </w:tcMar>
            <w:hideMark/>
          </w:tcPr>
          <w:p w14:paraId="1C68B76B" w14:textId="77777777" w:rsidR="00E4389C" w:rsidRPr="00E4389C" w:rsidRDefault="00E4389C" w:rsidP="00E4389C">
            <w:pPr>
              <w:spacing w:line="240" w:lineRule="auto"/>
            </w:pPr>
            <w:r>
              <w:rPr>
                <w:color w:val="000000"/>
              </w:rPr>
              <w:t xml:space="preserve">Ein Platzhalter für einen Typ, in spitzen Klammern geschrieben. Er legt fest, welche Klasse erlaubt ist, z. B. </w:t>
            </w:r>
            <w:r>
              <w:rPr>
                <w:color w:val="188038"/>
              </w:rPr>
              <w:t>List&lt;Material&gt;</w:t>
            </w:r>
            <w:r>
              <w:rPr>
                <w:color w:val="000000"/>
              </w:rPr>
              <w:t xml:space="preserve"> oder </w:t>
            </w:r>
            <w:r>
              <w:rPr>
                <w:color w:val="188038"/>
              </w:rPr>
              <w:t>EntityCrud&lt;T&gt;</w:t>
            </w:r>
            <w:r>
              <w:rPr>
                <w:color w:val="000000"/>
              </w:rPr>
              <w:t xml:space="preserve">. So merkt der Compiler Typfehler schon vorm Start. Das </w:t>
            </w:r>
            <w:r>
              <w:rPr>
                <w:color w:val="188038"/>
              </w:rPr>
              <w:t>T</w:t>
            </w:r>
            <w:r>
              <w:rPr>
                <w:color w:val="000000"/>
              </w:rPr>
              <w:t xml:space="preserve"> wird erst beim Benutzen mit einer echten Klasse gefüllt.</w:t>
            </w:r>
          </w:p>
        </w:tc>
      </w:tr>
      <w:tr w:rsidR="00E4389C" w:rsidRPr="00E4389C" w14:paraId="7251C433" w14:textId="77777777" w:rsidTr="00E4389C">
        <w:tc>
          <w:tcPr>
            <w:tcW w:w="0" w:type="auto"/>
            <w:tcMar>
              <w:top w:w="100" w:type="dxa"/>
              <w:left w:w="100" w:type="dxa"/>
              <w:bottom w:w="100" w:type="dxa"/>
              <w:right w:w="100" w:type="dxa"/>
            </w:tcMar>
            <w:hideMark/>
          </w:tcPr>
          <w:p w14:paraId="60F5A9C9" w14:textId="77777777" w:rsidR="00E4389C" w:rsidRPr="00E4389C" w:rsidRDefault="00E4389C" w:rsidP="00E4389C">
            <w:pPr>
              <w:spacing w:line="240" w:lineRule="auto"/>
            </w:pPr>
            <w:r>
              <w:t>DAO</w:t>
            </w:r>
          </w:p>
        </w:tc>
        <w:tc>
          <w:tcPr>
            <w:tcW w:w="0" w:type="auto"/>
            <w:tcMar>
              <w:top w:w="100" w:type="dxa"/>
              <w:left w:w="100" w:type="dxa"/>
              <w:bottom w:w="100" w:type="dxa"/>
              <w:right w:w="100" w:type="dxa"/>
            </w:tcMar>
            <w:hideMark/>
          </w:tcPr>
          <w:p w14:paraId="4B7F5F82" w14:textId="77777777" w:rsidR="00E4389C" w:rsidRPr="00E4389C" w:rsidRDefault="00E4389C" w:rsidP="00E4389C">
            <w:pPr>
              <w:spacing w:line="240" w:lineRule="auto"/>
            </w:pPr>
            <w:r>
              <w:t>Architektur</w:t>
            </w:r>
          </w:p>
        </w:tc>
        <w:tc>
          <w:tcPr>
            <w:tcW w:w="0" w:type="auto"/>
            <w:tcMar>
              <w:top w:w="100" w:type="dxa"/>
              <w:left w:w="100" w:type="dxa"/>
              <w:bottom w:w="100" w:type="dxa"/>
              <w:right w:w="100" w:type="dxa"/>
            </w:tcMar>
            <w:hideMark/>
          </w:tcPr>
          <w:p w14:paraId="707FCFBF" w14:textId="77777777" w:rsidR="00E4389C" w:rsidRPr="00E4389C" w:rsidRDefault="00E4389C" w:rsidP="00E4389C">
            <w:pPr>
              <w:spacing w:line="240" w:lineRule="auto"/>
            </w:pPr>
            <w:r>
              <w:t xml:space="preserve">Data Access </w:t>
            </w:r>
            <w:proofErr w:type="spellStart"/>
            <w:r>
              <w:t>Object</w:t>
            </w:r>
            <w:proofErr w:type="spellEnd"/>
            <w:r>
              <w:t xml:space="preserve">. Eine Klasse, die alle Datenbankzugriffe für eine Tabelle bündelt (z. B. </w:t>
            </w:r>
            <w:proofErr w:type="spellStart"/>
            <w:r>
              <w:t>MaterialDAO</w:t>
            </w:r>
            <w:proofErr w:type="spellEnd"/>
            <w:r>
              <w:t xml:space="preserve"> für </w:t>
            </w:r>
            <w:proofErr w:type="spellStart"/>
            <w:r>
              <w:t>materialien</w:t>
            </w:r>
            <w:proofErr w:type="spellEnd"/>
            <w:r>
              <w:t xml:space="preserve">). Der Rest des Programms ruft nur Methoden wie </w:t>
            </w:r>
            <w:proofErr w:type="spellStart"/>
            <w:proofErr w:type="gramStart"/>
            <w:r>
              <w:t>findAll</w:t>
            </w:r>
            <w:proofErr w:type="spellEnd"/>
            <w:r>
              <w:t>(</w:t>
            </w:r>
            <w:proofErr w:type="gramEnd"/>
            <w:r>
              <w:t xml:space="preserve">) oder </w:t>
            </w:r>
            <w:proofErr w:type="spellStart"/>
            <w:r>
              <w:t>delete</w:t>
            </w:r>
            <w:proofErr w:type="spellEnd"/>
            <w:r>
              <w:t>() auf und sieht kein SQL.</w:t>
            </w:r>
          </w:p>
        </w:tc>
      </w:tr>
      <w:tr w:rsidR="00E4389C" w:rsidRPr="00E4389C" w14:paraId="202D3039" w14:textId="77777777" w:rsidTr="00E4389C">
        <w:tc>
          <w:tcPr>
            <w:tcW w:w="0" w:type="auto"/>
            <w:tcMar>
              <w:top w:w="100" w:type="dxa"/>
              <w:left w:w="100" w:type="dxa"/>
              <w:bottom w:w="100" w:type="dxa"/>
              <w:right w:w="100" w:type="dxa"/>
            </w:tcMar>
            <w:hideMark/>
          </w:tcPr>
          <w:p w14:paraId="45E0D56F" w14:textId="77777777" w:rsidR="00E4389C" w:rsidRPr="00E4389C" w:rsidRDefault="00E4389C" w:rsidP="00E4389C">
            <w:pPr>
              <w:spacing w:line="240" w:lineRule="auto"/>
            </w:pPr>
            <w:r>
              <w:t>JDBC</w:t>
            </w:r>
          </w:p>
        </w:tc>
        <w:tc>
          <w:tcPr>
            <w:tcW w:w="0" w:type="auto"/>
            <w:tcMar>
              <w:top w:w="100" w:type="dxa"/>
              <w:left w:w="100" w:type="dxa"/>
              <w:bottom w:w="100" w:type="dxa"/>
              <w:right w:w="100" w:type="dxa"/>
            </w:tcMar>
            <w:hideMark/>
          </w:tcPr>
          <w:p w14:paraId="5D68D55F" w14:textId="77777777" w:rsidR="00E4389C" w:rsidRPr="00E4389C" w:rsidRDefault="00E4389C" w:rsidP="00E4389C">
            <w:pPr>
              <w:spacing w:line="240" w:lineRule="auto"/>
            </w:pPr>
            <w:r>
              <w:t>Datenbank</w:t>
            </w:r>
          </w:p>
        </w:tc>
        <w:tc>
          <w:tcPr>
            <w:tcW w:w="0" w:type="auto"/>
            <w:tcMar>
              <w:top w:w="100" w:type="dxa"/>
              <w:left w:w="100" w:type="dxa"/>
              <w:bottom w:w="100" w:type="dxa"/>
              <w:right w:w="100" w:type="dxa"/>
            </w:tcMar>
            <w:hideMark/>
          </w:tcPr>
          <w:p w14:paraId="19CE7362" w14:textId="749B6089" w:rsidR="00E4389C" w:rsidRPr="00E4389C" w:rsidRDefault="00E4389C" w:rsidP="00E4389C">
            <w:pPr>
              <w:spacing w:line="240" w:lineRule="auto"/>
            </w:pPr>
            <w:r>
              <w:t>Java Database Connectivity. Die Standard-Schnittstelle, über die Java-Programme mit einer Datenbank sprechen. Im Projekt stellt der MySQL Connector über JDBC die Verbindung zur Datenbank her.</w:t>
            </w:r>
          </w:p>
        </w:tc>
      </w:tr>
      <w:tr w:rsidR="00E4389C" w:rsidRPr="00E4389C" w14:paraId="5D26BCC9" w14:textId="77777777" w:rsidTr="00E4389C">
        <w:tc>
          <w:tcPr>
            <w:tcW w:w="0" w:type="auto"/>
            <w:tcMar>
              <w:top w:w="100" w:type="dxa"/>
              <w:left w:w="100" w:type="dxa"/>
              <w:bottom w:w="100" w:type="dxa"/>
              <w:right w:w="100" w:type="dxa"/>
            </w:tcMar>
            <w:hideMark/>
          </w:tcPr>
          <w:p w14:paraId="009FC856" w14:textId="77777777" w:rsidR="00E4389C" w:rsidRPr="00E4389C" w:rsidRDefault="00E4389C" w:rsidP="00E4389C">
            <w:pPr>
              <w:spacing w:line="240" w:lineRule="auto"/>
            </w:pPr>
            <w:r>
              <w:t>MVC</w:t>
            </w:r>
          </w:p>
        </w:tc>
        <w:tc>
          <w:tcPr>
            <w:tcW w:w="0" w:type="auto"/>
            <w:tcMar>
              <w:top w:w="100" w:type="dxa"/>
              <w:left w:w="100" w:type="dxa"/>
              <w:bottom w:w="100" w:type="dxa"/>
              <w:right w:w="100" w:type="dxa"/>
            </w:tcMar>
            <w:hideMark/>
          </w:tcPr>
          <w:p w14:paraId="0CD5459D" w14:textId="77777777" w:rsidR="00E4389C" w:rsidRPr="00E4389C" w:rsidRDefault="00E4389C" w:rsidP="00E4389C">
            <w:pPr>
              <w:spacing w:line="240" w:lineRule="auto"/>
            </w:pPr>
            <w:r>
              <w:t>Architektur</w:t>
            </w:r>
          </w:p>
        </w:tc>
        <w:tc>
          <w:tcPr>
            <w:tcW w:w="0" w:type="auto"/>
            <w:tcMar>
              <w:top w:w="100" w:type="dxa"/>
              <w:left w:w="100" w:type="dxa"/>
              <w:bottom w:w="100" w:type="dxa"/>
              <w:right w:w="100" w:type="dxa"/>
            </w:tcMar>
            <w:hideMark/>
          </w:tcPr>
          <w:p w14:paraId="6CDC5E9E" w14:textId="77777777" w:rsidR="00E4389C" w:rsidRPr="00E4389C" w:rsidRDefault="00E4389C" w:rsidP="00E4389C">
            <w:pPr>
              <w:spacing w:line="240" w:lineRule="auto"/>
            </w:pPr>
            <w:r>
              <w:t>Model-View-Controller. Aufteilung des Programms in Daten (Model), Anzeige (View, hier FXML) und Steuerung (Controller). Im Projekt ergänzt um die DAO-Schicht für die Datenbankzugriffe.</w:t>
            </w:r>
          </w:p>
        </w:tc>
      </w:tr>
      <w:tr w:rsidR="00E4389C" w:rsidRPr="00E4389C" w14:paraId="5F0C51DE" w14:textId="77777777" w:rsidTr="00E4389C">
        <w:tc>
          <w:tcPr>
            <w:tcW w:w="0" w:type="auto"/>
            <w:tcMar>
              <w:top w:w="100" w:type="dxa"/>
              <w:left w:w="100" w:type="dxa"/>
              <w:bottom w:w="100" w:type="dxa"/>
              <w:right w:w="100" w:type="dxa"/>
            </w:tcMar>
            <w:hideMark/>
          </w:tcPr>
          <w:p w14:paraId="3225441C" w14:textId="77777777" w:rsidR="00E4389C" w:rsidRPr="00E4389C" w:rsidRDefault="00E4389C" w:rsidP="00E4389C">
            <w:pPr>
              <w:spacing w:line="240" w:lineRule="auto"/>
            </w:pPr>
            <w:r>
              <w:t>POJO</w:t>
            </w:r>
          </w:p>
        </w:tc>
        <w:tc>
          <w:tcPr>
            <w:tcW w:w="0" w:type="auto"/>
            <w:tcMar>
              <w:top w:w="100" w:type="dxa"/>
              <w:left w:w="100" w:type="dxa"/>
              <w:bottom w:w="100" w:type="dxa"/>
              <w:right w:w="100" w:type="dxa"/>
            </w:tcMar>
            <w:hideMark/>
          </w:tcPr>
          <w:p w14:paraId="5AB2BEE3" w14:textId="77777777" w:rsidR="00E4389C" w:rsidRPr="00E4389C" w:rsidRDefault="00E4389C" w:rsidP="00E4389C">
            <w:pPr>
              <w:spacing w:line="240" w:lineRule="auto"/>
            </w:pPr>
            <w:r>
              <w:t>Java</w:t>
            </w:r>
          </w:p>
        </w:tc>
        <w:tc>
          <w:tcPr>
            <w:tcW w:w="0" w:type="auto"/>
            <w:tcMar>
              <w:top w:w="100" w:type="dxa"/>
              <w:left w:w="100" w:type="dxa"/>
              <w:bottom w:w="100" w:type="dxa"/>
              <w:right w:w="100" w:type="dxa"/>
            </w:tcMar>
            <w:hideMark/>
          </w:tcPr>
          <w:p w14:paraId="1651E6B4" w14:textId="77777777" w:rsidR="00E4389C" w:rsidRPr="00E4389C" w:rsidRDefault="00E4389C" w:rsidP="00E4389C">
            <w:pPr>
              <w:spacing w:line="240" w:lineRule="auto"/>
            </w:pPr>
            <w:r>
              <w:t xml:space="preserve">Plain Old Java </w:t>
            </w:r>
            <w:proofErr w:type="spellStart"/>
            <w:r>
              <w:t>Object</w:t>
            </w:r>
            <w:proofErr w:type="spellEnd"/>
            <w:r>
              <w:t>. Eine einfache Klasse nur mit Feldern, Konstruktoren und Gettern (z. B. Material). Sie spiegelt eine Tabellenzeile wider und enthält keine Programmlogik.</w:t>
            </w:r>
          </w:p>
        </w:tc>
      </w:tr>
      <w:tr w:rsidR="00E4389C" w:rsidRPr="00E4389C" w14:paraId="32A1F64C" w14:textId="77777777" w:rsidTr="00E4389C">
        <w:tc>
          <w:tcPr>
            <w:tcW w:w="0" w:type="auto"/>
            <w:tcMar>
              <w:top w:w="100" w:type="dxa"/>
              <w:left w:w="100" w:type="dxa"/>
              <w:bottom w:w="100" w:type="dxa"/>
              <w:right w:w="100" w:type="dxa"/>
            </w:tcMar>
            <w:hideMark/>
          </w:tcPr>
          <w:p w14:paraId="76ADA09D" w14:textId="77777777" w:rsidR="00E4389C" w:rsidRPr="00E4389C" w:rsidRDefault="00E4389C" w:rsidP="00E4389C">
            <w:pPr>
              <w:spacing w:line="240" w:lineRule="auto"/>
            </w:pPr>
            <w:proofErr w:type="spellStart"/>
            <w:r>
              <w:t>PreparedStatement</w:t>
            </w:r>
            <w:proofErr w:type="spellEnd"/>
          </w:p>
        </w:tc>
        <w:tc>
          <w:tcPr>
            <w:tcW w:w="0" w:type="auto"/>
            <w:tcMar>
              <w:top w:w="100" w:type="dxa"/>
              <w:left w:w="100" w:type="dxa"/>
              <w:bottom w:w="100" w:type="dxa"/>
              <w:right w:w="100" w:type="dxa"/>
            </w:tcMar>
            <w:hideMark/>
          </w:tcPr>
          <w:p w14:paraId="7DF7A79C" w14:textId="77777777" w:rsidR="00E4389C" w:rsidRPr="00E4389C" w:rsidRDefault="00E4389C" w:rsidP="00E4389C">
            <w:pPr>
              <w:spacing w:line="240" w:lineRule="auto"/>
            </w:pPr>
            <w:r>
              <w:t>Datenbank</w:t>
            </w:r>
          </w:p>
        </w:tc>
        <w:tc>
          <w:tcPr>
            <w:tcW w:w="0" w:type="auto"/>
            <w:tcMar>
              <w:top w:w="100" w:type="dxa"/>
              <w:left w:w="100" w:type="dxa"/>
              <w:bottom w:w="100" w:type="dxa"/>
              <w:right w:w="100" w:type="dxa"/>
            </w:tcMar>
            <w:hideMark/>
          </w:tcPr>
          <w:p w14:paraId="20E60030" w14:textId="77777777" w:rsidR="00E4389C" w:rsidRPr="00E4389C" w:rsidRDefault="00E4389C" w:rsidP="00E4389C">
            <w:pPr>
              <w:spacing w:line="240" w:lineRule="auto"/>
            </w:pPr>
            <w:r>
              <w:t>Vorbereitete SQL-Anweisung mit Platzhaltern (?). Die Werte werden getrennt vom SQL-Text übergeben; das schützt vor SQL-</w:t>
            </w:r>
            <w:proofErr w:type="spellStart"/>
            <w:r>
              <w:t>Injection</w:t>
            </w:r>
            <w:proofErr w:type="spellEnd"/>
            <w:r>
              <w:t>. Im Projekt laufen alle Lese- und Löschzugriffe darüber.</w:t>
            </w:r>
          </w:p>
        </w:tc>
      </w:tr>
      <w:tr w:rsidR="00E4389C" w:rsidRPr="00E4389C" w14:paraId="1D9D8559" w14:textId="77777777" w:rsidTr="00E4389C">
        <w:tc>
          <w:tcPr>
            <w:tcW w:w="0" w:type="auto"/>
            <w:tcMar>
              <w:top w:w="100" w:type="dxa"/>
              <w:left w:w="100" w:type="dxa"/>
              <w:bottom w:w="100" w:type="dxa"/>
              <w:right w:w="100" w:type="dxa"/>
            </w:tcMar>
            <w:hideMark/>
          </w:tcPr>
          <w:p w14:paraId="0A7298AE" w14:textId="77777777" w:rsidR="00E4389C" w:rsidRPr="00E4389C" w:rsidRDefault="00E4389C" w:rsidP="00E4389C">
            <w:pPr>
              <w:spacing w:line="240" w:lineRule="auto"/>
            </w:pPr>
            <w:r>
              <w:t>Singleton</w:t>
            </w:r>
          </w:p>
        </w:tc>
        <w:tc>
          <w:tcPr>
            <w:tcW w:w="0" w:type="auto"/>
            <w:tcMar>
              <w:top w:w="100" w:type="dxa"/>
              <w:left w:w="100" w:type="dxa"/>
              <w:bottom w:w="100" w:type="dxa"/>
              <w:right w:w="100" w:type="dxa"/>
            </w:tcMar>
            <w:hideMark/>
          </w:tcPr>
          <w:p w14:paraId="6958013B" w14:textId="77777777" w:rsidR="00E4389C" w:rsidRPr="00E4389C" w:rsidRDefault="00E4389C" w:rsidP="00E4389C">
            <w:pPr>
              <w:spacing w:line="240" w:lineRule="auto"/>
            </w:pPr>
            <w:r>
              <w:t>Architektur</w:t>
            </w:r>
          </w:p>
        </w:tc>
        <w:tc>
          <w:tcPr>
            <w:tcW w:w="0" w:type="auto"/>
            <w:tcMar>
              <w:top w:w="100" w:type="dxa"/>
              <w:left w:w="100" w:type="dxa"/>
              <w:bottom w:w="100" w:type="dxa"/>
              <w:right w:w="100" w:type="dxa"/>
            </w:tcMar>
            <w:hideMark/>
          </w:tcPr>
          <w:p w14:paraId="70343336" w14:textId="77777777" w:rsidR="00E4389C" w:rsidRPr="00E4389C" w:rsidRDefault="00E4389C" w:rsidP="00E4389C">
            <w:pPr>
              <w:spacing w:line="240" w:lineRule="auto"/>
            </w:pPr>
            <w:r>
              <w:t xml:space="preserve">Ein Entwurfsmuster, bei dem es von einer Klasse genau ein Objekt gibt. Im Projekt hält </w:t>
            </w:r>
            <w:proofErr w:type="spellStart"/>
            <w:r>
              <w:t>DBConnection</w:t>
            </w:r>
            <w:proofErr w:type="spellEnd"/>
            <w:r>
              <w:t xml:space="preserve"> genau eine </w:t>
            </w:r>
            <w:r>
              <w:lastRenderedPageBreak/>
              <w:t>Datenbankverbindung, die alle DAO-Klassen gemeinsam nutzen.</w:t>
            </w:r>
          </w:p>
        </w:tc>
      </w:tr>
      <w:tr w:rsidR="00E4389C" w:rsidRPr="00E4389C" w14:paraId="61D7BCE3" w14:textId="77777777" w:rsidTr="00E4389C">
        <w:tc>
          <w:tcPr>
            <w:tcW w:w="0" w:type="auto"/>
            <w:tcMar>
              <w:top w:w="100" w:type="dxa"/>
              <w:left w:w="100" w:type="dxa"/>
              <w:bottom w:w="100" w:type="dxa"/>
              <w:right w:w="100" w:type="dxa"/>
            </w:tcMar>
            <w:hideMark/>
          </w:tcPr>
          <w:p w14:paraId="3F115C02" w14:textId="77777777" w:rsidR="00E4389C" w:rsidRPr="00E4389C" w:rsidRDefault="00E4389C" w:rsidP="00E4389C">
            <w:pPr>
              <w:spacing w:line="240" w:lineRule="auto"/>
            </w:pPr>
            <w:r>
              <w:lastRenderedPageBreak/>
              <w:t>SQL</w:t>
            </w:r>
          </w:p>
        </w:tc>
        <w:tc>
          <w:tcPr>
            <w:tcW w:w="0" w:type="auto"/>
            <w:tcMar>
              <w:top w:w="100" w:type="dxa"/>
              <w:left w:w="100" w:type="dxa"/>
              <w:bottom w:w="100" w:type="dxa"/>
              <w:right w:w="100" w:type="dxa"/>
            </w:tcMar>
            <w:hideMark/>
          </w:tcPr>
          <w:p w14:paraId="180386CE" w14:textId="77777777" w:rsidR="00E4389C" w:rsidRPr="00E4389C" w:rsidRDefault="00E4389C" w:rsidP="00E4389C">
            <w:pPr>
              <w:spacing w:line="240" w:lineRule="auto"/>
            </w:pPr>
            <w:r>
              <w:t>Datenbank</w:t>
            </w:r>
          </w:p>
        </w:tc>
        <w:tc>
          <w:tcPr>
            <w:tcW w:w="0" w:type="auto"/>
            <w:tcMar>
              <w:top w:w="100" w:type="dxa"/>
              <w:left w:w="100" w:type="dxa"/>
              <w:bottom w:w="100" w:type="dxa"/>
              <w:right w:w="100" w:type="dxa"/>
            </w:tcMar>
            <w:hideMark/>
          </w:tcPr>
          <w:p w14:paraId="5A574AA7" w14:textId="77777777" w:rsidR="00E4389C" w:rsidRPr="00E4389C" w:rsidRDefault="00E4389C" w:rsidP="00E4389C">
            <w:pPr>
              <w:spacing w:line="240" w:lineRule="auto"/>
            </w:pPr>
            <w:r>
              <w:t>Structured Query Language, die Abfragesprache der Datenbank. Im Projekt vor allem SELECT (Lesen) und DELETE (Löschen); der Bestand wird per SUM über die Bewegungen berechnet.</w:t>
            </w:r>
          </w:p>
        </w:tc>
      </w:tr>
    </w:tbl>
    <w:p w14:paraId="1FAD2AD4" w14:textId="77777777" w:rsidR="00496E2E" w:rsidRDefault="00496E2E">
      <w:pPr>
        <w:pStyle w:val="berschrift2"/>
        <w:spacing w:before="200" w:after="120"/>
      </w:pPr>
    </w:p>
    <w:p w14:paraId="2564D387" w14:textId="77777777" w:rsidR="00496E2E" w:rsidRDefault="00496E2E">
      <w:pPr>
        <w:pStyle w:val="berschrift2"/>
        <w:spacing w:before="200" w:after="120"/>
      </w:pPr>
    </w:p>
    <w:p w14:paraId="155E3E55" w14:textId="77777777" w:rsidR="00496E2E" w:rsidRDefault="00496E2E">
      <w:pPr>
        <w:pStyle w:val="berschrift2"/>
        <w:spacing w:before="200" w:after="120"/>
      </w:pPr>
    </w:p>
    <w:p w14:paraId="57E2058A" w14:textId="77777777" w:rsidR="00496E2E" w:rsidRDefault="00496E2E">
      <w:pPr>
        <w:pStyle w:val="berschrift2"/>
        <w:spacing w:before="200" w:after="120"/>
      </w:pPr>
    </w:p>
    <w:p w14:paraId="09BF1810" w14:textId="77777777" w:rsidR="00496E2E" w:rsidRDefault="00496E2E">
      <w:pPr>
        <w:pStyle w:val="berschrift2"/>
        <w:spacing w:before="200" w:after="120"/>
      </w:pPr>
    </w:p>
    <w:p w14:paraId="529883B5" w14:textId="77777777" w:rsidR="00496E2E" w:rsidRDefault="00496E2E">
      <w:pPr>
        <w:pStyle w:val="berschrift2"/>
        <w:spacing w:before="200" w:after="120"/>
      </w:pPr>
    </w:p>
    <w:p w14:paraId="18067508" w14:textId="77777777" w:rsidR="00496E2E" w:rsidRDefault="00496E2E">
      <w:pPr>
        <w:pStyle w:val="berschrift2"/>
        <w:spacing w:before="200" w:after="120"/>
      </w:pPr>
    </w:p>
    <w:p w14:paraId="6FEF1C08" w14:textId="77777777" w:rsidR="00496E2E" w:rsidRDefault="00496E2E">
      <w:pPr>
        <w:pStyle w:val="berschrift2"/>
        <w:spacing w:before="200" w:after="120"/>
      </w:pPr>
    </w:p>
    <w:p w14:paraId="58BEAC4B" w14:textId="77777777" w:rsidR="00496E2E" w:rsidRDefault="00496E2E">
      <w:pPr>
        <w:pStyle w:val="berschrift2"/>
        <w:spacing w:before="200" w:after="120"/>
      </w:pPr>
    </w:p>
    <w:p w14:paraId="5143F29D" w14:textId="77777777" w:rsidR="00496E2E" w:rsidRDefault="00496E2E">
      <w:pPr>
        <w:pStyle w:val="berschrift2"/>
        <w:spacing w:before="200" w:after="120"/>
      </w:pPr>
    </w:p>
    <w:p w14:paraId="660C8980" w14:textId="77777777" w:rsidR="00496E2E" w:rsidRDefault="00496E2E">
      <w:pPr>
        <w:pStyle w:val="berschrift2"/>
        <w:spacing w:before="200" w:after="120"/>
      </w:pPr>
    </w:p>
    <w:p w14:paraId="4F876D2A" w14:textId="77777777" w:rsidR="00496E2E" w:rsidRDefault="00496E2E">
      <w:pPr>
        <w:pStyle w:val="berschrift2"/>
        <w:spacing w:before="200" w:after="120"/>
      </w:pPr>
    </w:p>
    <w:p w14:paraId="08C67175" w14:textId="77777777" w:rsidR="00496E2E" w:rsidRDefault="00496E2E">
      <w:pPr>
        <w:pStyle w:val="berschrift2"/>
        <w:spacing w:before="200" w:after="120"/>
      </w:pPr>
    </w:p>
    <w:p w14:paraId="23C75267" w14:textId="77777777" w:rsidR="00496E2E" w:rsidRDefault="00496E2E">
      <w:pPr>
        <w:pStyle w:val="berschrift2"/>
        <w:spacing w:before="200" w:after="120"/>
      </w:pPr>
    </w:p>
    <w:p w14:paraId="137C0551" w14:textId="77777777" w:rsidR="00496E2E" w:rsidRDefault="00496E2E">
      <w:pPr>
        <w:pStyle w:val="berschrift2"/>
        <w:spacing w:before="200" w:after="120"/>
      </w:pPr>
    </w:p>
    <w:p w14:paraId="3B1B2E4E" w14:textId="77777777" w:rsidR="00496E2E" w:rsidRDefault="00496E2E">
      <w:pPr>
        <w:pStyle w:val="berschrift2"/>
        <w:spacing w:before="200" w:after="120"/>
      </w:pPr>
    </w:p>
    <w:p w14:paraId="6187BE5F" w14:textId="77777777" w:rsidR="00496E2E" w:rsidRDefault="00496E2E">
      <w:pPr>
        <w:pStyle w:val="berschrift2"/>
        <w:spacing w:before="200" w:after="120"/>
      </w:pPr>
    </w:p>
    <w:p w14:paraId="714B3B63" w14:textId="77777777" w:rsidR="001A7B84" w:rsidRDefault="001A7B84">
      <w:pPr>
        <w:pStyle w:val="berschrift2"/>
        <w:spacing w:before="200" w:after="120"/>
      </w:pPr>
    </w:p>
    <w:p w14:paraId="2C763099" w14:textId="1CCC37DC" w:rsidR="004D70C8" w:rsidRDefault="00000000">
      <w:pPr>
        <w:pStyle w:val="berschrift2"/>
        <w:spacing w:before="200" w:after="120"/>
      </w:pPr>
      <w:bookmarkStart w:id="92" w:name="_Ref_doit_417"/>
      <w:bookmarkEnd w:id="92"/>
      <w:r>
        <w:lastRenderedPageBreak/>
        <w:t>Anhang G – Lastenheft</w:t>
      </w:r>
    </w:p>
    <w:p w14:paraId="4D333925" w14:textId="77777777" w:rsidR="004D70C8" w:rsidRDefault="00000000">
      <w:pPr>
        <w:spacing w:after="120"/>
        <w:jc w:val="both"/>
      </w:pPr>
      <w:r>
        <w:t xml:space="preserve">Das Lastenheft beschreibt die Anforderungen aus Sicht des fiktiven Auftraggebers, der Krankenhausleitung. Es wurde in der Analysephase erstellt und war die Grundlage für das Pflichtenheft in </w:t>
      </w:r>
      <w:hyperlink w:anchor="_Ref_doit_447" w:history="1">
        <w:r>
          <w:rPr>
            <w:rStyle w:val="Hyperlink"/>
          </w:rPr>
          <w:t>Anhang H</w:t>
        </w:r>
      </w:hyperlink>
      <w:r>
        <w:t>.</w:t>
      </w:r>
    </w:p>
    <w:p w14:paraId="412418EF" w14:textId="77777777" w:rsidR="004D70C8" w:rsidRDefault="00000000">
      <w:pPr>
        <w:pStyle w:val="berschrift3"/>
        <w:spacing w:before="200" w:after="120"/>
      </w:pPr>
      <w:r>
        <w:t>G.1</w:t>
      </w:r>
      <w:r>
        <w:tab/>
        <w:t>Ausgangssituation</w:t>
      </w:r>
    </w:p>
    <w:p w14:paraId="45A1C300" w14:textId="2F9F3F58" w:rsidR="003904B8" w:rsidRDefault="00000000" w:rsidP="00496E2E">
      <w:pPr>
        <w:spacing w:after="120"/>
        <w:jc w:val="both"/>
      </w:pPr>
      <w:r>
        <w:t>Die Verbrauchsmaterialien werden bisher von Hand über Listen und Tabellenkalkulationen verwaltet. Wer den Bestand einer Station braucht, muss ihn sich zusammensuchen. Eine automatische Warnung beim Unterschreiten des Mindestbestands fehlt, ebenso eine lückenlose Buchungshistorie. Bei der Pflege der Listen schleichen sich leicht Fehler ein.</w:t>
      </w:r>
    </w:p>
    <w:p w14:paraId="6558E55F" w14:textId="3C55E0E7" w:rsidR="004D70C8" w:rsidRDefault="00000000">
      <w:pPr>
        <w:pStyle w:val="berschrift3"/>
        <w:spacing w:before="200" w:after="120"/>
      </w:pPr>
      <w:r>
        <w:t>G.2</w:t>
      </w:r>
      <w:r>
        <w:tab/>
        <w:t>Ziele</w:t>
      </w:r>
    </w:p>
    <w:p w14:paraId="1E645B5C" w14:textId="77777777" w:rsidR="004D70C8" w:rsidRDefault="00000000">
      <w:pPr>
        <w:spacing w:after="120"/>
        <w:jc w:val="both"/>
      </w:pPr>
      <w:r>
        <w:t>Das Personal soll jederzeit sehen, welche Bestände auf den einzelnen Stationen vorhanden sind. Wird ein Material knapp, soll die Anwendung darauf hinweisen. Jede Ein- und Ausbuchung soll protokolliert werden und nachvollziehbar bleiben. Nicht mehr benötigte Einträge sollen sich löschen lassen, ohne dass die Historie verloren geht.</w:t>
      </w:r>
    </w:p>
    <w:p w14:paraId="0B1196D7" w14:textId="77777777" w:rsidR="004D70C8" w:rsidRDefault="00000000">
      <w:pPr>
        <w:pStyle w:val="berschrift3"/>
        <w:spacing w:before="200" w:after="120"/>
      </w:pPr>
      <w:r>
        <w:t>G.3</w:t>
      </w:r>
      <w:r>
        <w:tab/>
        <w:t>Einsatzumgebung und Nutzer</w:t>
      </w:r>
    </w:p>
    <w:p w14:paraId="3CD47558" w14:textId="77777777" w:rsidR="004D70C8" w:rsidRDefault="00000000">
      <w:pPr>
        <w:spacing w:after="120"/>
        <w:jc w:val="both"/>
      </w:pPr>
      <w:r>
        <w:t>Die Anwendung läuft lokal auf einem Arbeitsplatz-Rechner im Krankenhaus, ohne Internetanbindung. Nutzer sind Pflege- und Stationspersonal ohne technische Vorkenntnisse. Auftraggeber ist die Krankenhausleitung, die Anforderungen stellt und die Abnahme durchführt.</w:t>
      </w:r>
    </w:p>
    <w:p w14:paraId="3DA6967F" w14:textId="77777777" w:rsidR="004D70C8" w:rsidRDefault="00000000">
      <w:pPr>
        <w:pStyle w:val="berschrift3"/>
        <w:spacing w:before="200" w:after="120"/>
      </w:pPr>
      <w:r>
        <w:t>G.4</w:t>
      </w:r>
      <w:r>
        <w:tab/>
        <w:t>Pflichtanforderungen</w:t>
      </w:r>
    </w:p>
    <w:p w14:paraId="3AE864B2" w14:textId="77777777" w:rsidR="004D70C8" w:rsidRDefault="00000000">
      <w:pPr>
        <w:spacing w:after="120"/>
        <w:jc w:val="both"/>
      </w:pPr>
      <w:r>
        <w:t>Die folgenden Anforderungen sind durch die Ausbildungsrichtlinie vorgegeben und müssen umgesetzt werden:</w:t>
      </w:r>
    </w:p>
    <w:p w14:paraId="006BE359" w14:textId="301EE5A3" w:rsidR="004D70C8" w:rsidRDefault="00000000">
      <w:pPr>
        <w:spacing w:before="120" w:after="60" w:line="240" w:lineRule="auto"/>
      </w:pPr>
      <w:bookmarkStart w:id="93" w:name="_Ref_doit_427"/>
      <w:bookmarkEnd w:id="93"/>
      <w:r>
        <w:rPr>
          <w:i/>
          <w:iCs/>
        </w:rPr>
        <w:t xml:space="preserve">Tabelle </w:t>
      </w:r>
      <w:r>
        <w:fldChar w:fldCharType="begin"/>
      </w:r>
      <w:r>
        <w:instrText>SEQ Tabelle \* ARABIC</w:instrText>
      </w:r>
      <w:r>
        <w:fldChar w:fldCharType="separate"/>
      </w:r>
      <w:r w:rsidR="00636322">
        <w:rPr>
          <w:noProof/>
        </w:rPr>
        <w:t>15</w:t>
      </w:r>
      <w:r>
        <w:fldChar w:fldCharType="end"/>
      </w:r>
      <w:r>
        <w:rPr>
          <w:i/>
          <w:iCs/>
        </w:rPr>
        <w:t>: Pflichtanforderungen laut Ausbildungsrichtlinie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4"/>
        <w:gridCol w:w="5986"/>
      </w:tblGrid>
      <w:tr w:rsidR="004D70C8" w14:paraId="447D4B83" w14:textId="77777777">
        <w:trPr>
          <w:tblHeader/>
        </w:trPr>
        <w:tc>
          <w:tcPr>
            <w:tcW w:w="3084" w:type="dxa"/>
            <w:tcBorders>
              <w:top w:val="single" w:sz="1" w:space="0" w:color="B9C7D6"/>
              <w:left w:val="single" w:sz="1" w:space="0" w:color="B9C7D6"/>
              <w:bottom w:val="single" w:sz="1" w:space="0" w:color="B9C7D6"/>
              <w:right w:val="single" w:sz="1" w:space="0" w:color="B9C7D6"/>
            </w:tcBorders>
            <w:shd w:val="clear" w:color="auto" w:fill="2E5A88"/>
            <w:tcMar>
              <w:top w:w="40" w:type="dxa"/>
              <w:left w:w="100" w:type="dxa"/>
              <w:bottom w:w="40" w:type="dxa"/>
              <w:right w:w="100" w:type="dxa"/>
            </w:tcMar>
            <w:vAlign w:val="center"/>
          </w:tcPr>
          <w:p w14:paraId="45FD8946" w14:textId="77777777" w:rsidR="004D70C8" w:rsidRDefault="00000000">
            <w:pPr>
              <w:spacing w:line="240" w:lineRule="auto"/>
            </w:pPr>
            <w:r>
              <w:rPr>
                <w:b/>
                <w:bCs/>
                <w:color w:val="FFFFFF"/>
              </w:rPr>
              <w:t>Pflichtanforderung</w:t>
            </w:r>
          </w:p>
        </w:tc>
        <w:tc>
          <w:tcPr>
            <w:tcW w:w="5986" w:type="dxa"/>
            <w:tcBorders>
              <w:top w:val="single" w:sz="1" w:space="0" w:color="B9C7D6"/>
              <w:left w:val="single" w:sz="1" w:space="0" w:color="B9C7D6"/>
              <w:bottom w:val="single" w:sz="1" w:space="0" w:color="B9C7D6"/>
              <w:right w:val="single" w:sz="1" w:space="0" w:color="B9C7D6"/>
            </w:tcBorders>
            <w:shd w:val="clear" w:color="auto" w:fill="2E5A88"/>
            <w:tcMar>
              <w:top w:w="40" w:type="dxa"/>
              <w:left w:w="100" w:type="dxa"/>
              <w:bottom w:w="40" w:type="dxa"/>
              <w:right w:w="100" w:type="dxa"/>
            </w:tcMar>
            <w:vAlign w:val="center"/>
          </w:tcPr>
          <w:p w14:paraId="2A882843" w14:textId="77777777" w:rsidR="004D70C8" w:rsidRDefault="00000000">
            <w:pPr>
              <w:spacing w:line="240" w:lineRule="auto"/>
            </w:pPr>
            <w:r>
              <w:rPr>
                <w:b/>
                <w:bCs/>
                <w:color w:val="FFFFFF"/>
              </w:rPr>
              <w:t>Beschreibung</w:t>
            </w:r>
          </w:p>
        </w:tc>
      </w:tr>
      <w:tr w:rsidR="004D70C8" w14:paraId="5D15B017" w14:textId="77777777">
        <w:tc>
          <w:tcPr>
            <w:tcW w:w="3084"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15C6AAC6" w14:textId="77777777" w:rsidR="004D70C8" w:rsidRDefault="00000000">
            <w:pPr>
              <w:spacing w:line="240" w:lineRule="auto"/>
            </w:pPr>
            <w:r>
              <w:rPr>
                <w:color w:val="222222"/>
              </w:rPr>
              <w:t>Datenbankanbindung</w:t>
            </w:r>
          </w:p>
        </w:tc>
        <w:tc>
          <w:tcPr>
            <w:tcW w:w="5986"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01921AAB" w14:textId="77777777" w:rsidR="004D70C8" w:rsidRDefault="00000000">
            <w:pPr>
              <w:spacing w:line="240" w:lineRule="auto"/>
            </w:pPr>
            <w:r>
              <w:rPr>
                <w:color w:val="222222"/>
              </w:rPr>
              <w:t>MySQL-Datenbank mit mindestens 5 Tabellen</w:t>
            </w:r>
          </w:p>
        </w:tc>
      </w:tr>
      <w:tr w:rsidR="004D70C8" w14:paraId="023E819D" w14:textId="77777777">
        <w:tc>
          <w:tcPr>
            <w:tcW w:w="3084"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24115560" w14:textId="77777777" w:rsidR="004D70C8" w:rsidRDefault="00000000">
            <w:pPr>
              <w:spacing w:line="240" w:lineRule="auto"/>
            </w:pPr>
            <w:r>
              <w:rPr>
                <w:color w:val="222222"/>
              </w:rPr>
              <w:t>CRUD-Operationen</w:t>
            </w:r>
          </w:p>
        </w:tc>
        <w:tc>
          <w:tcPr>
            <w:tcW w:w="5986"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4804FBD9" w14:textId="77777777" w:rsidR="004D70C8" w:rsidRDefault="00000000">
            <w:pPr>
              <w:spacing w:line="240" w:lineRule="auto"/>
            </w:pPr>
            <w:r>
              <w:rPr>
                <w:color w:val="222222"/>
              </w:rPr>
              <w:t>Erstellen, Lesen, Ändern, Löschen für alle Entitäten</w:t>
            </w:r>
          </w:p>
        </w:tc>
      </w:tr>
      <w:tr w:rsidR="004D70C8" w14:paraId="01DA0652" w14:textId="77777777">
        <w:tc>
          <w:tcPr>
            <w:tcW w:w="3084"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32FF05FB" w14:textId="77777777" w:rsidR="004D70C8" w:rsidRDefault="00000000">
            <w:pPr>
              <w:spacing w:line="240" w:lineRule="auto"/>
            </w:pPr>
            <w:r>
              <w:rPr>
                <w:color w:val="222222"/>
              </w:rPr>
              <w:t>MVC-Architektur</w:t>
            </w:r>
          </w:p>
        </w:tc>
        <w:tc>
          <w:tcPr>
            <w:tcW w:w="5986"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7C952C86" w14:textId="77777777" w:rsidR="004D70C8" w:rsidRDefault="00000000">
            <w:pPr>
              <w:spacing w:line="240" w:lineRule="auto"/>
            </w:pPr>
            <w:r>
              <w:rPr>
                <w:color w:val="222222"/>
              </w:rPr>
              <w:t>Klare Trennung von Model, View und Controller</w:t>
            </w:r>
          </w:p>
        </w:tc>
      </w:tr>
      <w:tr w:rsidR="004D70C8" w14:paraId="4A6ADE35" w14:textId="77777777">
        <w:tc>
          <w:tcPr>
            <w:tcW w:w="3084"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24313229" w14:textId="77777777" w:rsidR="004D70C8" w:rsidRDefault="00000000">
            <w:pPr>
              <w:spacing w:line="240" w:lineRule="auto"/>
            </w:pPr>
            <w:r>
              <w:rPr>
                <w:color w:val="222222"/>
              </w:rPr>
              <w:t>Such- und Filterfunktion</w:t>
            </w:r>
          </w:p>
        </w:tc>
        <w:tc>
          <w:tcPr>
            <w:tcW w:w="5986"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0E5E157C" w14:textId="77777777" w:rsidR="004D70C8" w:rsidRDefault="00000000">
            <w:pPr>
              <w:spacing w:line="240" w:lineRule="auto"/>
            </w:pPr>
            <w:r>
              <w:rPr>
                <w:color w:val="222222"/>
              </w:rPr>
              <w:t>Suche nach Materialname, Filter nach Station</w:t>
            </w:r>
          </w:p>
        </w:tc>
      </w:tr>
    </w:tbl>
    <w:p w14:paraId="6CBABCC8" w14:textId="77777777" w:rsidR="00D8204C" w:rsidRDefault="00D8204C">
      <w:pPr>
        <w:spacing w:before="200" w:after="120"/>
      </w:pPr>
      <w:r>
        <w:t xml:space="preserve">Die Anforderung CRUD-Operationen wurde auf Lesen und Löschen begrenzt. Die dadurch frei gewordene Zeit floss in eine generische DAO-Basis (FindDeleteDAO&lt;T&gt;), die sich </w:t>
      </w:r>
      <w:r>
        <w:lastRenderedPageBreak/>
        <w:t xml:space="preserve">später um Anlegen und Bearbeiten erweitern lässt. Die Abstimmung dazu ist in </w:t>
      </w:r>
      <w:hyperlink w:anchor="_Ref_doit_217" w:history="1">
        <w:r>
          <w:rPr>
            <w:rStyle w:val="Hyperlink"/>
          </w:rPr>
          <w:t>Kapitel 8.2</w:t>
        </w:r>
      </w:hyperlink>
      <w:r>
        <w:t xml:space="preserve"> beschrieben, Details in </w:t>
      </w:r>
      <w:hyperlink w:anchor="_Ref_doit_447" w:history="1">
        <w:r>
          <w:rPr>
            <w:rStyle w:val="Hyperlink"/>
          </w:rPr>
          <w:t>Anhang H.1</w:t>
        </w:r>
      </w:hyperlink>
      <w:r>
        <w:t>.</w:t>
      </w:r>
    </w:p>
    <w:p w14:paraId="20232C9A" w14:textId="7F6BFC4B" w:rsidR="004D70C8" w:rsidRDefault="00000000">
      <w:pPr>
        <w:pStyle w:val="berschrift3"/>
        <w:spacing w:before="200" w:after="120"/>
      </w:pPr>
      <w:r>
        <w:t>G.5</w:t>
      </w:r>
      <w:r>
        <w:tab/>
        <w:t>Zusatzanforderungen</w:t>
      </w:r>
    </w:p>
    <w:p w14:paraId="0072E1FF" w14:textId="77777777" w:rsidR="004D70C8" w:rsidRDefault="00000000">
      <w:pPr>
        <w:spacing w:after="120"/>
        <w:jc w:val="both"/>
      </w:pPr>
      <w:r>
        <w:t>Aus dem Krankenhausalltag kommen folgende Zusatzanforderungen:</w:t>
      </w:r>
    </w:p>
    <w:p w14:paraId="5254A324" w14:textId="06B7E38C" w:rsidR="004D70C8" w:rsidRDefault="00000000">
      <w:pPr>
        <w:spacing w:before="120" w:after="60" w:line="240" w:lineRule="auto"/>
      </w:pPr>
      <w:bookmarkStart w:id="94" w:name="_Ref_doit_431"/>
      <w:bookmarkEnd w:id="94"/>
      <w:r>
        <w:rPr>
          <w:i/>
          <w:iCs/>
        </w:rPr>
        <w:t xml:space="preserve">Tabelle </w:t>
      </w:r>
      <w:r>
        <w:fldChar w:fldCharType="begin"/>
      </w:r>
      <w:r>
        <w:instrText>SEQ Tabelle \* ARABIC</w:instrText>
      </w:r>
      <w:r>
        <w:fldChar w:fldCharType="separate"/>
      </w:r>
      <w:r w:rsidR="00636322">
        <w:rPr>
          <w:noProof/>
        </w:rPr>
        <w:t>16</w:t>
      </w:r>
      <w:r>
        <w:fldChar w:fldCharType="end"/>
      </w:r>
      <w:r>
        <w:rPr>
          <w:i/>
          <w:iCs/>
        </w:rPr>
        <w:t>: Krankenhausspezifische Zusatzanforderungen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4"/>
        <w:gridCol w:w="5986"/>
      </w:tblGrid>
      <w:tr w:rsidR="004D70C8" w14:paraId="003558A3" w14:textId="77777777">
        <w:trPr>
          <w:tblHeader/>
        </w:trPr>
        <w:tc>
          <w:tcPr>
            <w:tcW w:w="3084" w:type="dxa"/>
            <w:tcBorders>
              <w:top w:val="single" w:sz="1" w:space="0" w:color="B9C7D6"/>
              <w:left w:val="single" w:sz="1" w:space="0" w:color="B9C7D6"/>
              <w:bottom w:val="single" w:sz="1" w:space="0" w:color="B9C7D6"/>
              <w:right w:val="single" w:sz="1" w:space="0" w:color="B9C7D6"/>
            </w:tcBorders>
            <w:shd w:val="clear" w:color="auto" w:fill="2E5A88"/>
            <w:tcMar>
              <w:top w:w="40" w:type="dxa"/>
              <w:left w:w="100" w:type="dxa"/>
              <w:bottom w:w="40" w:type="dxa"/>
              <w:right w:w="100" w:type="dxa"/>
            </w:tcMar>
            <w:vAlign w:val="center"/>
          </w:tcPr>
          <w:p w14:paraId="14037C11" w14:textId="77777777" w:rsidR="004D70C8" w:rsidRDefault="00000000">
            <w:pPr>
              <w:spacing w:line="240" w:lineRule="auto"/>
            </w:pPr>
            <w:r>
              <w:rPr>
                <w:b/>
                <w:bCs/>
                <w:color w:val="FFFFFF"/>
              </w:rPr>
              <w:t>Zusatzanforderung</w:t>
            </w:r>
          </w:p>
        </w:tc>
        <w:tc>
          <w:tcPr>
            <w:tcW w:w="5986" w:type="dxa"/>
            <w:tcBorders>
              <w:top w:val="single" w:sz="1" w:space="0" w:color="B9C7D6"/>
              <w:left w:val="single" w:sz="1" w:space="0" w:color="B9C7D6"/>
              <w:bottom w:val="single" w:sz="1" w:space="0" w:color="B9C7D6"/>
              <w:right w:val="single" w:sz="1" w:space="0" w:color="B9C7D6"/>
            </w:tcBorders>
            <w:shd w:val="clear" w:color="auto" w:fill="2E5A88"/>
            <w:tcMar>
              <w:top w:w="40" w:type="dxa"/>
              <w:left w:w="100" w:type="dxa"/>
              <w:bottom w:w="40" w:type="dxa"/>
              <w:right w:w="100" w:type="dxa"/>
            </w:tcMar>
            <w:vAlign w:val="center"/>
          </w:tcPr>
          <w:p w14:paraId="64BB4AE6" w14:textId="77777777" w:rsidR="004D70C8" w:rsidRDefault="00000000">
            <w:pPr>
              <w:spacing w:line="240" w:lineRule="auto"/>
            </w:pPr>
            <w:r>
              <w:rPr>
                <w:b/>
                <w:bCs/>
                <w:color w:val="FFFFFF"/>
              </w:rPr>
              <w:t>Beschreibung</w:t>
            </w:r>
          </w:p>
        </w:tc>
      </w:tr>
      <w:tr w:rsidR="004D70C8" w14:paraId="66C4E7B7" w14:textId="77777777">
        <w:tc>
          <w:tcPr>
            <w:tcW w:w="3084"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19961B17" w14:textId="77777777" w:rsidR="004D70C8" w:rsidRDefault="00000000">
            <w:pPr>
              <w:spacing w:line="240" w:lineRule="auto"/>
            </w:pPr>
            <w:r>
              <w:rPr>
                <w:color w:val="222222"/>
              </w:rPr>
              <w:t>Mindestbestand-Warnung</w:t>
            </w:r>
          </w:p>
        </w:tc>
        <w:tc>
          <w:tcPr>
            <w:tcW w:w="5986"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2E9A0BD6" w14:textId="77777777" w:rsidR="004D70C8" w:rsidRDefault="00000000">
            <w:pPr>
              <w:spacing w:line="240" w:lineRule="auto"/>
            </w:pPr>
            <w:r>
              <w:rPr>
                <w:color w:val="222222"/>
              </w:rPr>
              <w:t>Visuelle Hervorhebung bei Unterschreitung</w:t>
            </w:r>
          </w:p>
        </w:tc>
      </w:tr>
      <w:tr w:rsidR="004D70C8" w14:paraId="0183D73B" w14:textId="77777777">
        <w:tc>
          <w:tcPr>
            <w:tcW w:w="3084"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2AFA34C5" w14:textId="77777777" w:rsidR="004D70C8" w:rsidRDefault="00000000">
            <w:pPr>
              <w:spacing w:line="240" w:lineRule="auto"/>
            </w:pPr>
            <w:r>
              <w:rPr>
                <w:color w:val="222222"/>
              </w:rPr>
              <w:t>Buchungshistorie</w:t>
            </w:r>
          </w:p>
        </w:tc>
        <w:tc>
          <w:tcPr>
            <w:tcW w:w="5986"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5BC72283" w14:textId="77777777" w:rsidR="004D70C8" w:rsidRDefault="00000000">
            <w:pPr>
              <w:spacing w:line="240" w:lineRule="auto"/>
            </w:pPr>
            <w:r>
              <w:rPr>
                <w:color w:val="222222"/>
              </w:rPr>
              <w:t>Protokoll aller Ein- und Ausgänge</w:t>
            </w:r>
          </w:p>
        </w:tc>
      </w:tr>
      <w:tr w:rsidR="004D70C8" w14:paraId="3D4FE714" w14:textId="77777777">
        <w:tc>
          <w:tcPr>
            <w:tcW w:w="3084"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39E4AB88" w14:textId="77777777" w:rsidR="004D70C8" w:rsidRDefault="00000000">
            <w:pPr>
              <w:spacing w:line="240" w:lineRule="auto"/>
            </w:pPr>
            <w:r>
              <w:rPr>
                <w:color w:val="222222"/>
              </w:rPr>
              <w:t>Stationsfilter</w:t>
            </w:r>
          </w:p>
        </w:tc>
        <w:tc>
          <w:tcPr>
            <w:tcW w:w="5986"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1495439F" w14:textId="77777777" w:rsidR="004D70C8" w:rsidRDefault="00000000">
            <w:pPr>
              <w:spacing w:line="240" w:lineRule="auto"/>
            </w:pPr>
            <w:r>
              <w:rPr>
                <w:color w:val="222222"/>
              </w:rPr>
              <w:t>Anzeige nach Krankenhaus-Station</w:t>
            </w:r>
          </w:p>
        </w:tc>
      </w:tr>
      <w:tr w:rsidR="004D70C8" w14:paraId="7BD032B7" w14:textId="77777777">
        <w:tc>
          <w:tcPr>
            <w:tcW w:w="3084"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3D60CC92" w14:textId="77777777" w:rsidR="004D70C8" w:rsidRDefault="00000000">
            <w:pPr>
              <w:spacing w:line="240" w:lineRule="auto"/>
            </w:pPr>
            <w:r>
              <w:rPr>
                <w:color w:val="222222"/>
              </w:rPr>
              <w:t>Benutzerfreundlichkeit</w:t>
            </w:r>
          </w:p>
        </w:tc>
        <w:tc>
          <w:tcPr>
            <w:tcW w:w="5986"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4594E2DE" w14:textId="77777777" w:rsidR="004D70C8" w:rsidRDefault="00000000">
            <w:pPr>
              <w:spacing w:line="240" w:lineRule="auto"/>
            </w:pPr>
            <w:r>
              <w:rPr>
                <w:color w:val="222222"/>
              </w:rPr>
              <w:t>Intuitive Oberfläche für nicht-technisches Personal</w:t>
            </w:r>
          </w:p>
        </w:tc>
      </w:tr>
    </w:tbl>
    <w:p w14:paraId="7D368F09" w14:textId="77777777" w:rsidR="004D70C8" w:rsidRDefault="00000000">
      <w:pPr>
        <w:pStyle w:val="berschrift3"/>
        <w:spacing w:before="200" w:after="120"/>
      </w:pPr>
      <w:r>
        <w:t>G.6</w:t>
      </w:r>
      <w:r>
        <w:tab/>
        <w:t>Abnahmekriterien</w:t>
      </w:r>
    </w:p>
    <w:p w14:paraId="311A5683" w14:textId="77777777" w:rsidR="004D70C8" w:rsidRDefault="00000000">
      <w:pPr>
        <w:spacing w:after="120"/>
        <w:jc w:val="both"/>
      </w:pPr>
      <w:r>
        <w:t>Die Abnahme gilt als erfolgreich, wenn die definierten Testfälle (</w:t>
      </w:r>
      <w:hyperlink w:anchor="_Ref_doit_195" w:history="1">
        <w:r>
          <w:rPr>
            <w:rStyle w:val="Hyperlink"/>
          </w:rPr>
          <w:t>Kapitel 6.1</w:t>
        </w:r>
      </w:hyperlink>
      <w:r>
        <w:t>) bestehen: Der Bestand wird korrekt aus den Bewegungen berechnet, Suche und Stationsfilter liefern die erwarteten Zeilen, Unterschreitungen des Mindestbestands sind auf einen Blick erkennbar, und das Löschen entfernt nur Datensätze, an denen keine Bestellungen oder Buchungen hängen.</w:t>
      </w:r>
    </w:p>
    <w:p w14:paraId="45496C7A" w14:textId="77777777" w:rsidR="00496E2E" w:rsidRDefault="00496E2E">
      <w:pPr>
        <w:pStyle w:val="berschrift2"/>
        <w:spacing w:before="200" w:after="120"/>
      </w:pPr>
    </w:p>
    <w:p w14:paraId="454B8B7F" w14:textId="77777777" w:rsidR="00496E2E" w:rsidRDefault="00496E2E">
      <w:pPr>
        <w:pStyle w:val="berschrift2"/>
        <w:spacing w:before="200" w:after="120"/>
      </w:pPr>
    </w:p>
    <w:p w14:paraId="1302752B" w14:textId="77777777" w:rsidR="00496E2E" w:rsidRDefault="00496E2E">
      <w:pPr>
        <w:pStyle w:val="berschrift2"/>
        <w:spacing w:before="200" w:after="120"/>
      </w:pPr>
    </w:p>
    <w:p w14:paraId="53C8BC9C" w14:textId="77777777" w:rsidR="00496E2E" w:rsidRDefault="00496E2E">
      <w:pPr>
        <w:pStyle w:val="berschrift2"/>
        <w:spacing w:before="200" w:after="120"/>
      </w:pPr>
    </w:p>
    <w:p w14:paraId="1AEAB79F" w14:textId="77777777" w:rsidR="00496E2E" w:rsidRDefault="00496E2E">
      <w:pPr>
        <w:pStyle w:val="berschrift2"/>
        <w:spacing w:before="200" w:after="120"/>
      </w:pPr>
    </w:p>
    <w:p w14:paraId="5A141573" w14:textId="77777777" w:rsidR="00496E2E" w:rsidRDefault="00496E2E">
      <w:pPr>
        <w:pStyle w:val="berschrift2"/>
        <w:spacing w:before="200" w:after="120"/>
      </w:pPr>
    </w:p>
    <w:p w14:paraId="24E2D828" w14:textId="77777777" w:rsidR="00496E2E" w:rsidRDefault="00496E2E">
      <w:pPr>
        <w:pStyle w:val="berschrift2"/>
        <w:spacing w:before="200" w:after="120"/>
      </w:pPr>
    </w:p>
    <w:p w14:paraId="540D2464" w14:textId="77777777" w:rsidR="00496E2E" w:rsidRDefault="00496E2E">
      <w:pPr>
        <w:pStyle w:val="berschrift2"/>
        <w:spacing w:before="200" w:after="120"/>
      </w:pPr>
    </w:p>
    <w:p w14:paraId="24ADFBBA" w14:textId="77777777" w:rsidR="00496E2E" w:rsidRDefault="00496E2E">
      <w:pPr>
        <w:pStyle w:val="berschrift2"/>
        <w:spacing w:before="200" w:after="120"/>
      </w:pPr>
    </w:p>
    <w:p w14:paraId="02C09573" w14:textId="77777777" w:rsidR="00496E2E" w:rsidRDefault="00496E2E">
      <w:pPr>
        <w:pStyle w:val="berschrift2"/>
        <w:spacing w:before="200" w:after="120"/>
      </w:pPr>
    </w:p>
    <w:p w14:paraId="67BAA9E4" w14:textId="77777777" w:rsidR="00496E2E" w:rsidRDefault="00496E2E">
      <w:pPr>
        <w:pStyle w:val="berschrift2"/>
        <w:spacing w:before="200" w:after="120"/>
      </w:pPr>
    </w:p>
    <w:p w14:paraId="4F6E1C8A" w14:textId="77777777" w:rsidR="00496E2E" w:rsidRDefault="00496E2E">
      <w:pPr>
        <w:pStyle w:val="berschrift2"/>
        <w:spacing w:before="200" w:after="120"/>
      </w:pPr>
    </w:p>
    <w:p w14:paraId="5A75BE5F" w14:textId="52E94874" w:rsidR="004D70C8" w:rsidRDefault="00000000">
      <w:pPr>
        <w:pStyle w:val="berschrift2"/>
        <w:spacing w:before="200" w:after="120"/>
      </w:pPr>
      <w:bookmarkStart w:id="95" w:name="_Ref_doit_447"/>
      <w:bookmarkEnd w:id="95"/>
      <w:r>
        <w:lastRenderedPageBreak/>
        <w:t>Anhang H – Pflichtenheft</w:t>
      </w:r>
    </w:p>
    <w:p w14:paraId="72153A18" w14:textId="77777777" w:rsidR="004D70C8" w:rsidRDefault="00000000">
      <w:pPr>
        <w:spacing w:after="120"/>
        <w:jc w:val="both"/>
      </w:pPr>
      <w:r>
        <w:t>Das Pflichtenheft beschreibt, wie die Anforderungen aus dem Lastenheft (</w:t>
      </w:r>
      <w:hyperlink w:anchor="_Ref_doit_417" w:history="1">
        <w:r>
          <w:rPr>
            <w:rStyle w:val="Hyperlink"/>
          </w:rPr>
          <w:t>Anhang G</w:t>
        </w:r>
      </w:hyperlink>
      <w:r>
        <w:t>) technisch umgesetzt werden. Es entstand am Ende der Entwurfsphase.</w:t>
      </w:r>
    </w:p>
    <w:p w14:paraId="3362A707" w14:textId="77777777" w:rsidR="004D70C8" w:rsidRDefault="00000000">
      <w:pPr>
        <w:pStyle w:val="berschrift3"/>
        <w:spacing w:before="200" w:after="120"/>
      </w:pPr>
      <w:r>
        <w:t>H.1</w:t>
      </w:r>
      <w:r>
        <w:tab/>
        <w:t>Zielbestimmung</w:t>
      </w:r>
    </w:p>
    <w:p w14:paraId="6AAE7834" w14:textId="59CD1E00" w:rsidR="004D70C8" w:rsidRDefault="00000000">
      <w:pPr>
        <w:spacing w:after="120"/>
        <w:jc w:val="both"/>
      </w:pPr>
      <w:r>
        <w:t>Musskriterien sind die vier Pflichtanforderungen der Ausbildungsrichtlinie und die Mindestbestand-Warnung. Wunschkriterien sind die Übersichten für Lieferanten, Bestellungen und Bestandsbewegungen; sie wurden umgesetzt, sobald der Kern stand. Bewusst abgegrenzt sind das Anlegen und Bearbeiten von Datensätzen über die Oberfläche, eine Benutzerverwaltung, ein Betrieb im Netzwerk und Exportfunktionen (</w:t>
      </w:r>
      <w:hyperlink w:anchor="_Ref_doit_222" w:history="1">
        <w:r>
          <w:rPr>
            <w:rStyle w:val="Hyperlink"/>
          </w:rPr>
          <w:t>Kapitel 8.3</w:t>
        </w:r>
      </w:hyperlink>
      <w:r>
        <w:t>). Das Anlegen und Bearbeiten wurde bewusst aus dem CRUD-Umfang herausgenommen; Benutzerverwaltung, Netzwerkbetrieb und Export waren bereits im Projektantrag als Einzelplatzlösung ohne diese Funktionen festgelegt.</w:t>
      </w:r>
    </w:p>
    <w:p w14:paraId="424659BA" w14:textId="77777777" w:rsidR="004D70C8" w:rsidRDefault="00000000">
      <w:pPr>
        <w:pStyle w:val="berschrift3"/>
        <w:spacing w:before="200" w:after="120"/>
      </w:pPr>
      <w:r>
        <w:t>H.2</w:t>
      </w:r>
      <w:r>
        <w:tab/>
        <w:t>Produktumgebung</w:t>
      </w:r>
    </w:p>
    <w:p w14:paraId="1FED118F" w14:textId="77777777" w:rsidR="004D70C8" w:rsidRDefault="00000000">
      <w:pPr>
        <w:spacing w:after="120"/>
        <w:jc w:val="both"/>
      </w:pPr>
      <w:r>
        <w:t>Java 17 mit JavaFX 21 für die Oberfläche, MySQL 8 als Datenbank (Schema DOIT, Port 3324, lokal), JDBC mit Connector/J für den Zugriff, IntelliJ IDEA und Maven als Werkzeuge. Die Anwendung läuft als Einzelplatzlösung ohne Internetanbindung.</w:t>
      </w:r>
    </w:p>
    <w:p w14:paraId="64C75E62" w14:textId="77777777" w:rsidR="004D70C8" w:rsidRDefault="00000000">
      <w:pPr>
        <w:pStyle w:val="berschrift3"/>
        <w:spacing w:before="200" w:after="120"/>
      </w:pPr>
      <w:r>
        <w:t>H.3</w:t>
      </w:r>
      <w:r>
        <w:tab/>
        <w:t>Produktfunktionen</w:t>
      </w:r>
    </w:p>
    <w:p w14:paraId="4F7CC1B9" w14:textId="77777777" w:rsidR="004D70C8" w:rsidRDefault="00000000">
      <w:pPr>
        <w:spacing w:after="120"/>
        <w:jc w:val="both"/>
      </w:pPr>
      <w:r>
        <w:t>F1 Bestandsübersicht: zeigt je Material und Lager den aktuellen Bestand. Der Bestand wird nicht gespeichert, sondern aus den Bewegungen berechnet – Summe der Eingänge minus Summe der Ausgänge.</w:t>
      </w:r>
    </w:p>
    <w:p w14:paraId="0020B42C" w14:textId="77777777" w:rsidR="004D70C8" w:rsidRDefault="00000000">
      <w:pPr>
        <w:spacing w:after="120"/>
        <w:jc w:val="both"/>
      </w:pPr>
      <w:r>
        <w:t>F2 Suche und Filter: ein Suchfeld für den Materialnamen und eine Auswahl für die Station. Gefiltert wird beim Klick auf Suchen oder mit der Enter-Taste (</w:t>
      </w:r>
      <w:proofErr w:type="spellStart"/>
      <w:proofErr w:type="gramStart"/>
      <w:r>
        <w:t>anzeigeFiltern</w:t>
      </w:r>
      <w:proofErr w:type="spellEnd"/>
      <w:r>
        <w:t>(</w:t>
      </w:r>
      <w:proofErr w:type="gramEnd"/>
      <w:r>
        <w:t>)).</w:t>
      </w:r>
    </w:p>
    <w:p w14:paraId="01ACA6EC" w14:textId="77777777" w:rsidR="004D70C8" w:rsidRDefault="00000000">
      <w:pPr>
        <w:spacing w:after="120"/>
        <w:jc w:val="both"/>
      </w:pPr>
      <w:r>
        <w:t>F3 Mindestbestand-Warnung: liegt der Bestand auf oder unter dem Mindestbestand, färbt eine RowFactory die Zeile rot ein; ein Zähler über der Tabelle zeigt die Anzahl der Warnungen.</w:t>
      </w:r>
    </w:p>
    <w:p w14:paraId="578C6248" w14:textId="77777777" w:rsidR="004D70C8" w:rsidRDefault="00000000">
      <w:pPr>
        <w:spacing w:after="120"/>
        <w:jc w:val="both"/>
      </w:pPr>
      <w:r>
        <w:t>F4 Löschen: Material und Kategorie lassen sich nach einer Sicherheitsabfrage löschen (EntityCrud über FindDeleteDAO&lt;T&gt;). Hängen an einem Datensatz noch Bestellungen oder Buchungen, verhindert die Datenbank das Löschen und die Anwendung zeigt einen Hinweis.</w:t>
      </w:r>
    </w:p>
    <w:p w14:paraId="3FA3555D" w14:textId="77777777" w:rsidR="004D70C8" w:rsidRDefault="00000000">
      <w:pPr>
        <w:spacing w:after="120"/>
        <w:jc w:val="both"/>
      </w:pPr>
      <w:r>
        <w:t>F5 Übersichten: eigene Registerkarten zeigen Materialien, Kategorien, Stationslager, Lieferanten, Bestellungen und Bestandsbewegungen an.</w:t>
      </w:r>
    </w:p>
    <w:p w14:paraId="193298C5" w14:textId="77777777" w:rsidR="001A7B84" w:rsidRDefault="001A7B84">
      <w:pPr>
        <w:pStyle w:val="berschrift3"/>
        <w:spacing w:before="200" w:after="120"/>
      </w:pPr>
    </w:p>
    <w:p w14:paraId="780E95F1" w14:textId="6E32429E" w:rsidR="004D70C8" w:rsidRDefault="00000000">
      <w:pPr>
        <w:pStyle w:val="berschrift3"/>
        <w:spacing w:before="200" w:after="120"/>
      </w:pPr>
      <w:r>
        <w:lastRenderedPageBreak/>
        <w:t>H.4</w:t>
      </w:r>
      <w:r>
        <w:tab/>
        <w:t>Produktdaten</w:t>
      </w:r>
    </w:p>
    <w:p w14:paraId="629B317D" w14:textId="77777777" w:rsidR="004D70C8" w:rsidRDefault="00000000">
      <w:pPr>
        <w:spacing w:after="120"/>
        <w:jc w:val="both"/>
      </w:pPr>
      <w:r>
        <w:t xml:space="preserve">Sechs Tabellen in dritter Normalform: </w:t>
      </w:r>
      <w:proofErr w:type="spellStart"/>
      <w:r>
        <w:t>kategorien</w:t>
      </w:r>
      <w:proofErr w:type="spellEnd"/>
      <w:r>
        <w:t xml:space="preserve">, </w:t>
      </w:r>
      <w:proofErr w:type="spellStart"/>
      <w:r>
        <w:t>materialien</w:t>
      </w:r>
      <w:proofErr w:type="spellEnd"/>
      <w:r>
        <w:t xml:space="preserve">, </w:t>
      </w:r>
      <w:proofErr w:type="spellStart"/>
      <w:r>
        <w:t>stationslager</w:t>
      </w:r>
      <w:proofErr w:type="spellEnd"/>
      <w:r>
        <w:t xml:space="preserve">, </w:t>
      </w:r>
      <w:proofErr w:type="spellStart"/>
      <w:r>
        <w:t>lieferanten</w:t>
      </w:r>
      <w:proofErr w:type="spellEnd"/>
      <w:r>
        <w:t xml:space="preserve">, </w:t>
      </w:r>
      <w:proofErr w:type="spellStart"/>
      <w:r>
        <w:t>bestellungen</w:t>
      </w:r>
      <w:proofErr w:type="spellEnd"/>
      <w:r>
        <w:t xml:space="preserve"> und </w:t>
      </w:r>
      <w:proofErr w:type="spellStart"/>
      <w:r>
        <w:t>bestandsbewegungen</w:t>
      </w:r>
      <w:proofErr w:type="spellEnd"/>
      <w:r>
        <w:t xml:space="preserve">. Das ER-Diagramm liegt in </w:t>
      </w:r>
      <w:hyperlink w:anchor="_Ref_doit_316" w:history="1">
        <w:r>
          <w:rPr>
            <w:rStyle w:val="Hyperlink"/>
          </w:rPr>
          <w:t>Anhang A</w:t>
        </w:r>
      </w:hyperlink>
      <w:r>
        <w:t xml:space="preserve">, das vollständige SQL-Schema in </w:t>
      </w:r>
      <w:hyperlink w:anchor="_Ref_doit_320" w:history="1">
        <w:r>
          <w:rPr>
            <w:rStyle w:val="Hyperlink"/>
          </w:rPr>
          <w:t>Anhang B</w:t>
        </w:r>
      </w:hyperlink>
      <w:r>
        <w:t>.</w:t>
      </w:r>
    </w:p>
    <w:p w14:paraId="76C67AD3" w14:textId="77777777" w:rsidR="004D70C8" w:rsidRDefault="00000000">
      <w:pPr>
        <w:pStyle w:val="berschrift3"/>
        <w:spacing w:before="200" w:after="120"/>
      </w:pPr>
      <w:r>
        <w:t>H.5</w:t>
      </w:r>
      <w:r>
        <w:tab/>
        <w:t>Benutzeroberfläche</w:t>
      </w:r>
    </w:p>
    <w:p w14:paraId="3762D881" w14:textId="77777777" w:rsidR="004D70C8" w:rsidRDefault="00000000">
      <w:pPr>
        <w:spacing w:after="120"/>
        <w:jc w:val="both"/>
      </w:pPr>
      <w:r>
        <w:t xml:space="preserve">Ein Hauptfenster mit sieben Registerkarten (TabPane); die Schaltflächen liegen oberhalb der Tabelle. Der Entwurf ist in </w:t>
      </w:r>
      <w:hyperlink w:anchor="_Ref_doit_162" w:history="1">
        <w:r>
          <w:rPr>
            <w:rStyle w:val="Hyperlink"/>
          </w:rPr>
          <w:t>Kapitel 4.3</w:t>
        </w:r>
      </w:hyperlink>
      <w:r>
        <w:t xml:space="preserve"> abgebildet, die Bedienung beschreibt das Benutzerhandbuch in </w:t>
      </w:r>
      <w:hyperlink w:anchor="_Ref_doit_336" w:history="1">
        <w:r>
          <w:rPr>
            <w:rStyle w:val="Hyperlink"/>
          </w:rPr>
          <w:t>Anhang C</w:t>
        </w:r>
      </w:hyperlink>
      <w:r>
        <w:t>.</w:t>
      </w:r>
    </w:p>
    <w:p w14:paraId="66189D69" w14:textId="77777777" w:rsidR="004D70C8" w:rsidRDefault="00000000">
      <w:pPr>
        <w:pStyle w:val="berschrift3"/>
        <w:spacing w:before="200" w:after="120"/>
      </w:pPr>
      <w:r>
        <w:t>H.6</w:t>
      </w:r>
      <w:r>
        <w:tab/>
        <w:t>Qualitätsanforderungen</w:t>
      </w:r>
    </w:p>
    <w:p w14:paraId="595BA919" w14:textId="77777777" w:rsidR="004D70C8" w:rsidRDefault="00000000">
      <w:pPr>
        <w:spacing w:after="120"/>
        <w:jc w:val="both"/>
      </w:pPr>
      <w:r>
        <w:t>Alle SQL-Zugriffe laufen über PreparedStatements, um SQL-</w:t>
      </w:r>
      <w:proofErr w:type="spellStart"/>
      <w:r>
        <w:t>Injection</w:t>
      </w:r>
      <w:proofErr w:type="spellEnd"/>
      <w:r>
        <w:t xml:space="preserve"> zu verhindern. Die Schichten sind nach MVC mit DAO-Schicht getrennt, die Datenbankverbindung ist als Singleton umgesetzt. Die Oberfläche soll ohne Einarbeitung bedienbar sein.</w:t>
      </w:r>
    </w:p>
    <w:p w14:paraId="2C7309C3" w14:textId="77777777" w:rsidR="004D70C8" w:rsidRDefault="00000000">
      <w:pPr>
        <w:pStyle w:val="berschrift3"/>
        <w:spacing w:before="200" w:after="120"/>
      </w:pPr>
      <w:r>
        <w:t>H.7</w:t>
      </w:r>
      <w:r>
        <w:tab/>
        <w:t>Zuordnung der Anforderungen</w:t>
      </w:r>
    </w:p>
    <w:p w14:paraId="544A43F9" w14:textId="57F0DA66" w:rsidR="004D70C8" w:rsidRDefault="00000000">
      <w:pPr>
        <w:spacing w:after="120"/>
        <w:jc w:val="both"/>
      </w:pPr>
      <w:r>
        <w:t xml:space="preserve">Die folgende Tabelle ordnet </w:t>
      </w:r>
      <w:r w:rsidR="00F9631C" w:rsidRPr="00F9631C">
        <w:t>den zentralen Anforderungen</w:t>
      </w:r>
      <w:r w:rsidR="00F9631C">
        <w:t xml:space="preserve"> </w:t>
      </w:r>
      <w:r>
        <w:t>aus dem Lastenheft die technische Lösung und das Kapitel der Dokumentation zu:</w:t>
      </w:r>
    </w:p>
    <w:p w14:paraId="401E81E5" w14:textId="3F602648" w:rsidR="004D70C8" w:rsidRDefault="00000000">
      <w:pPr>
        <w:spacing w:before="120" w:after="60" w:line="240" w:lineRule="auto"/>
      </w:pPr>
      <w:bookmarkStart w:id="96" w:name="_Ref_doit_467"/>
      <w:bookmarkEnd w:id="96"/>
      <w:r>
        <w:rPr>
          <w:i/>
          <w:iCs/>
        </w:rPr>
        <w:t xml:space="preserve">Tabelle </w:t>
      </w:r>
      <w:r>
        <w:fldChar w:fldCharType="begin"/>
      </w:r>
      <w:r>
        <w:instrText>SEQ Tabelle \* ARABIC</w:instrText>
      </w:r>
      <w:r>
        <w:fldChar w:fldCharType="separate"/>
      </w:r>
      <w:r w:rsidR="00636322">
        <w:rPr>
          <w:noProof/>
        </w:rPr>
        <w:t>17</w:t>
      </w:r>
      <w:r>
        <w:fldChar w:fldCharType="end"/>
      </w:r>
      <w:r>
        <w:rPr>
          <w:i/>
          <w:iCs/>
        </w:rPr>
        <w:t>: Zuordnung der Anforderungen zur technischen Umsetzung</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5370"/>
        <w:gridCol w:w="1200"/>
      </w:tblGrid>
      <w:tr w:rsidR="004D70C8" w14:paraId="63CB0C91" w14:textId="77777777">
        <w:trPr>
          <w:tblHeader/>
        </w:trPr>
        <w:tc>
          <w:tcPr>
            <w:tcW w:w="2500" w:type="dxa"/>
            <w:tcBorders>
              <w:top w:val="single" w:sz="1" w:space="0" w:color="B9C7D6"/>
              <w:left w:val="single" w:sz="1" w:space="0" w:color="B9C7D6"/>
              <w:bottom w:val="single" w:sz="1" w:space="0" w:color="B9C7D6"/>
              <w:right w:val="single" w:sz="1" w:space="0" w:color="B9C7D6"/>
            </w:tcBorders>
            <w:shd w:val="clear" w:color="auto" w:fill="2E5A88"/>
            <w:tcMar>
              <w:top w:w="40" w:type="dxa"/>
              <w:left w:w="100" w:type="dxa"/>
              <w:bottom w:w="40" w:type="dxa"/>
              <w:right w:w="100" w:type="dxa"/>
            </w:tcMar>
            <w:vAlign w:val="center"/>
          </w:tcPr>
          <w:p w14:paraId="6D6A113F" w14:textId="77777777" w:rsidR="004D70C8" w:rsidRDefault="00000000">
            <w:pPr>
              <w:spacing w:line="240" w:lineRule="auto"/>
            </w:pPr>
            <w:r>
              <w:rPr>
                <w:b/>
                <w:bCs/>
                <w:color w:val="FFFFFF"/>
              </w:rPr>
              <w:t>Anforderung</w:t>
            </w:r>
          </w:p>
        </w:tc>
        <w:tc>
          <w:tcPr>
            <w:tcW w:w="5370" w:type="dxa"/>
            <w:tcBorders>
              <w:top w:val="single" w:sz="1" w:space="0" w:color="B9C7D6"/>
              <w:left w:val="single" w:sz="1" w:space="0" w:color="B9C7D6"/>
              <w:bottom w:val="single" w:sz="1" w:space="0" w:color="B9C7D6"/>
              <w:right w:val="single" w:sz="1" w:space="0" w:color="B9C7D6"/>
            </w:tcBorders>
            <w:shd w:val="clear" w:color="auto" w:fill="2E5A88"/>
            <w:tcMar>
              <w:top w:w="40" w:type="dxa"/>
              <w:left w:w="100" w:type="dxa"/>
              <w:bottom w:w="40" w:type="dxa"/>
              <w:right w:w="100" w:type="dxa"/>
            </w:tcMar>
            <w:vAlign w:val="center"/>
          </w:tcPr>
          <w:p w14:paraId="19247CAC" w14:textId="77777777" w:rsidR="004D70C8" w:rsidRDefault="00000000">
            <w:pPr>
              <w:spacing w:line="240" w:lineRule="auto"/>
            </w:pPr>
            <w:r>
              <w:rPr>
                <w:b/>
                <w:bCs/>
                <w:color w:val="FFFFFF"/>
              </w:rPr>
              <w:t>Technische Umsetzung</w:t>
            </w:r>
          </w:p>
        </w:tc>
        <w:tc>
          <w:tcPr>
            <w:tcW w:w="1200" w:type="dxa"/>
            <w:tcBorders>
              <w:top w:val="single" w:sz="1" w:space="0" w:color="B9C7D6"/>
              <w:left w:val="single" w:sz="1" w:space="0" w:color="B9C7D6"/>
              <w:bottom w:val="single" w:sz="1" w:space="0" w:color="B9C7D6"/>
              <w:right w:val="single" w:sz="1" w:space="0" w:color="B9C7D6"/>
            </w:tcBorders>
            <w:shd w:val="clear" w:color="auto" w:fill="2E5A88"/>
            <w:tcMar>
              <w:top w:w="40" w:type="dxa"/>
              <w:left w:w="100" w:type="dxa"/>
              <w:bottom w:w="40" w:type="dxa"/>
              <w:right w:w="100" w:type="dxa"/>
            </w:tcMar>
            <w:vAlign w:val="center"/>
          </w:tcPr>
          <w:p w14:paraId="27CFA3C9" w14:textId="77777777" w:rsidR="004D70C8" w:rsidRDefault="00000000">
            <w:pPr>
              <w:spacing w:line="240" w:lineRule="auto"/>
            </w:pPr>
            <w:r>
              <w:rPr>
                <w:b/>
                <w:bCs/>
                <w:color w:val="FFFFFF"/>
              </w:rPr>
              <w:t>Kapitel</w:t>
            </w:r>
          </w:p>
        </w:tc>
      </w:tr>
      <w:tr w:rsidR="004D70C8" w14:paraId="31116641" w14:textId="77777777">
        <w:tc>
          <w:tcPr>
            <w:tcW w:w="2500"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7FADF981" w14:textId="77777777" w:rsidR="004D70C8" w:rsidRDefault="00000000">
            <w:pPr>
              <w:spacing w:line="240" w:lineRule="auto"/>
            </w:pPr>
            <w:r>
              <w:rPr>
                <w:color w:val="222222"/>
              </w:rPr>
              <w:t>Datenbank mit mind. 5 Tabellen</w:t>
            </w:r>
          </w:p>
        </w:tc>
        <w:tc>
          <w:tcPr>
            <w:tcW w:w="5370"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5049BA1B" w14:textId="77777777" w:rsidR="004D70C8" w:rsidRDefault="00000000">
            <w:pPr>
              <w:spacing w:line="240" w:lineRule="auto"/>
            </w:pPr>
            <w:r>
              <w:rPr>
                <w:color w:val="222222"/>
              </w:rPr>
              <w:t>6 Tabellen in MySQL 8, dritte Normalform</w:t>
            </w:r>
          </w:p>
        </w:tc>
        <w:tc>
          <w:tcPr>
            <w:tcW w:w="1200"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37757B8B" w14:textId="77777777" w:rsidR="004D70C8" w:rsidRDefault="00000000">
            <w:pPr>
              <w:spacing w:line="240" w:lineRule="auto"/>
            </w:pPr>
            <w:r>
              <w:rPr>
                <w:color w:val="222222"/>
              </w:rPr>
              <w:t>4.1</w:t>
            </w:r>
          </w:p>
        </w:tc>
      </w:tr>
      <w:tr w:rsidR="004D70C8" w14:paraId="269338D2" w14:textId="77777777">
        <w:tc>
          <w:tcPr>
            <w:tcW w:w="2500"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038C8E87" w14:textId="77777777" w:rsidR="004D70C8" w:rsidRDefault="00000000">
            <w:pPr>
              <w:spacing w:line="240" w:lineRule="auto"/>
            </w:pPr>
            <w:r>
              <w:rPr>
                <w:color w:val="222222"/>
              </w:rPr>
              <w:t>CRUD-Funktionalität</w:t>
            </w:r>
          </w:p>
        </w:tc>
        <w:tc>
          <w:tcPr>
            <w:tcW w:w="5370"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42448C63" w14:textId="77777777" w:rsidR="004D70C8" w:rsidRDefault="00000000">
            <w:pPr>
              <w:spacing w:line="240" w:lineRule="auto"/>
            </w:pPr>
            <w:r>
              <w:rPr>
                <w:color w:val="222222"/>
              </w:rPr>
              <w:t>Lesen für alle 6 Entitäten, Löschen für Material und Kategorie; Zugriff über FindDeleteDAO&lt;T&gt; mit PreparedStatements</w:t>
            </w:r>
          </w:p>
        </w:tc>
        <w:tc>
          <w:tcPr>
            <w:tcW w:w="1200"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5ACA8668" w14:textId="77777777" w:rsidR="004D70C8" w:rsidRDefault="00000000">
            <w:pPr>
              <w:spacing w:line="240" w:lineRule="auto"/>
            </w:pPr>
            <w:r>
              <w:rPr>
                <w:color w:val="222222"/>
              </w:rPr>
              <w:t>4.2, 5.2</w:t>
            </w:r>
          </w:p>
        </w:tc>
      </w:tr>
      <w:tr w:rsidR="004D70C8" w14:paraId="20CBD974" w14:textId="77777777">
        <w:tc>
          <w:tcPr>
            <w:tcW w:w="2500"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78F79F7C" w14:textId="77777777" w:rsidR="004D70C8" w:rsidRDefault="00000000">
            <w:pPr>
              <w:spacing w:line="240" w:lineRule="auto"/>
            </w:pPr>
            <w:r>
              <w:rPr>
                <w:color w:val="222222"/>
              </w:rPr>
              <w:t>MVC-Architektur</w:t>
            </w:r>
          </w:p>
        </w:tc>
        <w:tc>
          <w:tcPr>
            <w:tcW w:w="5370"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4EAE5806" w14:textId="77777777" w:rsidR="004D70C8" w:rsidRDefault="00000000">
            <w:pPr>
              <w:spacing w:line="240" w:lineRule="auto"/>
            </w:pPr>
            <w:r>
              <w:rPr>
                <w:color w:val="222222"/>
              </w:rPr>
              <w:t>View (FXML), Controller (EntityCrud&lt;T&gt;), Model mit DAO-Schicht</w:t>
            </w:r>
          </w:p>
        </w:tc>
        <w:tc>
          <w:tcPr>
            <w:tcW w:w="1200"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1173C150" w14:textId="77777777" w:rsidR="004D70C8" w:rsidRDefault="00000000">
            <w:pPr>
              <w:spacing w:line="240" w:lineRule="auto"/>
            </w:pPr>
            <w:r>
              <w:rPr>
                <w:color w:val="222222"/>
              </w:rPr>
              <w:t>4.2</w:t>
            </w:r>
          </w:p>
        </w:tc>
      </w:tr>
      <w:tr w:rsidR="004D70C8" w14:paraId="6A8F6608" w14:textId="77777777">
        <w:tc>
          <w:tcPr>
            <w:tcW w:w="2500"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4762043E" w14:textId="77777777" w:rsidR="004D70C8" w:rsidRDefault="00000000">
            <w:pPr>
              <w:spacing w:line="240" w:lineRule="auto"/>
            </w:pPr>
            <w:r>
              <w:rPr>
                <w:color w:val="222222"/>
              </w:rPr>
              <w:t>Suche und Filter</w:t>
            </w:r>
          </w:p>
        </w:tc>
        <w:tc>
          <w:tcPr>
            <w:tcW w:w="5370"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164994D8" w14:textId="77777777" w:rsidR="004D70C8" w:rsidRDefault="00000000">
            <w:pPr>
              <w:spacing w:line="240" w:lineRule="auto"/>
            </w:pPr>
            <w:r>
              <w:rPr>
                <w:color w:val="222222"/>
              </w:rPr>
              <w:t>Suche nach Name, Filter nach Station (</w:t>
            </w:r>
            <w:proofErr w:type="spellStart"/>
            <w:proofErr w:type="gramStart"/>
            <w:r>
              <w:rPr>
                <w:color w:val="222222"/>
              </w:rPr>
              <w:t>anzeigeFiltern</w:t>
            </w:r>
            <w:proofErr w:type="spellEnd"/>
            <w:r>
              <w:rPr>
                <w:color w:val="222222"/>
              </w:rPr>
              <w:t>(</w:t>
            </w:r>
            <w:proofErr w:type="gramEnd"/>
            <w:r>
              <w:rPr>
                <w:color w:val="222222"/>
              </w:rPr>
              <w:t>))</w:t>
            </w:r>
          </w:p>
        </w:tc>
        <w:tc>
          <w:tcPr>
            <w:tcW w:w="1200" w:type="dxa"/>
            <w:tcBorders>
              <w:top w:val="single" w:sz="1" w:space="0" w:color="B9C7D6"/>
              <w:left w:val="single" w:sz="1" w:space="0" w:color="B9C7D6"/>
              <w:bottom w:val="single" w:sz="1" w:space="0" w:color="B9C7D6"/>
              <w:right w:val="single" w:sz="1" w:space="0" w:color="B9C7D6"/>
            </w:tcBorders>
            <w:shd w:val="clear" w:color="auto" w:fill="FFFFFF"/>
            <w:tcMar>
              <w:top w:w="40" w:type="dxa"/>
              <w:left w:w="100" w:type="dxa"/>
              <w:bottom w:w="40" w:type="dxa"/>
              <w:right w:w="100" w:type="dxa"/>
            </w:tcMar>
            <w:vAlign w:val="center"/>
          </w:tcPr>
          <w:p w14:paraId="1FDFDF8A" w14:textId="77777777" w:rsidR="004D70C8" w:rsidRDefault="00000000">
            <w:pPr>
              <w:spacing w:line="240" w:lineRule="auto"/>
            </w:pPr>
            <w:r>
              <w:rPr>
                <w:color w:val="222222"/>
              </w:rPr>
              <w:t>4.3, 5.4</w:t>
            </w:r>
          </w:p>
        </w:tc>
      </w:tr>
      <w:tr w:rsidR="004D70C8" w14:paraId="50503211" w14:textId="77777777">
        <w:tc>
          <w:tcPr>
            <w:tcW w:w="2500"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1A4A23E4" w14:textId="77777777" w:rsidR="004D70C8" w:rsidRDefault="00000000">
            <w:pPr>
              <w:spacing w:line="240" w:lineRule="auto"/>
            </w:pPr>
            <w:r>
              <w:rPr>
                <w:color w:val="222222"/>
              </w:rPr>
              <w:t>Mindestbestand-Warnung</w:t>
            </w:r>
          </w:p>
        </w:tc>
        <w:tc>
          <w:tcPr>
            <w:tcW w:w="5370"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294F9348" w14:textId="77777777" w:rsidR="004D70C8" w:rsidRDefault="00000000">
            <w:pPr>
              <w:spacing w:line="240" w:lineRule="auto"/>
            </w:pPr>
            <w:r>
              <w:rPr>
                <w:color w:val="222222"/>
              </w:rPr>
              <w:t>RowFactory färbt betroffene Zeilen rot ein</w:t>
            </w:r>
          </w:p>
        </w:tc>
        <w:tc>
          <w:tcPr>
            <w:tcW w:w="1200" w:type="dxa"/>
            <w:tcBorders>
              <w:top w:val="single" w:sz="1" w:space="0" w:color="B9C7D6"/>
              <w:left w:val="single" w:sz="1" w:space="0" w:color="B9C7D6"/>
              <w:bottom w:val="single" w:sz="1" w:space="0" w:color="B9C7D6"/>
              <w:right w:val="single" w:sz="1" w:space="0" w:color="B9C7D6"/>
            </w:tcBorders>
            <w:shd w:val="clear" w:color="auto" w:fill="EEF3F8"/>
            <w:tcMar>
              <w:top w:w="40" w:type="dxa"/>
              <w:left w:w="100" w:type="dxa"/>
              <w:bottom w:w="40" w:type="dxa"/>
              <w:right w:w="100" w:type="dxa"/>
            </w:tcMar>
            <w:vAlign w:val="center"/>
          </w:tcPr>
          <w:p w14:paraId="6CD2067F" w14:textId="77777777" w:rsidR="004D70C8" w:rsidRDefault="00000000">
            <w:pPr>
              <w:spacing w:line="240" w:lineRule="auto"/>
            </w:pPr>
            <w:r>
              <w:rPr>
                <w:color w:val="222222"/>
              </w:rPr>
              <w:t>4.3, 5.5</w:t>
            </w:r>
          </w:p>
        </w:tc>
      </w:tr>
    </w:tbl>
    <w:p w14:paraId="2F9DA0CD" w14:textId="77777777" w:rsidR="0094348E" w:rsidRDefault="0094348E"/>
    <w:sectPr w:rsidR="0094348E">
      <w:headerReference w:type="default" r:id="rId28"/>
      <w:footerReference w:type="default" r:id="rId29"/>
      <w:pgSz w:w="11906" w:h="16838"/>
      <w:pgMar w:top="1418" w:right="1418"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491A3D" w14:textId="77777777" w:rsidR="004E0B67" w:rsidRDefault="004E0B67">
      <w:pPr>
        <w:spacing w:line="240" w:lineRule="auto"/>
      </w:pPr>
      <w:r>
        <w:separator/>
      </w:r>
    </w:p>
  </w:endnote>
  <w:endnote w:type="continuationSeparator" w:id="0">
    <w:p w14:paraId="761067A6" w14:textId="77777777" w:rsidR="004E0B67" w:rsidRDefault="004E0B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CE0DF3" w14:textId="37A28A49" w:rsidR="004D70C8" w:rsidRDefault="006A477B">
    <w:pPr>
      <w:pBdr>
        <w:top w:val="single" w:sz="4" w:space="6" w:color="B9C7D6"/>
      </w:pBdr>
      <w:spacing w:line="240" w:lineRule="auto"/>
      <w:jc w:val="center"/>
    </w:pPr>
    <w:r>
      <w:rPr>
        <w:color w:val="666666"/>
        <w:sz w:val="18"/>
        <w:szCs w:val="18"/>
      </w:rPr>
      <w:t>Sascha Schulz</w:t>
    </w:r>
    <w:r w:rsidRPr="006A477B">
      <w:rPr>
        <w:color w:val="666666"/>
        <w:sz w:val="18"/>
        <w:szCs w:val="18"/>
      </w:rPr>
      <w:ptab w:relativeTo="margin" w:alignment="center" w:leader="none"/>
    </w:r>
    <w:r w:rsidRPr="006A477B">
      <w:rPr>
        <w:color w:val="666666"/>
        <w:sz w:val="18"/>
        <w:szCs w:val="18"/>
      </w:rPr>
      <w:ptab w:relativeTo="margin" w:alignment="right" w:leader="none"/>
    </w:r>
    <w:r w:rsidR="00F5234A">
      <w:rPr>
        <w:color w:val="666666"/>
        <w:sz w:val="18"/>
        <w:szCs w:val="18"/>
      </w:rPr>
      <w:t xml:space="preserve">Seite </w:t>
    </w:r>
    <w:r w:rsidR="00F5234A" w:rsidRPr="00F5234A">
      <w:rPr>
        <w:color w:val="666666"/>
        <w:sz w:val="18"/>
        <w:szCs w:val="18"/>
      </w:rPr>
      <w:fldChar w:fldCharType="begin"/>
    </w:r>
    <w:r w:rsidR="00F5234A" w:rsidRPr="00F5234A">
      <w:rPr>
        <w:color w:val="666666"/>
        <w:sz w:val="18"/>
        <w:szCs w:val="18"/>
      </w:rPr>
      <w:instrText>PAGE   \* MERGEFORMAT</w:instrText>
    </w:r>
    <w:r w:rsidR="00F5234A" w:rsidRPr="00F5234A">
      <w:rPr>
        <w:color w:val="666666"/>
        <w:sz w:val="18"/>
        <w:szCs w:val="18"/>
      </w:rPr>
      <w:fldChar w:fldCharType="separate"/>
    </w:r>
    <w:r w:rsidR="00F5234A" w:rsidRPr="00F5234A">
      <w:rPr>
        <w:color w:val="666666"/>
        <w:sz w:val="18"/>
        <w:szCs w:val="18"/>
      </w:rPr>
      <w:t>1</w:t>
    </w:r>
    <w:r w:rsidR="00F5234A" w:rsidRPr="00F5234A">
      <w:rPr>
        <w:color w:val="666666"/>
        <w:sz w:val="18"/>
        <w:szCs w:val="18"/>
      </w:rPr>
      <w:fldChar w:fldCharType="end"/>
    </w:r>
    <w:r>
      <w:rPr>
        <w:color w:val="666666"/>
        <w:sz w:val="18"/>
        <w:szCs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15B5A" w14:textId="1D0D9AFB" w:rsidR="004D70C8" w:rsidRDefault="00F5234A">
    <w:pPr>
      <w:pBdr>
        <w:top w:val="single" w:sz="4" w:space="6" w:color="B9C7D6"/>
      </w:pBdr>
      <w:spacing w:line="240" w:lineRule="auto"/>
      <w:jc w:val="center"/>
    </w:pPr>
    <w:r>
      <w:rPr>
        <w:color w:val="666666"/>
        <w:sz w:val="18"/>
        <w:szCs w:val="18"/>
      </w:rPr>
      <w:t>Sascha Schulz</w:t>
    </w:r>
    <w:r w:rsidRPr="006A477B">
      <w:rPr>
        <w:color w:val="666666"/>
        <w:sz w:val="18"/>
        <w:szCs w:val="18"/>
      </w:rPr>
      <w:ptab w:relativeTo="margin" w:alignment="center" w:leader="none"/>
    </w:r>
    <w:r w:rsidRPr="006A477B">
      <w:rPr>
        <w:color w:val="666666"/>
        <w:sz w:val="18"/>
        <w:szCs w:val="18"/>
      </w:rPr>
      <w:ptab w:relativeTo="margin" w:alignment="right" w:leader="none"/>
    </w:r>
    <w:r>
      <w:rPr>
        <w:color w:val="666666"/>
        <w:sz w:val="18"/>
        <w:szCs w:val="18"/>
      </w:rPr>
      <w:t xml:space="preserve">Seite </w:t>
    </w:r>
    <w:r>
      <w:rPr>
        <w:color w:val="666666"/>
        <w:sz w:val="18"/>
        <w:szCs w:val="18"/>
      </w:rPr>
      <w:fldChar w:fldCharType="begin"/>
    </w:r>
    <w:r>
      <w:rPr>
        <w:color w:val="666666"/>
        <w:sz w:val="18"/>
        <w:szCs w:val="18"/>
      </w:rPr>
      <w:instrText>PAGE</w:instrText>
    </w:r>
    <w:r>
      <w:rPr>
        <w:color w:val="666666"/>
        <w:sz w:val="18"/>
        <w:szCs w:val="18"/>
      </w:rPr>
      <w:fldChar w:fldCharType="separate"/>
    </w:r>
    <w:r w:rsidR="00891807">
      <w:rPr>
        <w:noProof/>
        <w:color w:val="666666"/>
        <w:sz w:val="18"/>
        <w:szCs w:val="18"/>
      </w:rPr>
      <w:t>0</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5E3E0F" w14:textId="77777777" w:rsidR="004E0B67" w:rsidRDefault="004E0B67">
      <w:pPr>
        <w:spacing w:line="240" w:lineRule="auto"/>
      </w:pPr>
      <w:r>
        <w:separator/>
      </w:r>
    </w:p>
  </w:footnote>
  <w:footnote w:type="continuationSeparator" w:id="0">
    <w:p w14:paraId="47681E91" w14:textId="77777777" w:rsidR="004E0B67" w:rsidRDefault="004E0B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0D827" w14:textId="33340640" w:rsidR="004D70C8" w:rsidRDefault="00000000">
    <w:pPr>
      <w:pBdr>
        <w:bottom w:val="single" w:sz="6" w:space="4" w:color="2E5A88"/>
      </w:pBdr>
      <w:tabs>
        <w:tab w:val="right" w:pos="9070"/>
      </w:tabs>
      <w:spacing w:line="240" w:lineRule="auto"/>
    </w:pPr>
    <w:r>
      <w:rPr>
        <w:color w:val="555555"/>
        <w:sz w:val="16"/>
        <w:szCs w:val="16"/>
      </w:rPr>
      <w:t>Projektdokumentation – Lagerverwaltung von medizinischem Verbrauchsmaterial</w:t>
    </w:r>
    <w:r>
      <w:rPr>
        <w:color w:val="555555"/>
        <w:sz w:val="16"/>
        <w:szCs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B0BDD"/>
    <w:multiLevelType w:val="multilevel"/>
    <w:tmpl w:val="BFC44CA4"/>
    <w:lvl w:ilvl="0">
      <w:start w:val="1"/>
      <w:numFmt w:val="decimal"/>
      <w:lvlText w:val="%1"/>
      <w:lvlJc w:val="left"/>
      <w:pPr>
        <w:ind w:left="420" w:hanging="420"/>
      </w:pPr>
      <w:rPr>
        <w:rFonts w:hint="default"/>
      </w:rPr>
    </w:lvl>
    <w:lvl w:ilvl="1">
      <w:start w:val="1"/>
      <w:numFmt w:val="decimal"/>
      <w:lvlText w:val="%1.%2"/>
      <w:lvlJc w:val="left"/>
      <w:pPr>
        <w:ind w:left="760" w:hanging="420"/>
      </w:pPr>
      <w:rPr>
        <w:rFonts w:hint="default"/>
      </w:rPr>
    </w:lvl>
    <w:lvl w:ilvl="2">
      <w:start w:val="1"/>
      <w:numFmt w:val="decimal"/>
      <w:lvlText w:val="%1.%2.%3"/>
      <w:lvlJc w:val="left"/>
      <w:pPr>
        <w:ind w:left="1400" w:hanging="720"/>
      </w:pPr>
      <w:rPr>
        <w:rFonts w:hint="default"/>
      </w:rPr>
    </w:lvl>
    <w:lvl w:ilvl="3">
      <w:start w:val="1"/>
      <w:numFmt w:val="decimal"/>
      <w:lvlText w:val="%1.%2.%3.%4"/>
      <w:lvlJc w:val="left"/>
      <w:pPr>
        <w:ind w:left="1740" w:hanging="720"/>
      </w:pPr>
      <w:rPr>
        <w:rFonts w:hint="default"/>
      </w:rPr>
    </w:lvl>
    <w:lvl w:ilvl="4">
      <w:start w:val="1"/>
      <w:numFmt w:val="decimal"/>
      <w:lvlText w:val="%1.%2.%3.%4.%5"/>
      <w:lvlJc w:val="left"/>
      <w:pPr>
        <w:ind w:left="2440" w:hanging="1080"/>
      </w:pPr>
      <w:rPr>
        <w:rFonts w:hint="default"/>
      </w:rPr>
    </w:lvl>
    <w:lvl w:ilvl="5">
      <w:start w:val="1"/>
      <w:numFmt w:val="decimal"/>
      <w:lvlText w:val="%1.%2.%3.%4.%5.%6"/>
      <w:lvlJc w:val="left"/>
      <w:pPr>
        <w:ind w:left="2780" w:hanging="1080"/>
      </w:pPr>
      <w:rPr>
        <w:rFonts w:hint="default"/>
      </w:rPr>
    </w:lvl>
    <w:lvl w:ilvl="6">
      <w:start w:val="1"/>
      <w:numFmt w:val="decimal"/>
      <w:lvlText w:val="%1.%2.%3.%4.%5.%6.%7"/>
      <w:lvlJc w:val="left"/>
      <w:pPr>
        <w:ind w:left="3480" w:hanging="1440"/>
      </w:pPr>
      <w:rPr>
        <w:rFonts w:hint="default"/>
      </w:rPr>
    </w:lvl>
    <w:lvl w:ilvl="7">
      <w:start w:val="1"/>
      <w:numFmt w:val="decimal"/>
      <w:lvlText w:val="%1.%2.%3.%4.%5.%6.%7.%8"/>
      <w:lvlJc w:val="left"/>
      <w:pPr>
        <w:ind w:left="3820" w:hanging="1440"/>
      </w:pPr>
      <w:rPr>
        <w:rFonts w:hint="default"/>
      </w:rPr>
    </w:lvl>
    <w:lvl w:ilvl="8">
      <w:start w:val="1"/>
      <w:numFmt w:val="decimal"/>
      <w:lvlText w:val="%1.%2.%3.%4.%5.%6.%7.%8.%9"/>
      <w:lvlJc w:val="left"/>
      <w:pPr>
        <w:ind w:left="4520" w:hanging="1800"/>
      </w:pPr>
      <w:rPr>
        <w:rFonts w:hint="default"/>
      </w:rPr>
    </w:lvl>
  </w:abstractNum>
  <w:abstractNum w:abstractNumId="1" w15:restartNumberingAfterBreak="0">
    <w:nsid w:val="23B63D8B"/>
    <w:multiLevelType w:val="hybridMultilevel"/>
    <w:tmpl w:val="97FAB5F6"/>
    <w:lvl w:ilvl="0" w:tplc="567C446C">
      <w:start w:val="1"/>
      <w:numFmt w:val="decimal"/>
      <w:lvlText w:val="%1."/>
      <w:lvlJc w:val="left"/>
      <w:pPr>
        <w:ind w:left="560" w:hanging="360"/>
      </w:pPr>
    </w:lvl>
    <w:lvl w:ilvl="1" w:tplc="540CE976">
      <w:numFmt w:val="decimal"/>
      <w:lvlText w:val=""/>
      <w:lvlJc w:val="left"/>
    </w:lvl>
    <w:lvl w:ilvl="2" w:tplc="1298B57A">
      <w:numFmt w:val="decimal"/>
      <w:lvlText w:val=""/>
      <w:lvlJc w:val="left"/>
    </w:lvl>
    <w:lvl w:ilvl="3" w:tplc="A86A9918">
      <w:numFmt w:val="decimal"/>
      <w:lvlText w:val=""/>
      <w:lvlJc w:val="left"/>
    </w:lvl>
    <w:lvl w:ilvl="4" w:tplc="CD68A000">
      <w:numFmt w:val="decimal"/>
      <w:lvlText w:val=""/>
      <w:lvlJc w:val="left"/>
    </w:lvl>
    <w:lvl w:ilvl="5" w:tplc="D1B6E006">
      <w:numFmt w:val="decimal"/>
      <w:lvlText w:val=""/>
      <w:lvlJc w:val="left"/>
    </w:lvl>
    <w:lvl w:ilvl="6" w:tplc="0B88DDD0">
      <w:numFmt w:val="decimal"/>
      <w:lvlText w:val=""/>
      <w:lvlJc w:val="left"/>
    </w:lvl>
    <w:lvl w:ilvl="7" w:tplc="2052376E">
      <w:numFmt w:val="decimal"/>
      <w:lvlText w:val=""/>
      <w:lvlJc w:val="left"/>
    </w:lvl>
    <w:lvl w:ilvl="8" w:tplc="E440EA08">
      <w:numFmt w:val="decimal"/>
      <w:lvlText w:val=""/>
      <w:lvlJc w:val="left"/>
    </w:lvl>
  </w:abstractNum>
  <w:abstractNum w:abstractNumId="2" w15:restartNumberingAfterBreak="0">
    <w:nsid w:val="44023D19"/>
    <w:multiLevelType w:val="hybridMultilevel"/>
    <w:tmpl w:val="712C0892"/>
    <w:lvl w:ilvl="0" w:tplc="17AC6642">
      <w:start w:val="1"/>
      <w:numFmt w:val="bullet"/>
      <w:lvlText w:val="•"/>
      <w:lvlJc w:val="left"/>
      <w:pPr>
        <w:ind w:left="560" w:hanging="280"/>
      </w:pPr>
    </w:lvl>
    <w:lvl w:ilvl="1" w:tplc="5A84E486">
      <w:numFmt w:val="decimal"/>
      <w:lvlText w:val=""/>
      <w:lvlJc w:val="left"/>
    </w:lvl>
    <w:lvl w:ilvl="2" w:tplc="778495A8">
      <w:numFmt w:val="decimal"/>
      <w:lvlText w:val=""/>
      <w:lvlJc w:val="left"/>
    </w:lvl>
    <w:lvl w:ilvl="3" w:tplc="DE480EC6">
      <w:numFmt w:val="decimal"/>
      <w:lvlText w:val=""/>
      <w:lvlJc w:val="left"/>
    </w:lvl>
    <w:lvl w:ilvl="4" w:tplc="281C3690">
      <w:numFmt w:val="decimal"/>
      <w:lvlText w:val=""/>
      <w:lvlJc w:val="left"/>
    </w:lvl>
    <w:lvl w:ilvl="5" w:tplc="8F4499C8">
      <w:numFmt w:val="decimal"/>
      <w:lvlText w:val=""/>
      <w:lvlJc w:val="left"/>
    </w:lvl>
    <w:lvl w:ilvl="6" w:tplc="010C93E4">
      <w:numFmt w:val="decimal"/>
      <w:lvlText w:val=""/>
      <w:lvlJc w:val="left"/>
    </w:lvl>
    <w:lvl w:ilvl="7" w:tplc="017A04C0">
      <w:numFmt w:val="decimal"/>
      <w:lvlText w:val=""/>
      <w:lvlJc w:val="left"/>
    </w:lvl>
    <w:lvl w:ilvl="8" w:tplc="99C482E2">
      <w:numFmt w:val="decimal"/>
      <w:lvlText w:val=""/>
      <w:lvlJc w:val="left"/>
    </w:lvl>
  </w:abstractNum>
  <w:abstractNum w:abstractNumId="3" w15:restartNumberingAfterBreak="0">
    <w:nsid w:val="49D40D60"/>
    <w:multiLevelType w:val="hybridMultilevel"/>
    <w:tmpl w:val="ADA2C996"/>
    <w:lvl w:ilvl="0" w:tplc="013A4A4A">
      <w:start w:val="1"/>
      <w:numFmt w:val="bullet"/>
      <w:lvlText w:val="●"/>
      <w:lvlJc w:val="left"/>
      <w:pPr>
        <w:ind w:left="720" w:hanging="360"/>
      </w:pPr>
    </w:lvl>
    <w:lvl w:ilvl="1" w:tplc="714E4358">
      <w:start w:val="1"/>
      <w:numFmt w:val="bullet"/>
      <w:lvlText w:val="○"/>
      <w:lvlJc w:val="left"/>
      <w:pPr>
        <w:ind w:left="1440" w:hanging="360"/>
      </w:pPr>
    </w:lvl>
    <w:lvl w:ilvl="2" w:tplc="DAAEC0A8">
      <w:start w:val="1"/>
      <w:numFmt w:val="bullet"/>
      <w:lvlText w:val="■"/>
      <w:lvlJc w:val="left"/>
      <w:pPr>
        <w:ind w:left="2160" w:hanging="360"/>
      </w:pPr>
    </w:lvl>
    <w:lvl w:ilvl="3" w:tplc="8EF60998">
      <w:start w:val="1"/>
      <w:numFmt w:val="bullet"/>
      <w:lvlText w:val="●"/>
      <w:lvlJc w:val="left"/>
      <w:pPr>
        <w:ind w:left="2880" w:hanging="360"/>
      </w:pPr>
    </w:lvl>
    <w:lvl w:ilvl="4" w:tplc="7CDC7572">
      <w:start w:val="1"/>
      <w:numFmt w:val="bullet"/>
      <w:lvlText w:val="○"/>
      <w:lvlJc w:val="left"/>
      <w:pPr>
        <w:ind w:left="3600" w:hanging="360"/>
      </w:pPr>
    </w:lvl>
    <w:lvl w:ilvl="5" w:tplc="FDDA3A1E">
      <w:start w:val="1"/>
      <w:numFmt w:val="bullet"/>
      <w:lvlText w:val="■"/>
      <w:lvlJc w:val="left"/>
      <w:pPr>
        <w:ind w:left="4320" w:hanging="360"/>
      </w:pPr>
    </w:lvl>
    <w:lvl w:ilvl="6" w:tplc="E884AAD0">
      <w:start w:val="1"/>
      <w:numFmt w:val="bullet"/>
      <w:lvlText w:val="●"/>
      <w:lvlJc w:val="left"/>
      <w:pPr>
        <w:ind w:left="5040" w:hanging="360"/>
      </w:pPr>
    </w:lvl>
    <w:lvl w:ilvl="7" w:tplc="8968F3B0">
      <w:start w:val="1"/>
      <w:numFmt w:val="bullet"/>
      <w:lvlText w:val="●"/>
      <w:lvlJc w:val="left"/>
      <w:pPr>
        <w:ind w:left="5760" w:hanging="360"/>
      </w:pPr>
    </w:lvl>
    <w:lvl w:ilvl="8" w:tplc="6388B8AA">
      <w:start w:val="1"/>
      <w:numFmt w:val="bullet"/>
      <w:lvlText w:val="●"/>
      <w:lvlJc w:val="left"/>
      <w:pPr>
        <w:ind w:left="6480" w:hanging="360"/>
      </w:pPr>
    </w:lvl>
  </w:abstractNum>
  <w:num w:numId="1" w16cid:durableId="1651060994">
    <w:abstractNumId w:val="3"/>
    <w:lvlOverride w:ilvl="0">
      <w:startOverride w:val="1"/>
    </w:lvlOverride>
  </w:num>
  <w:num w:numId="2" w16cid:durableId="1733773415">
    <w:abstractNumId w:val="1"/>
    <w:lvlOverride w:ilvl="0">
      <w:startOverride w:val="1"/>
    </w:lvlOverride>
  </w:num>
  <w:num w:numId="3" w16cid:durableId="1408962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0C8"/>
    <w:rsid w:val="00022763"/>
    <w:rsid w:val="00052111"/>
    <w:rsid w:val="0005519A"/>
    <w:rsid w:val="000617A3"/>
    <w:rsid w:val="00065AB9"/>
    <w:rsid w:val="00073F05"/>
    <w:rsid w:val="00082AAE"/>
    <w:rsid w:val="00082ACE"/>
    <w:rsid w:val="000C69B9"/>
    <w:rsid w:val="000D4D35"/>
    <w:rsid w:val="00105862"/>
    <w:rsid w:val="0013393C"/>
    <w:rsid w:val="00135FD0"/>
    <w:rsid w:val="00166C25"/>
    <w:rsid w:val="00175E42"/>
    <w:rsid w:val="00176256"/>
    <w:rsid w:val="00197FDF"/>
    <w:rsid w:val="001A0E6B"/>
    <w:rsid w:val="001A6D4A"/>
    <w:rsid w:val="001A77EF"/>
    <w:rsid w:val="001A7B84"/>
    <w:rsid w:val="001C0C40"/>
    <w:rsid w:val="001C7843"/>
    <w:rsid w:val="001D0188"/>
    <w:rsid w:val="001E588F"/>
    <w:rsid w:val="001F0753"/>
    <w:rsid w:val="001F12A3"/>
    <w:rsid w:val="0022163B"/>
    <w:rsid w:val="0022424F"/>
    <w:rsid w:val="00233708"/>
    <w:rsid w:val="00233BD4"/>
    <w:rsid w:val="00234C46"/>
    <w:rsid w:val="002428B2"/>
    <w:rsid w:val="0024390B"/>
    <w:rsid w:val="0025210D"/>
    <w:rsid w:val="00253AC7"/>
    <w:rsid w:val="0026611A"/>
    <w:rsid w:val="00271C13"/>
    <w:rsid w:val="00275503"/>
    <w:rsid w:val="00283C0B"/>
    <w:rsid w:val="00295712"/>
    <w:rsid w:val="0029693B"/>
    <w:rsid w:val="002C1249"/>
    <w:rsid w:val="002C43A5"/>
    <w:rsid w:val="002D6FAE"/>
    <w:rsid w:val="002E1C89"/>
    <w:rsid w:val="002E6945"/>
    <w:rsid w:val="002F1AC7"/>
    <w:rsid w:val="00304475"/>
    <w:rsid w:val="00305648"/>
    <w:rsid w:val="003142F9"/>
    <w:rsid w:val="00323BC9"/>
    <w:rsid w:val="0032409A"/>
    <w:rsid w:val="00330B44"/>
    <w:rsid w:val="00343B1D"/>
    <w:rsid w:val="00360FBB"/>
    <w:rsid w:val="003657E6"/>
    <w:rsid w:val="00366298"/>
    <w:rsid w:val="0037745C"/>
    <w:rsid w:val="0038746C"/>
    <w:rsid w:val="003904B8"/>
    <w:rsid w:val="00391E4E"/>
    <w:rsid w:val="00392B1E"/>
    <w:rsid w:val="003B08FD"/>
    <w:rsid w:val="003E1097"/>
    <w:rsid w:val="003E430E"/>
    <w:rsid w:val="003F518C"/>
    <w:rsid w:val="003F5313"/>
    <w:rsid w:val="00404BF8"/>
    <w:rsid w:val="00407848"/>
    <w:rsid w:val="00417123"/>
    <w:rsid w:val="0043717C"/>
    <w:rsid w:val="0046014F"/>
    <w:rsid w:val="00460850"/>
    <w:rsid w:val="00466426"/>
    <w:rsid w:val="00496E2E"/>
    <w:rsid w:val="004A3745"/>
    <w:rsid w:val="004B30B4"/>
    <w:rsid w:val="004C131E"/>
    <w:rsid w:val="004D70C8"/>
    <w:rsid w:val="004E0B67"/>
    <w:rsid w:val="00510946"/>
    <w:rsid w:val="0051295C"/>
    <w:rsid w:val="00521F14"/>
    <w:rsid w:val="00522214"/>
    <w:rsid w:val="005531D8"/>
    <w:rsid w:val="00555E7D"/>
    <w:rsid w:val="005637EC"/>
    <w:rsid w:val="00563A7C"/>
    <w:rsid w:val="00565B0D"/>
    <w:rsid w:val="00567157"/>
    <w:rsid w:val="005740DE"/>
    <w:rsid w:val="005941B7"/>
    <w:rsid w:val="005A1876"/>
    <w:rsid w:val="005C0A81"/>
    <w:rsid w:val="005C65D5"/>
    <w:rsid w:val="005D1485"/>
    <w:rsid w:val="005F0FFB"/>
    <w:rsid w:val="005F2202"/>
    <w:rsid w:val="005F4E11"/>
    <w:rsid w:val="005F629F"/>
    <w:rsid w:val="00601035"/>
    <w:rsid w:val="00636322"/>
    <w:rsid w:val="00640DD3"/>
    <w:rsid w:val="006431A7"/>
    <w:rsid w:val="00665BCE"/>
    <w:rsid w:val="0068719F"/>
    <w:rsid w:val="00696EC1"/>
    <w:rsid w:val="006A2CA6"/>
    <w:rsid w:val="006A477B"/>
    <w:rsid w:val="006A5725"/>
    <w:rsid w:val="006B3145"/>
    <w:rsid w:val="006B77AC"/>
    <w:rsid w:val="00715100"/>
    <w:rsid w:val="0072157B"/>
    <w:rsid w:val="007275F5"/>
    <w:rsid w:val="007315E6"/>
    <w:rsid w:val="00731835"/>
    <w:rsid w:val="00743583"/>
    <w:rsid w:val="00743D38"/>
    <w:rsid w:val="00745F4F"/>
    <w:rsid w:val="00752614"/>
    <w:rsid w:val="00757B82"/>
    <w:rsid w:val="00780603"/>
    <w:rsid w:val="00782D23"/>
    <w:rsid w:val="007911F1"/>
    <w:rsid w:val="0079486D"/>
    <w:rsid w:val="007A4D44"/>
    <w:rsid w:val="007D6044"/>
    <w:rsid w:val="007E12D1"/>
    <w:rsid w:val="007F0395"/>
    <w:rsid w:val="007F6FA4"/>
    <w:rsid w:val="008331F6"/>
    <w:rsid w:val="00833408"/>
    <w:rsid w:val="00860A0D"/>
    <w:rsid w:val="0086209E"/>
    <w:rsid w:val="008642C4"/>
    <w:rsid w:val="00865CE8"/>
    <w:rsid w:val="00886BA8"/>
    <w:rsid w:val="00887F60"/>
    <w:rsid w:val="00891807"/>
    <w:rsid w:val="008A27D2"/>
    <w:rsid w:val="008A28E1"/>
    <w:rsid w:val="008C2408"/>
    <w:rsid w:val="008C7BD9"/>
    <w:rsid w:val="008D2A91"/>
    <w:rsid w:val="008D2D19"/>
    <w:rsid w:val="008D4503"/>
    <w:rsid w:val="008F331A"/>
    <w:rsid w:val="0091627C"/>
    <w:rsid w:val="00926C15"/>
    <w:rsid w:val="00932B0C"/>
    <w:rsid w:val="00935C43"/>
    <w:rsid w:val="00941092"/>
    <w:rsid w:val="0094348E"/>
    <w:rsid w:val="00943C73"/>
    <w:rsid w:val="00946E45"/>
    <w:rsid w:val="00953849"/>
    <w:rsid w:val="00953C37"/>
    <w:rsid w:val="009647B0"/>
    <w:rsid w:val="009679FA"/>
    <w:rsid w:val="00967F66"/>
    <w:rsid w:val="009A5E8C"/>
    <w:rsid w:val="009C1039"/>
    <w:rsid w:val="009C3432"/>
    <w:rsid w:val="009D1183"/>
    <w:rsid w:val="009D773F"/>
    <w:rsid w:val="009F7347"/>
    <w:rsid w:val="00A14E70"/>
    <w:rsid w:val="00A1586D"/>
    <w:rsid w:val="00A20448"/>
    <w:rsid w:val="00A24C9C"/>
    <w:rsid w:val="00A33D76"/>
    <w:rsid w:val="00A409EF"/>
    <w:rsid w:val="00A62B57"/>
    <w:rsid w:val="00A636A9"/>
    <w:rsid w:val="00A64D5D"/>
    <w:rsid w:val="00A65E6A"/>
    <w:rsid w:val="00A67BD6"/>
    <w:rsid w:val="00A82DD6"/>
    <w:rsid w:val="00A94BA4"/>
    <w:rsid w:val="00AA4FA8"/>
    <w:rsid w:val="00AC1CC6"/>
    <w:rsid w:val="00AD7784"/>
    <w:rsid w:val="00AE00DE"/>
    <w:rsid w:val="00B0291F"/>
    <w:rsid w:val="00B13E5B"/>
    <w:rsid w:val="00B161A8"/>
    <w:rsid w:val="00B2514F"/>
    <w:rsid w:val="00B3443D"/>
    <w:rsid w:val="00B56056"/>
    <w:rsid w:val="00B76DCD"/>
    <w:rsid w:val="00B86558"/>
    <w:rsid w:val="00BD16A0"/>
    <w:rsid w:val="00BD778B"/>
    <w:rsid w:val="00BE31C5"/>
    <w:rsid w:val="00C14ABD"/>
    <w:rsid w:val="00C2434F"/>
    <w:rsid w:val="00C63B0B"/>
    <w:rsid w:val="00C852FE"/>
    <w:rsid w:val="00CA5477"/>
    <w:rsid w:val="00CC0352"/>
    <w:rsid w:val="00CC75B2"/>
    <w:rsid w:val="00CE5280"/>
    <w:rsid w:val="00CF1AFC"/>
    <w:rsid w:val="00CF7A48"/>
    <w:rsid w:val="00D00672"/>
    <w:rsid w:val="00D01F9F"/>
    <w:rsid w:val="00D04A27"/>
    <w:rsid w:val="00D17FCE"/>
    <w:rsid w:val="00D27C20"/>
    <w:rsid w:val="00D4370A"/>
    <w:rsid w:val="00D44849"/>
    <w:rsid w:val="00D65D86"/>
    <w:rsid w:val="00D66D3E"/>
    <w:rsid w:val="00D7249E"/>
    <w:rsid w:val="00D751A2"/>
    <w:rsid w:val="00D8204C"/>
    <w:rsid w:val="00D91DDF"/>
    <w:rsid w:val="00D95EF7"/>
    <w:rsid w:val="00DB6956"/>
    <w:rsid w:val="00DC4509"/>
    <w:rsid w:val="00DD0772"/>
    <w:rsid w:val="00E064F7"/>
    <w:rsid w:val="00E12F2F"/>
    <w:rsid w:val="00E26FD3"/>
    <w:rsid w:val="00E30B37"/>
    <w:rsid w:val="00E36EBE"/>
    <w:rsid w:val="00E4389C"/>
    <w:rsid w:val="00E57943"/>
    <w:rsid w:val="00E776DE"/>
    <w:rsid w:val="00E8005B"/>
    <w:rsid w:val="00E82D06"/>
    <w:rsid w:val="00E84F2D"/>
    <w:rsid w:val="00E857FE"/>
    <w:rsid w:val="00E9413F"/>
    <w:rsid w:val="00EB3E97"/>
    <w:rsid w:val="00EC2D25"/>
    <w:rsid w:val="00EC4EE0"/>
    <w:rsid w:val="00ED5DFA"/>
    <w:rsid w:val="00EE6464"/>
    <w:rsid w:val="00EF2195"/>
    <w:rsid w:val="00EF7DFF"/>
    <w:rsid w:val="00F05519"/>
    <w:rsid w:val="00F05827"/>
    <w:rsid w:val="00F17331"/>
    <w:rsid w:val="00F21522"/>
    <w:rsid w:val="00F21655"/>
    <w:rsid w:val="00F23752"/>
    <w:rsid w:val="00F4002D"/>
    <w:rsid w:val="00F434FF"/>
    <w:rsid w:val="00F44CF9"/>
    <w:rsid w:val="00F50700"/>
    <w:rsid w:val="00F5234A"/>
    <w:rsid w:val="00F76BF9"/>
    <w:rsid w:val="00F77CFC"/>
    <w:rsid w:val="00F874D8"/>
    <w:rsid w:val="00F913BB"/>
    <w:rsid w:val="00F9631C"/>
    <w:rsid w:val="00FA498E"/>
    <w:rsid w:val="00FA6C4D"/>
    <w:rsid w:val="00FC120F"/>
    <w:rsid w:val="00FC42AD"/>
    <w:rsid w:val="00FE1794"/>
    <w:rsid w:val="00FE19FC"/>
    <w:rsid w:val="00FE2394"/>
    <w:rsid w:val="00FE376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A2E594"/>
  <w15:docId w15:val="{B25CA875-7830-40C9-A144-5B7D097E8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de-DE" w:eastAsia="de-DE"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rFonts w:ascii="Arial" w:hAnsi="Arial"/>
      <w:b/>
      <w:color w:val="2E5A88"/>
      <w:sz w:val="28"/>
      <w:szCs w:val="32"/>
    </w:rPr>
  </w:style>
  <w:style w:type="paragraph" w:styleId="berschrift2">
    <w:name w:val="heading 2"/>
    <w:uiPriority w:val="9"/>
    <w:unhideWhenUsed/>
    <w:qFormat/>
    <w:pPr>
      <w:outlineLvl w:val="1"/>
    </w:pPr>
    <w:rPr>
      <w:rFonts w:ascii="Arial" w:hAnsi="Arial"/>
      <w:b/>
      <w:color w:val="2E5A88"/>
      <w:sz w:val="26"/>
      <w:szCs w:val="26"/>
    </w:rPr>
  </w:style>
  <w:style w:type="paragraph" w:styleId="berschrift3">
    <w:name w:val="heading 3"/>
    <w:uiPriority w:val="9"/>
    <w:unhideWhenUsed/>
    <w:qFormat/>
    <w:pPr>
      <w:outlineLvl w:val="2"/>
    </w:pPr>
    <w:rPr>
      <w:rFonts w:ascii="Arial" w:hAnsi="Arial"/>
      <w:b/>
      <w:i/>
      <w:color w:val="2E5A88"/>
    </w:rPr>
  </w:style>
  <w:style w:type="paragraph" w:styleId="berschrift4">
    <w:name w:val="heading 4"/>
    <w:uiPriority w:val="9"/>
    <w:semiHidden/>
    <w:unhideWhenUsed/>
    <w:qFormat/>
    <w:pPr>
      <w:outlineLvl w:val="3"/>
    </w:pPr>
    <w:rPr>
      <w:rFonts w:ascii="Arial" w:hAnsi="Arial"/>
      <w:b/>
      <w:i/>
      <w:iCs/>
      <w:color w:val="2E5A88"/>
    </w:rPr>
  </w:style>
  <w:style w:type="paragraph" w:styleId="berschrift5">
    <w:name w:val="heading 5"/>
    <w:uiPriority w:val="9"/>
    <w:semiHidden/>
    <w:unhideWhenUsed/>
    <w:qFormat/>
    <w:pPr>
      <w:outlineLvl w:val="4"/>
    </w:pPr>
    <w:rPr>
      <w:rFonts w:ascii="Arial" w:hAnsi="Arial"/>
      <w:b/>
      <w:i/>
      <w:color w:val="2E5A88"/>
    </w:rPr>
  </w:style>
  <w:style w:type="paragraph" w:styleId="berschrift6">
    <w:name w:val="heading 6"/>
    <w:uiPriority w:val="9"/>
    <w:semiHidden/>
    <w:unhideWhenUsed/>
    <w:qFormat/>
    <w:pPr>
      <w:outlineLvl w:val="5"/>
    </w:pPr>
    <w:rPr>
      <w:rFonts w:ascii="Arial" w:hAnsi="Arial"/>
      <w:b/>
      <w:i/>
      <w:color w:val="2E5A8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b/>
      <w:color w:val="000000"/>
      <w:sz w:val="40"/>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pPr>
      <w:spacing w:line="240" w:lineRule="auto"/>
    </w:pPr>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pPr>
      <w:spacing w:line="240" w:lineRule="auto"/>
    </w:pPr>
    <w:rPr>
      <w:sz w:val="20"/>
      <w:szCs w:val="20"/>
    </w:rPr>
  </w:style>
  <w:style w:type="character" w:customStyle="1" w:styleId="EndnotentextZchn">
    <w:name w:val="Endnotentext Zchn"/>
    <w:link w:val="Endnotentext"/>
    <w:uiPriority w:val="99"/>
    <w:semiHidden/>
    <w:unhideWhenUsed/>
    <w:rPr>
      <w:sz w:val="20"/>
      <w:szCs w:val="20"/>
    </w:rPr>
  </w:style>
  <w:style w:type="character" w:styleId="NichtaufgelsteErwhnung">
    <w:name w:val="Unresolved Mention"/>
    <w:basedOn w:val="Absatz-Standardschriftart"/>
    <w:uiPriority w:val="99"/>
    <w:semiHidden/>
    <w:unhideWhenUsed/>
    <w:rsid w:val="00555E7D"/>
    <w:rPr>
      <w:color w:val="605E5C"/>
      <w:shd w:val="clear" w:color="auto" w:fill="E1DFDD"/>
    </w:rPr>
  </w:style>
  <w:style w:type="character" w:customStyle="1" w:styleId="animatingyu34g10">
    <w:name w:val="_animating_yu34g_10"/>
    <w:basedOn w:val="Absatz-Standardschriftart"/>
    <w:rsid w:val="001A0E6B"/>
  </w:style>
  <w:style w:type="paragraph" w:styleId="StandardWeb">
    <w:name w:val="Normal (Web)"/>
    <w:basedOn w:val="Standard"/>
    <w:uiPriority w:val="99"/>
    <w:semiHidden/>
    <w:unhideWhenUsed/>
    <w:rsid w:val="00E4389C"/>
    <w:pPr>
      <w:spacing w:before="100" w:beforeAutospacing="1" w:after="100" w:afterAutospacing="1" w:line="240" w:lineRule="auto"/>
    </w:pPr>
  </w:style>
  <w:style w:type="paragraph" w:styleId="Kopfzeile">
    <w:name w:val="header"/>
    <w:basedOn w:val="Standard"/>
    <w:link w:val="KopfzeileZchn"/>
    <w:uiPriority w:val="99"/>
    <w:unhideWhenUsed/>
    <w:rsid w:val="006A477B"/>
    <w:pPr>
      <w:tabs>
        <w:tab w:val="center" w:pos="4680"/>
        <w:tab w:val="right" w:pos="9360"/>
      </w:tabs>
      <w:spacing w:line="240" w:lineRule="auto"/>
    </w:pPr>
    <w:rPr>
      <w:rFonts w:asciiTheme="minorHAnsi" w:eastAsiaTheme="minorEastAsia" w:hAnsiTheme="minorHAnsi"/>
      <w:sz w:val="22"/>
      <w:szCs w:val="22"/>
    </w:rPr>
  </w:style>
  <w:style w:type="character" w:customStyle="1" w:styleId="KopfzeileZchn">
    <w:name w:val="Kopfzeile Zchn"/>
    <w:basedOn w:val="Absatz-Standardschriftart"/>
    <w:link w:val="Kopfzeile"/>
    <w:uiPriority w:val="99"/>
    <w:rsid w:val="006A477B"/>
    <w:rPr>
      <w:rFonts w:asciiTheme="minorHAnsi" w:eastAsiaTheme="minorEastAsia" w:hAnsiTheme="minorHAnsi"/>
      <w:sz w:val="22"/>
      <w:szCs w:val="22"/>
    </w:rPr>
  </w:style>
  <w:style w:type="paragraph" w:styleId="Fuzeile">
    <w:name w:val="footer"/>
    <w:basedOn w:val="Standard"/>
    <w:link w:val="FuzeileZchn"/>
    <w:uiPriority w:val="99"/>
    <w:unhideWhenUsed/>
    <w:rsid w:val="006A477B"/>
    <w:pPr>
      <w:tabs>
        <w:tab w:val="center" w:pos="4680"/>
        <w:tab w:val="right" w:pos="9360"/>
      </w:tabs>
      <w:spacing w:line="240" w:lineRule="auto"/>
    </w:pPr>
    <w:rPr>
      <w:rFonts w:asciiTheme="minorHAnsi" w:eastAsiaTheme="minorEastAsia" w:hAnsiTheme="minorHAnsi"/>
      <w:sz w:val="22"/>
      <w:szCs w:val="22"/>
    </w:rPr>
  </w:style>
  <w:style w:type="character" w:customStyle="1" w:styleId="FuzeileZchn">
    <w:name w:val="Fußzeile Zchn"/>
    <w:basedOn w:val="Absatz-Standardschriftart"/>
    <w:link w:val="Fuzeile"/>
    <w:uiPriority w:val="99"/>
    <w:rsid w:val="006A477B"/>
    <w:rPr>
      <w:rFonts w:asciiTheme="minorHAnsi" w:eastAsiaTheme="minorEastAsia" w:hAnsiTheme="minorHAnsi"/>
      <w:sz w:val="22"/>
      <w:szCs w:val="22"/>
    </w:rPr>
  </w:style>
  <w:style w:type="character" w:styleId="BesuchterLink">
    <w:name w:val="FollowedHyperlink"/>
    <w:basedOn w:val="Absatz-Standardschriftart"/>
    <w:uiPriority w:val="99"/>
    <w:semiHidden/>
    <w:unhideWhenUsed/>
    <w:rsid w:val="0046085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496619">
      <w:bodyDiv w:val="1"/>
      <w:marLeft w:val="0"/>
      <w:marRight w:val="0"/>
      <w:marTop w:val="0"/>
      <w:marBottom w:val="0"/>
      <w:divBdr>
        <w:top w:val="none" w:sz="0" w:space="0" w:color="auto"/>
        <w:left w:val="none" w:sz="0" w:space="0" w:color="auto"/>
        <w:bottom w:val="none" w:sz="0" w:space="0" w:color="auto"/>
        <w:right w:val="none" w:sz="0" w:space="0" w:color="auto"/>
      </w:divBdr>
    </w:div>
    <w:div w:id="374547959">
      <w:bodyDiv w:val="1"/>
      <w:marLeft w:val="0"/>
      <w:marRight w:val="0"/>
      <w:marTop w:val="0"/>
      <w:marBottom w:val="0"/>
      <w:divBdr>
        <w:top w:val="none" w:sz="0" w:space="0" w:color="auto"/>
        <w:left w:val="none" w:sz="0" w:space="0" w:color="auto"/>
        <w:bottom w:val="none" w:sz="0" w:space="0" w:color="auto"/>
        <w:right w:val="none" w:sz="0" w:space="0" w:color="auto"/>
      </w:divBdr>
    </w:div>
    <w:div w:id="450825292">
      <w:bodyDiv w:val="1"/>
      <w:marLeft w:val="0"/>
      <w:marRight w:val="0"/>
      <w:marTop w:val="0"/>
      <w:marBottom w:val="0"/>
      <w:divBdr>
        <w:top w:val="none" w:sz="0" w:space="0" w:color="auto"/>
        <w:left w:val="none" w:sz="0" w:space="0" w:color="auto"/>
        <w:bottom w:val="none" w:sz="0" w:space="0" w:color="auto"/>
        <w:right w:val="none" w:sz="0" w:space="0" w:color="auto"/>
      </w:divBdr>
    </w:div>
    <w:div w:id="507328351">
      <w:bodyDiv w:val="1"/>
      <w:marLeft w:val="0"/>
      <w:marRight w:val="0"/>
      <w:marTop w:val="0"/>
      <w:marBottom w:val="0"/>
      <w:divBdr>
        <w:top w:val="none" w:sz="0" w:space="0" w:color="auto"/>
        <w:left w:val="none" w:sz="0" w:space="0" w:color="auto"/>
        <w:bottom w:val="none" w:sz="0" w:space="0" w:color="auto"/>
        <w:right w:val="none" w:sz="0" w:space="0" w:color="auto"/>
      </w:divBdr>
    </w:div>
    <w:div w:id="570502625">
      <w:bodyDiv w:val="1"/>
      <w:marLeft w:val="0"/>
      <w:marRight w:val="0"/>
      <w:marTop w:val="0"/>
      <w:marBottom w:val="0"/>
      <w:divBdr>
        <w:top w:val="none" w:sz="0" w:space="0" w:color="auto"/>
        <w:left w:val="none" w:sz="0" w:space="0" w:color="auto"/>
        <w:bottom w:val="none" w:sz="0" w:space="0" w:color="auto"/>
        <w:right w:val="none" w:sz="0" w:space="0" w:color="auto"/>
      </w:divBdr>
    </w:div>
    <w:div w:id="735126360">
      <w:bodyDiv w:val="1"/>
      <w:marLeft w:val="0"/>
      <w:marRight w:val="0"/>
      <w:marTop w:val="0"/>
      <w:marBottom w:val="0"/>
      <w:divBdr>
        <w:top w:val="none" w:sz="0" w:space="0" w:color="auto"/>
        <w:left w:val="none" w:sz="0" w:space="0" w:color="auto"/>
        <w:bottom w:val="none" w:sz="0" w:space="0" w:color="auto"/>
        <w:right w:val="none" w:sz="0" w:space="0" w:color="auto"/>
      </w:divBdr>
    </w:div>
    <w:div w:id="827789129">
      <w:bodyDiv w:val="1"/>
      <w:marLeft w:val="0"/>
      <w:marRight w:val="0"/>
      <w:marTop w:val="0"/>
      <w:marBottom w:val="0"/>
      <w:divBdr>
        <w:top w:val="none" w:sz="0" w:space="0" w:color="auto"/>
        <w:left w:val="none" w:sz="0" w:space="0" w:color="auto"/>
        <w:bottom w:val="none" w:sz="0" w:space="0" w:color="auto"/>
        <w:right w:val="none" w:sz="0" w:space="0" w:color="auto"/>
      </w:divBdr>
    </w:div>
    <w:div w:id="844905590">
      <w:bodyDiv w:val="1"/>
      <w:marLeft w:val="0"/>
      <w:marRight w:val="0"/>
      <w:marTop w:val="0"/>
      <w:marBottom w:val="0"/>
      <w:divBdr>
        <w:top w:val="none" w:sz="0" w:space="0" w:color="auto"/>
        <w:left w:val="none" w:sz="0" w:space="0" w:color="auto"/>
        <w:bottom w:val="none" w:sz="0" w:space="0" w:color="auto"/>
        <w:right w:val="none" w:sz="0" w:space="0" w:color="auto"/>
      </w:divBdr>
    </w:div>
    <w:div w:id="853425246">
      <w:bodyDiv w:val="1"/>
      <w:marLeft w:val="0"/>
      <w:marRight w:val="0"/>
      <w:marTop w:val="0"/>
      <w:marBottom w:val="0"/>
      <w:divBdr>
        <w:top w:val="none" w:sz="0" w:space="0" w:color="auto"/>
        <w:left w:val="none" w:sz="0" w:space="0" w:color="auto"/>
        <w:bottom w:val="none" w:sz="0" w:space="0" w:color="auto"/>
        <w:right w:val="none" w:sz="0" w:space="0" w:color="auto"/>
      </w:divBdr>
    </w:div>
    <w:div w:id="1224371961">
      <w:bodyDiv w:val="1"/>
      <w:marLeft w:val="0"/>
      <w:marRight w:val="0"/>
      <w:marTop w:val="0"/>
      <w:marBottom w:val="0"/>
      <w:divBdr>
        <w:top w:val="none" w:sz="0" w:space="0" w:color="auto"/>
        <w:left w:val="none" w:sz="0" w:space="0" w:color="auto"/>
        <w:bottom w:val="none" w:sz="0" w:space="0" w:color="auto"/>
        <w:right w:val="none" w:sz="0" w:space="0" w:color="auto"/>
      </w:divBdr>
    </w:div>
    <w:div w:id="1352026299">
      <w:bodyDiv w:val="1"/>
      <w:marLeft w:val="0"/>
      <w:marRight w:val="0"/>
      <w:marTop w:val="0"/>
      <w:marBottom w:val="0"/>
      <w:divBdr>
        <w:top w:val="none" w:sz="0" w:space="0" w:color="auto"/>
        <w:left w:val="none" w:sz="0" w:space="0" w:color="auto"/>
        <w:bottom w:val="none" w:sz="0" w:space="0" w:color="auto"/>
        <w:right w:val="none" w:sz="0" w:space="0" w:color="auto"/>
      </w:divBdr>
    </w:div>
    <w:div w:id="1455827937">
      <w:bodyDiv w:val="1"/>
      <w:marLeft w:val="0"/>
      <w:marRight w:val="0"/>
      <w:marTop w:val="0"/>
      <w:marBottom w:val="0"/>
      <w:divBdr>
        <w:top w:val="none" w:sz="0" w:space="0" w:color="auto"/>
        <w:left w:val="none" w:sz="0" w:space="0" w:color="auto"/>
        <w:bottom w:val="none" w:sz="0" w:space="0" w:color="auto"/>
        <w:right w:val="none" w:sz="0" w:space="0" w:color="auto"/>
      </w:divBdr>
    </w:div>
    <w:div w:id="1632250073">
      <w:bodyDiv w:val="1"/>
      <w:marLeft w:val="0"/>
      <w:marRight w:val="0"/>
      <w:marTop w:val="0"/>
      <w:marBottom w:val="0"/>
      <w:divBdr>
        <w:top w:val="none" w:sz="0" w:space="0" w:color="auto"/>
        <w:left w:val="none" w:sz="0" w:space="0" w:color="auto"/>
        <w:bottom w:val="none" w:sz="0" w:space="0" w:color="auto"/>
        <w:right w:val="none" w:sz="0" w:space="0" w:color="auto"/>
      </w:divBdr>
    </w:div>
    <w:div w:id="1634017102">
      <w:bodyDiv w:val="1"/>
      <w:marLeft w:val="0"/>
      <w:marRight w:val="0"/>
      <w:marTop w:val="0"/>
      <w:marBottom w:val="0"/>
      <w:divBdr>
        <w:top w:val="none" w:sz="0" w:space="0" w:color="auto"/>
        <w:left w:val="none" w:sz="0" w:space="0" w:color="auto"/>
        <w:bottom w:val="none" w:sz="0" w:space="0" w:color="auto"/>
        <w:right w:val="none" w:sz="0" w:space="0" w:color="auto"/>
      </w:divBdr>
    </w:div>
    <w:div w:id="1665278297">
      <w:bodyDiv w:val="1"/>
      <w:marLeft w:val="0"/>
      <w:marRight w:val="0"/>
      <w:marTop w:val="0"/>
      <w:marBottom w:val="0"/>
      <w:divBdr>
        <w:top w:val="none" w:sz="0" w:space="0" w:color="auto"/>
        <w:left w:val="none" w:sz="0" w:space="0" w:color="auto"/>
        <w:bottom w:val="none" w:sz="0" w:space="0" w:color="auto"/>
        <w:right w:val="none" w:sz="0" w:space="0" w:color="auto"/>
      </w:divBdr>
    </w:div>
    <w:div w:id="1682006146">
      <w:bodyDiv w:val="1"/>
      <w:marLeft w:val="0"/>
      <w:marRight w:val="0"/>
      <w:marTop w:val="0"/>
      <w:marBottom w:val="0"/>
      <w:divBdr>
        <w:top w:val="none" w:sz="0" w:space="0" w:color="auto"/>
        <w:left w:val="none" w:sz="0" w:space="0" w:color="auto"/>
        <w:bottom w:val="none" w:sz="0" w:space="0" w:color="auto"/>
        <w:right w:val="none" w:sz="0" w:space="0" w:color="auto"/>
      </w:divBdr>
    </w:div>
    <w:div w:id="1739131502">
      <w:bodyDiv w:val="1"/>
      <w:marLeft w:val="0"/>
      <w:marRight w:val="0"/>
      <w:marTop w:val="0"/>
      <w:marBottom w:val="0"/>
      <w:divBdr>
        <w:top w:val="none" w:sz="0" w:space="0" w:color="auto"/>
        <w:left w:val="none" w:sz="0" w:space="0" w:color="auto"/>
        <w:bottom w:val="none" w:sz="0" w:space="0" w:color="auto"/>
        <w:right w:val="none" w:sz="0" w:space="0" w:color="auto"/>
      </w:divBdr>
    </w:div>
    <w:div w:id="1832213905">
      <w:bodyDiv w:val="1"/>
      <w:marLeft w:val="0"/>
      <w:marRight w:val="0"/>
      <w:marTop w:val="0"/>
      <w:marBottom w:val="0"/>
      <w:divBdr>
        <w:top w:val="none" w:sz="0" w:space="0" w:color="auto"/>
        <w:left w:val="none" w:sz="0" w:space="0" w:color="auto"/>
        <w:bottom w:val="none" w:sz="0" w:space="0" w:color="auto"/>
        <w:right w:val="none" w:sz="0" w:space="0" w:color="auto"/>
      </w:divBdr>
    </w:div>
    <w:div w:id="1873106599">
      <w:bodyDiv w:val="1"/>
      <w:marLeft w:val="0"/>
      <w:marRight w:val="0"/>
      <w:marTop w:val="0"/>
      <w:marBottom w:val="0"/>
      <w:divBdr>
        <w:top w:val="none" w:sz="0" w:space="0" w:color="auto"/>
        <w:left w:val="none" w:sz="0" w:space="0" w:color="auto"/>
        <w:bottom w:val="none" w:sz="0" w:space="0" w:color="auto"/>
        <w:right w:val="none" w:sz="0" w:space="0" w:color="auto"/>
      </w:divBdr>
    </w:div>
    <w:div w:id="1948000828">
      <w:bodyDiv w:val="1"/>
      <w:marLeft w:val="0"/>
      <w:marRight w:val="0"/>
      <w:marTop w:val="0"/>
      <w:marBottom w:val="0"/>
      <w:divBdr>
        <w:top w:val="none" w:sz="0" w:space="0" w:color="auto"/>
        <w:left w:val="none" w:sz="0" w:space="0" w:color="auto"/>
        <w:bottom w:val="none" w:sz="0" w:space="0" w:color="auto"/>
        <w:right w:val="none" w:sz="0" w:space="0" w:color="auto"/>
      </w:divBdr>
    </w:div>
    <w:div w:id="19709367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openjfx.io/javadoc/21/" TargetMode="External"/><Relationship Id="rId18" Type="http://schemas.openxmlformats.org/officeDocument/2006/relationships/hyperlink" Target="https://openjfx.io/javadoc/21/javafx.controls/javafx/scene/control/Dialog.html" TargetMode="External"/><Relationship Id="rId26" Type="http://schemas.openxmlformats.org/officeDocument/2006/relationships/hyperlink" Target="https://www.heise.de/tipps-tricks/Batch-Datei-erstellen-so-funktioniert-s-9971944.html" TargetMode="External"/><Relationship Id="rId3" Type="http://schemas.openxmlformats.org/officeDocument/2006/relationships/settings" Target="settings.xml"/><Relationship Id="rId21" Type="http://schemas.openxmlformats.org/officeDocument/2006/relationships/hyperlink" Target="https://dev.mysql.com/doc/connector-j/en/" TargetMode="External"/><Relationship Id="rId7" Type="http://schemas.openxmlformats.org/officeDocument/2006/relationships/footer" Target="footer1.xml"/><Relationship Id="rId12" Type="http://schemas.openxmlformats.org/officeDocument/2006/relationships/hyperlink" Target="https://docs.oracle.com/en/java/javase/17/" TargetMode="External"/><Relationship Id="rId17" Type="http://schemas.openxmlformats.org/officeDocument/2006/relationships/hyperlink" Target="https://openjfx.io/javadoc/21/javafx.controls/javafx/scene/control/TabPane.html" TargetMode="External"/><Relationship Id="rId25" Type="http://schemas.openxmlformats.org/officeDocument/2006/relationships/hyperlink" Target="https://openjfx.io/javadoc/21/javafx.controls/javafx/scene/control/Alert.html" TargetMode="External"/><Relationship Id="rId2" Type="http://schemas.openxmlformats.org/officeDocument/2006/relationships/styles" Target="styles.xml"/><Relationship Id="rId16" Type="http://schemas.openxmlformats.org/officeDocument/2006/relationships/hyperlink" Target="https://openjfx.io/javadoc/21/javafx.base/javafx/collections/ObservableList.html" TargetMode="External"/><Relationship Id="rId20" Type="http://schemas.openxmlformats.org/officeDocument/2006/relationships/hyperlink" Target="https://maven.apache.org/guides/getting-started/" TargetMode="External"/><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dev.mysql.com/doc/refman/8.0/en/delete.html" TargetMode="External"/><Relationship Id="rId5" Type="http://schemas.openxmlformats.org/officeDocument/2006/relationships/footnotes" Target="footnotes.xml"/><Relationship Id="rId15" Type="http://schemas.openxmlformats.org/officeDocument/2006/relationships/hyperlink" Target="https://openjfx.io/javadoc/21/javafx.controls/javafx/scene/control/TableView.html" TargetMode="External"/><Relationship Id="rId23" Type="http://schemas.openxmlformats.org/officeDocument/2006/relationships/hyperlink" Target="https://javabeginners.de/Klassen_und_Interfaces/Generics/Was_sind_Generics.php" TargetMode="External"/><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docs.oracle.com/javase/8/javafx/fxml-tutorial/get_started.htm"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dev.mysql.com/doc/refman/8.0/en/" TargetMode="External"/><Relationship Id="rId22" Type="http://schemas.openxmlformats.org/officeDocument/2006/relationships/hyperlink" Target="https://docs.oracle.com/en/java/javase/17/docs/api/java.sql/java/sql/PreparedStatement.html" TargetMode="External"/><Relationship Id="rId27" Type="http://schemas.openxmlformats.org/officeDocument/2006/relationships/image" Target="media/image5.png"/><Relationship Id="rId30"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8626</Words>
  <Characters>54350</Characters>
  <Application>Microsoft Office Word</Application>
  <DocSecurity>0</DocSecurity>
  <Lines>452</Lines>
  <Paragraphs>125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62851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Sascha Schulz</cp:lastModifiedBy>
  <cp:revision>34</cp:revision>
  <cp:lastPrinted>2026-07-17T17:19:00Z</cp:lastPrinted>
  <dcterms:created xsi:type="dcterms:W3CDTF">2026-07-17T07:41:00Z</dcterms:created>
  <dcterms:modified xsi:type="dcterms:W3CDTF">2026-07-17T17:20:00Z</dcterms:modified>
</cp:coreProperties>
</file>