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8F358" w14:textId="77777777" w:rsidR="00B43B0C" w:rsidRDefault="00B43B0C" w:rsidP="00B43B0C">
      <w:pPr>
        <w:pStyle w:val="Titel"/>
        <w:jc w:val="center"/>
      </w:pPr>
    </w:p>
    <w:p w14:paraId="4BAFFEDB" w14:textId="77777777" w:rsidR="00B43B0C" w:rsidRDefault="00B43B0C" w:rsidP="00B43B0C">
      <w:pPr>
        <w:pStyle w:val="Titel"/>
        <w:jc w:val="center"/>
      </w:pPr>
    </w:p>
    <w:p w14:paraId="1F0BF044" w14:textId="77777777" w:rsidR="00B43B0C" w:rsidRDefault="00B43B0C" w:rsidP="00B43B0C">
      <w:pPr>
        <w:pStyle w:val="Titel"/>
        <w:jc w:val="center"/>
      </w:pPr>
    </w:p>
    <w:p w14:paraId="37260C63" w14:textId="100D71C9" w:rsidR="004018A1" w:rsidRDefault="00B43B0C" w:rsidP="00B43B0C">
      <w:pPr>
        <w:pStyle w:val="Titel"/>
        <w:jc w:val="center"/>
      </w:pPr>
      <w:r>
        <w:t>Cloud Grundlagen und Programmierung</w:t>
      </w:r>
    </w:p>
    <w:p w14:paraId="6ED2DA53" w14:textId="77777777" w:rsidR="004350D8" w:rsidRPr="004350D8" w:rsidRDefault="004350D8" w:rsidP="004350D8"/>
    <w:p w14:paraId="1C12CE72" w14:textId="36AB9C68" w:rsidR="00B43B0C" w:rsidRDefault="00B43B0C" w:rsidP="00B43B0C">
      <w:pPr>
        <w:pStyle w:val="Untertitel"/>
        <w:jc w:val="center"/>
      </w:pPr>
      <w:r>
        <w:t>Wahlmodul Sommersemester 2020</w:t>
      </w:r>
    </w:p>
    <w:p w14:paraId="709C0F68" w14:textId="7B72773A" w:rsidR="00B43B0C" w:rsidRDefault="00B43B0C" w:rsidP="00B43B0C">
      <w:pPr>
        <w:pStyle w:val="Untertitel"/>
        <w:jc w:val="center"/>
      </w:pPr>
      <w:r>
        <w:t xml:space="preserve">Professor: </w:t>
      </w:r>
      <w:r w:rsidR="009424A9">
        <w:t xml:space="preserve">Prof. Dr. </w:t>
      </w:r>
      <w:r>
        <w:t>Raphael Herding</w:t>
      </w:r>
    </w:p>
    <w:p w14:paraId="5E80795B" w14:textId="01BC8755" w:rsidR="00B43B0C" w:rsidRDefault="00B43B0C" w:rsidP="00B43B0C">
      <w:pPr>
        <w:jc w:val="center"/>
      </w:pPr>
    </w:p>
    <w:p w14:paraId="38A0713D" w14:textId="7E251530" w:rsidR="00B43B0C" w:rsidRDefault="00B43B0C" w:rsidP="00B43B0C">
      <w:pPr>
        <w:jc w:val="center"/>
      </w:pPr>
    </w:p>
    <w:p w14:paraId="193EF536" w14:textId="77777777" w:rsidR="00B43B0C" w:rsidRDefault="00B43B0C" w:rsidP="00B43B0C">
      <w:pPr>
        <w:pStyle w:val="Titel"/>
        <w:jc w:val="center"/>
      </w:pPr>
    </w:p>
    <w:p w14:paraId="2409189C" w14:textId="77777777" w:rsidR="00B43B0C" w:rsidRDefault="00B43B0C" w:rsidP="00B43B0C">
      <w:pPr>
        <w:pStyle w:val="Titel"/>
        <w:jc w:val="center"/>
      </w:pPr>
    </w:p>
    <w:p w14:paraId="4187DFD9" w14:textId="77777777" w:rsidR="00B43B0C" w:rsidRDefault="00B43B0C" w:rsidP="00B43B0C">
      <w:pPr>
        <w:pStyle w:val="Titel"/>
        <w:jc w:val="center"/>
      </w:pPr>
    </w:p>
    <w:p w14:paraId="5BB00C1A" w14:textId="77777777" w:rsidR="00B43B0C" w:rsidRDefault="00B43B0C" w:rsidP="00B43B0C">
      <w:pPr>
        <w:pStyle w:val="Titel"/>
        <w:jc w:val="center"/>
      </w:pPr>
    </w:p>
    <w:p w14:paraId="6FAAD615" w14:textId="2A0E85BC" w:rsidR="00B43B0C" w:rsidRDefault="00B43B0C" w:rsidP="00B43B0C">
      <w:pPr>
        <w:pStyle w:val="Titel"/>
        <w:jc w:val="center"/>
      </w:pPr>
      <w:r>
        <w:t>Abschlussdokumentation</w:t>
      </w:r>
    </w:p>
    <w:p w14:paraId="0A2D4036" w14:textId="77777777" w:rsidR="004350D8" w:rsidRPr="004350D8" w:rsidRDefault="004350D8" w:rsidP="004350D8"/>
    <w:p w14:paraId="4EEE6C3D" w14:textId="0D0F027D" w:rsidR="00B43B0C" w:rsidRDefault="00B43B0C" w:rsidP="00B43B0C">
      <w:pPr>
        <w:pStyle w:val="Untertitel"/>
        <w:jc w:val="center"/>
      </w:pPr>
      <w:r>
        <w:t>Christian Szablewski</w:t>
      </w:r>
    </w:p>
    <w:p w14:paraId="49C696FF" w14:textId="317E23F3" w:rsidR="00B43B0C" w:rsidRDefault="00B43B0C" w:rsidP="00B43B0C">
      <w:pPr>
        <w:pStyle w:val="Untertitel"/>
        <w:jc w:val="center"/>
      </w:pPr>
      <w:r>
        <w:t xml:space="preserve">Marek </w:t>
      </w:r>
      <w:proofErr w:type="spellStart"/>
      <w:r>
        <w:t>Linnenbaum</w:t>
      </w:r>
      <w:proofErr w:type="spellEnd"/>
    </w:p>
    <w:p w14:paraId="4F35FCB0" w14:textId="77777777" w:rsidR="00B43B0C" w:rsidRDefault="00B43B0C">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eastAsia="en-US"/>
        </w:rPr>
        <w:id w:val="-1304458113"/>
        <w:docPartObj>
          <w:docPartGallery w:val="Table of Contents"/>
          <w:docPartUnique/>
        </w:docPartObj>
      </w:sdtPr>
      <w:sdtEndPr>
        <w:rPr>
          <w:rFonts w:ascii="Arial" w:hAnsi="Arial"/>
          <w:b/>
          <w:bCs/>
          <w:sz w:val="24"/>
        </w:rPr>
      </w:sdtEndPr>
      <w:sdtContent>
        <w:p w14:paraId="35409980" w14:textId="26DA3F99" w:rsidR="00B43B0C" w:rsidRPr="00367835" w:rsidRDefault="00B43B0C">
          <w:pPr>
            <w:pStyle w:val="Inhaltsverzeichnisberschrift"/>
            <w:rPr>
              <w:rFonts w:ascii="Arial" w:hAnsi="Arial" w:cs="Arial"/>
              <w:sz w:val="28"/>
              <w:szCs w:val="28"/>
            </w:rPr>
          </w:pPr>
          <w:r w:rsidRPr="00367835">
            <w:rPr>
              <w:rFonts w:ascii="Arial" w:hAnsi="Arial" w:cs="Arial"/>
              <w:sz w:val="28"/>
              <w:szCs w:val="28"/>
            </w:rPr>
            <w:t>Inhalt</w:t>
          </w:r>
        </w:p>
        <w:p w14:paraId="03089EC7" w14:textId="2E7D9934" w:rsidR="00DC6A68" w:rsidRDefault="001078B8">
          <w:pPr>
            <w:pStyle w:val="Verzeichnis1"/>
            <w:tabs>
              <w:tab w:val="right" w:leader="dot" w:pos="9062"/>
            </w:tabs>
            <w:rPr>
              <w:rFonts w:eastAsiaTheme="minorEastAsia"/>
              <w:noProof/>
              <w:lang w:eastAsia="de-DE"/>
            </w:rPr>
          </w:pPr>
          <w:r>
            <w:rPr>
              <w:sz w:val="24"/>
              <w:szCs w:val="24"/>
            </w:rPr>
            <w:fldChar w:fldCharType="begin"/>
          </w:r>
          <w:r w:rsidRPr="004350D8">
            <w:rPr>
              <w:sz w:val="24"/>
              <w:szCs w:val="24"/>
            </w:rPr>
            <w:instrText xml:space="preserve"> TOC \o "1-3" \h \z \u </w:instrText>
          </w:r>
          <w:r>
            <w:rPr>
              <w:sz w:val="24"/>
              <w:szCs w:val="24"/>
            </w:rPr>
            <w:fldChar w:fldCharType="separate"/>
          </w:r>
          <w:hyperlink w:anchor="_Toc46176898" w:history="1">
            <w:r w:rsidR="00DC6A68" w:rsidRPr="009452F3">
              <w:rPr>
                <w:rStyle w:val="Hyperlink"/>
                <w:rFonts w:ascii="Arial" w:hAnsi="Arial" w:cs="Arial"/>
                <w:noProof/>
              </w:rPr>
              <w:t>Einleitung</w:t>
            </w:r>
            <w:r w:rsidR="00DC6A68">
              <w:rPr>
                <w:noProof/>
                <w:webHidden/>
              </w:rPr>
              <w:tab/>
            </w:r>
            <w:r w:rsidR="00DC6A68">
              <w:rPr>
                <w:noProof/>
                <w:webHidden/>
              </w:rPr>
              <w:fldChar w:fldCharType="begin"/>
            </w:r>
            <w:r w:rsidR="00DC6A68">
              <w:rPr>
                <w:noProof/>
                <w:webHidden/>
              </w:rPr>
              <w:instrText xml:space="preserve"> PAGEREF _Toc46176898 \h </w:instrText>
            </w:r>
            <w:r w:rsidR="00DC6A68">
              <w:rPr>
                <w:noProof/>
                <w:webHidden/>
              </w:rPr>
            </w:r>
            <w:r w:rsidR="00DC6A68">
              <w:rPr>
                <w:noProof/>
                <w:webHidden/>
              </w:rPr>
              <w:fldChar w:fldCharType="separate"/>
            </w:r>
            <w:r w:rsidR="00DC6A68">
              <w:rPr>
                <w:noProof/>
                <w:webHidden/>
              </w:rPr>
              <w:t>4</w:t>
            </w:r>
            <w:r w:rsidR="00DC6A68">
              <w:rPr>
                <w:noProof/>
                <w:webHidden/>
              </w:rPr>
              <w:fldChar w:fldCharType="end"/>
            </w:r>
          </w:hyperlink>
        </w:p>
        <w:p w14:paraId="7CBFDDAE" w14:textId="3D649C6C" w:rsidR="00DC6A68" w:rsidRDefault="00BE2CB6">
          <w:pPr>
            <w:pStyle w:val="Verzeichnis1"/>
            <w:tabs>
              <w:tab w:val="right" w:leader="dot" w:pos="9062"/>
            </w:tabs>
            <w:rPr>
              <w:rFonts w:eastAsiaTheme="minorEastAsia"/>
              <w:noProof/>
              <w:lang w:eastAsia="de-DE"/>
            </w:rPr>
          </w:pPr>
          <w:hyperlink w:anchor="_Toc46176899" w:history="1">
            <w:r w:rsidR="00DC6A68" w:rsidRPr="009452F3">
              <w:rPr>
                <w:rStyle w:val="Hyperlink"/>
                <w:rFonts w:ascii="Arial" w:hAnsi="Arial" w:cs="Arial"/>
                <w:noProof/>
              </w:rPr>
              <w:t>Frontend</w:t>
            </w:r>
            <w:r w:rsidR="00DC6A68">
              <w:rPr>
                <w:noProof/>
                <w:webHidden/>
              </w:rPr>
              <w:tab/>
            </w:r>
            <w:r w:rsidR="00DC6A68">
              <w:rPr>
                <w:noProof/>
                <w:webHidden/>
              </w:rPr>
              <w:fldChar w:fldCharType="begin"/>
            </w:r>
            <w:r w:rsidR="00DC6A68">
              <w:rPr>
                <w:noProof/>
                <w:webHidden/>
              </w:rPr>
              <w:instrText xml:space="preserve"> PAGEREF _Toc46176899 \h </w:instrText>
            </w:r>
            <w:r w:rsidR="00DC6A68">
              <w:rPr>
                <w:noProof/>
                <w:webHidden/>
              </w:rPr>
            </w:r>
            <w:r w:rsidR="00DC6A68">
              <w:rPr>
                <w:noProof/>
                <w:webHidden/>
              </w:rPr>
              <w:fldChar w:fldCharType="separate"/>
            </w:r>
            <w:r w:rsidR="00DC6A68">
              <w:rPr>
                <w:noProof/>
                <w:webHidden/>
              </w:rPr>
              <w:t>4</w:t>
            </w:r>
            <w:r w:rsidR="00DC6A68">
              <w:rPr>
                <w:noProof/>
                <w:webHidden/>
              </w:rPr>
              <w:fldChar w:fldCharType="end"/>
            </w:r>
          </w:hyperlink>
        </w:p>
        <w:p w14:paraId="67A84E8D" w14:textId="66ECF94F" w:rsidR="00DC6A68" w:rsidRDefault="00BE2CB6">
          <w:pPr>
            <w:pStyle w:val="Verzeichnis2"/>
            <w:tabs>
              <w:tab w:val="right" w:leader="dot" w:pos="9062"/>
            </w:tabs>
            <w:rPr>
              <w:rFonts w:eastAsiaTheme="minorEastAsia"/>
              <w:noProof/>
              <w:lang w:eastAsia="de-DE"/>
            </w:rPr>
          </w:pPr>
          <w:hyperlink w:anchor="_Toc46176900" w:history="1">
            <w:r w:rsidR="00DC6A68" w:rsidRPr="009452F3">
              <w:rPr>
                <w:rStyle w:val="Hyperlink"/>
                <w:rFonts w:ascii="Arial" w:hAnsi="Arial" w:cs="Arial"/>
                <w:noProof/>
              </w:rPr>
              <w:t>Produktübersicht</w:t>
            </w:r>
            <w:r w:rsidR="00DC6A68">
              <w:rPr>
                <w:noProof/>
                <w:webHidden/>
              </w:rPr>
              <w:tab/>
            </w:r>
            <w:r w:rsidR="00DC6A68">
              <w:rPr>
                <w:noProof/>
                <w:webHidden/>
              </w:rPr>
              <w:fldChar w:fldCharType="begin"/>
            </w:r>
            <w:r w:rsidR="00DC6A68">
              <w:rPr>
                <w:noProof/>
                <w:webHidden/>
              </w:rPr>
              <w:instrText xml:space="preserve"> PAGEREF _Toc46176900 \h </w:instrText>
            </w:r>
            <w:r w:rsidR="00DC6A68">
              <w:rPr>
                <w:noProof/>
                <w:webHidden/>
              </w:rPr>
            </w:r>
            <w:r w:rsidR="00DC6A68">
              <w:rPr>
                <w:noProof/>
                <w:webHidden/>
              </w:rPr>
              <w:fldChar w:fldCharType="separate"/>
            </w:r>
            <w:r w:rsidR="00DC6A68">
              <w:rPr>
                <w:noProof/>
                <w:webHidden/>
              </w:rPr>
              <w:t>5</w:t>
            </w:r>
            <w:r w:rsidR="00DC6A68">
              <w:rPr>
                <w:noProof/>
                <w:webHidden/>
              </w:rPr>
              <w:fldChar w:fldCharType="end"/>
            </w:r>
          </w:hyperlink>
        </w:p>
        <w:p w14:paraId="3EDA6F2F" w14:textId="13CA8451" w:rsidR="00DC6A68" w:rsidRDefault="00BE2CB6">
          <w:pPr>
            <w:pStyle w:val="Verzeichnis2"/>
            <w:tabs>
              <w:tab w:val="right" w:leader="dot" w:pos="9062"/>
            </w:tabs>
            <w:rPr>
              <w:rFonts w:eastAsiaTheme="minorEastAsia"/>
              <w:noProof/>
              <w:lang w:eastAsia="de-DE"/>
            </w:rPr>
          </w:pPr>
          <w:hyperlink w:anchor="_Toc46176901" w:history="1">
            <w:r w:rsidR="00DC6A68" w:rsidRPr="009452F3">
              <w:rPr>
                <w:rStyle w:val="Hyperlink"/>
                <w:rFonts w:ascii="Arial" w:hAnsi="Arial" w:cs="Arial"/>
                <w:noProof/>
              </w:rPr>
              <w:t>Warenkorb</w:t>
            </w:r>
            <w:r w:rsidR="00DC6A68">
              <w:rPr>
                <w:noProof/>
                <w:webHidden/>
              </w:rPr>
              <w:tab/>
            </w:r>
            <w:r w:rsidR="00DC6A68">
              <w:rPr>
                <w:noProof/>
                <w:webHidden/>
              </w:rPr>
              <w:fldChar w:fldCharType="begin"/>
            </w:r>
            <w:r w:rsidR="00DC6A68">
              <w:rPr>
                <w:noProof/>
                <w:webHidden/>
              </w:rPr>
              <w:instrText xml:space="preserve"> PAGEREF _Toc46176901 \h </w:instrText>
            </w:r>
            <w:r w:rsidR="00DC6A68">
              <w:rPr>
                <w:noProof/>
                <w:webHidden/>
              </w:rPr>
            </w:r>
            <w:r w:rsidR="00DC6A68">
              <w:rPr>
                <w:noProof/>
                <w:webHidden/>
              </w:rPr>
              <w:fldChar w:fldCharType="separate"/>
            </w:r>
            <w:r w:rsidR="00DC6A68">
              <w:rPr>
                <w:noProof/>
                <w:webHidden/>
              </w:rPr>
              <w:t>5</w:t>
            </w:r>
            <w:r w:rsidR="00DC6A68">
              <w:rPr>
                <w:noProof/>
                <w:webHidden/>
              </w:rPr>
              <w:fldChar w:fldCharType="end"/>
            </w:r>
          </w:hyperlink>
        </w:p>
        <w:p w14:paraId="5CE8307E" w14:textId="0F13CEAE" w:rsidR="00DC6A68" w:rsidRDefault="00BE2CB6">
          <w:pPr>
            <w:pStyle w:val="Verzeichnis2"/>
            <w:tabs>
              <w:tab w:val="right" w:leader="dot" w:pos="9062"/>
            </w:tabs>
            <w:rPr>
              <w:rFonts w:eastAsiaTheme="minorEastAsia"/>
              <w:noProof/>
              <w:lang w:eastAsia="de-DE"/>
            </w:rPr>
          </w:pPr>
          <w:hyperlink w:anchor="_Toc46176902" w:history="1">
            <w:r w:rsidR="00DC6A68" w:rsidRPr="009452F3">
              <w:rPr>
                <w:rStyle w:val="Hyperlink"/>
                <w:rFonts w:ascii="Arial" w:hAnsi="Arial" w:cs="Arial"/>
                <w:noProof/>
              </w:rPr>
              <w:t>Auftragsbestätigung</w:t>
            </w:r>
            <w:r w:rsidR="00DC6A68">
              <w:rPr>
                <w:noProof/>
                <w:webHidden/>
              </w:rPr>
              <w:tab/>
            </w:r>
            <w:r w:rsidR="00DC6A68">
              <w:rPr>
                <w:noProof/>
                <w:webHidden/>
              </w:rPr>
              <w:fldChar w:fldCharType="begin"/>
            </w:r>
            <w:r w:rsidR="00DC6A68">
              <w:rPr>
                <w:noProof/>
                <w:webHidden/>
              </w:rPr>
              <w:instrText xml:space="preserve"> PAGEREF _Toc46176902 \h </w:instrText>
            </w:r>
            <w:r w:rsidR="00DC6A68">
              <w:rPr>
                <w:noProof/>
                <w:webHidden/>
              </w:rPr>
            </w:r>
            <w:r w:rsidR="00DC6A68">
              <w:rPr>
                <w:noProof/>
                <w:webHidden/>
              </w:rPr>
              <w:fldChar w:fldCharType="separate"/>
            </w:r>
            <w:r w:rsidR="00DC6A68">
              <w:rPr>
                <w:noProof/>
                <w:webHidden/>
              </w:rPr>
              <w:t>6</w:t>
            </w:r>
            <w:r w:rsidR="00DC6A68">
              <w:rPr>
                <w:noProof/>
                <w:webHidden/>
              </w:rPr>
              <w:fldChar w:fldCharType="end"/>
            </w:r>
          </w:hyperlink>
        </w:p>
        <w:p w14:paraId="52994A7B" w14:textId="4DC03286" w:rsidR="00DC6A68" w:rsidRDefault="00BE2CB6">
          <w:pPr>
            <w:pStyle w:val="Verzeichnis1"/>
            <w:tabs>
              <w:tab w:val="right" w:leader="dot" w:pos="9062"/>
            </w:tabs>
            <w:rPr>
              <w:rFonts w:eastAsiaTheme="minorEastAsia"/>
              <w:noProof/>
              <w:lang w:eastAsia="de-DE"/>
            </w:rPr>
          </w:pPr>
          <w:hyperlink w:anchor="_Toc46176903" w:history="1">
            <w:r w:rsidR="00DC6A68" w:rsidRPr="009452F3">
              <w:rPr>
                <w:rStyle w:val="Hyperlink"/>
                <w:rFonts w:ascii="Arial" w:hAnsi="Arial" w:cs="Arial"/>
                <w:noProof/>
              </w:rPr>
              <w:t>Backend</w:t>
            </w:r>
            <w:r w:rsidR="00DC6A68">
              <w:rPr>
                <w:noProof/>
                <w:webHidden/>
              </w:rPr>
              <w:tab/>
            </w:r>
            <w:r w:rsidR="00DC6A68">
              <w:rPr>
                <w:noProof/>
                <w:webHidden/>
              </w:rPr>
              <w:fldChar w:fldCharType="begin"/>
            </w:r>
            <w:r w:rsidR="00DC6A68">
              <w:rPr>
                <w:noProof/>
                <w:webHidden/>
              </w:rPr>
              <w:instrText xml:space="preserve"> PAGEREF _Toc46176903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5DCB426C" w14:textId="3534E63D" w:rsidR="00DC6A68" w:rsidRDefault="00BE2CB6">
          <w:pPr>
            <w:pStyle w:val="Verzeichnis2"/>
            <w:tabs>
              <w:tab w:val="right" w:leader="dot" w:pos="9062"/>
            </w:tabs>
            <w:rPr>
              <w:rFonts w:eastAsiaTheme="minorEastAsia"/>
              <w:noProof/>
              <w:lang w:eastAsia="de-DE"/>
            </w:rPr>
          </w:pPr>
          <w:hyperlink w:anchor="_Toc46176904" w:history="1">
            <w:r w:rsidR="00DC6A68" w:rsidRPr="009452F3">
              <w:rPr>
                <w:rStyle w:val="Hyperlink"/>
                <w:rFonts w:ascii="Arial" w:hAnsi="Arial" w:cs="Arial"/>
                <w:noProof/>
              </w:rPr>
              <w:t>Architektur</w:t>
            </w:r>
            <w:r w:rsidR="00DC6A68">
              <w:rPr>
                <w:noProof/>
                <w:webHidden/>
              </w:rPr>
              <w:tab/>
            </w:r>
            <w:r w:rsidR="00DC6A68">
              <w:rPr>
                <w:noProof/>
                <w:webHidden/>
              </w:rPr>
              <w:fldChar w:fldCharType="begin"/>
            </w:r>
            <w:r w:rsidR="00DC6A68">
              <w:rPr>
                <w:noProof/>
                <w:webHidden/>
              </w:rPr>
              <w:instrText xml:space="preserve"> PAGEREF _Toc46176904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59C01F18" w14:textId="1FF368DB" w:rsidR="00DC6A68" w:rsidRDefault="00BE2CB6">
          <w:pPr>
            <w:pStyle w:val="Verzeichnis2"/>
            <w:tabs>
              <w:tab w:val="right" w:leader="dot" w:pos="9062"/>
            </w:tabs>
            <w:rPr>
              <w:rFonts w:eastAsiaTheme="minorEastAsia"/>
              <w:noProof/>
              <w:lang w:eastAsia="de-DE"/>
            </w:rPr>
          </w:pPr>
          <w:hyperlink w:anchor="_Toc46176905" w:history="1">
            <w:r w:rsidR="00DC6A68" w:rsidRPr="009452F3">
              <w:rPr>
                <w:rStyle w:val="Hyperlink"/>
                <w:rFonts w:ascii="Arial" w:hAnsi="Arial" w:cs="Arial"/>
                <w:noProof/>
              </w:rPr>
              <w:t>Kommunikation/ Authentifizierung</w:t>
            </w:r>
            <w:r w:rsidR="00DC6A68">
              <w:rPr>
                <w:noProof/>
                <w:webHidden/>
              </w:rPr>
              <w:tab/>
            </w:r>
            <w:r w:rsidR="00DC6A68">
              <w:rPr>
                <w:noProof/>
                <w:webHidden/>
              </w:rPr>
              <w:fldChar w:fldCharType="begin"/>
            </w:r>
            <w:r w:rsidR="00DC6A68">
              <w:rPr>
                <w:noProof/>
                <w:webHidden/>
              </w:rPr>
              <w:instrText xml:space="preserve"> PAGEREF _Toc46176905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3A75D135" w14:textId="50B73D89" w:rsidR="00DC6A68" w:rsidRDefault="00BE2CB6">
          <w:pPr>
            <w:pStyle w:val="Verzeichnis2"/>
            <w:tabs>
              <w:tab w:val="right" w:leader="dot" w:pos="9062"/>
            </w:tabs>
            <w:rPr>
              <w:rFonts w:eastAsiaTheme="minorEastAsia"/>
              <w:noProof/>
              <w:lang w:eastAsia="de-DE"/>
            </w:rPr>
          </w:pPr>
          <w:hyperlink w:anchor="_Toc46176906" w:history="1">
            <w:r w:rsidR="00DC6A68" w:rsidRPr="009452F3">
              <w:rPr>
                <w:rStyle w:val="Hyperlink"/>
                <w:rFonts w:ascii="Arial" w:hAnsi="Arial" w:cs="Arial"/>
                <w:noProof/>
              </w:rPr>
              <w:t>Kubernetes</w:t>
            </w:r>
            <w:r w:rsidR="00DC6A68">
              <w:rPr>
                <w:noProof/>
                <w:webHidden/>
              </w:rPr>
              <w:tab/>
            </w:r>
            <w:r w:rsidR="00DC6A68">
              <w:rPr>
                <w:noProof/>
                <w:webHidden/>
              </w:rPr>
              <w:fldChar w:fldCharType="begin"/>
            </w:r>
            <w:r w:rsidR="00DC6A68">
              <w:rPr>
                <w:noProof/>
                <w:webHidden/>
              </w:rPr>
              <w:instrText xml:space="preserve"> PAGEREF _Toc46176906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54E7B0E6" w14:textId="54A5C776" w:rsidR="00DC6A68" w:rsidRDefault="00BE2CB6">
          <w:pPr>
            <w:pStyle w:val="Verzeichnis3"/>
            <w:tabs>
              <w:tab w:val="right" w:leader="dot" w:pos="9062"/>
            </w:tabs>
            <w:rPr>
              <w:rFonts w:eastAsiaTheme="minorEastAsia"/>
              <w:noProof/>
              <w:lang w:eastAsia="de-DE"/>
            </w:rPr>
          </w:pPr>
          <w:hyperlink w:anchor="_Toc46176907" w:history="1">
            <w:r w:rsidR="00DC6A68" w:rsidRPr="009452F3">
              <w:rPr>
                <w:rStyle w:val="Hyperlink"/>
                <w:rFonts w:ascii="Arial" w:hAnsi="Arial" w:cs="Arial"/>
                <w:noProof/>
              </w:rPr>
              <w:t>MiniKube/ Helm</w:t>
            </w:r>
            <w:r w:rsidR="00DC6A68">
              <w:rPr>
                <w:noProof/>
                <w:webHidden/>
              </w:rPr>
              <w:tab/>
            </w:r>
            <w:r w:rsidR="00DC6A68">
              <w:rPr>
                <w:noProof/>
                <w:webHidden/>
              </w:rPr>
              <w:fldChar w:fldCharType="begin"/>
            </w:r>
            <w:r w:rsidR="00DC6A68">
              <w:rPr>
                <w:noProof/>
                <w:webHidden/>
              </w:rPr>
              <w:instrText xml:space="preserve"> PAGEREF _Toc46176907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577A4ECE" w14:textId="3C8721CB" w:rsidR="00DC6A68" w:rsidRDefault="00BE2CB6">
          <w:pPr>
            <w:pStyle w:val="Verzeichnis3"/>
            <w:tabs>
              <w:tab w:val="right" w:leader="dot" w:pos="9062"/>
            </w:tabs>
            <w:rPr>
              <w:rFonts w:eastAsiaTheme="minorEastAsia"/>
              <w:noProof/>
              <w:lang w:eastAsia="de-DE"/>
            </w:rPr>
          </w:pPr>
          <w:hyperlink w:anchor="_Toc46176908" w:history="1">
            <w:r w:rsidR="00DC6A68" w:rsidRPr="009452F3">
              <w:rPr>
                <w:rStyle w:val="Hyperlink"/>
                <w:rFonts w:ascii="Arial" w:hAnsi="Arial" w:cs="Arial"/>
                <w:noProof/>
              </w:rPr>
              <w:t>Horizontal Pod Autoscaler</w:t>
            </w:r>
            <w:r w:rsidR="00DC6A68">
              <w:rPr>
                <w:noProof/>
                <w:webHidden/>
              </w:rPr>
              <w:tab/>
            </w:r>
            <w:r w:rsidR="00DC6A68">
              <w:rPr>
                <w:noProof/>
                <w:webHidden/>
              </w:rPr>
              <w:fldChar w:fldCharType="begin"/>
            </w:r>
            <w:r w:rsidR="00DC6A68">
              <w:rPr>
                <w:noProof/>
                <w:webHidden/>
              </w:rPr>
              <w:instrText xml:space="preserve"> PAGEREF _Toc46176908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0A2E1A38" w14:textId="6469B3A6" w:rsidR="00DC6A68" w:rsidRDefault="00BE2CB6">
          <w:pPr>
            <w:pStyle w:val="Verzeichnis2"/>
            <w:tabs>
              <w:tab w:val="right" w:leader="dot" w:pos="9062"/>
            </w:tabs>
            <w:rPr>
              <w:rFonts w:eastAsiaTheme="minorEastAsia"/>
              <w:noProof/>
              <w:lang w:eastAsia="de-DE"/>
            </w:rPr>
          </w:pPr>
          <w:hyperlink w:anchor="_Toc46176909" w:history="1">
            <w:r w:rsidR="00DC6A68" w:rsidRPr="009452F3">
              <w:rPr>
                <w:rStyle w:val="Hyperlink"/>
                <w:rFonts w:ascii="Arial" w:hAnsi="Arial" w:cs="Arial"/>
                <w:noProof/>
              </w:rPr>
              <w:t>API-Dokumentation</w:t>
            </w:r>
            <w:r w:rsidR="00DC6A68">
              <w:rPr>
                <w:noProof/>
                <w:webHidden/>
              </w:rPr>
              <w:tab/>
            </w:r>
            <w:r w:rsidR="00DC6A68">
              <w:rPr>
                <w:noProof/>
                <w:webHidden/>
              </w:rPr>
              <w:fldChar w:fldCharType="begin"/>
            </w:r>
            <w:r w:rsidR="00DC6A68">
              <w:rPr>
                <w:noProof/>
                <w:webHidden/>
              </w:rPr>
              <w:instrText xml:space="preserve"> PAGEREF _Toc46176909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25B0809B" w14:textId="5BE23A75" w:rsidR="00DC6A68" w:rsidRDefault="00BE2CB6">
          <w:pPr>
            <w:pStyle w:val="Verzeichnis1"/>
            <w:tabs>
              <w:tab w:val="right" w:leader="dot" w:pos="9062"/>
            </w:tabs>
            <w:rPr>
              <w:rFonts w:eastAsiaTheme="minorEastAsia"/>
              <w:noProof/>
              <w:lang w:eastAsia="de-DE"/>
            </w:rPr>
          </w:pPr>
          <w:hyperlink w:anchor="_Toc46176910" w:history="1">
            <w:r w:rsidR="00DC6A68" w:rsidRPr="009452F3">
              <w:rPr>
                <w:rStyle w:val="Hyperlink"/>
                <w:rFonts w:ascii="Arial" w:hAnsi="Arial" w:cs="Arial"/>
                <w:noProof/>
              </w:rPr>
              <w:t>Resilience-Pattern</w:t>
            </w:r>
            <w:r w:rsidR="00DC6A68">
              <w:rPr>
                <w:noProof/>
                <w:webHidden/>
              </w:rPr>
              <w:tab/>
            </w:r>
            <w:r w:rsidR="00DC6A68">
              <w:rPr>
                <w:noProof/>
                <w:webHidden/>
              </w:rPr>
              <w:fldChar w:fldCharType="begin"/>
            </w:r>
            <w:r w:rsidR="00DC6A68">
              <w:rPr>
                <w:noProof/>
                <w:webHidden/>
              </w:rPr>
              <w:instrText xml:space="preserve"> PAGEREF _Toc46176910 \h </w:instrText>
            </w:r>
            <w:r w:rsidR="00DC6A68">
              <w:rPr>
                <w:noProof/>
                <w:webHidden/>
              </w:rPr>
            </w:r>
            <w:r w:rsidR="00DC6A68">
              <w:rPr>
                <w:noProof/>
                <w:webHidden/>
              </w:rPr>
              <w:fldChar w:fldCharType="separate"/>
            </w:r>
            <w:r w:rsidR="00DC6A68">
              <w:rPr>
                <w:noProof/>
                <w:webHidden/>
              </w:rPr>
              <w:t>10</w:t>
            </w:r>
            <w:r w:rsidR="00DC6A68">
              <w:rPr>
                <w:noProof/>
                <w:webHidden/>
              </w:rPr>
              <w:fldChar w:fldCharType="end"/>
            </w:r>
          </w:hyperlink>
        </w:p>
        <w:p w14:paraId="7F427EDD" w14:textId="630D6544" w:rsidR="00DC6A68" w:rsidRDefault="00BE2CB6">
          <w:pPr>
            <w:pStyle w:val="Verzeichnis3"/>
            <w:tabs>
              <w:tab w:val="right" w:leader="dot" w:pos="9062"/>
            </w:tabs>
            <w:rPr>
              <w:rFonts w:eastAsiaTheme="minorEastAsia"/>
              <w:noProof/>
              <w:lang w:eastAsia="de-DE"/>
            </w:rPr>
          </w:pPr>
          <w:hyperlink w:anchor="_Toc46176911" w:history="1">
            <w:r w:rsidR="00DC6A68" w:rsidRPr="009452F3">
              <w:rPr>
                <w:rStyle w:val="Hyperlink"/>
                <w:rFonts w:ascii="Arial" w:hAnsi="Arial" w:cs="Arial"/>
                <w:noProof/>
              </w:rPr>
              <w:t>Künstliche Anfrageverzögerung der Services</w:t>
            </w:r>
            <w:r w:rsidR="00DC6A68">
              <w:rPr>
                <w:noProof/>
                <w:webHidden/>
              </w:rPr>
              <w:tab/>
            </w:r>
            <w:r w:rsidR="00DC6A68">
              <w:rPr>
                <w:noProof/>
                <w:webHidden/>
              </w:rPr>
              <w:fldChar w:fldCharType="begin"/>
            </w:r>
            <w:r w:rsidR="00DC6A68">
              <w:rPr>
                <w:noProof/>
                <w:webHidden/>
              </w:rPr>
              <w:instrText xml:space="preserve"> PAGEREF _Toc46176911 \h </w:instrText>
            </w:r>
            <w:r w:rsidR="00DC6A68">
              <w:rPr>
                <w:noProof/>
                <w:webHidden/>
              </w:rPr>
            </w:r>
            <w:r w:rsidR="00DC6A68">
              <w:rPr>
                <w:noProof/>
                <w:webHidden/>
              </w:rPr>
              <w:fldChar w:fldCharType="separate"/>
            </w:r>
            <w:r w:rsidR="00DC6A68">
              <w:rPr>
                <w:noProof/>
                <w:webHidden/>
              </w:rPr>
              <w:t>10</w:t>
            </w:r>
            <w:r w:rsidR="00DC6A68">
              <w:rPr>
                <w:noProof/>
                <w:webHidden/>
              </w:rPr>
              <w:fldChar w:fldCharType="end"/>
            </w:r>
          </w:hyperlink>
        </w:p>
        <w:p w14:paraId="3509EC35" w14:textId="055FCF91" w:rsidR="00DC6A68" w:rsidRDefault="00BE2CB6">
          <w:pPr>
            <w:pStyle w:val="Verzeichnis2"/>
            <w:tabs>
              <w:tab w:val="right" w:leader="dot" w:pos="9062"/>
            </w:tabs>
            <w:rPr>
              <w:rFonts w:eastAsiaTheme="minorEastAsia"/>
              <w:noProof/>
              <w:lang w:eastAsia="de-DE"/>
            </w:rPr>
          </w:pPr>
          <w:hyperlink w:anchor="_Toc46176912" w:history="1">
            <w:r w:rsidR="00DC6A68" w:rsidRPr="009452F3">
              <w:rPr>
                <w:rStyle w:val="Hyperlink"/>
                <w:rFonts w:ascii="Arial" w:hAnsi="Arial" w:cs="Arial"/>
                <w:noProof/>
              </w:rPr>
              <w:t>Timeout</w:t>
            </w:r>
            <w:r w:rsidR="00DC6A68">
              <w:rPr>
                <w:noProof/>
                <w:webHidden/>
              </w:rPr>
              <w:tab/>
            </w:r>
            <w:r w:rsidR="00DC6A68">
              <w:rPr>
                <w:noProof/>
                <w:webHidden/>
              </w:rPr>
              <w:fldChar w:fldCharType="begin"/>
            </w:r>
            <w:r w:rsidR="00DC6A68">
              <w:rPr>
                <w:noProof/>
                <w:webHidden/>
              </w:rPr>
              <w:instrText xml:space="preserve"> PAGEREF _Toc46176912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58B773E9" w14:textId="6585E2AC" w:rsidR="00DC6A68" w:rsidRDefault="00BE2CB6">
          <w:pPr>
            <w:pStyle w:val="Verzeichnis3"/>
            <w:tabs>
              <w:tab w:val="right" w:leader="dot" w:pos="9062"/>
            </w:tabs>
            <w:rPr>
              <w:rFonts w:eastAsiaTheme="minorEastAsia"/>
              <w:noProof/>
              <w:lang w:eastAsia="de-DE"/>
            </w:rPr>
          </w:pPr>
          <w:hyperlink w:anchor="_Toc46176913"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_Toc46176913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10E69680" w14:textId="76552036" w:rsidR="00DC6A68" w:rsidRDefault="00BE2CB6">
          <w:pPr>
            <w:pStyle w:val="Verzeichnis2"/>
            <w:tabs>
              <w:tab w:val="right" w:leader="dot" w:pos="9062"/>
            </w:tabs>
            <w:rPr>
              <w:rFonts w:eastAsiaTheme="minorEastAsia"/>
              <w:noProof/>
              <w:lang w:eastAsia="de-DE"/>
            </w:rPr>
          </w:pPr>
          <w:hyperlink w:anchor="_Toc46176914" w:history="1">
            <w:r w:rsidR="00DC6A68" w:rsidRPr="009452F3">
              <w:rPr>
                <w:rStyle w:val="Hyperlink"/>
                <w:rFonts w:ascii="Arial" w:hAnsi="Arial" w:cs="Arial"/>
                <w:noProof/>
              </w:rPr>
              <w:t>Retry</w:t>
            </w:r>
            <w:r w:rsidR="00DC6A68">
              <w:rPr>
                <w:noProof/>
                <w:webHidden/>
              </w:rPr>
              <w:tab/>
            </w:r>
            <w:r w:rsidR="00DC6A68">
              <w:rPr>
                <w:noProof/>
                <w:webHidden/>
              </w:rPr>
              <w:fldChar w:fldCharType="begin"/>
            </w:r>
            <w:r w:rsidR="00DC6A68">
              <w:rPr>
                <w:noProof/>
                <w:webHidden/>
              </w:rPr>
              <w:instrText xml:space="preserve"> PAGEREF _Toc46176914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792872B4" w14:textId="3CDD6732" w:rsidR="00DC6A68" w:rsidRDefault="00BE2CB6">
          <w:pPr>
            <w:pStyle w:val="Verzeichnis3"/>
            <w:tabs>
              <w:tab w:val="right" w:leader="dot" w:pos="9062"/>
            </w:tabs>
            <w:rPr>
              <w:rFonts w:eastAsiaTheme="minorEastAsia"/>
              <w:noProof/>
              <w:lang w:eastAsia="de-DE"/>
            </w:rPr>
          </w:pPr>
          <w:hyperlink w:anchor="_Toc46176915"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_Toc46176915 \h </w:instrText>
            </w:r>
            <w:r w:rsidR="00DC6A68">
              <w:rPr>
                <w:noProof/>
                <w:webHidden/>
              </w:rPr>
            </w:r>
            <w:r w:rsidR="00DC6A68">
              <w:rPr>
                <w:noProof/>
                <w:webHidden/>
              </w:rPr>
              <w:fldChar w:fldCharType="separate"/>
            </w:r>
            <w:r w:rsidR="00DC6A68">
              <w:rPr>
                <w:noProof/>
                <w:webHidden/>
              </w:rPr>
              <w:t>12</w:t>
            </w:r>
            <w:r w:rsidR="00DC6A68">
              <w:rPr>
                <w:noProof/>
                <w:webHidden/>
              </w:rPr>
              <w:fldChar w:fldCharType="end"/>
            </w:r>
          </w:hyperlink>
        </w:p>
        <w:p w14:paraId="1FC56B2A" w14:textId="3F5A35B4" w:rsidR="00DC6A68" w:rsidRDefault="00BE2CB6">
          <w:pPr>
            <w:pStyle w:val="Verzeichnis2"/>
            <w:tabs>
              <w:tab w:val="right" w:leader="dot" w:pos="9062"/>
            </w:tabs>
            <w:rPr>
              <w:rFonts w:eastAsiaTheme="minorEastAsia"/>
              <w:noProof/>
              <w:lang w:eastAsia="de-DE"/>
            </w:rPr>
          </w:pPr>
          <w:hyperlink w:anchor="_Toc46176916" w:history="1">
            <w:r w:rsidR="00DC6A68" w:rsidRPr="009452F3">
              <w:rPr>
                <w:rStyle w:val="Hyperlink"/>
                <w:rFonts w:ascii="Arial" w:hAnsi="Arial" w:cs="Arial"/>
                <w:noProof/>
              </w:rPr>
              <w:t>Circuit Breaker</w:t>
            </w:r>
            <w:r w:rsidR="00DC6A68">
              <w:rPr>
                <w:noProof/>
                <w:webHidden/>
              </w:rPr>
              <w:tab/>
            </w:r>
            <w:r w:rsidR="00DC6A68">
              <w:rPr>
                <w:noProof/>
                <w:webHidden/>
              </w:rPr>
              <w:fldChar w:fldCharType="begin"/>
            </w:r>
            <w:r w:rsidR="00DC6A68">
              <w:rPr>
                <w:noProof/>
                <w:webHidden/>
              </w:rPr>
              <w:instrText xml:space="preserve"> PAGEREF _Toc46176916 \h </w:instrText>
            </w:r>
            <w:r w:rsidR="00DC6A68">
              <w:rPr>
                <w:noProof/>
                <w:webHidden/>
              </w:rPr>
            </w:r>
            <w:r w:rsidR="00DC6A68">
              <w:rPr>
                <w:noProof/>
                <w:webHidden/>
              </w:rPr>
              <w:fldChar w:fldCharType="separate"/>
            </w:r>
            <w:r w:rsidR="00DC6A68">
              <w:rPr>
                <w:noProof/>
                <w:webHidden/>
              </w:rPr>
              <w:t>12</w:t>
            </w:r>
            <w:r w:rsidR="00DC6A68">
              <w:rPr>
                <w:noProof/>
                <w:webHidden/>
              </w:rPr>
              <w:fldChar w:fldCharType="end"/>
            </w:r>
          </w:hyperlink>
        </w:p>
        <w:p w14:paraId="73ACE2D3" w14:textId="1B101C9B" w:rsidR="00DC6A68" w:rsidRDefault="00BE2CB6">
          <w:pPr>
            <w:pStyle w:val="Verzeichnis3"/>
            <w:tabs>
              <w:tab w:val="right" w:leader="dot" w:pos="9062"/>
            </w:tabs>
            <w:rPr>
              <w:rFonts w:eastAsiaTheme="minorEastAsia"/>
              <w:noProof/>
              <w:lang w:eastAsia="de-DE"/>
            </w:rPr>
          </w:pPr>
          <w:hyperlink w:anchor="_Toc46176917"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_Toc46176917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4A86BE2D" w14:textId="3E936FA4" w:rsidR="00DC6A68" w:rsidRDefault="00BE2CB6">
          <w:pPr>
            <w:pStyle w:val="Verzeichnis2"/>
            <w:tabs>
              <w:tab w:val="right" w:leader="dot" w:pos="9062"/>
            </w:tabs>
            <w:rPr>
              <w:rFonts w:eastAsiaTheme="minorEastAsia"/>
              <w:noProof/>
              <w:lang w:eastAsia="de-DE"/>
            </w:rPr>
          </w:pPr>
          <w:hyperlink w:anchor="_Toc46176918" w:history="1">
            <w:r w:rsidR="00DC6A68" w:rsidRPr="009452F3">
              <w:rPr>
                <w:rStyle w:val="Hyperlink"/>
                <w:rFonts w:ascii="Arial" w:hAnsi="Arial" w:cs="Arial"/>
                <w:noProof/>
              </w:rPr>
              <w:t>Bulkhead</w:t>
            </w:r>
            <w:r w:rsidR="00DC6A68">
              <w:rPr>
                <w:noProof/>
                <w:webHidden/>
              </w:rPr>
              <w:tab/>
            </w:r>
            <w:r w:rsidR="00DC6A68">
              <w:rPr>
                <w:noProof/>
                <w:webHidden/>
              </w:rPr>
              <w:fldChar w:fldCharType="begin"/>
            </w:r>
            <w:r w:rsidR="00DC6A68">
              <w:rPr>
                <w:noProof/>
                <w:webHidden/>
              </w:rPr>
              <w:instrText xml:space="preserve"> PAGEREF _Toc46176918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2E3A9233" w14:textId="4AB64232" w:rsidR="00DC6A68" w:rsidRDefault="00BE2CB6">
          <w:pPr>
            <w:pStyle w:val="Verzeichnis3"/>
            <w:tabs>
              <w:tab w:val="right" w:leader="dot" w:pos="9062"/>
            </w:tabs>
            <w:rPr>
              <w:rFonts w:eastAsiaTheme="minorEastAsia"/>
              <w:noProof/>
              <w:lang w:eastAsia="de-DE"/>
            </w:rPr>
          </w:pPr>
          <w:hyperlink w:anchor="_Toc46176919"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_Toc46176919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18077DCE" w14:textId="676FA583" w:rsidR="00DC6A68" w:rsidRDefault="00BE2CB6">
          <w:pPr>
            <w:pStyle w:val="Verzeichnis2"/>
            <w:tabs>
              <w:tab w:val="right" w:leader="dot" w:pos="9062"/>
            </w:tabs>
            <w:rPr>
              <w:rFonts w:eastAsiaTheme="minorEastAsia"/>
              <w:noProof/>
              <w:lang w:eastAsia="de-DE"/>
            </w:rPr>
          </w:pPr>
          <w:hyperlink w:anchor="_Toc46176920" w:history="1">
            <w:r w:rsidR="00DC6A68" w:rsidRPr="009452F3">
              <w:rPr>
                <w:rStyle w:val="Hyperlink"/>
                <w:rFonts w:ascii="Arial" w:hAnsi="Arial" w:cs="Arial"/>
                <w:noProof/>
              </w:rPr>
              <w:t>Rate Limiter</w:t>
            </w:r>
            <w:r w:rsidR="00DC6A68">
              <w:rPr>
                <w:noProof/>
                <w:webHidden/>
              </w:rPr>
              <w:tab/>
            </w:r>
            <w:r w:rsidR="00DC6A68">
              <w:rPr>
                <w:noProof/>
                <w:webHidden/>
              </w:rPr>
              <w:fldChar w:fldCharType="begin"/>
            </w:r>
            <w:r w:rsidR="00DC6A68">
              <w:rPr>
                <w:noProof/>
                <w:webHidden/>
              </w:rPr>
              <w:instrText xml:space="preserve"> PAGEREF _Toc46176920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7272020D" w14:textId="482D6C00" w:rsidR="00DC6A68" w:rsidRDefault="00BE2CB6">
          <w:pPr>
            <w:pStyle w:val="Verzeichnis3"/>
            <w:tabs>
              <w:tab w:val="right" w:leader="dot" w:pos="9062"/>
            </w:tabs>
            <w:rPr>
              <w:rFonts w:eastAsiaTheme="minorEastAsia"/>
              <w:noProof/>
              <w:lang w:eastAsia="de-DE"/>
            </w:rPr>
          </w:pPr>
          <w:hyperlink w:anchor="_Toc46176921"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_Toc46176921 \h </w:instrText>
            </w:r>
            <w:r w:rsidR="00DC6A68">
              <w:rPr>
                <w:noProof/>
                <w:webHidden/>
              </w:rPr>
            </w:r>
            <w:r w:rsidR="00DC6A68">
              <w:rPr>
                <w:noProof/>
                <w:webHidden/>
              </w:rPr>
              <w:fldChar w:fldCharType="separate"/>
            </w:r>
            <w:r w:rsidR="00DC6A68">
              <w:rPr>
                <w:noProof/>
                <w:webHidden/>
              </w:rPr>
              <w:t>15</w:t>
            </w:r>
            <w:r w:rsidR="00DC6A68">
              <w:rPr>
                <w:noProof/>
                <w:webHidden/>
              </w:rPr>
              <w:fldChar w:fldCharType="end"/>
            </w:r>
          </w:hyperlink>
        </w:p>
        <w:p w14:paraId="1AC5B219" w14:textId="54F7225A" w:rsidR="00DC6A68" w:rsidRDefault="00BE2CB6">
          <w:pPr>
            <w:pStyle w:val="Verzeichnis1"/>
            <w:tabs>
              <w:tab w:val="right" w:leader="dot" w:pos="9062"/>
            </w:tabs>
            <w:rPr>
              <w:rFonts w:eastAsiaTheme="minorEastAsia"/>
              <w:noProof/>
              <w:lang w:eastAsia="de-DE"/>
            </w:rPr>
          </w:pPr>
          <w:hyperlink w:anchor="_Toc46176922" w:history="1">
            <w:r w:rsidR="00DC6A68" w:rsidRPr="009452F3">
              <w:rPr>
                <w:rStyle w:val="Hyperlink"/>
                <w:rFonts w:ascii="Arial" w:hAnsi="Arial" w:cs="Arial"/>
                <w:noProof/>
              </w:rPr>
              <w:t>Weitere Fragestellungen</w:t>
            </w:r>
            <w:r w:rsidR="00DC6A68">
              <w:rPr>
                <w:noProof/>
                <w:webHidden/>
              </w:rPr>
              <w:tab/>
            </w:r>
            <w:r w:rsidR="00DC6A68">
              <w:rPr>
                <w:noProof/>
                <w:webHidden/>
              </w:rPr>
              <w:fldChar w:fldCharType="begin"/>
            </w:r>
            <w:r w:rsidR="00DC6A68">
              <w:rPr>
                <w:noProof/>
                <w:webHidden/>
              </w:rPr>
              <w:instrText xml:space="preserve"> PAGEREF _Toc46176922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2D4E28D9" w14:textId="37926626" w:rsidR="00DC6A68" w:rsidRDefault="00BE2CB6">
          <w:pPr>
            <w:pStyle w:val="Verzeichnis2"/>
            <w:tabs>
              <w:tab w:val="right" w:leader="dot" w:pos="9062"/>
            </w:tabs>
            <w:rPr>
              <w:rFonts w:eastAsiaTheme="minorEastAsia"/>
              <w:noProof/>
              <w:lang w:eastAsia="de-DE"/>
            </w:rPr>
          </w:pPr>
          <w:hyperlink w:anchor="_Toc46176923" w:history="1">
            <w:r w:rsidR="00DC6A68" w:rsidRPr="009452F3">
              <w:rPr>
                <w:rStyle w:val="Hyperlink"/>
                <w:rFonts w:ascii="Arial" w:hAnsi="Arial" w:cs="Arial"/>
                <w:noProof/>
              </w:rPr>
              <w:t>Basic Authentication</w:t>
            </w:r>
            <w:r w:rsidR="00DC6A68">
              <w:rPr>
                <w:noProof/>
                <w:webHidden/>
              </w:rPr>
              <w:tab/>
            </w:r>
            <w:r w:rsidR="00DC6A68">
              <w:rPr>
                <w:noProof/>
                <w:webHidden/>
              </w:rPr>
              <w:fldChar w:fldCharType="begin"/>
            </w:r>
            <w:r w:rsidR="00DC6A68">
              <w:rPr>
                <w:noProof/>
                <w:webHidden/>
              </w:rPr>
              <w:instrText xml:space="preserve"> PAGEREF _Toc46176923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2A81D66A" w14:textId="0EF25CCE" w:rsidR="00DC6A68" w:rsidRDefault="00BE2CB6">
          <w:pPr>
            <w:pStyle w:val="Verzeichnis2"/>
            <w:tabs>
              <w:tab w:val="right" w:leader="dot" w:pos="9062"/>
            </w:tabs>
            <w:rPr>
              <w:rFonts w:eastAsiaTheme="minorEastAsia"/>
              <w:noProof/>
              <w:lang w:eastAsia="de-DE"/>
            </w:rPr>
          </w:pPr>
          <w:hyperlink w:anchor="_Toc46176924" w:history="1">
            <w:r w:rsidR="00DC6A68" w:rsidRPr="009452F3">
              <w:rPr>
                <w:rStyle w:val="Hyperlink"/>
                <w:rFonts w:ascii="Arial" w:hAnsi="Arial" w:cs="Arial"/>
                <w:noProof/>
              </w:rPr>
              <w:t>Kubernetes Network Policies</w:t>
            </w:r>
            <w:r w:rsidR="00DC6A68">
              <w:rPr>
                <w:noProof/>
                <w:webHidden/>
              </w:rPr>
              <w:tab/>
            </w:r>
            <w:r w:rsidR="00DC6A68">
              <w:rPr>
                <w:noProof/>
                <w:webHidden/>
              </w:rPr>
              <w:fldChar w:fldCharType="begin"/>
            </w:r>
            <w:r w:rsidR="00DC6A68">
              <w:rPr>
                <w:noProof/>
                <w:webHidden/>
              </w:rPr>
              <w:instrText xml:space="preserve"> PAGEREF _Toc46176924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520B6238" w14:textId="3C3D156C" w:rsidR="00DC6A68" w:rsidRDefault="00BE2CB6">
          <w:pPr>
            <w:pStyle w:val="Verzeichnis2"/>
            <w:tabs>
              <w:tab w:val="right" w:leader="dot" w:pos="9062"/>
            </w:tabs>
            <w:rPr>
              <w:rFonts w:eastAsiaTheme="minorEastAsia"/>
              <w:noProof/>
              <w:lang w:eastAsia="de-DE"/>
            </w:rPr>
          </w:pPr>
          <w:hyperlink w:anchor="_Toc46176925" w:history="1">
            <w:r w:rsidR="00DC6A68" w:rsidRPr="009452F3">
              <w:rPr>
                <w:rStyle w:val="Hyperlink"/>
                <w:rFonts w:ascii="Arial" w:hAnsi="Arial" w:cs="Arial"/>
                <w:noProof/>
              </w:rPr>
              <w:t>Service-Mesh</w:t>
            </w:r>
            <w:r w:rsidR="00DC6A68">
              <w:rPr>
                <w:noProof/>
                <w:webHidden/>
              </w:rPr>
              <w:tab/>
            </w:r>
            <w:r w:rsidR="00DC6A68">
              <w:rPr>
                <w:noProof/>
                <w:webHidden/>
              </w:rPr>
              <w:fldChar w:fldCharType="begin"/>
            </w:r>
            <w:r w:rsidR="00DC6A68">
              <w:rPr>
                <w:noProof/>
                <w:webHidden/>
              </w:rPr>
              <w:instrText xml:space="preserve"> PAGEREF _Toc46176925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0A4D8AD6" w14:textId="19C3E3A6" w:rsidR="00B43B0C" w:rsidRDefault="001078B8">
          <w:r>
            <w:rPr>
              <w:b/>
              <w:bCs/>
              <w:noProof/>
            </w:rPr>
            <w:fldChar w:fldCharType="end"/>
          </w:r>
        </w:p>
      </w:sdtContent>
    </w:sdt>
    <w:p w14:paraId="594E7227" w14:textId="281F1DE2" w:rsidR="00B43B0C" w:rsidRDefault="00B43B0C">
      <w:pPr>
        <w:rPr>
          <w:rFonts w:eastAsiaTheme="minorEastAsia"/>
          <w:color w:val="5A5A5A" w:themeColor="text1" w:themeTint="A5"/>
          <w:spacing w:val="15"/>
        </w:rPr>
      </w:pPr>
      <w:r>
        <w:br w:type="page"/>
      </w:r>
    </w:p>
    <w:p w14:paraId="4CCA3806" w14:textId="24088B7C" w:rsidR="00B43B0C" w:rsidRPr="006832E3" w:rsidRDefault="00DD257F" w:rsidP="00DD257F">
      <w:pPr>
        <w:pStyle w:val="berschrift1"/>
        <w:rPr>
          <w:rFonts w:ascii="Arial" w:hAnsi="Arial" w:cs="Arial"/>
          <w:color w:val="auto"/>
          <w:sz w:val="28"/>
          <w:szCs w:val="28"/>
        </w:rPr>
      </w:pPr>
      <w:bookmarkStart w:id="0" w:name="_Toc46176898"/>
      <w:r w:rsidRPr="006832E3">
        <w:rPr>
          <w:rFonts w:ascii="Arial" w:hAnsi="Arial" w:cs="Arial"/>
          <w:color w:val="auto"/>
          <w:sz w:val="28"/>
          <w:szCs w:val="28"/>
        </w:rPr>
        <w:lastRenderedPageBreak/>
        <w:t>Einleitung</w:t>
      </w:r>
      <w:bookmarkEnd w:id="0"/>
    </w:p>
    <w:p w14:paraId="76DBDC80" w14:textId="2FDE4082" w:rsidR="00DD257F" w:rsidRDefault="00DD257F" w:rsidP="00DD257F">
      <w:pPr>
        <w:rPr>
          <w:rFonts w:cs="Arial"/>
          <w:szCs w:val="24"/>
        </w:rPr>
      </w:pPr>
      <w:r>
        <w:rPr>
          <w:rFonts w:cs="Arial"/>
          <w:szCs w:val="24"/>
        </w:rPr>
        <w:t>Im Rahmen des Abschlussprojekts des Moduls Cloud Grundlagen und Programmierung wurde diese Dokumentation erstellt. Im Folgenden werden die funktionalen und nicht-funktionalen Eigenschaften dieses Abschlussprojekts beschrieben.</w:t>
      </w:r>
    </w:p>
    <w:p w14:paraId="7C5D7A76" w14:textId="382A2180" w:rsidR="00DD257F" w:rsidRDefault="00DD257F" w:rsidP="00DD257F">
      <w:pPr>
        <w:rPr>
          <w:rFonts w:cs="Arial"/>
          <w:szCs w:val="24"/>
        </w:rPr>
      </w:pPr>
      <w:r>
        <w:rPr>
          <w:rFonts w:cs="Arial"/>
          <w:szCs w:val="24"/>
        </w:rPr>
        <w:t xml:space="preserve">Es sollte ein einfaches Shopsystem entwickelt werden, welches aus drei verschiedenen Oberflächentypen, nämlich der Produktübersicht, dem Warenkorb und der Auftragsbestätigung, besteht. Im Backend laufen vier Microservices: </w:t>
      </w:r>
    </w:p>
    <w:p w14:paraId="435402DE" w14:textId="45E357BF" w:rsidR="00DD257F" w:rsidRDefault="00DD257F" w:rsidP="00DD257F">
      <w:pPr>
        <w:pStyle w:val="Listenabsatz"/>
        <w:numPr>
          <w:ilvl w:val="0"/>
          <w:numId w:val="1"/>
        </w:numPr>
        <w:rPr>
          <w:rFonts w:ascii="Arial" w:hAnsi="Arial" w:cs="Arial"/>
          <w:sz w:val="24"/>
          <w:szCs w:val="24"/>
        </w:rPr>
      </w:pPr>
      <w:proofErr w:type="spellStart"/>
      <w:r>
        <w:rPr>
          <w:rFonts w:ascii="Arial" w:hAnsi="Arial" w:cs="Arial"/>
          <w:sz w:val="24"/>
          <w:szCs w:val="24"/>
        </w:rPr>
        <w:t>Cart</w:t>
      </w:r>
      <w:proofErr w:type="spellEnd"/>
      <w:r>
        <w:rPr>
          <w:rFonts w:ascii="Arial" w:hAnsi="Arial" w:cs="Arial"/>
          <w:sz w:val="24"/>
          <w:szCs w:val="24"/>
        </w:rPr>
        <w:t>-Service: Vorhalten der Einträge aus dem Warenkorb und Validation</w:t>
      </w:r>
    </w:p>
    <w:p w14:paraId="3DAA1114" w14:textId="388C20DC"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Checkout-Service: Abwicklung des Bestellvorgangs und Validation</w:t>
      </w:r>
    </w:p>
    <w:p w14:paraId="72D56ACA" w14:textId="2DFE662B"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Shipping-Service: Abwicklung der Versandlogik</w:t>
      </w:r>
    </w:p>
    <w:p w14:paraId="13A247C8" w14:textId="747A481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Catalog-Service: stellt alle angebotenen Produkte bereit</w:t>
      </w:r>
    </w:p>
    <w:p w14:paraId="60F22861" w14:textId="687CA8B9" w:rsidR="00367835" w:rsidRDefault="00DD257F">
      <w:pPr>
        <w:rPr>
          <w:rFonts w:eastAsiaTheme="majorEastAsia" w:cs="Arial"/>
          <w:color w:val="2F5496" w:themeColor="accent1" w:themeShade="BF"/>
          <w:sz w:val="28"/>
          <w:szCs w:val="28"/>
        </w:rPr>
      </w:pPr>
      <w:r>
        <w:rPr>
          <w:rFonts w:cs="Arial"/>
          <w:szCs w:val="24"/>
        </w:rPr>
        <w:t xml:space="preserve">Zu Nutzen waren Angular JS für das Frontend und die Backend-Services sollten mithilfe von Spring-Boot umgesetzt werden. Außerdem sollte </w:t>
      </w:r>
      <w:r w:rsidR="008100BF">
        <w:rPr>
          <w:rFonts w:cs="Arial"/>
          <w:szCs w:val="24"/>
        </w:rPr>
        <w:t xml:space="preserve">die </w:t>
      </w:r>
      <w:r>
        <w:rPr>
          <w:rFonts w:cs="Arial"/>
          <w:szCs w:val="24"/>
        </w:rPr>
        <w:t>REST</w:t>
      </w:r>
      <w:r w:rsidR="008100BF">
        <w:rPr>
          <w:rFonts w:cs="Arial"/>
          <w:szCs w:val="24"/>
        </w:rPr>
        <w:t>-API</w:t>
      </w:r>
      <w:r>
        <w:rPr>
          <w:rFonts w:cs="Arial"/>
          <w:szCs w:val="24"/>
        </w:rPr>
        <w:t xml:space="preserve"> in Kombination mit JSON benutzt werden.</w:t>
      </w:r>
    </w:p>
    <w:p w14:paraId="3FE5EDC1" w14:textId="074E3E79" w:rsidR="00367835" w:rsidRPr="006832E3" w:rsidRDefault="00367835" w:rsidP="00367835">
      <w:pPr>
        <w:pStyle w:val="berschrift1"/>
        <w:rPr>
          <w:rFonts w:ascii="Arial" w:hAnsi="Arial" w:cs="Arial"/>
          <w:color w:val="auto"/>
          <w:sz w:val="28"/>
          <w:szCs w:val="28"/>
        </w:rPr>
      </w:pPr>
      <w:bookmarkStart w:id="1" w:name="_Toc46176899"/>
      <w:r w:rsidRPr="006832E3">
        <w:rPr>
          <w:rFonts w:ascii="Arial" w:hAnsi="Arial" w:cs="Arial"/>
          <w:color w:val="auto"/>
          <w:sz w:val="28"/>
          <w:szCs w:val="28"/>
        </w:rPr>
        <w:t>Frontend</w:t>
      </w:r>
      <w:bookmarkEnd w:id="1"/>
    </w:p>
    <w:p w14:paraId="5FBF4AB9" w14:textId="271DFF99" w:rsidR="003A0A47" w:rsidRDefault="003A0A47" w:rsidP="003A0A47">
      <w:pPr>
        <w:rPr>
          <w:rFonts w:cs="Arial"/>
          <w:szCs w:val="24"/>
        </w:rPr>
      </w:pPr>
      <w:r>
        <w:rPr>
          <w:rFonts w:cs="Arial"/>
          <w:szCs w:val="24"/>
        </w:rPr>
        <w:t xml:space="preserve">Das Frontend wurde mithilfe von Angular CLI erstellt. Dieses Programm wurde bereits bei einem vorherigen Lab verwendet und somit ist man bereits mit den grundlegenden Funktionen vertraut. Es wurde für jede der drei verschiedenen Übersichten eine Komponente erstellt, in der dann jeweils eine HTML-, eine CSS und </w:t>
      </w:r>
      <w:proofErr w:type="spellStart"/>
      <w:r>
        <w:rPr>
          <w:rFonts w:cs="Arial"/>
          <w:szCs w:val="24"/>
        </w:rPr>
        <w:t>TypeScript</w:t>
      </w:r>
      <w:proofErr w:type="spellEnd"/>
      <w:r>
        <w:rPr>
          <w:rFonts w:cs="Arial"/>
          <w:szCs w:val="24"/>
        </w:rPr>
        <w:t>-Datei erstellt worden sind. Dies wurde durch den Befehl</w:t>
      </w:r>
    </w:p>
    <w:p w14:paraId="44E3499A" w14:textId="6B0E1AA6" w:rsidR="003A0A47" w:rsidRDefault="009C1FB5" w:rsidP="003A0A47">
      <w:pPr>
        <w:rPr>
          <w:rFonts w:cs="Arial"/>
          <w:szCs w:val="24"/>
        </w:rPr>
      </w:pPr>
      <w:r>
        <w:rPr>
          <w:rFonts w:cs="Arial"/>
          <w:i/>
          <w:szCs w:val="24"/>
        </w:rPr>
        <w:t>„</w:t>
      </w:r>
      <w:proofErr w:type="spellStart"/>
      <w:r w:rsidR="003A0A47" w:rsidRPr="009C1FB5">
        <w:rPr>
          <w:rFonts w:ascii="Courier New" w:hAnsi="Courier New" w:cs="Courier New"/>
          <w:i/>
          <w:szCs w:val="24"/>
        </w:rPr>
        <w:t>ng</w:t>
      </w:r>
      <w:proofErr w:type="spellEnd"/>
      <w:r w:rsidR="003A0A47" w:rsidRPr="009C1FB5">
        <w:rPr>
          <w:rFonts w:ascii="Courier New" w:hAnsi="Courier New" w:cs="Courier New"/>
          <w:i/>
          <w:szCs w:val="24"/>
        </w:rPr>
        <w:t xml:space="preserve"> g c </w:t>
      </w:r>
      <w:r w:rsidRPr="009C1FB5">
        <w:rPr>
          <w:rFonts w:ascii="Courier New" w:hAnsi="Courier New" w:cs="Courier New"/>
          <w:i/>
          <w:szCs w:val="24"/>
        </w:rPr>
        <w:t>{</w:t>
      </w:r>
      <w:proofErr w:type="spellStart"/>
      <w:r w:rsidRPr="009C1FB5">
        <w:rPr>
          <w:rFonts w:ascii="Courier New" w:hAnsi="Courier New" w:cs="Courier New"/>
          <w:i/>
          <w:szCs w:val="24"/>
        </w:rPr>
        <w:t>KomponentenName</w:t>
      </w:r>
      <w:proofErr w:type="spellEnd"/>
      <w:r w:rsidRPr="009C1FB5">
        <w:rPr>
          <w:rFonts w:ascii="Courier New" w:hAnsi="Courier New" w:cs="Courier New"/>
          <w:i/>
          <w:szCs w:val="24"/>
        </w:rPr>
        <w:t>}</w:t>
      </w:r>
      <w:r>
        <w:rPr>
          <w:rFonts w:cs="Arial"/>
          <w:i/>
          <w:szCs w:val="24"/>
        </w:rPr>
        <w:t>“</w:t>
      </w:r>
      <w:r>
        <w:rPr>
          <w:rFonts w:cs="Arial"/>
          <w:szCs w:val="24"/>
        </w:rPr>
        <w:t xml:space="preserve"> realisiert. Zusätzlich zu den einzelnen Seiten wurde eine </w:t>
      </w:r>
      <w:r w:rsidRPr="009C1FB5">
        <w:rPr>
          <w:rFonts w:cs="Arial"/>
          <w:i/>
          <w:szCs w:val="24"/>
        </w:rPr>
        <w:t>Default</w:t>
      </w:r>
      <w:r>
        <w:rPr>
          <w:rFonts w:cs="Arial"/>
          <w:szCs w:val="24"/>
        </w:rPr>
        <w:t xml:space="preserve">-Seite erstellt, welche den Grundriss des Shopsystems beschreibt. In dieser wurde der Header des Shopsystems implementiert. Diese Default-Seite wird in jeder einzelnen Übersicht verwendet, sodass eine </w:t>
      </w:r>
      <w:r>
        <w:rPr>
          <w:rFonts w:cs="Arial"/>
          <w:i/>
          <w:szCs w:val="24"/>
        </w:rPr>
        <w:t>Single-Page-</w:t>
      </w:r>
      <w:proofErr w:type="spellStart"/>
      <w:r>
        <w:rPr>
          <w:rFonts w:cs="Arial"/>
          <w:i/>
          <w:szCs w:val="24"/>
        </w:rPr>
        <w:t>Application</w:t>
      </w:r>
      <w:proofErr w:type="spellEnd"/>
      <w:r>
        <w:rPr>
          <w:rFonts w:cs="Arial"/>
          <w:i/>
          <w:szCs w:val="24"/>
        </w:rPr>
        <w:t xml:space="preserve"> </w:t>
      </w:r>
      <w:r>
        <w:rPr>
          <w:rFonts w:cs="Arial"/>
          <w:szCs w:val="24"/>
        </w:rPr>
        <w:t>(SPA) ent</w:t>
      </w:r>
      <w:r w:rsidR="006832E3">
        <w:rPr>
          <w:rFonts w:cs="Arial"/>
          <w:szCs w:val="24"/>
        </w:rPr>
        <w:t>st</w:t>
      </w:r>
      <w:r>
        <w:rPr>
          <w:rFonts w:cs="Arial"/>
          <w:szCs w:val="24"/>
        </w:rPr>
        <w:t>eht.</w:t>
      </w:r>
    </w:p>
    <w:p w14:paraId="76BB0145" w14:textId="5FBA736A" w:rsidR="00586087" w:rsidRDefault="00DB4FAB" w:rsidP="003A0A47">
      <w:pPr>
        <w:rPr>
          <w:rFonts w:cs="Arial"/>
          <w:szCs w:val="24"/>
        </w:rPr>
      </w:pPr>
      <w:r>
        <w:rPr>
          <w:rFonts w:cs="Arial"/>
          <w:szCs w:val="24"/>
        </w:rPr>
        <w:t>Inhalt des Headers ist unter anderem der Warenkorb oben rechts, welcher per Klick an die Warenkorb-Seite weiterleitet und auch die aktuelle Anzahl der Produkte im Warenkorb anzeigt.</w:t>
      </w:r>
    </w:p>
    <w:p w14:paraId="0EEA9E8D" w14:textId="37DBF73A" w:rsidR="00102CF7" w:rsidRDefault="00102CF7" w:rsidP="003A0A47">
      <w:pPr>
        <w:rPr>
          <w:rFonts w:cs="Arial"/>
          <w:szCs w:val="24"/>
        </w:rPr>
      </w:pPr>
      <w:r>
        <w:rPr>
          <w:rFonts w:cs="Arial"/>
          <w:szCs w:val="24"/>
        </w:rPr>
        <w:lastRenderedPageBreak/>
        <w:t xml:space="preserve">Außerdem gibt es zu jedem Backend-Service eine </w:t>
      </w:r>
      <w:proofErr w:type="spellStart"/>
      <w:r>
        <w:rPr>
          <w:rFonts w:cs="Arial"/>
          <w:szCs w:val="24"/>
        </w:rPr>
        <w:t>TypeScript</w:t>
      </w:r>
      <w:proofErr w:type="spellEnd"/>
      <w:r>
        <w:rPr>
          <w:rFonts w:cs="Arial"/>
          <w:szCs w:val="24"/>
        </w:rPr>
        <w:t xml:space="preserve">-Datei im Frontend, welche Funktionen des </w:t>
      </w:r>
      <w:proofErr w:type="spellStart"/>
      <w:r>
        <w:rPr>
          <w:rFonts w:cs="Arial"/>
          <w:szCs w:val="24"/>
        </w:rPr>
        <w:t>Backends</w:t>
      </w:r>
      <w:proofErr w:type="spellEnd"/>
      <w:r>
        <w:rPr>
          <w:rFonts w:cs="Arial"/>
          <w:szCs w:val="24"/>
        </w:rPr>
        <w:t xml:space="preserve"> über http-Befehle implementiert. Diese Funktionen werden dann in den einzelnen Oberflächen verwendet.</w:t>
      </w:r>
    </w:p>
    <w:p w14:paraId="0CA83D39" w14:textId="2175D644" w:rsidR="00102CF7" w:rsidRDefault="00102CF7" w:rsidP="003A0A47">
      <w:pPr>
        <w:rPr>
          <w:rFonts w:cs="Arial"/>
          <w:szCs w:val="24"/>
        </w:rPr>
      </w:pPr>
      <w:r>
        <w:rPr>
          <w:rFonts w:cs="Arial"/>
          <w:szCs w:val="24"/>
        </w:rPr>
        <w:t xml:space="preserve">Ein Beispiel hierfür wäre die Methode </w:t>
      </w:r>
      <w:proofErr w:type="spellStart"/>
      <w:r w:rsidRPr="00102CF7">
        <w:rPr>
          <w:rFonts w:cs="Arial"/>
          <w:i/>
          <w:szCs w:val="24"/>
        </w:rPr>
        <w:t>addItemToCart</w:t>
      </w:r>
      <w:proofErr w:type="spellEnd"/>
      <w:r>
        <w:rPr>
          <w:rFonts w:cs="Arial"/>
          <w:szCs w:val="24"/>
        </w:rPr>
        <w:t xml:space="preserve"> in der </w:t>
      </w:r>
      <w:proofErr w:type="spellStart"/>
      <w:r w:rsidRPr="00102CF7">
        <w:rPr>
          <w:rFonts w:cs="Arial"/>
          <w:i/>
          <w:szCs w:val="24"/>
        </w:rPr>
        <w:t>cart.service.ts</w:t>
      </w:r>
      <w:proofErr w:type="spellEnd"/>
      <w:r>
        <w:rPr>
          <w:rFonts w:cs="Arial"/>
          <w:szCs w:val="24"/>
        </w:rPr>
        <w:t>, welche über einen http-PUT Befehl die entsprechende API des Backend-Services anspricht:</w:t>
      </w:r>
    </w:p>
    <w:p w14:paraId="202900EA" w14:textId="77777777" w:rsidR="00102CF7" w:rsidRDefault="00102CF7" w:rsidP="00102CF7">
      <w:pPr>
        <w:keepNext/>
      </w:pPr>
      <w:r w:rsidRPr="00102CF7">
        <w:rPr>
          <w:rFonts w:cs="Arial"/>
          <w:noProof/>
          <w:szCs w:val="24"/>
        </w:rPr>
        <w:drawing>
          <wp:inline distT="0" distB="0" distL="0" distR="0" wp14:anchorId="0F8290FD" wp14:editId="4EE10388">
            <wp:extent cx="5760720" cy="72263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2630"/>
                    </a:xfrm>
                    <a:prstGeom prst="rect">
                      <a:avLst/>
                    </a:prstGeom>
                  </pic:spPr>
                </pic:pic>
              </a:graphicData>
            </a:graphic>
          </wp:inline>
        </w:drawing>
      </w:r>
    </w:p>
    <w:p w14:paraId="40A9AC38" w14:textId="727BC509" w:rsidR="00102CF7" w:rsidRPr="00102CF7" w:rsidRDefault="00102CF7" w:rsidP="00102CF7">
      <w:pPr>
        <w:pStyle w:val="Beschriftung"/>
        <w:rPr>
          <w:rFonts w:ascii="Arial" w:hAnsi="Arial" w:cs="Arial"/>
          <w:sz w:val="24"/>
          <w:szCs w:val="24"/>
        </w:rPr>
      </w:pPr>
      <w:r>
        <w:t xml:space="preserve">Abbildung </w:t>
      </w:r>
      <w:r w:rsidR="00BE2CB6">
        <w:fldChar w:fldCharType="begin"/>
      </w:r>
      <w:r w:rsidR="00BE2CB6">
        <w:instrText xml:space="preserve"> SEQ Abbildung \* ARABIC </w:instrText>
      </w:r>
      <w:r w:rsidR="00BE2CB6">
        <w:fldChar w:fldCharType="separate"/>
      </w:r>
      <w:r w:rsidR="003E5D57">
        <w:rPr>
          <w:noProof/>
        </w:rPr>
        <w:t>1</w:t>
      </w:r>
      <w:r w:rsidR="00BE2CB6">
        <w:rPr>
          <w:noProof/>
        </w:rPr>
        <w:fldChar w:fldCharType="end"/>
      </w:r>
      <w:r>
        <w:t xml:space="preserve"> - </w:t>
      </w:r>
      <w:proofErr w:type="spellStart"/>
      <w:r>
        <w:t>addItemToCart</w:t>
      </w:r>
      <w:proofErr w:type="spellEnd"/>
      <w:r>
        <w:t xml:space="preserve"> Beispiel</w:t>
      </w:r>
    </w:p>
    <w:p w14:paraId="4A16D45D" w14:textId="792B15CD" w:rsidR="006A7AE9" w:rsidRPr="00383B74" w:rsidRDefault="006A7AE9" w:rsidP="00383B74">
      <w:pPr>
        <w:pStyle w:val="berschrift2"/>
        <w:rPr>
          <w:rFonts w:ascii="Arial" w:hAnsi="Arial" w:cs="Arial"/>
          <w:color w:val="auto"/>
          <w:sz w:val="28"/>
          <w:szCs w:val="28"/>
        </w:rPr>
      </w:pPr>
      <w:bookmarkStart w:id="2" w:name="_Toc46176900"/>
      <w:r w:rsidRPr="00383B74">
        <w:rPr>
          <w:rFonts w:ascii="Arial" w:hAnsi="Arial" w:cs="Arial"/>
          <w:color w:val="auto"/>
          <w:sz w:val="28"/>
          <w:szCs w:val="28"/>
        </w:rPr>
        <w:t>Produktübersicht</w:t>
      </w:r>
      <w:bookmarkEnd w:id="2"/>
    </w:p>
    <w:p w14:paraId="632BBA4C" w14:textId="17523D1D" w:rsidR="0046016F" w:rsidRPr="00102CF7" w:rsidRDefault="004D6AAF" w:rsidP="0046016F">
      <w:pPr>
        <w:rPr>
          <w:rFonts w:cs="Arial"/>
          <w:szCs w:val="24"/>
        </w:rPr>
      </w:pPr>
      <w:r>
        <w:rPr>
          <w:rFonts w:cs="Arial"/>
          <w:szCs w:val="24"/>
        </w:rPr>
        <w:t>Die Produktübersicht zeigt alle verfügbaren Produkte. Diese w</w:t>
      </w:r>
      <w:r w:rsidR="00102CF7">
        <w:rPr>
          <w:rFonts w:cs="Arial"/>
          <w:szCs w:val="24"/>
        </w:rPr>
        <w:t>erden</w:t>
      </w:r>
      <w:r>
        <w:rPr>
          <w:rFonts w:cs="Arial"/>
          <w:szCs w:val="24"/>
        </w:rPr>
        <w:t xml:space="preserve"> aus dem Catalog-Service gezogen.</w:t>
      </w:r>
      <w:r w:rsidR="00102CF7">
        <w:rPr>
          <w:rFonts w:cs="Arial"/>
          <w:szCs w:val="24"/>
        </w:rPr>
        <w:t xml:space="preserve"> Innerhalb der HTML-Datei für die Produktübersicht werden über Angular-Funktionen die Produkte in einer </w:t>
      </w:r>
      <w:proofErr w:type="spellStart"/>
      <w:r w:rsidR="00102CF7">
        <w:rPr>
          <w:rFonts w:cs="Arial"/>
          <w:szCs w:val="24"/>
        </w:rPr>
        <w:t>for</w:t>
      </w:r>
      <w:proofErr w:type="spellEnd"/>
      <w:r w:rsidR="00102CF7">
        <w:rPr>
          <w:rFonts w:cs="Arial"/>
          <w:szCs w:val="24"/>
        </w:rPr>
        <w:t xml:space="preserve">-Schleife angezeigt. Hierfür wurde </w:t>
      </w:r>
      <w:r w:rsidR="00102CF7">
        <w:rPr>
          <w:rFonts w:cs="Arial"/>
          <w:i/>
          <w:szCs w:val="24"/>
        </w:rPr>
        <w:t>*</w:t>
      </w:r>
      <w:proofErr w:type="spellStart"/>
      <w:r w:rsidR="00102CF7">
        <w:rPr>
          <w:rFonts w:cs="Arial"/>
          <w:i/>
          <w:szCs w:val="24"/>
        </w:rPr>
        <w:t>ngFor</w:t>
      </w:r>
      <w:proofErr w:type="spellEnd"/>
      <w:r w:rsidR="00102CF7">
        <w:rPr>
          <w:rFonts w:cs="Arial"/>
          <w:szCs w:val="24"/>
        </w:rPr>
        <w:t xml:space="preserve"> verwendet. Mit diesem Befehl lassen sich dynamisch Objekte in die Webseite einbinden.</w:t>
      </w:r>
      <w:r w:rsidR="009A6214">
        <w:rPr>
          <w:rFonts w:cs="Arial"/>
          <w:szCs w:val="24"/>
        </w:rPr>
        <w:t xml:space="preserve"> In der folgenden Abbildung sieht man die Produktübersicht.</w:t>
      </w:r>
    </w:p>
    <w:p w14:paraId="544D4DC6" w14:textId="77777777" w:rsidR="00302368" w:rsidRDefault="00586087" w:rsidP="00302368">
      <w:pPr>
        <w:keepNext/>
      </w:pPr>
      <w:r>
        <w:rPr>
          <w:noProof/>
        </w:rPr>
        <w:drawing>
          <wp:inline distT="0" distB="0" distL="0" distR="0" wp14:anchorId="249CD71A" wp14:editId="21ADFE44">
            <wp:extent cx="5753100" cy="2600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4E825C5E" w14:textId="33D92D09" w:rsidR="00586087" w:rsidRPr="00586087" w:rsidRDefault="00302368" w:rsidP="00302368">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2</w:t>
      </w:r>
      <w:r w:rsidR="00BE2CB6">
        <w:rPr>
          <w:noProof/>
        </w:rPr>
        <w:fldChar w:fldCharType="end"/>
      </w:r>
      <w:r>
        <w:t xml:space="preserve"> - Produktübersicht</w:t>
      </w:r>
    </w:p>
    <w:p w14:paraId="485A113B" w14:textId="3F126182" w:rsidR="009429C8" w:rsidRDefault="009429C8" w:rsidP="009429C8">
      <w:pPr>
        <w:pStyle w:val="berschrift2"/>
        <w:rPr>
          <w:rFonts w:ascii="Arial" w:hAnsi="Arial" w:cs="Arial"/>
          <w:color w:val="auto"/>
          <w:sz w:val="28"/>
          <w:szCs w:val="28"/>
        </w:rPr>
      </w:pPr>
      <w:bookmarkStart w:id="3" w:name="_Toc46176901"/>
      <w:r w:rsidRPr="006832E3">
        <w:rPr>
          <w:rFonts w:ascii="Arial" w:hAnsi="Arial" w:cs="Arial"/>
          <w:color w:val="auto"/>
          <w:sz w:val="28"/>
          <w:szCs w:val="28"/>
        </w:rPr>
        <w:t>Warenkorb</w:t>
      </w:r>
      <w:bookmarkEnd w:id="3"/>
    </w:p>
    <w:p w14:paraId="3F339BF5" w14:textId="5F2E3CE3" w:rsidR="004E0830" w:rsidRPr="00C67310" w:rsidRDefault="004E0830" w:rsidP="004E0830">
      <w:pPr>
        <w:rPr>
          <w:rFonts w:cs="Arial"/>
          <w:szCs w:val="24"/>
        </w:rPr>
      </w:pPr>
      <w:r>
        <w:rPr>
          <w:rFonts w:cs="Arial"/>
          <w:szCs w:val="24"/>
        </w:rPr>
        <w:t>In dem Warenkorb werden die Produkte angezeigt, welche man zuvor in der Produktübersicht angeklickt hat.</w:t>
      </w:r>
      <w:r w:rsidR="00D73751">
        <w:rPr>
          <w:rFonts w:cs="Arial"/>
          <w:szCs w:val="24"/>
        </w:rPr>
        <w:t xml:space="preserve"> Außerdem werden die Kosten der Produkte, die Versandkosten, sowie die Gesamtkosten angezeigt. Diese Informationen werden aus dem </w:t>
      </w:r>
      <w:proofErr w:type="spellStart"/>
      <w:r w:rsidR="00D73751">
        <w:rPr>
          <w:rFonts w:cs="Arial"/>
          <w:szCs w:val="24"/>
        </w:rPr>
        <w:t>Cart</w:t>
      </w:r>
      <w:proofErr w:type="spellEnd"/>
      <w:r w:rsidR="00D73751">
        <w:rPr>
          <w:rFonts w:cs="Arial"/>
          <w:szCs w:val="24"/>
        </w:rPr>
        <w:t xml:space="preserve">-Service im Backend gezogen. Genau wie in der Produktübersicht werden </w:t>
      </w:r>
      <w:r w:rsidR="00D73751">
        <w:rPr>
          <w:rFonts w:cs="Arial"/>
          <w:szCs w:val="24"/>
        </w:rPr>
        <w:lastRenderedPageBreak/>
        <w:t xml:space="preserve">die Produkte mithilfe des Befehls </w:t>
      </w:r>
      <w:r w:rsidR="00D73751">
        <w:rPr>
          <w:rFonts w:cs="Arial"/>
          <w:i/>
          <w:szCs w:val="24"/>
        </w:rPr>
        <w:t>*</w:t>
      </w:r>
      <w:proofErr w:type="spellStart"/>
      <w:r w:rsidR="00D73751">
        <w:rPr>
          <w:rFonts w:cs="Arial"/>
          <w:i/>
          <w:szCs w:val="24"/>
        </w:rPr>
        <w:t>ngFor</w:t>
      </w:r>
      <w:proofErr w:type="spellEnd"/>
      <w:r w:rsidR="00D73751">
        <w:rPr>
          <w:rFonts w:cs="Arial"/>
          <w:szCs w:val="24"/>
        </w:rPr>
        <w:t xml:space="preserve"> angezeigt. Allerdings erst nachdem vorher mit </w:t>
      </w:r>
      <w:r w:rsidR="00D73751">
        <w:rPr>
          <w:rFonts w:cs="Arial"/>
          <w:i/>
          <w:szCs w:val="24"/>
        </w:rPr>
        <w:t>*</w:t>
      </w:r>
      <w:proofErr w:type="spellStart"/>
      <w:r w:rsidR="00D73751">
        <w:rPr>
          <w:rFonts w:cs="Arial"/>
          <w:i/>
          <w:szCs w:val="24"/>
        </w:rPr>
        <w:t>ngIf</w:t>
      </w:r>
      <w:proofErr w:type="spellEnd"/>
      <w:r w:rsidR="00D73751">
        <w:rPr>
          <w:rFonts w:cs="Arial"/>
          <w:szCs w:val="24"/>
        </w:rPr>
        <w:t xml:space="preserve"> überprüft wurde, ob der Warenkorb überhaupt Elemente enthält.</w:t>
      </w:r>
      <w:r w:rsidR="00C67310">
        <w:rPr>
          <w:rFonts w:cs="Arial"/>
          <w:szCs w:val="24"/>
        </w:rPr>
        <w:t xml:space="preserve"> Außerdem wurde in die </w:t>
      </w:r>
      <w:proofErr w:type="spellStart"/>
      <w:r w:rsidR="00C67310">
        <w:rPr>
          <w:rFonts w:cs="Arial"/>
          <w:i/>
          <w:szCs w:val="24"/>
        </w:rPr>
        <w:t>ngOnInit</w:t>
      </w:r>
      <w:proofErr w:type="spellEnd"/>
      <w:r w:rsidR="00C67310">
        <w:rPr>
          <w:rFonts w:cs="Arial"/>
          <w:i/>
          <w:szCs w:val="24"/>
        </w:rPr>
        <w:t>()</w:t>
      </w:r>
      <w:r w:rsidR="00C67310">
        <w:rPr>
          <w:rFonts w:cs="Arial"/>
          <w:szCs w:val="24"/>
        </w:rPr>
        <w:t xml:space="preserve"> des Warenkorbs implementiert, dass dieser mit Beispielswerten vorgefüllt werden soll. Dies sieht man in folgender Abbildung.</w:t>
      </w:r>
    </w:p>
    <w:p w14:paraId="3BFC1590" w14:textId="77777777" w:rsidR="00302368" w:rsidRDefault="00302368" w:rsidP="00302368">
      <w:pPr>
        <w:keepNext/>
      </w:pPr>
      <w:r>
        <w:rPr>
          <w:noProof/>
        </w:rPr>
        <w:drawing>
          <wp:inline distT="0" distB="0" distL="0" distR="0" wp14:anchorId="51999CF9" wp14:editId="5A4A03A3">
            <wp:extent cx="5743575" cy="25908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590800"/>
                    </a:xfrm>
                    <a:prstGeom prst="rect">
                      <a:avLst/>
                    </a:prstGeom>
                    <a:noFill/>
                    <a:ln>
                      <a:noFill/>
                    </a:ln>
                  </pic:spPr>
                </pic:pic>
              </a:graphicData>
            </a:graphic>
          </wp:inline>
        </w:drawing>
      </w:r>
    </w:p>
    <w:p w14:paraId="0D9AF191" w14:textId="5CD0A368" w:rsidR="00302368" w:rsidRPr="00302368" w:rsidRDefault="00302368" w:rsidP="00302368">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3</w:t>
      </w:r>
      <w:r w:rsidR="00BE2CB6">
        <w:rPr>
          <w:noProof/>
        </w:rPr>
        <w:fldChar w:fldCharType="end"/>
      </w:r>
      <w:r>
        <w:t xml:space="preserve"> - Warenkorb</w:t>
      </w:r>
    </w:p>
    <w:p w14:paraId="4253EF35" w14:textId="0E6CFC07" w:rsidR="009429C8" w:rsidRDefault="009429C8" w:rsidP="009429C8">
      <w:pPr>
        <w:pStyle w:val="berschrift2"/>
        <w:rPr>
          <w:rFonts w:ascii="Arial" w:hAnsi="Arial" w:cs="Arial"/>
          <w:color w:val="auto"/>
          <w:sz w:val="28"/>
          <w:szCs w:val="28"/>
        </w:rPr>
      </w:pPr>
      <w:bookmarkStart w:id="4" w:name="_Toc46176902"/>
      <w:r w:rsidRPr="006832E3">
        <w:rPr>
          <w:rFonts w:ascii="Arial" w:hAnsi="Arial" w:cs="Arial"/>
          <w:color w:val="auto"/>
          <w:sz w:val="28"/>
          <w:szCs w:val="28"/>
        </w:rPr>
        <w:t>Auftragsbestätigung</w:t>
      </w:r>
      <w:bookmarkEnd w:id="4"/>
    </w:p>
    <w:p w14:paraId="060D4DE5" w14:textId="5E135BB6" w:rsidR="005E18C6" w:rsidRPr="005E18C6" w:rsidRDefault="005E18C6" w:rsidP="005E18C6">
      <w:pPr>
        <w:rPr>
          <w:rFonts w:cs="Arial"/>
          <w:szCs w:val="24"/>
        </w:rPr>
      </w:pPr>
      <w:r>
        <w:rPr>
          <w:rFonts w:cs="Arial"/>
          <w:szCs w:val="24"/>
        </w:rPr>
        <w:t>In der Auftragsbestätigung</w:t>
      </w:r>
      <w:r w:rsidR="00863A84">
        <w:rPr>
          <w:rFonts w:cs="Arial"/>
          <w:szCs w:val="24"/>
        </w:rPr>
        <w:t xml:space="preserve"> werden die Informationen der Bestellung zusammengefasst und dargestellt. Diese Informationen kommen aus dem Shipping-Service im Backend. Beispielsweise wird die automatisch generierte Tracking Numm</w:t>
      </w:r>
      <w:r w:rsidR="000A3BDC">
        <w:rPr>
          <w:rFonts w:cs="Arial"/>
          <w:szCs w:val="24"/>
        </w:rPr>
        <w:t>er.</w:t>
      </w:r>
    </w:p>
    <w:p w14:paraId="11E0DE82" w14:textId="77777777" w:rsidR="00302368" w:rsidRDefault="00302368" w:rsidP="008D6047">
      <w:r>
        <w:rPr>
          <w:noProof/>
        </w:rPr>
        <w:drawing>
          <wp:inline distT="0" distB="0" distL="0" distR="0" wp14:anchorId="66808A14" wp14:editId="6C3E1960">
            <wp:extent cx="5753100" cy="26098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7AC4DD77" w14:textId="19F7A2FA" w:rsidR="00302368" w:rsidRDefault="00302368" w:rsidP="00302368">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4</w:t>
      </w:r>
      <w:r w:rsidR="00BE2CB6">
        <w:rPr>
          <w:noProof/>
        </w:rPr>
        <w:fldChar w:fldCharType="end"/>
      </w:r>
      <w:r>
        <w:t xml:space="preserve"> - Auftragsbestätigung 1</w:t>
      </w:r>
    </w:p>
    <w:p w14:paraId="45BC7F83" w14:textId="77777777" w:rsidR="00302368" w:rsidRDefault="00302368" w:rsidP="008D6047">
      <w:r>
        <w:rPr>
          <w:noProof/>
        </w:rPr>
        <w:lastRenderedPageBreak/>
        <w:drawing>
          <wp:inline distT="0" distB="0" distL="0" distR="0" wp14:anchorId="40C88DBE" wp14:editId="5E545749">
            <wp:extent cx="5753100" cy="259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6B7492F6" w14:textId="6831462C" w:rsidR="00302368" w:rsidRDefault="00302368" w:rsidP="00302368">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5</w:t>
      </w:r>
      <w:r w:rsidR="00BE2CB6">
        <w:rPr>
          <w:noProof/>
        </w:rPr>
        <w:fldChar w:fldCharType="end"/>
      </w:r>
      <w:r>
        <w:t xml:space="preserve"> - Auftragsbestätigung 2</w:t>
      </w:r>
    </w:p>
    <w:p w14:paraId="32482D09" w14:textId="5115A089" w:rsidR="00367835" w:rsidRDefault="00367835" w:rsidP="006A7AE9">
      <w:pPr>
        <w:pStyle w:val="berschrift2"/>
      </w:pPr>
      <w:r>
        <w:br w:type="page"/>
      </w:r>
    </w:p>
    <w:p w14:paraId="5D86D5EB" w14:textId="7BCF3553" w:rsidR="00367835" w:rsidRDefault="00367835" w:rsidP="00367835">
      <w:pPr>
        <w:pStyle w:val="berschrift1"/>
        <w:rPr>
          <w:rFonts w:ascii="Arial" w:hAnsi="Arial" w:cs="Arial"/>
          <w:color w:val="auto"/>
          <w:sz w:val="28"/>
          <w:szCs w:val="28"/>
        </w:rPr>
      </w:pPr>
      <w:bookmarkStart w:id="5" w:name="_Toc46176903"/>
      <w:r w:rsidRPr="006832E3">
        <w:rPr>
          <w:rFonts w:ascii="Arial" w:hAnsi="Arial" w:cs="Arial"/>
          <w:color w:val="auto"/>
          <w:sz w:val="28"/>
          <w:szCs w:val="28"/>
        </w:rPr>
        <w:lastRenderedPageBreak/>
        <w:t>Backend</w:t>
      </w:r>
      <w:bookmarkEnd w:id="5"/>
    </w:p>
    <w:p w14:paraId="154A5EBB" w14:textId="0D9CBBC1" w:rsidR="007616AB" w:rsidRPr="000A3BDC" w:rsidRDefault="000A3BDC" w:rsidP="00922EB6">
      <w:r>
        <w:t>Die Backend</w:t>
      </w:r>
      <w:r w:rsidR="007D149F">
        <w:t>-</w:t>
      </w:r>
      <w:r>
        <w:t>Services wurden jeweils mit Java Spring Boot erstellt. Das Framework ist ebenfalls bereits aus den Labs bekannt.</w:t>
      </w:r>
      <w:r w:rsidR="00357261">
        <w:t xml:space="preserve"> Das Verwalten der Abhängigkeiten </w:t>
      </w:r>
      <w:r w:rsidR="003417E7">
        <w:t>wurde</w:t>
      </w:r>
      <w:r w:rsidR="00357261">
        <w:t xml:space="preserve"> dabei mithilfe von Maven umgesetzt</w:t>
      </w:r>
      <w:r w:rsidR="003417E7">
        <w:t>. Es wurden</w:t>
      </w:r>
      <w:r w:rsidR="00357261">
        <w:t xml:space="preserve"> Funktionen des Spring Boot Maven Plugins genutzt</w:t>
      </w:r>
      <w:r w:rsidR="007D149F">
        <w:t>,</w:t>
      </w:r>
      <w:r w:rsidR="00357261">
        <w:t xml:space="preserve"> um das </w:t>
      </w:r>
      <w:r w:rsidR="00922EB6">
        <w:t>E</w:t>
      </w:r>
      <w:r w:rsidR="00357261">
        <w:t>rstellen der Images zu vereinfachen.</w:t>
      </w:r>
    </w:p>
    <w:p w14:paraId="2EB53BD0" w14:textId="12D32CC2" w:rsidR="004350D8" w:rsidRDefault="004350D8" w:rsidP="004350D8">
      <w:pPr>
        <w:pStyle w:val="berschrift2"/>
        <w:rPr>
          <w:rFonts w:ascii="Arial" w:hAnsi="Arial" w:cs="Arial"/>
          <w:color w:val="auto"/>
          <w:sz w:val="28"/>
          <w:szCs w:val="28"/>
        </w:rPr>
      </w:pPr>
      <w:bookmarkStart w:id="6" w:name="_Toc46176904"/>
      <w:r w:rsidRPr="006832E3">
        <w:rPr>
          <w:rFonts w:ascii="Arial" w:hAnsi="Arial" w:cs="Arial"/>
          <w:color w:val="auto"/>
          <w:sz w:val="28"/>
          <w:szCs w:val="28"/>
        </w:rPr>
        <w:t>Architektur</w:t>
      </w:r>
      <w:bookmarkEnd w:id="6"/>
    </w:p>
    <w:p w14:paraId="42A4F842" w14:textId="1AD56447" w:rsidR="007D149F" w:rsidRDefault="00922EB6" w:rsidP="00922EB6">
      <w:r>
        <w:t xml:space="preserve">Die einzelnen Services besitzen neben einem Controller eine grundlegende Konfiguration, eine CORS-Erweiterung, eine </w:t>
      </w:r>
      <w:proofErr w:type="spellStart"/>
      <w:r>
        <w:t>Swagger</w:t>
      </w:r>
      <w:proofErr w:type="spellEnd"/>
      <w:r>
        <w:t xml:space="preserve"> 2</w:t>
      </w:r>
      <w:r w:rsidR="006A789A">
        <w:t>-</w:t>
      </w:r>
      <w:r>
        <w:t xml:space="preserve">Konfiguration und eine Konfiguration der Authentifizierung. </w:t>
      </w:r>
    </w:p>
    <w:p w14:paraId="3194ABEA" w14:textId="580B400C" w:rsidR="00922EB6" w:rsidRDefault="00922EB6" w:rsidP="00922EB6">
      <w:r>
        <w:t xml:space="preserve">Im Controller befinden sich dabei alle Routen, die als Endpunkte des Service definiert sind und die alle mithilfe des </w:t>
      </w:r>
      <w:proofErr w:type="spellStart"/>
      <w:r>
        <w:t>Swagger</w:t>
      </w:r>
      <w:proofErr w:type="spellEnd"/>
      <w:r>
        <w:t xml:space="preserve"> 2 Frameworks dokumentiert werden. Diese Dokumentation ist für jeden Service über die </w:t>
      </w:r>
      <w:proofErr w:type="spellStart"/>
      <w:r>
        <w:t>swagger</w:t>
      </w:r>
      <w:proofErr w:type="spellEnd"/>
      <w:r>
        <w:t>-ui einsehbar.</w:t>
      </w:r>
    </w:p>
    <w:p w14:paraId="2F94050E" w14:textId="77777777" w:rsidR="00922EB6" w:rsidRDefault="00922EB6" w:rsidP="00922EB6">
      <w:r>
        <w:t xml:space="preserve">In jedem Controller gibt einen Endpunkt, der genutzt wird, um die </w:t>
      </w:r>
      <w:proofErr w:type="spellStart"/>
      <w:r>
        <w:t>liveness</w:t>
      </w:r>
      <w:proofErr w:type="spellEnd"/>
      <w:r>
        <w:t xml:space="preserve"> probe des Service durchzuführen. Dieser Endpunkt gibt nur einen Status 200 OK zurück und wird zur Vereinfachung der </w:t>
      </w:r>
      <w:proofErr w:type="spellStart"/>
      <w:r>
        <w:t>liveness</w:t>
      </w:r>
      <w:proofErr w:type="spellEnd"/>
      <w:r>
        <w:t xml:space="preserve"> probe nicht authentifiziert.</w:t>
      </w:r>
    </w:p>
    <w:p w14:paraId="5C92A3C8" w14:textId="051BB20F" w:rsidR="00922EB6" w:rsidRPr="000A3BDC" w:rsidRDefault="00922EB6" w:rsidP="00922EB6">
      <w:r>
        <w:t xml:space="preserve">Die Services, die eine Datenbank Verbindung besitzen, nutzen ebenfalls das Spring Boot JPA Framework, um diese Verbindung aufbauen zu können und automatisch </w:t>
      </w:r>
      <w:proofErr w:type="spellStart"/>
      <w:r>
        <w:t>Repositories</w:t>
      </w:r>
      <w:proofErr w:type="spellEnd"/>
      <w:r>
        <w:t xml:space="preserve"> nutzen zu können</w:t>
      </w:r>
      <w:r w:rsidR="003417E7">
        <w:t>,</w:t>
      </w:r>
      <w:r>
        <w:t xml:space="preserve"> um Daten in der Datenbank zu speichern. Dadurch eine Definition der Daten</w:t>
      </w:r>
      <w:r w:rsidR="003417E7">
        <w:t>bank</w:t>
      </w:r>
      <w:r>
        <w:t xml:space="preserve">struktur nicht nötig und es müssen keine </w:t>
      </w:r>
      <w:proofErr w:type="spellStart"/>
      <w:r>
        <w:t>Queries</w:t>
      </w:r>
      <w:proofErr w:type="spellEnd"/>
      <w:r>
        <w:t xml:space="preserve"> geschrieben werden, um auf die Daten zu zugreifen oder sie zu verändern.</w:t>
      </w:r>
    </w:p>
    <w:p w14:paraId="4A68CD31" w14:textId="77777777" w:rsidR="00922EB6" w:rsidRPr="00922EB6" w:rsidRDefault="00922EB6" w:rsidP="00922EB6"/>
    <w:p w14:paraId="1F07DCCC" w14:textId="7CC0147B" w:rsidR="004350D8" w:rsidRPr="006832E3" w:rsidRDefault="004350D8" w:rsidP="004350D8">
      <w:pPr>
        <w:pStyle w:val="berschrift2"/>
        <w:rPr>
          <w:color w:val="auto"/>
        </w:rPr>
      </w:pPr>
      <w:bookmarkStart w:id="7" w:name="_Toc46176905"/>
      <w:r w:rsidRPr="006832E3">
        <w:rPr>
          <w:rFonts w:ascii="Arial" w:hAnsi="Arial" w:cs="Arial"/>
          <w:color w:val="auto"/>
          <w:sz w:val="28"/>
          <w:szCs w:val="28"/>
        </w:rPr>
        <w:t>Kommunikation</w:t>
      </w:r>
      <w:r w:rsidR="003C48D9" w:rsidRPr="006832E3">
        <w:rPr>
          <w:rFonts w:ascii="Arial" w:hAnsi="Arial" w:cs="Arial"/>
          <w:color w:val="auto"/>
          <w:sz w:val="28"/>
          <w:szCs w:val="28"/>
        </w:rPr>
        <w:t>/ Authentifizierung</w:t>
      </w:r>
      <w:bookmarkEnd w:id="7"/>
    </w:p>
    <w:p w14:paraId="040D7F36" w14:textId="2324E87A" w:rsidR="00105FBA" w:rsidRDefault="0075458D" w:rsidP="007616AB">
      <w:pPr>
        <w:rPr>
          <w:rFonts w:eastAsiaTheme="majorEastAsia" w:cs="Arial"/>
          <w:sz w:val="28"/>
          <w:szCs w:val="28"/>
        </w:rPr>
      </w:pPr>
      <w:r>
        <w:rPr>
          <w:rFonts w:cs="Arial"/>
          <w:szCs w:val="24"/>
        </w:rPr>
        <w:t>Zur Kommunikation zwischen den Services haben wir Basic Authentication genutzt.</w:t>
      </w:r>
      <w:r w:rsidR="000A3BDC">
        <w:rPr>
          <w:rFonts w:cs="Arial"/>
          <w:szCs w:val="24"/>
        </w:rPr>
        <w:t xml:space="preserve"> Realisiert wird die Kommunikation durch http-</w:t>
      </w:r>
      <w:proofErr w:type="spellStart"/>
      <w:r w:rsidR="000A3BDC">
        <w:rPr>
          <w:rFonts w:cs="Arial"/>
          <w:szCs w:val="24"/>
        </w:rPr>
        <w:t>Requests</w:t>
      </w:r>
      <w:proofErr w:type="spellEnd"/>
      <w:r w:rsidR="000A3BDC">
        <w:rPr>
          <w:rFonts w:cs="Arial"/>
          <w:szCs w:val="24"/>
        </w:rPr>
        <w:t xml:space="preserve"> an die REST Endpunkte der einzelnen Services.  Um diese Endpunkte anzusprechen muss der Service die IPs der anderen Services kennen. Das wird mithilfe des Cluster </w:t>
      </w:r>
      <w:proofErr w:type="spellStart"/>
      <w:r w:rsidR="000A3BDC">
        <w:rPr>
          <w:rFonts w:cs="Arial"/>
          <w:szCs w:val="24"/>
        </w:rPr>
        <w:t>Addons</w:t>
      </w:r>
      <w:proofErr w:type="spellEnd"/>
      <w:r w:rsidR="000A3BDC">
        <w:rPr>
          <w:rFonts w:cs="Arial"/>
          <w:szCs w:val="24"/>
        </w:rPr>
        <w:t xml:space="preserve"> „</w:t>
      </w:r>
      <w:proofErr w:type="spellStart"/>
      <w:r w:rsidR="000A3BDC">
        <w:rPr>
          <w:rFonts w:cs="Arial"/>
          <w:szCs w:val="24"/>
        </w:rPr>
        <w:t>kube-dns</w:t>
      </w:r>
      <w:proofErr w:type="spellEnd"/>
      <w:r w:rsidR="000A3BDC">
        <w:rPr>
          <w:rFonts w:cs="Arial"/>
          <w:szCs w:val="24"/>
        </w:rPr>
        <w:t xml:space="preserve">“ erreicht. Der </w:t>
      </w:r>
      <w:r w:rsidR="003417E7">
        <w:rPr>
          <w:rFonts w:cs="Arial"/>
          <w:szCs w:val="24"/>
        </w:rPr>
        <w:t xml:space="preserve">DNS </w:t>
      </w:r>
      <w:r w:rsidR="000A3BDC">
        <w:rPr>
          <w:rFonts w:cs="Arial"/>
          <w:szCs w:val="24"/>
        </w:rPr>
        <w:t xml:space="preserve">ermöglicht es innerhalb des Clusters einen Service über den in </w:t>
      </w:r>
      <w:proofErr w:type="spellStart"/>
      <w:r w:rsidR="000A3BDC">
        <w:rPr>
          <w:rFonts w:cs="Arial"/>
          <w:szCs w:val="24"/>
        </w:rPr>
        <w:t>Kubernetes</w:t>
      </w:r>
      <w:proofErr w:type="spellEnd"/>
      <w:r w:rsidR="000A3BDC">
        <w:rPr>
          <w:rFonts w:cs="Arial"/>
          <w:szCs w:val="24"/>
        </w:rPr>
        <w:t xml:space="preserve"> gesetzten Namen zu erreichen, da dieser Name durch d</w:t>
      </w:r>
      <w:r w:rsidR="003417E7">
        <w:rPr>
          <w:rFonts w:cs="Arial"/>
          <w:szCs w:val="24"/>
        </w:rPr>
        <w:t>en</w:t>
      </w:r>
      <w:r w:rsidR="000A3BDC">
        <w:rPr>
          <w:rFonts w:cs="Arial"/>
          <w:szCs w:val="24"/>
        </w:rPr>
        <w:t xml:space="preserve"> DNS automatisch in die entsprechende IP übersetzt wird.</w:t>
      </w:r>
      <w:r w:rsidR="00357261">
        <w:rPr>
          <w:rFonts w:cs="Arial"/>
          <w:szCs w:val="24"/>
        </w:rPr>
        <w:t xml:space="preserve"> Um den DNS</w:t>
      </w:r>
      <w:r w:rsidR="00922EB6">
        <w:rPr>
          <w:rFonts w:cs="Arial"/>
          <w:szCs w:val="24"/>
        </w:rPr>
        <w:t>-</w:t>
      </w:r>
      <w:r w:rsidR="00357261">
        <w:rPr>
          <w:rFonts w:cs="Arial"/>
          <w:szCs w:val="24"/>
        </w:rPr>
        <w:t>Namen</w:t>
      </w:r>
      <w:r w:rsidR="00922EB6">
        <w:rPr>
          <w:rFonts w:cs="Arial"/>
          <w:szCs w:val="24"/>
        </w:rPr>
        <w:t>,</w:t>
      </w:r>
      <w:r w:rsidR="00357261">
        <w:rPr>
          <w:rFonts w:cs="Arial"/>
          <w:szCs w:val="24"/>
        </w:rPr>
        <w:t xml:space="preserve"> der Anwendung zur Verfügung zu stellen w</w:t>
      </w:r>
      <w:r w:rsidR="003417E7">
        <w:rPr>
          <w:rFonts w:cs="Arial"/>
          <w:szCs w:val="24"/>
        </w:rPr>
        <w:t>urden</w:t>
      </w:r>
      <w:r w:rsidR="00357261">
        <w:rPr>
          <w:rFonts w:cs="Arial"/>
          <w:szCs w:val="24"/>
        </w:rPr>
        <w:t xml:space="preserve"> Umgebungsvariablen</w:t>
      </w:r>
      <w:r w:rsidR="003417E7">
        <w:rPr>
          <w:rFonts w:cs="Arial"/>
          <w:szCs w:val="24"/>
        </w:rPr>
        <w:t xml:space="preserve"> genutzt</w:t>
      </w:r>
      <w:r w:rsidR="00357261">
        <w:rPr>
          <w:rFonts w:cs="Arial"/>
          <w:szCs w:val="24"/>
        </w:rPr>
        <w:t>. D</w:t>
      </w:r>
      <w:r w:rsidR="003417E7">
        <w:rPr>
          <w:rFonts w:cs="Arial"/>
          <w:szCs w:val="24"/>
        </w:rPr>
        <w:t>ies</w:t>
      </w:r>
      <w:r w:rsidR="00357261">
        <w:rPr>
          <w:rFonts w:cs="Arial"/>
          <w:szCs w:val="24"/>
        </w:rPr>
        <w:t xml:space="preserve"> ermöglicht zum einen eine Konfiguration der Service Kommunikation, ohne dass ein </w:t>
      </w:r>
      <w:r w:rsidR="00357261">
        <w:rPr>
          <w:rFonts w:cs="Arial"/>
          <w:szCs w:val="24"/>
        </w:rPr>
        <w:lastRenderedPageBreak/>
        <w:t xml:space="preserve">Service neu erstellt werden muss. </w:t>
      </w:r>
      <w:r w:rsidR="003417E7">
        <w:rPr>
          <w:rFonts w:cs="Arial"/>
          <w:szCs w:val="24"/>
        </w:rPr>
        <w:t>Z</w:t>
      </w:r>
      <w:r w:rsidR="00357261">
        <w:rPr>
          <w:rFonts w:cs="Arial"/>
          <w:szCs w:val="24"/>
        </w:rPr>
        <w:t>um anderen vereinfach es die Entwicklung und das Testen, da die Umgebungsvariable in der Entwicklungsumgebung beispielsweise auf die lokale Adresse des jeweiligen Service gesetzt werden kann.</w:t>
      </w:r>
      <w:r w:rsidR="007616AB">
        <w:rPr>
          <w:rFonts w:cs="Arial"/>
          <w:szCs w:val="24"/>
        </w:rPr>
        <w:t xml:space="preserve"> Für die Basic Authentication wird nun jedem Service ein Username und Passwort über Umgebungsvariablen bereitgestellt. Diese werden ebenfalls über </w:t>
      </w:r>
      <w:proofErr w:type="spellStart"/>
      <w:r w:rsidR="007616AB">
        <w:rPr>
          <w:rFonts w:cs="Arial"/>
          <w:szCs w:val="24"/>
        </w:rPr>
        <w:t>Kubernetes</w:t>
      </w:r>
      <w:proofErr w:type="spellEnd"/>
      <w:r w:rsidR="007616AB">
        <w:rPr>
          <w:rFonts w:cs="Arial"/>
          <w:szCs w:val="24"/>
        </w:rPr>
        <w:t xml:space="preserve"> definiert und werden als Secret gespeichert. Den Aufrufenden Services werden so ebenfalls die Authentication Daten der Services übergeben, welche sie aufrufen wollen. </w:t>
      </w:r>
      <w:r w:rsidR="00105FBA">
        <w:rPr>
          <w:rFonts w:cs="Arial"/>
          <w:sz w:val="28"/>
          <w:szCs w:val="28"/>
        </w:rPr>
        <w:br w:type="page"/>
      </w:r>
    </w:p>
    <w:p w14:paraId="612E0A3B" w14:textId="22C994E5" w:rsidR="00D22143" w:rsidRDefault="004350D8" w:rsidP="003417E7">
      <w:pPr>
        <w:pStyle w:val="berschrift2"/>
      </w:pPr>
      <w:bookmarkStart w:id="8" w:name="_Toc46176906"/>
      <w:proofErr w:type="spellStart"/>
      <w:r w:rsidRPr="006832E3">
        <w:rPr>
          <w:rFonts w:ascii="Arial" w:hAnsi="Arial" w:cs="Arial"/>
          <w:color w:val="auto"/>
          <w:sz w:val="28"/>
          <w:szCs w:val="28"/>
        </w:rPr>
        <w:lastRenderedPageBreak/>
        <w:t>Kubernetes</w:t>
      </w:r>
      <w:bookmarkEnd w:id="8"/>
      <w:proofErr w:type="spellEnd"/>
    </w:p>
    <w:p w14:paraId="70F756D8" w14:textId="04253BE6" w:rsidR="00D22143" w:rsidRDefault="003417E7" w:rsidP="00D22143">
      <w:r>
        <w:t>Es</w:t>
      </w:r>
      <w:r w:rsidR="00D22143">
        <w:t xml:space="preserve"> </w:t>
      </w:r>
      <w:r>
        <w:t>gibt</w:t>
      </w:r>
      <w:r w:rsidR="00D22143">
        <w:t xml:space="preserve"> für jeden Service, sowie das Frontend, ein </w:t>
      </w:r>
      <w:proofErr w:type="spellStart"/>
      <w:r w:rsidR="00D22143">
        <w:t>Deployment</w:t>
      </w:r>
      <w:proofErr w:type="spellEnd"/>
      <w:r w:rsidR="00D22143">
        <w:t xml:space="preserve"> in dem das genutzte Image, die </w:t>
      </w:r>
      <w:proofErr w:type="spellStart"/>
      <w:r w:rsidR="00D22143">
        <w:t>liveness</w:t>
      </w:r>
      <w:proofErr w:type="spellEnd"/>
      <w:r w:rsidR="00D22143">
        <w:t xml:space="preserve"> probe und die Umgebungsvariablen definiert werden.</w:t>
      </w:r>
    </w:p>
    <w:p w14:paraId="687148F0" w14:textId="7F2ACB23" w:rsidR="00D22143" w:rsidRDefault="00D22143" w:rsidP="00D22143">
      <w:r>
        <w:t xml:space="preserve">Außerdem wird für jedes </w:t>
      </w:r>
      <w:proofErr w:type="spellStart"/>
      <w:r>
        <w:t>Deployment</w:t>
      </w:r>
      <w:proofErr w:type="spellEnd"/>
      <w:r>
        <w:t xml:space="preserve"> ein </w:t>
      </w:r>
      <w:proofErr w:type="spellStart"/>
      <w:r>
        <w:t>Kubernetes</w:t>
      </w:r>
      <w:proofErr w:type="spellEnd"/>
      <w:r>
        <w:t xml:space="preserve"> Service erstellt, der die Ports definiert, über welche man die Anwendungen erreichen kann. Dabei bekommt jeder Service nur einen Port zugewiesen</w:t>
      </w:r>
      <w:r w:rsidR="00561C27">
        <w:t xml:space="preserve">, da nur einen Port pro </w:t>
      </w:r>
      <w:proofErr w:type="spellStart"/>
      <w:r w:rsidR="00561C27">
        <w:t>Deployment</w:t>
      </w:r>
      <w:proofErr w:type="spellEnd"/>
      <w:r w:rsidR="00561C27">
        <w:t xml:space="preserve"> </w:t>
      </w:r>
      <w:r w:rsidR="003417E7">
        <w:t>ge</w:t>
      </w:r>
      <w:r w:rsidR="00561C27">
        <w:t>nutz</w:t>
      </w:r>
      <w:r w:rsidR="003417E7">
        <w:t>t wird,</w:t>
      </w:r>
      <w:r w:rsidR="00561C27">
        <w:t xml:space="preserve"> der einen Namen erhält</w:t>
      </w:r>
      <w:r w:rsidR="003417E7">
        <w:t>.</w:t>
      </w:r>
      <w:r w:rsidR="00561C27">
        <w:t xml:space="preserve"> </w:t>
      </w:r>
      <w:r w:rsidR="003417E7">
        <w:t>Über diesen Namen kann der Port von</w:t>
      </w:r>
      <w:r w:rsidR="00561C27">
        <w:t xml:space="preserve"> der </w:t>
      </w:r>
      <w:proofErr w:type="spellStart"/>
      <w:r w:rsidR="00561C27">
        <w:t>liveness</w:t>
      </w:r>
      <w:proofErr w:type="spellEnd"/>
      <w:r w:rsidR="00561C27">
        <w:t xml:space="preserve"> probe und dem Ingress genutzt werden.</w:t>
      </w:r>
    </w:p>
    <w:p w14:paraId="5AFF3556" w14:textId="5852C2B2" w:rsidR="00561C27" w:rsidRDefault="00561C27" w:rsidP="00D22143">
      <w:r>
        <w:t xml:space="preserve">Der Ingress bekommt für jede Anwendung einen Pfad, der dem entsprechenden Service und seinem Port zugewiesen wird. Da </w:t>
      </w:r>
      <w:r w:rsidR="003417E7">
        <w:t>der</w:t>
      </w:r>
      <w:r>
        <w:t xml:space="preserve"> bei </w:t>
      </w:r>
      <w:proofErr w:type="spellStart"/>
      <w:r>
        <w:t>Minikube</w:t>
      </w:r>
      <w:proofErr w:type="spellEnd"/>
      <w:r>
        <w:t xml:space="preserve"> als </w:t>
      </w:r>
      <w:proofErr w:type="spellStart"/>
      <w:r w:rsidR="003417E7">
        <w:t>A</w:t>
      </w:r>
      <w:r>
        <w:t>ddon</w:t>
      </w:r>
      <w:proofErr w:type="spellEnd"/>
      <w:r>
        <w:t xml:space="preserve"> verfügbare Ingress Controller </w:t>
      </w:r>
      <w:r w:rsidR="003417E7">
        <w:t>ge</w:t>
      </w:r>
      <w:r>
        <w:t>nutz</w:t>
      </w:r>
      <w:r w:rsidR="003417E7">
        <w:t>t wird</w:t>
      </w:r>
      <w:r>
        <w:t xml:space="preserve">, </w:t>
      </w:r>
      <w:r w:rsidR="003417E7">
        <w:t xml:space="preserve">wird </w:t>
      </w:r>
      <w:r>
        <w:t>geben per Annotation an</w:t>
      </w:r>
      <w:r w:rsidR="003417E7">
        <w:t>gegeben</w:t>
      </w:r>
      <w:r>
        <w:t xml:space="preserve">, dass der Ingress keinen </w:t>
      </w:r>
      <w:proofErr w:type="spellStart"/>
      <w:r>
        <w:t>ssl</w:t>
      </w:r>
      <w:proofErr w:type="spellEnd"/>
      <w:r>
        <w:t xml:space="preserve">-redirect </w:t>
      </w:r>
      <w:r w:rsidR="003417E7">
        <w:t>durchführen</w:t>
      </w:r>
      <w:r>
        <w:t xml:space="preserve"> soll. Andernfalls </w:t>
      </w:r>
      <w:r w:rsidR="003417E7">
        <w:t>könnte</w:t>
      </w:r>
      <w:r>
        <w:t xml:space="preserve"> der Ingress nicht korrekt ausgeführt werden</w:t>
      </w:r>
      <w:r w:rsidR="003417E7">
        <w:t>, da keine zertifizierte Domain genutzt wird.</w:t>
      </w:r>
    </w:p>
    <w:p w14:paraId="65DF7394" w14:textId="4861F08D" w:rsidR="004B688C" w:rsidRPr="00D22143" w:rsidRDefault="00561C27" w:rsidP="00D22143">
      <w:r>
        <w:t xml:space="preserve">Zuletzt </w:t>
      </w:r>
      <w:r w:rsidR="003417E7">
        <w:t>wurde</w:t>
      </w:r>
      <w:r>
        <w:t xml:space="preserve"> noch </w:t>
      </w:r>
      <w:r w:rsidR="003417E7">
        <w:t xml:space="preserve">ein </w:t>
      </w:r>
      <w:proofErr w:type="spellStart"/>
      <w:r>
        <w:t>Kubernetes</w:t>
      </w:r>
      <w:proofErr w:type="spellEnd"/>
      <w:r>
        <w:t xml:space="preserve"> Secret erstellt, um die Services korrekt absichern zu können. Dafür </w:t>
      </w:r>
      <w:r w:rsidR="003417E7">
        <w:t xml:space="preserve">wurde </w:t>
      </w:r>
      <w:r>
        <w:t xml:space="preserve">jeweils Benutzername und Passwort mit einem entsprechenden Key als </w:t>
      </w:r>
      <w:proofErr w:type="spellStart"/>
      <w:r>
        <w:t>stringData</w:t>
      </w:r>
      <w:proofErr w:type="spellEnd"/>
      <w:r>
        <w:t xml:space="preserve"> im Secret gespeichert.</w:t>
      </w:r>
    </w:p>
    <w:p w14:paraId="4F6A2A3A" w14:textId="71CEF61E" w:rsidR="003C48D9" w:rsidRDefault="003C48D9" w:rsidP="003C48D9">
      <w:pPr>
        <w:pStyle w:val="berschrift3"/>
        <w:rPr>
          <w:rFonts w:ascii="Arial" w:hAnsi="Arial" w:cs="Arial"/>
          <w:color w:val="auto"/>
          <w:sz w:val="28"/>
          <w:szCs w:val="28"/>
        </w:rPr>
      </w:pPr>
      <w:bookmarkStart w:id="9" w:name="_Toc46176907"/>
      <w:proofErr w:type="spellStart"/>
      <w:r w:rsidRPr="006832E3">
        <w:rPr>
          <w:rFonts w:ascii="Arial" w:hAnsi="Arial" w:cs="Arial"/>
          <w:color w:val="auto"/>
          <w:sz w:val="28"/>
          <w:szCs w:val="28"/>
        </w:rPr>
        <w:t>MiniKube</w:t>
      </w:r>
      <w:proofErr w:type="spellEnd"/>
      <w:r w:rsidR="00D71198">
        <w:rPr>
          <w:rFonts w:ascii="Arial" w:hAnsi="Arial" w:cs="Arial"/>
          <w:color w:val="auto"/>
          <w:sz w:val="28"/>
          <w:szCs w:val="28"/>
        </w:rPr>
        <w:t>/ Helm</w:t>
      </w:r>
      <w:bookmarkEnd w:id="9"/>
    </w:p>
    <w:p w14:paraId="19498F68" w14:textId="69DF952E" w:rsidR="003417E7" w:rsidRDefault="003417E7" w:rsidP="00561C27">
      <w:r>
        <w:t xml:space="preserve">Es wurde Helm genutzt um damit auf ein </w:t>
      </w:r>
      <w:proofErr w:type="spellStart"/>
      <w:r>
        <w:t>Minikube</w:t>
      </w:r>
      <w:proofErr w:type="spellEnd"/>
      <w:r>
        <w:t xml:space="preserve"> Cluster zu deployen. Bei dem </w:t>
      </w:r>
      <w:proofErr w:type="spellStart"/>
      <w:r>
        <w:t>Minikube</w:t>
      </w:r>
      <w:proofErr w:type="spellEnd"/>
      <w:r>
        <w:t xml:space="preserve"> Cluster wurde zuvor das Ingress </w:t>
      </w:r>
      <w:proofErr w:type="spellStart"/>
      <w:r>
        <w:t>Addon</w:t>
      </w:r>
      <w:proofErr w:type="spellEnd"/>
      <w:r>
        <w:t xml:space="preserve"> aktiviert, das einen Ingress Controller erstellt.</w:t>
      </w:r>
    </w:p>
    <w:p w14:paraId="416B053D" w14:textId="3AD33F9F" w:rsidR="003417E7" w:rsidRDefault="00165AF3" w:rsidP="00561C27">
      <w:r>
        <w:t xml:space="preserve">Um die Chart zu erstellen wurde jeweils ein Template für jeden zuvor beschriebenen Aspekt der </w:t>
      </w:r>
      <w:proofErr w:type="spellStart"/>
      <w:r>
        <w:t>Kubernetes</w:t>
      </w:r>
      <w:proofErr w:type="spellEnd"/>
      <w:r>
        <w:t xml:space="preserve"> Einstellungen erstellt. Demnach gibt es ein Template für die </w:t>
      </w:r>
      <w:proofErr w:type="spellStart"/>
      <w:r>
        <w:t>Deployments</w:t>
      </w:r>
      <w:proofErr w:type="spellEnd"/>
      <w:r>
        <w:t>, die Services, den Ingress und das Secret.</w:t>
      </w:r>
    </w:p>
    <w:p w14:paraId="3A6E97B0" w14:textId="202AFDB3" w:rsidR="00165AF3" w:rsidRDefault="00165AF3" w:rsidP="00561C27">
      <w:r>
        <w:t xml:space="preserve">In der </w:t>
      </w:r>
      <w:proofErr w:type="spellStart"/>
      <w:r w:rsidRPr="00165AF3">
        <w:rPr>
          <w:i/>
          <w:iCs/>
        </w:rPr>
        <w:t>values.yaml</w:t>
      </w:r>
      <w:proofErr w:type="spellEnd"/>
      <w:r>
        <w:t xml:space="preserve">, werden </w:t>
      </w:r>
      <w:proofErr w:type="spellStart"/>
      <w:r>
        <w:t>Defaultwerte</w:t>
      </w:r>
      <w:proofErr w:type="spellEnd"/>
      <w:r>
        <w:t xml:space="preserve"> für die Templates gesetzt. Dabei wurden die Templates so erstellt, dass in der </w:t>
      </w:r>
      <w:proofErr w:type="spellStart"/>
      <w:r w:rsidRPr="0048750C">
        <w:rPr>
          <w:i/>
          <w:iCs/>
        </w:rPr>
        <w:t>values.yaml</w:t>
      </w:r>
      <w:proofErr w:type="spellEnd"/>
      <w:r>
        <w:t xml:space="preserve"> ein Set aus Definitionen für </w:t>
      </w:r>
      <w:r w:rsidR="00815ECF">
        <w:t>Anwendungen</w:t>
      </w:r>
      <w:r>
        <w:t xml:space="preserve"> genutzt wird. Das heißt, um eine Anwendung hinzuzufügen wird nur ein weiterer Eintrag in der dieser benötigt. Die Templates gehen dann alle </w:t>
      </w:r>
      <w:r w:rsidR="00815ECF">
        <w:lastRenderedPageBreak/>
        <w:t>D</w:t>
      </w:r>
      <w:r>
        <w:t xml:space="preserve">efinitionen durch und erstellen den Service, das </w:t>
      </w:r>
      <w:proofErr w:type="spellStart"/>
      <w:r>
        <w:t>Deployment</w:t>
      </w:r>
      <w:proofErr w:type="spellEnd"/>
      <w:r>
        <w:t xml:space="preserve"> und fügen einen Pfad </w:t>
      </w:r>
      <w:r w:rsidR="00815ECF">
        <w:rPr>
          <w:noProof/>
        </w:rPr>
        <mc:AlternateContent>
          <mc:Choice Requires="wps">
            <w:drawing>
              <wp:anchor distT="0" distB="0" distL="114300" distR="114300" simplePos="0" relativeHeight="251672576" behindDoc="0" locked="0" layoutInCell="1" allowOverlap="1" wp14:anchorId="0EA0DC5E" wp14:editId="2C5384EF">
                <wp:simplePos x="0" y="0"/>
                <wp:positionH relativeFrom="margin">
                  <wp:align>left</wp:align>
                </wp:positionH>
                <wp:positionV relativeFrom="paragraph">
                  <wp:posOffset>4314825</wp:posOffset>
                </wp:positionV>
                <wp:extent cx="307594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5CFBED70" w14:textId="77E63BA4" w:rsidR="00815ECF" w:rsidRPr="000E1DB4" w:rsidRDefault="00815ECF" w:rsidP="00815ECF">
                            <w:pPr>
                              <w:pStyle w:val="Beschriftung"/>
                              <w:rPr>
                                <w:rFonts w:ascii="Arial" w:hAnsi="Arial"/>
                                <w:noProof/>
                                <w:sz w:val="24"/>
                              </w:rPr>
                            </w:pPr>
                            <w:r>
                              <w:t xml:space="preserve">Abbildung </w:t>
                            </w:r>
                            <w:r w:rsidR="00BE2CB6">
                              <w:fldChar w:fldCharType="begin"/>
                            </w:r>
                            <w:r w:rsidR="00BE2CB6">
                              <w:instrText xml:space="preserve"> SEQ Abbildung \* ARABIC </w:instrText>
                            </w:r>
                            <w:r w:rsidR="00BE2CB6">
                              <w:fldChar w:fldCharType="separate"/>
                            </w:r>
                            <w:r w:rsidR="003E5D57">
                              <w:rPr>
                                <w:noProof/>
                              </w:rPr>
                              <w:t>6</w:t>
                            </w:r>
                            <w:r w:rsidR="00BE2CB6">
                              <w:rPr>
                                <w:noProof/>
                              </w:rPr>
                              <w:fldChar w:fldCharType="end"/>
                            </w:r>
                            <w:r>
                              <w:t xml:space="preserve"> - Definition einer Anwendung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0DC5E" id="_x0000_t202" coordsize="21600,21600" o:spt="202" path="m,l,21600r21600,l21600,xe">
                <v:stroke joinstyle="miter"/>
                <v:path gradientshapeok="t" o:connecttype="rect"/>
              </v:shapetype>
              <v:shape id="Textfeld 8" o:spid="_x0000_s1026" type="#_x0000_t202" style="position:absolute;margin-left:0;margin-top:339.75pt;width:242.2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lLAIAAF0EAAAOAAAAZHJzL2Uyb0RvYy54bWysVMFuGyEQvVfqPyDu9dpJk6YrryPXkatK&#10;URLJrnLGLHiRgKGAvet+fQd210nTnqpe8DAzPPa9N3h+2xlNjsIHBbais8mUEmE51MruK/p9u/5w&#10;Q0mIzNZMgxUVPYlAbxfv381bV4oLaEDXwhMEsaFsXUWbGF1ZFIE3wrAwAScsFiV4wyJu/b6oPWsR&#10;3ejiYjq9LlrwtfPARQiYveuLdJHxpRQ8PkoZRCS6ovhtMa8+r7u0Fos5K/eeuUbx4TPYP3yFYcri&#10;pWeoOxYZOXj1B5RR3EMAGSccTAFSKi4yB2Qzm75hs2mYE5kLihPcWabw/2D5w/HJE1VXFI2yzKBF&#10;W9FFKXRNbpI6rQslNm0ctsXuC3To8pgPmEykO+lN+kU6BOuo8+msLYIRjsnL6aerzx+xxLF2fXmV&#10;MIqXo86H+FWAISmoqEfjsp7seB9i3zq2pJsCaFWvldZpkwor7cmRoclto6IYwH/r0jb1WkinesCU&#10;KRK/nkeKYrfrBtI7qE/I2UM/M8HxtcKL7lmIT8zjkCAXHPz4iIvU0FYUhoiSBvzPv+VTP3qHVUpa&#10;HLqKhh8H5gUl+ptFV9OEjoEfg90Y2INZAVKc4ZNyPId4wEc9htKDecb3sEy3YIlZjndVNI7hKvaj&#10;j++Ji+UyN+EcOhbv7cbxBD0Kuu2emXeDHRFdfIBxHFn5xpW+N/viloeIEmfLkqC9ioPOOMPZ9OG9&#10;pUfyep+7Xv4VFr8AAAD//wMAUEsDBBQABgAIAAAAIQC2Fbxh3wAAAAgBAAAPAAAAZHJzL2Rvd25y&#10;ZXYueG1sTI/BTsMwEETvSPyDtUhcEHUAk5YQp6oqOMClIu2Fmxtv40C8jmynDX+P4QLH2VnNvCmX&#10;k+3ZEX3oHEm4mWXAkBqnO2ol7LbP1wtgISrSqneEEr4wwLI6PytVod2J3vBYx5alEAqFkmBiHArO&#10;Q2PQqjBzA1LyDs5bFZP0LddenVK47fltluXcqo5Sg1EDrg02n/VoJWzE+8ZcjYen15W48y+7cZ1/&#10;tLWUlxfT6hFYxCn+PcMPfkKHKjHt3Ug6sF5CGhIl5POHe2DJFgshgO1/LznwquT/B1TfAAAA//8D&#10;AFBLAQItABQABgAIAAAAIQC2gziS/gAAAOEBAAATAAAAAAAAAAAAAAAAAAAAAABbQ29udGVudF9U&#10;eXBlc10ueG1sUEsBAi0AFAAGAAgAAAAhADj9If/WAAAAlAEAAAsAAAAAAAAAAAAAAAAALwEAAF9y&#10;ZWxzLy5yZWxzUEsBAi0AFAAGAAgAAAAhAMD6YiUsAgAAXQQAAA4AAAAAAAAAAAAAAAAALgIAAGRy&#10;cy9lMm9Eb2MueG1sUEsBAi0AFAAGAAgAAAAhALYVvGHfAAAACAEAAA8AAAAAAAAAAAAAAAAAhgQA&#10;AGRycy9kb3ducmV2LnhtbFBLBQYAAAAABAAEAPMAAACSBQAAAAA=&#10;" stroked="f">
                <v:textbox style="mso-fit-shape-to-text:t" inset="0,0,0,0">
                  <w:txbxContent>
                    <w:p w14:paraId="5CFBED70" w14:textId="77E63BA4" w:rsidR="00815ECF" w:rsidRPr="000E1DB4" w:rsidRDefault="00815ECF" w:rsidP="00815ECF">
                      <w:pPr>
                        <w:pStyle w:val="Beschriftung"/>
                        <w:rPr>
                          <w:rFonts w:ascii="Arial" w:hAnsi="Arial"/>
                          <w:noProof/>
                          <w:sz w:val="24"/>
                        </w:rPr>
                      </w:pPr>
                      <w:r>
                        <w:t xml:space="preserve">Abbildung </w:t>
                      </w:r>
                      <w:r w:rsidR="00BE2CB6">
                        <w:fldChar w:fldCharType="begin"/>
                      </w:r>
                      <w:r w:rsidR="00BE2CB6">
                        <w:instrText xml:space="preserve"> SEQ Abbildung \* ARABIC </w:instrText>
                      </w:r>
                      <w:r w:rsidR="00BE2CB6">
                        <w:fldChar w:fldCharType="separate"/>
                      </w:r>
                      <w:r w:rsidR="003E5D57">
                        <w:rPr>
                          <w:noProof/>
                        </w:rPr>
                        <w:t>6</w:t>
                      </w:r>
                      <w:r w:rsidR="00BE2CB6">
                        <w:rPr>
                          <w:noProof/>
                        </w:rPr>
                        <w:fldChar w:fldCharType="end"/>
                      </w:r>
                      <w:r>
                        <w:t xml:space="preserve"> - Definition einer Anwendung</w:t>
                      </w:r>
                    </w:p>
                  </w:txbxContent>
                </v:textbox>
                <w10:wrap type="topAndBottom" anchorx="margin"/>
              </v:shape>
            </w:pict>
          </mc:Fallback>
        </mc:AlternateContent>
      </w:r>
      <w:r w:rsidR="00815ECF" w:rsidRPr="00815ECF">
        <w:rPr>
          <w:noProof/>
        </w:rPr>
        <w:drawing>
          <wp:anchor distT="0" distB="0" distL="114300" distR="114300" simplePos="0" relativeHeight="251670528" behindDoc="1" locked="0" layoutInCell="1" allowOverlap="1" wp14:anchorId="45B36ECF" wp14:editId="317CE7C7">
            <wp:simplePos x="0" y="0"/>
            <wp:positionH relativeFrom="margin">
              <wp:align>left</wp:align>
            </wp:positionH>
            <wp:positionV relativeFrom="paragraph">
              <wp:posOffset>552450</wp:posOffset>
            </wp:positionV>
            <wp:extent cx="3075940" cy="37909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5940" cy="3790950"/>
                    </a:xfrm>
                    <a:prstGeom prst="rect">
                      <a:avLst/>
                    </a:prstGeom>
                  </pic:spPr>
                </pic:pic>
              </a:graphicData>
            </a:graphic>
          </wp:anchor>
        </w:drawing>
      </w:r>
      <w:r>
        <w:t>zum Ingress hinzu.</w:t>
      </w:r>
    </w:p>
    <w:p w14:paraId="2592A2E4" w14:textId="4445ABA2" w:rsidR="00815ECF" w:rsidRDefault="00815ECF" w:rsidP="00815ECF">
      <w:bookmarkStart w:id="10" w:name="_Toc46176909"/>
      <w:r>
        <w:t>Um die Datenbank zu deployen wurde eine bereits existierende Chart genutzt, die</w:t>
      </w:r>
      <w:r w:rsidR="0048750C">
        <w:t xml:space="preserve"> als </w:t>
      </w:r>
      <w:proofErr w:type="spellStart"/>
      <w:r w:rsidR="0048750C">
        <w:t>Subchart</w:t>
      </w:r>
      <w:proofErr w:type="spellEnd"/>
      <w:r w:rsidR="0048750C">
        <w:t xml:space="preserve"> eingebunden wurde. Diese </w:t>
      </w:r>
      <w:proofErr w:type="spellStart"/>
      <w:r w:rsidR="0048750C">
        <w:t>Subchart</w:t>
      </w:r>
      <w:proofErr w:type="spellEnd"/>
      <w:r w:rsidR="0048750C">
        <w:t xml:space="preserve"> wurde als </w:t>
      </w:r>
      <w:proofErr w:type="spellStart"/>
      <w:r w:rsidR="0048750C">
        <w:t>Dependency</w:t>
      </w:r>
      <w:proofErr w:type="spellEnd"/>
      <w:r w:rsidR="0048750C">
        <w:t xml:space="preserve"> in der </w:t>
      </w:r>
      <w:proofErr w:type="spellStart"/>
      <w:r w:rsidR="0048750C">
        <w:rPr>
          <w:i/>
          <w:iCs/>
        </w:rPr>
        <w:t>Chart.yaml</w:t>
      </w:r>
      <w:proofErr w:type="spellEnd"/>
      <w:r w:rsidR="0048750C">
        <w:t xml:space="preserve"> definiert.</w:t>
      </w:r>
    </w:p>
    <w:p w14:paraId="3FD64A1B" w14:textId="3662A49B" w:rsidR="0048750C" w:rsidRPr="0048750C" w:rsidRDefault="0048750C" w:rsidP="00815ECF">
      <w:r>
        <w:t>Um die Anwendung nun zu deployen werden die Helm Kommandos „</w:t>
      </w:r>
      <w:proofErr w:type="spellStart"/>
      <w:r>
        <w:t>install</w:t>
      </w:r>
      <w:proofErr w:type="spellEnd"/>
      <w:r>
        <w:t>“ für ein erstes Rollout und „upgrade“ für jegliche weiteren Revisionen genutzt.</w:t>
      </w:r>
    </w:p>
    <w:p w14:paraId="78AEA4B4" w14:textId="0CA4ED03" w:rsidR="0048750C" w:rsidRPr="00A20AA8" w:rsidRDefault="004350D8" w:rsidP="00A20AA8">
      <w:pPr>
        <w:pStyle w:val="berschrift2"/>
        <w:rPr>
          <w:rFonts w:ascii="Arial" w:hAnsi="Arial" w:cs="Arial"/>
          <w:color w:val="auto"/>
          <w:sz w:val="28"/>
          <w:szCs w:val="28"/>
        </w:rPr>
      </w:pPr>
      <w:r w:rsidRPr="006832E3">
        <w:rPr>
          <w:rFonts w:ascii="Arial" w:hAnsi="Arial" w:cs="Arial"/>
          <w:color w:val="auto"/>
          <w:sz w:val="28"/>
          <w:szCs w:val="28"/>
        </w:rPr>
        <w:lastRenderedPageBreak/>
        <w:t>API-Dokumentation</w:t>
      </w:r>
      <w:bookmarkEnd w:id="10"/>
    </w:p>
    <w:p w14:paraId="1A4F9CBB" w14:textId="457371A3" w:rsidR="00A3262D" w:rsidRDefault="00A20AA8" w:rsidP="00A20AA8">
      <w:pPr>
        <w:rPr>
          <w:rFonts w:eastAsiaTheme="majorEastAsia"/>
        </w:rPr>
      </w:pPr>
      <w:r w:rsidRPr="0048750C">
        <w:rPr>
          <w:noProof/>
        </w:rPr>
        <w:drawing>
          <wp:anchor distT="0" distB="0" distL="114300" distR="114300" simplePos="0" relativeHeight="251673600" behindDoc="1" locked="0" layoutInCell="1" allowOverlap="1" wp14:anchorId="0D57DF51" wp14:editId="3314E72E">
            <wp:simplePos x="0" y="0"/>
            <wp:positionH relativeFrom="margin">
              <wp:posOffset>-4445</wp:posOffset>
            </wp:positionH>
            <wp:positionV relativeFrom="paragraph">
              <wp:posOffset>746125</wp:posOffset>
            </wp:positionV>
            <wp:extent cx="4352925" cy="6680200"/>
            <wp:effectExtent l="0" t="0" r="9525" b="6350"/>
            <wp:wrapTight wrapText="bothSides">
              <wp:wrapPolygon edited="0">
                <wp:start x="0" y="0"/>
                <wp:lineTo x="0" y="21559"/>
                <wp:lineTo x="21553" y="21559"/>
                <wp:lineTo x="21553"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52925" cy="668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415E0F7" wp14:editId="4796526F">
                <wp:simplePos x="0" y="0"/>
                <wp:positionH relativeFrom="margin">
                  <wp:posOffset>0</wp:posOffset>
                </wp:positionH>
                <wp:positionV relativeFrom="paragraph">
                  <wp:posOffset>7424420</wp:posOffset>
                </wp:positionV>
                <wp:extent cx="5077460" cy="635"/>
                <wp:effectExtent l="0" t="0" r="8890" b="0"/>
                <wp:wrapTopAndBottom/>
                <wp:docPr id="19" name="Textfeld 19"/>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10A3F12B" w14:textId="0C2DC93A" w:rsidR="0048750C" w:rsidRPr="00E2520F" w:rsidRDefault="0048750C" w:rsidP="0048750C">
                            <w:pPr>
                              <w:pStyle w:val="Beschriftung"/>
                              <w:rPr>
                                <w:rFonts w:ascii="Arial" w:hAnsi="Arial" w:cs="Arial"/>
                                <w:sz w:val="28"/>
                                <w:szCs w:val="28"/>
                              </w:rPr>
                            </w:pPr>
                            <w:r>
                              <w:t xml:space="preserve">Abbildung </w:t>
                            </w:r>
                            <w:r w:rsidR="00BE2CB6">
                              <w:fldChar w:fldCharType="begin"/>
                            </w:r>
                            <w:r w:rsidR="00BE2CB6">
                              <w:instrText xml:space="preserve"> SEQ Abbildung \* ARABIC </w:instrText>
                            </w:r>
                            <w:r w:rsidR="00BE2CB6">
                              <w:fldChar w:fldCharType="separate"/>
                            </w:r>
                            <w:r w:rsidR="003E5D57">
                              <w:rPr>
                                <w:noProof/>
                              </w:rPr>
                              <w:t>7</w:t>
                            </w:r>
                            <w:r w:rsidR="00BE2CB6">
                              <w:rPr>
                                <w:noProof/>
                              </w:rPr>
                              <w:fldChar w:fldCharType="end"/>
                            </w:r>
                            <w:r>
                              <w:t xml:space="preserve"> - </w:t>
                            </w:r>
                            <w:proofErr w:type="spellStart"/>
                            <w:r>
                              <w:t>Swagger</w:t>
                            </w:r>
                            <w:proofErr w:type="spellEnd"/>
                            <w:r>
                              <w:t xml:space="preserve"> 2 Dokumentation für GET Request auf den Catalog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5E0F7" id="Textfeld 19" o:spid="_x0000_s1027" type="#_x0000_t202" style="position:absolute;margin-left:0;margin-top:584.6pt;width:399.8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40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n2ixDKD&#10;Gu1EF6XQNUEX8tO6UGLa1mFi7D5Dh7mjP6Azwe6kN+mLgAjGkenzhV2sRjg6r6c3Nx/mGOIYm7+/&#10;TjWKl6POh/hFgCHJqKhH6TKj7HQfYp86pqSbAmhVb5TWaZMCa+3JiaHMbaOiGIr/lqVtyrWQTvUF&#10;k6dI+HocyYrdvuv5GDHuoT4jdA998wTHNwrvu2chPjGP3YKQcALiIy5SQ1tRGCxKGvA//uZP+Sgi&#10;RilpsfsqGr4fmReU6K8W5U2tOhp+NPajYY9mDYh0hrPleDbxgI96NKUH84yDsUq3YIhZjndVNI7m&#10;OvYzgIPFxWqVk7AhHYv3dut4Kj3yuuuemXeDKhHFfICxL1n5Spw+N8vjVseITGflEq89iwPd2MxZ&#10;+2Hw0rT8us9ZL7+H5U8AAAD//wMAUEsDBBQABgAIAAAAIQDrE+Va4AAAAAoBAAAPAAAAZHJzL2Rv&#10;d25yZXYueG1sTI/NTsMwEITvSLyDtUhcEHX6o0BCnKqq4ACXitALNzfexoF4HcVOG96eRRzguDOj&#10;2W+K9eQ6ccIhtJ4UzGcJCKTam5YaBfu3p9t7ECFqMrrzhAq+MMC6vLwodG78mV7xVMVGcAmFXCuw&#10;Mfa5lKG26HSY+R6JvaMfnI58Do00gz5zuevkIklS6XRL/MHqHrcW689qdAp2q/edvRmPjy+b1XJ4&#10;3o/b9KOplLq+mjYPICJO8S8MP/iMDiUzHfxIJohOAQ+JrM7TbAGC/bssS0EcfqUlyLKQ/yeU3wAA&#10;AP//AwBQSwECLQAUAAYACAAAACEAtoM4kv4AAADhAQAAEwAAAAAAAAAAAAAAAAAAAAAAW0NvbnRl&#10;bnRfVHlwZXNdLnhtbFBLAQItABQABgAIAAAAIQA4/SH/1gAAAJQBAAALAAAAAAAAAAAAAAAAAC8B&#10;AABfcmVscy8ucmVsc1BLAQItABQABgAIAAAAIQBTIH40LwIAAGYEAAAOAAAAAAAAAAAAAAAAAC4C&#10;AABkcnMvZTJvRG9jLnhtbFBLAQItABQABgAIAAAAIQDrE+Va4AAAAAoBAAAPAAAAAAAAAAAAAAAA&#10;AIkEAABkcnMvZG93bnJldi54bWxQSwUGAAAAAAQABADzAAAAlgUAAAAA&#10;" stroked="f">
                <v:textbox style="mso-fit-shape-to-text:t" inset="0,0,0,0">
                  <w:txbxContent>
                    <w:p w14:paraId="10A3F12B" w14:textId="0C2DC93A" w:rsidR="0048750C" w:rsidRPr="00E2520F" w:rsidRDefault="0048750C" w:rsidP="0048750C">
                      <w:pPr>
                        <w:pStyle w:val="Beschriftung"/>
                        <w:rPr>
                          <w:rFonts w:ascii="Arial" w:hAnsi="Arial" w:cs="Arial"/>
                          <w:sz w:val="28"/>
                          <w:szCs w:val="28"/>
                        </w:rPr>
                      </w:pPr>
                      <w:r>
                        <w:t xml:space="preserve">Abbildung </w:t>
                      </w:r>
                      <w:r w:rsidR="00BE2CB6">
                        <w:fldChar w:fldCharType="begin"/>
                      </w:r>
                      <w:r w:rsidR="00BE2CB6">
                        <w:instrText xml:space="preserve"> SEQ Abbildung \* ARABIC </w:instrText>
                      </w:r>
                      <w:r w:rsidR="00BE2CB6">
                        <w:fldChar w:fldCharType="separate"/>
                      </w:r>
                      <w:r w:rsidR="003E5D57">
                        <w:rPr>
                          <w:noProof/>
                        </w:rPr>
                        <w:t>7</w:t>
                      </w:r>
                      <w:r w:rsidR="00BE2CB6">
                        <w:rPr>
                          <w:noProof/>
                        </w:rPr>
                        <w:fldChar w:fldCharType="end"/>
                      </w:r>
                      <w:r>
                        <w:t xml:space="preserve"> - </w:t>
                      </w:r>
                      <w:proofErr w:type="spellStart"/>
                      <w:r>
                        <w:t>Swagger</w:t>
                      </w:r>
                      <w:proofErr w:type="spellEnd"/>
                      <w:r>
                        <w:t xml:space="preserve"> 2 Dokumentation für GET Request auf den Catalog Service</w:t>
                      </w:r>
                    </w:p>
                  </w:txbxContent>
                </v:textbox>
                <w10:wrap type="topAndBottom" anchorx="margin"/>
              </v:shape>
            </w:pict>
          </mc:Fallback>
        </mc:AlternateContent>
      </w:r>
      <w:r>
        <w:t xml:space="preserve">Die API-Dokumentation wurde, wie zuvor erklärt mithilfe von </w:t>
      </w:r>
      <w:proofErr w:type="spellStart"/>
      <w:r>
        <w:t>Swagger</w:t>
      </w:r>
      <w:proofErr w:type="spellEnd"/>
      <w:r>
        <w:t xml:space="preserve"> 2 umgesetzt. Dabei wird jeder Endpunkt der Services über die </w:t>
      </w:r>
      <w:r>
        <w:rPr>
          <w:i/>
          <w:iCs/>
        </w:rPr>
        <w:t>@</w:t>
      </w:r>
      <w:r w:rsidRPr="00A20AA8">
        <w:t>ApiOperation</w:t>
      </w:r>
      <w:r>
        <w:t xml:space="preserve"> Annotation </w:t>
      </w:r>
      <w:r w:rsidRPr="00A20AA8">
        <w:t>dokumentiert</w:t>
      </w:r>
      <w:r>
        <w:t>.</w:t>
      </w:r>
      <w:r w:rsidR="00A3262D">
        <w:br w:type="page"/>
      </w:r>
    </w:p>
    <w:p w14:paraId="2047E5B0" w14:textId="6E8EDF84" w:rsidR="004350D8" w:rsidRDefault="004350D8" w:rsidP="00367165">
      <w:pPr>
        <w:pStyle w:val="berschrift1"/>
        <w:rPr>
          <w:rFonts w:ascii="Arial" w:hAnsi="Arial" w:cs="Arial"/>
          <w:color w:val="auto"/>
          <w:sz w:val="28"/>
          <w:szCs w:val="28"/>
        </w:rPr>
      </w:pPr>
      <w:bookmarkStart w:id="11" w:name="_Toc46176910"/>
      <w:proofErr w:type="spellStart"/>
      <w:r w:rsidRPr="00367165">
        <w:rPr>
          <w:rFonts w:ascii="Arial" w:hAnsi="Arial" w:cs="Arial"/>
          <w:color w:val="auto"/>
          <w:sz w:val="28"/>
          <w:szCs w:val="28"/>
        </w:rPr>
        <w:lastRenderedPageBreak/>
        <w:t>Resilience</w:t>
      </w:r>
      <w:proofErr w:type="spellEnd"/>
      <w:r w:rsidRPr="00367165">
        <w:rPr>
          <w:rFonts w:ascii="Arial" w:hAnsi="Arial" w:cs="Arial"/>
          <w:color w:val="auto"/>
          <w:sz w:val="28"/>
          <w:szCs w:val="28"/>
        </w:rPr>
        <w:t>-Pattern</w:t>
      </w:r>
      <w:bookmarkEnd w:id="11"/>
    </w:p>
    <w:p w14:paraId="75B91AD5" w14:textId="594763CD" w:rsidR="00D87444" w:rsidRDefault="00DB3EB7" w:rsidP="00DB3EB7">
      <w:pPr>
        <w:rPr>
          <w:rFonts w:cs="Arial"/>
          <w:szCs w:val="24"/>
        </w:rPr>
      </w:pPr>
      <w:r>
        <w:rPr>
          <w:rFonts w:cs="Arial"/>
          <w:szCs w:val="24"/>
        </w:rPr>
        <w:t xml:space="preserve">Eine weitere Aufgabenstellung für das Abschlussprojekt war die Implementierung von fünf verschiedenen </w:t>
      </w:r>
      <w:proofErr w:type="spellStart"/>
      <w:r>
        <w:rPr>
          <w:rFonts w:cs="Arial"/>
          <w:szCs w:val="24"/>
        </w:rPr>
        <w:t>Resilience</w:t>
      </w:r>
      <w:proofErr w:type="spellEnd"/>
      <w:r>
        <w:rPr>
          <w:rFonts w:cs="Arial"/>
          <w:szCs w:val="24"/>
        </w:rPr>
        <w:t xml:space="preserve">-Pattern. </w:t>
      </w:r>
      <w:proofErr w:type="spellStart"/>
      <w:r>
        <w:rPr>
          <w:rFonts w:cs="Arial"/>
          <w:szCs w:val="24"/>
        </w:rPr>
        <w:t>Resilience</w:t>
      </w:r>
      <w:proofErr w:type="spellEnd"/>
      <w:r>
        <w:rPr>
          <w:rFonts w:cs="Arial"/>
          <w:szCs w:val="24"/>
        </w:rPr>
        <w:t xml:space="preserve"> (übersetzt: Belastbarkeit) bedeutet, dass ein System nach Auslastungen und Belastungen verschiedener Art, wieder in seinen ursprünglichen Zustand wiederherstellen kann. </w:t>
      </w:r>
      <w:proofErr w:type="spellStart"/>
      <w:r>
        <w:rPr>
          <w:rFonts w:cs="Arial"/>
          <w:szCs w:val="24"/>
        </w:rPr>
        <w:t>Resilience</w:t>
      </w:r>
      <w:proofErr w:type="spellEnd"/>
      <w:r>
        <w:rPr>
          <w:rFonts w:cs="Arial"/>
          <w:szCs w:val="24"/>
        </w:rPr>
        <w:t xml:space="preserve">-Pattern helfen dabei, diese Belastungen Stand zu halten. Es gibt viele verschiedene </w:t>
      </w:r>
      <w:proofErr w:type="spellStart"/>
      <w:r>
        <w:rPr>
          <w:rFonts w:cs="Arial"/>
          <w:szCs w:val="24"/>
        </w:rPr>
        <w:t>Resilience</w:t>
      </w:r>
      <w:proofErr w:type="spellEnd"/>
      <w:r>
        <w:rPr>
          <w:rFonts w:cs="Arial"/>
          <w:szCs w:val="24"/>
        </w:rPr>
        <w:t xml:space="preserve">-Pattern, welche auf verschiedenste Belastungen reagieren. </w:t>
      </w:r>
    </w:p>
    <w:p w14:paraId="22CC8438" w14:textId="2AA23B7B" w:rsidR="00D87444" w:rsidRDefault="00D87444" w:rsidP="00DB3EB7">
      <w:pPr>
        <w:rPr>
          <w:rFonts w:cs="Arial"/>
          <w:szCs w:val="24"/>
        </w:rPr>
      </w:pPr>
      <w:r>
        <w:rPr>
          <w:rFonts w:cs="Arial"/>
          <w:szCs w:val="24"/>
        </w:rPr>
        <w:t>Durch die Verwendung von Java</w:t>
      </w:r>
      <w:r w:rsidR="00563BD9">
        <w:rPr>
          <w:rFonts w:cs="Arial"/>
          <w:szCs w:val="24"/>
        </w:rPr>
        <w:t xml:space="preserve"> Spring-Boot sind einige Pattern bereits vor implementiert und somit einfach umzusetzen.</w:t>
      </w:r>
    </w:p>
    <w:p w14:paraId="7A21AE4E" w14:textId="1E442C21" w:rsidR="00DB3EB7" w:rsidRDefault="00DB3EB7" w:rsidP="00DB3EB7">
      <w:pPr>
        <w:rPr>
          <w:rFonts w:cs="Arial"/>
          <w:szCs w:val="24"/>
        </w:rPr>
      </w:pPr>
      <w:r>
        <w:rPr>
          <w:rFonts w:cs="Arial"/>
          <w:szCs w:val="24"/>
        </w:rPr>
        <w:t>In unserem Shopsystem haben wir die folgenden fünf Pattern implementiert.</w:t>
      </w:r>
    </w:p>
    <w:p w14:paraId="385DC1E9" w14:textId="5E627C4F" w:rsidR="007E4311" w:rsidRDefault="007E4311" w:rsidP="007E4311">
      <w:pPr>
        <w:pStyle w:val="berschrift3"/>
        <w:rPr>
          <w:rFonts w:ascii="Arial" w:hAnsi="Arial" w:cs="Arial"/>
          <w:color w:val="auto"/>
          <w:sz w:val="28"/>
          <w:szCs w:val="28"/>
        </w:rPr>
      </w:pPr>
      <w:bookmarkStart w:id="12" w:name="_Toc46176911"/>
      <w:r w:rsidRPr="007E4311">
        <w:rPr>
          <w:rFonts w:ascii="Arial" w:hAnsi="Arial" w:cs="Arial"/>
          <w:color w:val="auto"/>
          <w:sz w:val="28"/>
          <w:szCs w:val="28"/>
        </w:rPr>
        <w:t>Künstliche Anfrageverzögerung der Services</w:t>
      </w:r>
      <w:bookmarkEnd w:id="12"/>
    </w:p>
    <w:p w14:paraId="0347DE2F" w14:textId="240F9E1E" w:rsidR="00FF30F0" w:rsidRDefault="00FF30F0" w:rsidP="00FF30F0">
      <w:pPr>
        <w:rPr>
          <w:rFonts w:cs="Arial"/>
          <w:szCs w:val="24"/>
        </w:rPr>
      </w:pPr>
      <w:r>
        <w:rPr>
          <w:rFonts w:cs="Arial"/>
          <w:szCs w:val="24"/>
        </w:rPr>
        <w:t xml:space="preserve">Um die </w:t>
      </w:r>
      <w:proofErr w:type="spellStart"/>
      <w:r>
        <w:rPr>
          <w:rFonts w:cs="Arial"/>
          <w:szCs w:val="24"/>
        </w:rPr>
        <w:t>Resilience</w:t>
      </w:r>
      <w:proofErr w:type="spellEnd"/>
      <w:r>
        <w:rPr>
          <w:rFonts w:cs="Arial"/>
          <w:szCs w:val="24"/>
        </w:rPr>
        <w:t xml:space="preserve">-Pattern vernünftig testen zu können, soll die Möglichkeit eingebaut werden, Anfragen von Services zwischen 100 Millisekunden und 10 Sekunden zu verzögern. Hierfür wurde einfach eine </w:t>
      </w:r>
      <w:proofErr w:type="spellStart"/>
      <w:r>
        <w:rPr>
          <w:rFonts w:cs="Arial"/>
          <w:i/>
          <w:szCs w:val="24"/>
        </w:rPr>
        <w:t>SleepTime</w:t>
      </w:r>
      <w:proofErr w:type="spellEnd"/>
      <w:r>
        <w:rPr>
          <w:rFonts w:cs="Arial"/>
          <w:szCs w:val="24"/>
        </w:rPr>
        <w:t xml:space="preserve"> im Service festgelegt. Danach wurde mit dem Befehl </w:t>
      </w:r>
      <w:proofErr w:type="spellStart"/>
      <w:r>
        <w:rPr>
          <w:rFonts w:cs="Arial"/>
          <w:i/>
          <w:szCs w:val="24"/>
        </w:rPr>
        <w:t>Thread.Sleep</w:t>
      </w:r>
      <w:proofErr w:type="spellEnd"/>
      <w:r>
        <w:rPr>
          <w:rFonts w:cs="Arial"/>
          <w:i/>
          <w:szCs w:val="24"/>
        </w:rPr>
        <w:t>(</w:t>
      </w:r>
      <w:proofErr w:type="spellStart"/>
      <w:r>
        <w:rPr>
          <w:rFonts w:cs="Arial"/>
          <w:i/>
          <w:szCs w:val="24"/>
        </w:rPr>
        <w:t>SleepTime</w:t>
      </w:r>
      <w:proofErr w:type="spellEnd"/>
      <w:r>
        <w:rPr>
          <w:rFonts w:cs="Arial"/>
          <w:i/>
          <w:szCs w:val="24"/>
        </w:rPr>
        <w:t xml:space="preserve">) </w:t>
      </w:r>
      <w:r>
        <w:rPr>
          <w:rFonts w:cs="Arial"/>
          <w:szCs w:val="24"/>
        </w:rPr>
        <w:t>die Anfrage künstlich verlängert. Diese Veränderung wurde in jedem Backend-Service implementiert. Zur Veranschaulichung hier ein Code-Ausschnitt aus dem Catalog-Service:</w:t>
      </w:r>
    </w:p>
    <w:p w14:paraId="291AF2CF" w14:textId="77777777" w:rsidR="00A20AA8" w:rsidRDefault="00A20AA8" w:rsidP="00A20AA8">
      <w:pPr>
        <w:keepNext/>
      </w:pPr>
      <w:r w:rsidRPr="00A20AA8">
        <w:rPr>
          <w:rFonts w:cs="Arial"/>
          <w:noProof/>
          <w:sz w:val="28"/>
          <w:szCs w:val="28"/>
        </w:rPr>
        <w:drawing>
          <wp:inline distT="0" distB="0" distL="0" distR="0" wp14:anchorId="3035F6C6" wp14:editId="2148E8B7">
            <wp:extent cx="3458058" cy="1105054"/>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058" cy="1105054"/>
                    </a:xfrm>
                    <a:prstGeom prst="rect">
                      <a:avLst/>
                    </a:prstGeom>
                  </pic:spPr>
                </pic:pic>
              </a:graphicData>
            </a:graphic>
          </wp:inline>
        </w:drawing>
      </w:r>
    </w:p>
    <w:p w14:paraId="09E1C4C5" w14:textId="438B601C" w:rsidR="00A20AA8" w:rsidRDefault="00A20AA8" w:rsidP="00A20AA8">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8</w:t>
      </w:r>
      <w:r w:rsidR="00BE2CB6">
        <w:rPr>
          <w:noProof/>
        </w:rPr>
        <w:fldChar w:fldCharType="end"/>
      </w:r>
      <w:r>
        <w:t xml:space="preserve"> - Künstliche Anfrage Verzögerung</w:t>
      </w:r>
    </w:p>
    <w:p w14:paraId="23718D09" w14:textId="1D88EDE4" w:rsidR="00781076" w:rsidRDefault="00781076">
      <w:pPr>
        <w:rPr>
          <w:rFonts w:eastAsiaTheme="majorEastAsia" w:cs="Arial"/>
          <w:sz w:val="28"/>
          <w:szCs w:val="28"/>
        </w:rPr>
      </w:pPr>
      <w:r>
        <w:rPr>
          <w:rFonts w:cs="Arial"/>
          <w:sz w:val="28"/>
          <w:szCs w:val="28"/>
        </w:rPr>
        <w:br w:type="page"/>
      </w:r>
    </w:p>
    <w:p w14:paraId="721A7110" w14:textId="42B48C27" w:rsidR="00B50827" w:rsidRDefault="00490917" w:rsidP="00B50827">
      <w:pPr>
        <w:pStyle w:val="berschrift2"/>
        <w:rPr>
          <w:rFonts w:ascii="Arial" w:hAnsi="Arial" w:cs="Arial"/>
          <w:color w:val="auto"/>
          <w:sz w:val="28"/>
          <w:szCs w:val="28"/>
        </w:rPr>
      </w:pPr>
      <w:bookmarkStart w:id="13" w:name="_Toc46176912"/>
      <w:r w:rsidRPr="00490917">
        <w:rPr>
          <w:rFonts w:ascii="Arial" w:hAnsi="Arial" w:cs="Arial"/>
          <w:color w:val="auto"/>
          <w:sz w:val="28"/>
          <w:szCs w:val="28"/>
        </w:rPr>
        <w:lastRenderedPageBreak/>
        <w:t>Timeout</w:t>
      </w:r>
      <w:bookmarkEnd w:id="13"/>
    </w:p>
    <w:p w14:paraId="7C41DA12" w14:textId="393F9CB2" w:rsidR="004E6C2C" w:rsidRDefault="004E6C2C" w:rsidP="004E6C2C">
      <w:pPr>
        <w:rPr>
          <w:rFonts w:cs="Arial"/>
          <w:szCs w:val="24"/>
        </w:rPr>
      </w:pPr>
      <w:r w:rsidRPr="00FF30F0">
        <w:rPr>
          <w:rFonts w:cs="Arial"/>
          <w:szCs w:val="24"/>
        </w:rPr>
        <w:t xml:space="preserve">Das </w:t>
      </w:r>
      <w:proofErr w:type="spellStart"/>
      <w:r w:rsidRPr="00FF30F0">
        <w:rPr>
          <w:rFonts w:cs="Arial"/>
          <w:szCs w:val="24"/>
        </w:rPr>
        <w:t>Resilience</w:t>
      </w:r>
      <w:proofErr w:type="spellEnd"/>
      <w:r w:rsidRPr="00FF30F0">
        <w:rPr>
          <w:rFonts w:cs="Arial"/>
          <w:szCs w:val="24"/>
        </w:rPr>
        <w:t xml:space="preserve">-Pattern Timeout </w:t>
      </w:r>
      <w:r w:rsidR="007E4311" w:rsidRPr="00FF30F0">
        <w:rPr>
          <w:rFonts w:cs="Arial"/>
          <w:szCs w:val="24"/>
        </w:rPr>
        <w:t xml:space="preserve">wird eingesetzt, um zu verhindern, dass Services unendlich lange aufeinander warten. </w:t>
      </w:r>
      <w:r w:rsidR="00FA3288">
        <w:rPr>
          <w:rFonts w:cs="Arial"/>
          <w:szCs w:val="24"/>
        </w:rPr>
        <w:t xml:space="preserve">Entsteht also bei der Kommunikation zweier Services ein Netzwerkproblem, welches die Antwort des einen Services um unbestimmte Zeit verzögern würde, so wird auch der wartende Service diese unbestimmte Zeit abwarten. Um also die potenziell unendlich lange Wartezeit zu verhindern, wird das Timeout-Pattern implementiert. </w:t>
      </w:r>
    </w:p>
    <w:p w14:paraId="586B314E" w14:textId="62862D57" w:rsidR="00FA3288" w:rsidRDefault="00FA3288" w:rsidP="004E6C2C">
      <w:pPr>
        <w:rPr>
          <w:rFonts w:cs="Arial"/>
          <w:szCs w:val="24"/>
        </w:rPr>
      </w:pPr>
      <w:r>
        <w:rPr>
          <w:rFonts w:cs="Arial"/>
          <w:szCs w:val="24"/>
        </w:rPr>
        <w:t xml:space="preserve">In der durch Spring-Boot zur Verfügung gestellten Klasse </w:t>
      </w:r>
      <w:proofErr w:type="spellStart"/>
      <w:r>
        <w:rPr>
          <w:rFonts w:cs="Arial"/>
          <w:i/>
          <w:szCs w:val="24"/>
        </w:rPr>
        <w:t>RestTemplateBuilder</w:t>
      </w:r>
      <w:proofErr w:type="spellEnd"/>
      <w:r>
        <w:rPr>
          <w:rFonts w:cs="Arial"/>
          <w:szCs w:val="24"/>
        </w:rPr>
        <w:t xml:space="preserve"> kann über die Methoden </w:t>
      </w:r>
      <w:proofErr w:type="spellStart"/>
      <w:r>
        <w:rPr>
          <w:rFonts w:cs="Arial"/>
          <w:i/>
          <w:szCs w:val="24"/>
        </w:rPr>
        <w:t>setConnectTimeout</w:t>
      </w:r>
      <w:proofErr w:type="spellEnd"/>
      <w:r>
        <w:rPr>
          <w:rFonts w:cs="Arial"/>
          <w:szCs w:val="24"/>
        </w:rPr>
        <w:t xml:space="preserve"> und </w:t>
      </w:r>
      <w:proofErr w:type="spellStart"/>
      <w:r>
        <w:rPr>
          <w:rFonts w:cs="Arial"/>
          <w:i/>
          <w:szCs w:val="24"/>
        </w:rPr>
        <w:t>setReadTimeOut</w:t>
      </w:r>
      <w:proofErr w:type="spellEnd"/>
      <w:r>
        <w:rPr>
          <w:rFonts w:cs="Arial"/>
          <w:szCs w:val="24"/>
        </w:rPr>
        <w:t xml:space="preserve"> eine Zeit angegeben werden, die der Service höchstens auf eine Antwort wartet.</w:t>
      </w:r>
      <w:r w:rsidR="00274F22">
        <w:rPr>
          <w:rFonts w:cs="Arial"/>
          <w:szCs w:val="24"/>
        </w:rPr>
        <w:t xml:space="preserve"> Wenn diese Zeit überschritten wird, so wird ein Timeout geworfen, welches an anderer Stelle verarbeitet werden kann. Eine Option wäre die Rückgabe einer leeren Antwort. In unserem Shopsystem haben wir das Pattern wie folgt implementiert:</w:t>
      </w:r>
    </w:p>
    <w:p w14:paraId="0E1522D0" w14:textId="77777777" w:rsidR="00E1174F" w:rsidRDefault="00E1174F" w:rsidP="00E1174F">
      <w:pPr>
        <w:pStyle w:val="berschrift3"/>
      </w:pPr>
      <w:bookmarkStart w:id="14" w:name="_Toc46176913"/>
      <w:r w:rsidRPr="00E1174F">
        <w:rPr>
          <w:rFonts w:ascii="Arial" w:eastAsiaTheme="minorHAnsi" w:hAnsi="Arial" w:cs="Arial"/>
          <w:i/>
          <w:noProof/>
          <w:color w:val="auto"/>
        </w:rPr>
        <w:drawing>
          <wp:inline distT="0" distB="0" distL="0" distR="0" wp14:anchorId="19DDDF76" wp14:editId="378400AE">
            <wp:extent cx="5760720" cy="1219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19835"/>
                    </a:xfrm>
                    <a:prstGeom prst="rect">
                      <a:avLst/>
                    </a:prstGeom>
                  </pic:spPr>
                </pic:pic>
              </a:graphicData>
            </a:graphic>
          </wp:inline>
        </w:drawing>
      </w:r>
    </w:p>
    <w:p w14:paraId="5BE53178" w14:textId="02198803" w:rsidR="00E1174F" w:rsidRDefault="00E1174F" w:rsidP="00E1174F">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9</w:t>
      </w:r>
      <w:r w:rsidR="00BE2CB6">
        <w:rPr>
          <w:noProof/>
        </w:rPr>
        <w:fldChar w:fldCharType="end"/>
      </w:r>
      <w:r>
        <w:t xml:space="preserve"> - Timeout-Pattern Implementierung</w:t>
      </w:r>
    </w:p>
    <w:p w14:paraId="38712213" w14:textId="613374CF" w:rsidR="004470C9" w:rsidRDefault="004470C9" w:rsidP="004470C9">
      <w:pPr>
        <w:pStyle w:val="berschrift3"/>
        <w:rPr>
          <w:rFonts w:ascii="Arial" w:hAnsi="Arial" w:cs="Arial"/>
          <w:color w:val="auto"/>
          <w:sz w:val="28"/>
          <w:szCs w:val="28"/>
        </w:rPr>
      </w:pPr>
      <w:r w:rsidRPr="004470C9">
        <w:rPr>
          <w:rFonts w:ascii="Arial" w:hAnsi="Arial" w:cs="Arial"/>
          <w:color w:val="auto"/>
          <w:sz w:val="28"/>
          <w:szCs w:val="28"/>
        </w:rPr>
        <w:t>Testfall</w:t>
      </w:r>
      <w:bookmarkEnd w:id="14"/>
    </w:p>
    <w:p w14:paraId="18176958" w14:textId="57BD7E23" w:rsidR="006F3BF8" w:rsidRPr="006F3BF8" w:rsidRDefault="006F3BF8" w:rsidP="006F3BF8">
      <w:pPr>
        <w:rPr>
          <w:rFonts w:cs="Arial"/>
          <w:szCs w:val="24"/>
        </w:rPr>
      </w:pPr>
      <w:r>
        <w:rPr>
          <w:rFonts w:cs="Arial"/>
          <w:szCs w:val="24"/>
        </w:rPr>
        <w:t xml:space="preserve">Zum Testen wurde die künstliche Verzögerung, welche implementiert wurde, auf 10 Sekunden gesetzt. Da </w:t>
      </w:r>
      <w:r w:rsidR="008F4045">
        <w:rPr>
          <w:rFonts w:cs="Arial"/>
          <w:szCs w:val="24"/>
        </w:rPr>
        <w:t>das Timeout</w:t>
      </w:r>
      <w:r>
        <w:rPr>
          <w:rFonts w:cs="Arial"/>
          <w:szCs w:val="24"/>
        </w:rPr>
        <w:t xml:space="preserve"> auf 3 Sekunden gesetzt wurde, ist ein Timeout geworfen worden, welcher dann abgefangen wurde. Die Auswirkung war, dass nach drei Sekunden eine leere Antwort zurückkam. Als Maßnahme reicht das Timeout-Pattern alleine also nicht aus, da auch mit einer leeren Antwort nicht </w:t>
      </w:r>
      <w:r w:rsidR="008F4045">
        <w:rPr>
          <w:rFonts w:cs="Arial"/>
          <w:szCs w:val="24"/>
        </w:rPr>
        <w:t>weitergearbeitet</w:t>
      </w:r>
      <w:r>
        <w:rPr>
          <w:rFonts w:cs="Arial"/>
          <w:szCs w:val="24"/>
        </w:rPr>
        <w:t xml:space="preserve"> werden konnte.</w:t>
      </w:r>
      <w:r w:rsidR="001C1FE1">
        <w:rPr>
          <w:rFonts w:cs="Arial"/>
          <w:szCs w:val="24"/>
        </w:rPr>
        <w:t xml:space="preserve"> Hierfür ist eine Kombination mit weiteren </w:t>
      </w:r>
      <w:proofErr w:type="spellStart"/>
      <w:r w:rsidR="001C1FE1">
        <w:rPr>
          <w:rFonts w:cs="Arial"/>
          <w:szCs w:val="24"/>
        </w:rPr>
        <w:t>Resilience</w:t>
      </w:r>
      <w:proofErr w:type="spellEnd"/>
      <w:r w:rsidR="001C1FE1">
        <w:rPr>
          <w:rFonts w:cs="Arial"/>
          <w:szCs w:val="24"/>
        </w:rPr>
        <w:t>-Pattern notwendig.</w:t>
      </w:r>
    </w:p>
    <w:p w14:paraId="35ADF007" w14:textId="207BBBC4" w:rsidR="00490917" w:rsidRDefault="00490917" w:rsidP="00490917">
      <w:pPr>
        <w:pStyle w:val="berschrift2"/>
        <w:rPr>
          <w:rFonts w:ascii="Arial" w:hAnsi="Arial" w:cs="Arial"/>
          <w:color w:val="auto"/>
          <w:sz w:val="28"/>
          <w:szCs w:val="28"/>
        </w:rPr>
      </w:pPr>
      <w:bookmarkStart w:id="15" w:name="_Toc46176914"/>
      <w:proofErr w:type="spellStart"/>
      <w:r w:rsidRPr="00490917">
        <w:rPr>
          <w:rFonts w:ascii="Arial" w:hAnsi="Arial" w:cs="Arial"/>
          <w:color w:val="auto"/>
          <w:sz w:val="28"/>
          <w:szCs w:val="28"/>
        </w:rPr>
        <w:t>Retry</w:t>
      </w:r>
      <w:bookmarkEnd w:id="15"/>
      <w:proofErr w:type="spellEnd"/>
    </w:p>
    <w:p w14:paraId="45DF1E27" w14:textId="14E42640" w:rsidR="00234DDE" w:rsidRDefault="00234DDE" w:rsidP="00234DDE">
      <w:pPr>
        <w:rPr>
          <w:rFonts w:cs="Arial"/>
          <w:szCs w:val="24"/>
        </w:rPr>
      </w:pPr>
      <w:r>
        <w:rPr>
          <w:rFonts w:cs="Arial"/>
          <w:szCs w:val="24"/>
        </w:rPr>
        <w:t xml:space="preserve">Das </w:t>
      </w:r>
      <w:proofErr w:type="spellStart"/>
      <w:r>
        <w:rPr>
          <w:rFonts w:cs="Arial"/>
          <w:szCs w:val="24"/>
        </w:rPr>
        <w:t>Retry</w:t>
      </w:r>
      <w:proofErr w:type="spellEnd"/>
      <w:r>
        <w:rPr>
          <w:rFonts w:cs="Arial"/>
          <w:szCs w:val="24"/>
        </w:rPr>
        <w:t xml:space="preserve">-Pattern wird häufig in Kombination mit dem Timeout-Pattern verwendet. </w:t>
      </w:r>
      <w:r w:rsidR="004F12DD">
        <w:rPr>
          <w:rFonts w:cs="Arial"/>
          <w:szCs w:val="24"/>
        </w:rPr>
        <w:t xml:space="preserve">Das Timeout-Pattern bestimmt einfach nur, dass wenn innerhalb der Timeout-Zeit keine Antwort erhalten wurde, dann wird es auch keine mehr geben. Durch Implementierung des </w:t>
      </w:r>
      <w:proofErr w:type="spellStart"/>
      <w:r w:rsidR="004F12DD">
        <w:rPr>
          <w:rFonts w:cs="Arial"/>
          <w:szCs w:val="24"/>
        </w:rPr>
        <w:t>Retry</w:t>
      </w:r>
      <w:proofErr w:type="spellEnd"/>
      <w:r w:rsidR="004F12DD">
        <w:rPr>
          <w:rFonts w:cs="Arial"/>
          <w:szCs w:val="24"/>
        </w:rPr>
        <w:t xml:space="preserve">-Patterns wird allerdings nach dem ersten erfolglosen </w:t>
      </w:r>
      <w:r w:rsidR="004F12DD">
        <w:rPr>
          <w:rFonts w:cs="Arial"/>
          <w:szCs w:val="24"/>
        </w:rPr>
        <w:lastRenderedPageBreak/>
        <w:t>Versuch eine Antwort zu erhalten, eine weiterer Request gesendet und diesmal auf eine Antwort gehofft. So besteht die Möglichkeit, dass die Antwort noch nachgereicht wird. In größeren Anwendungen kann beispielsweise der Load-Balancer den Request an eine funktionierende Instanz des Services weiterleiten, sodass dann eine Antwort erhalten werden kann.</w:t>
      </w:r>
    </w:p>
    <w:p w14:paraId="0F9C2132" w14:textId="1344E509" w:rsidR="004F12DD" w:rsidRDefault="004F12DD" w:rsidP="00234DDE">
      <w:pPr>
        <w:rPr>
          <w:rFonts w:cs="Arial"/>
          <w:szCs w:val="24"/>
        </w:rPr>
      </w:pPr>
      <w:r>
        <w:rPr>
          <w:rFonts w:cs="Arial"/>
          <w:szCs w:val="24"/>
        </w:rPr>
        <w:t xml:space="preserve">In der Implementierung hilft Spring-Boot weiter, denn durch Einbinden der </w:t>
      </w:r>
      <w:proofErr w:type="spellStart"/>
      <w:r>
        <w:rPr>
          <w:rFonts w:cs="Arial"/>
          <w:szCs w:val="24"/>
        </w:rPr>
        <w:t>Dependency</w:t>
      </w:r>
      <w:proofErr w:type="spellEnd"/>
      <w:r>
        <w:rPr>
          <w:rFonts w:cs="Arial"/>
          <w:szCs w:val="24"/>
        </w:rPr>
        <w:t xml:space="preserve"> </w:t>
      </w:r>
      <w:proofErr w:type="spellStart"/>
      <w:r>
        <w:rPr>
          <w:rFonts w:cs="Arial"/>
          <w:i/>
          <w:szCs w:val="24"/>
        </w:rPr>
        <w:t>org.springframework.retry</w:t>
      </w:r>
      <w:proofErr w:type="spellEnd"/>
      <w:r>
        <w:rPr>
          <w:rFonts w:cs="Arial"/>
          <w:szCs w:val="24"/>
        </w:rPr>
        <w:t xml:space="preserve"> kann das Pattern eingebunden werden. Mit der Annotation </w:t>
      </w:r>
      <w:r>
        <w:rPr>
          <w:rFonts w:cs="Arial"/>
          <w:i/>
          <w:szCs w:val="24"/>
        </w:rPr>
        <w:t>@EnablyRetry</w:t>
      </w:r>
      <w:r>
        <w:rPr>
          <w:rFonts w:cs="Arial"/>
          <w:szCs w:val="24"/>
        </w:rPr>
        <w:t xml:space="preserve"> wird in der Main-Klasse des Services festgelegt, dass das </w:t>
      </w:r>
      <w:proofErr w:type="spellStart"/>
      <w:r>
        <w:rPr>
          <w:rFonts w:cs="Arial"/>
          <w:szCs w:val="24"/>
        </w:rPr>
        <w:t>Retry</w:t>
      </w:r>
      <w:proofErr w:type="spellEnd"/>
      <w:r>
        <w:rPr>
          <w:rFonts w:cs="Arial"/>
          <w:szCs w:val="24"/>
        </w:rPr>
        <w:t>-Pattern verwendet werden soll.</w:t>
      </w:r>
    </w:p>
    <w:p w14:paraId="551353A0" w14:textId="6E255BD2" w:rsidR="004F12DD" w:rsidRDefault="004F12DD" w:rsidP="00234DDE">
      <w:pPr>
        <w:rPr>
          <w:rFonts w:cs="Arial"/>
          <w:szCs w:val="24"/>
        </w:rPr>
      </w:pPr>
      <w:r>
        <w:rPr>
          <w:rFonts w:cs="Arial"/>
          <w:szCs w:val="24"/>
        </w:rPr>
        <w:t xml:space="preserve">Anschließend wird durch die Annotation </w:t>
      </w:r>
      <w:r>
        <w:rPr>
          <w:rFonts w:cs="Arial"/>
          <w:i/>
          <w:szCs w:val="24"/>
        </w:rPr>
        <w:t>@Retryable</w:t>
      </w:r>
      <w:r>
        <w:rPr>
          <w:rFonts w:cs="Arial"/>
          <w:szCs w:val="24"/>
        </w:rPr>
        <w:t xml:space="preserve"> festgelegt welche Methode erneut und mit welchen Optionen erneut ausgeführt werden soll.</w:t>
      </w:r>
    </w:p>
    <w:p w14:paraId="2A4083BF" w14:textId="581D7327" w:rsidR="004F12DD" w:rsidRDefault="004F12DD" w:rsidP="00234DDE">
      <w:pPr>
        <w:rPr>
          <w:rFonts w:cs="Arial"/>
          <w:szCs w:val="24"/>
        </w:rPr>
      </w:pPr>
      <w:r>
        <w:rPr>
          <w:rFonts w:cs="Arial"/>
          <w:szCs w:val="24"/>
        </w:rPr>
        <w:t xml:space="preserve">Die durch </w:t>
      </w:r>
      <w:r>
        <w:rPr>
          <w:rFonts w:cs="Arial"/>
          <w:i/>
          <w:szCs w:val="24"/>
        </w:rPr>
        <w:t>@Recover</w:t>
      </w:r>
      <w:r>
        <w:rPr>
          <w:rFonts w:cs="Arial"/>
          <w:szCs w:val="24"/>
        </w:rPr>
        <w:t xml:space="preserve"> markierte Methode legt zusätzlich fest, was passieren soll, wenn wieder keine Antwort erhalten wird.</w:t>
      </w:r>
    </w:p>
    <w:p w14:paraId="7CD77B07" w14:textId="1650E685" w:rsidR="004F12DD" w:rsidRDefault="00260401" w:rsidP="00234DDE">
      <w:pPr>
        <w:rPr>
          <w:rFonts w:cs="Arial"/>
          <w:szCs w:val="24"/>
        </w:rPr>
      </w:pPr>
      <w:r>
        <w:rPr>
          <w:noProof/>
        </w:rPr>
        <mc:AlternateContent>
          <mc:Choice Requires="wps">
            <w:drawing>
              <wp:anchor distT="0" distB="0" distL="114300" distR="114300" simplePos="0" relativeHeight="251660288" behindDoc="0" locked="0" layoutInCell="1" allowOverlap="1" wp14:anchorId="38A83BDB" wp14:editId="1EE572EA">
                <wp:simplePos x="0" y="0"/>
                <wp:positionH relativeFrom="column">
                  <wp:posOffset>-767715</wp:posOffset>
                </wp:positionH>
                <wp:positionV relativeFrom="paragraph">
                  <wp:posOffset>2007235</wp:posOffset>
                </wp:positionV>
                <wp:extent cx="729170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7291705" cy="635"/>
                        </a:xfrm>
                        <a:prstGeom prst="rect">
                          <a:avLst/>
                        </a:prstGeom>
                        <a:solidFill>
                          <a:prstClr val="white"/>
                        </a:solidFill>
                        <a:ln>
                          <a:noFill/>
                        </a:ln>
                      </wps:spPr>
                      <wps:txbx>
                        <w:txbxContent>
                          <w:p w14:paraId="4EF42C76" w14:textId="21D45AA6" w:rsidR="00815ECF" w:rsidRPr="00D50513" w:rsidRDefault="00815ECF" w:rsidP="00260401">
                            <w:pPr>
                              <w:pStyle w:val="Beschriftung"/>
                              <w:rPr>
                                <w:rFonts w:ascii="Arial" w:hAnsi="Arial" w:cs="Arial"/>
                              </w:rPr>
                            </w:pPr>
                            <w:r>
                              <w:t xml:space="preserve">Abbildung </w:t>
                            </w:r>
                            <w:r w:rsidR="00BE2CB6">
                              <w:fldChar w:fldCharType="begin"/>
                            </w:r>
                            <w:r w:rsidR="00BE2CB6">
                              <w:instrText xml:space="preserve"> SEQ Abbildung \* ARABIC </w:instrText>
                            </w:r>
                            <w:r w:rsidR="00BE2CB6">
                              <w:fldChar w:fldCharType="separate"/>
                            </w:r>
                            <w:r w:rsidR="003E5D57">
                              <w:rPr>
                                <w:noProof/>
                              </w:rPr>
                              <w:t>10</w:t>
                            </w:r>
                            <w:r w:rsidR="00BE2CB6">
                              <w:rPr>
                                <w:noProof/>
                              </w:rPr>
                              <w:fldChar w:fldCharType="end"/>
                            </w:r>
                            <w:r>
                              <w:t xml:space="preserve"> - </w:t>
                            </w:r>
                            <w:proofErr w:type="spellStart"/>
                            <w:r>
                              <w:t>Retry</w:t>
                            </w:r>
                            <w:proofErr w:type="spellEnd"/>
                            <w:r>
                              <w:t xml:space="preserve"> </w:t>
                            </w:r>
                            <w:proofErr w:type="spellStart"/>
                            <w:r>
                              <w:t>Resilience</w:t>
                            </w:r>
                            <w:proofErr w:type="spellEnd"/>
                            <w:r>
                              <w:t>-Pattern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3BDB" id="Textfeld 9" o:spid="_x0000_s1028" type="#_x0000_t202" style="position:absolute;margin-left:-60.45pt;margin-top:158.05pt;width:574.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sIMAIAAGQEAAAOAAAAZHJzL2Uyb0RvYy54bWysVFFv2yAQfp+0/4B4X5xkartY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kllhmU&#10;aCe6KIWuySyx07pQYtLWYVrsPkOHKg/+gM4EupPepC/CIRhHns9XbrEY4ei8m84md+MbSjjGbj/e&#10;pBrF61HnQ/wiwJBkVNSjcJlPdtqE2KcOKemmAFrVa6V12qTASntyYihy26goLsV/y9I25VpIp/qC&#10;yVMkfD2OZMVu32U2pgPGPdRnhO6hb53g+FrhfRsW4jPz2CuIFvs/PuEiNbQVhYtFSQP+x9/8KR8l&#10;xCglLfZeRcP3I/OCEv3VoripUQfDD8Z+MOzRrACRTnCyHM8mHvBRD6b0YF5wLJbpFgwxy/GuisbB&#10;XMV+AnCsuFgucxK2o2NxY7eOp9IDr7vuhXl3USWimI8wdCUr34jT52Z53PIYkemsXOK1Z/FCN7Zy&#10;1v4ydmlWft3nrNefw+InAAAA//8DAFBLAwQUAAYACAAAACEAezFQtuMAAAANAQAADwAAAGRycy9k&#10;b3ducmV2LnhtbEyPsU7DMBCGdyTewTokFtTaSaNQQpyqqmCApSJ06ebG1zgQ25HttOHtcbvAeHef&#10;/vv+cjXpnpzQ+c4aDsmcAUHTWNmZlsPu83W2BOKDMFL01iCHH/Swqm5vSlFIezYfeKpDS2KI8YXg&#10;oEIYCkp9o1ALP7cDmng7WqdFiKNrqXTiHMN1T1PGcqpFZ+IHJQbcKGy+61Fz2Gb7rXoYjy/v62zh&#10;3nbjJv9qa87v76b1M5CAU/iD4aIf1aGKTgc7GulJz2GWpOwpshwWSZ4AuSAsfcyAHK6rFGhV0v8t&#10;ql8AAAD//wMAUEsBAi0AFAAGAAgAAAAhALaDOJL+AAAA4QEAABMAAAAAAAAAAAAAAAAAAAAAAFtD&#10;b250ZW50X1R5cGVzXS54bWxQSwECLQAUAAYACAAAACEAOP0h/9YAAACUAQAACwAAAAAAAAAAAAAA&#10;AAAvAQAAX3JlbHMvLnJlbHNQSwECLQAUAAYACAAAACEALRXLCDACAABkBAAADgAAAAAAAAAAAAAA&#10;AAAuAgAAZHJzL2Uyb0RvYy54bWxQSwECLQAUAAYACAAAACEAezFQtuMAAAANAQAADwAAAAAAAAAA&#10;AAAAAACKBAAAZHJzL2Rvd25yZXYueG1sUEsFBgAAAAAEAAQA8wAAAJoFAAAAAA==&#10;" stroked="f">
                <v:textbox style="mso-fit-shape-to-text:t" inset="0,0,0,0">
                  <w:txbxContent>
                    <w:p w14:paraId="4EF42C76" w14:textId="21D45AA6" w:rsidR="00815ECF" w:rsidRPr="00D50513" w:rsidRDefault="00815ECF" w:rsidP="00260401">
                      <w:pPr>
                        <w:pStyle w:val="Beschriftung"/>
                        <w:rPr>
                          <w:rFonts w:ascii="Arial" w:hAnsi="Arial" w:cs="Arial"/>
                        </w:rPr>
                      </w:pPr>
                      <w:r>
                        <w:t xml:space="preserve">Abbildung </w:t>
                      </w:r>
                      <w:r w:rsidR="00BE2CB6">
                        <w:fldChar w:fldCharType="begin"/>
                      </w:r>
                      <w:r w:rsidR="00BE2CB6">
                        <w:instrText xml:space="preserve"> SEQ Abbildung \* ARABIC </w:instrText>
                      </w:r>
                      <w:r w:rsidR="00BE2CB6">
                        <w:fldChar w:fldCharType="separate"/>
                      </w:r>
                      <w:r w:rsidR="003E5D57">
                        <w:rPr>
                          <w:noProof/>
                        </w:rPr>
                        <w:t>10</w:t>
                      </w:r>
                      <w:r w:rsidR="00BE2CB6">
                        <w:rPr>
                          <w:noProof/>
                        </w:rPr>
                        <w:fldChar w:fldCharType="end"/>
                      </w:r>
                      <w:r>
                        <w:t xml:space="preserve"> - </w:t>
                      </w:r>
                      <w:proofErr w:type="spellStart"/>
                      <w:r>
                        <w:t>Retry</w:t>
                      </w:r>
                      <w:proofErr w:type="spellEnd"/>
                      <w:r>
                        <w:t xml:space="preserve"> </w:t>
                      </w:r>
                      <w:proofErr w:type="spellStart"/>
                      <w:r>
                        <w:t>Resilience</w:t>
                      </w:r>
                      <w:proofErr w:type="spellEnd"/>
                      <w:r>
                        <w:t>-Pattern Implementierung</w:t>
                      </w:r>
                    </w:p>
                  </w:txbxContent>
                </v:textbox>
                <w10:wrap type="topAndBottom"/>
              </v:shape>
            </w:pict>
          </mc:Fallback>
        </mc:AlternateContent>
      </w:r>
      <w:r w:rsidRPr="00260401">
        <w:rPr>
          <w:rFonts w:cs="Arial"/>
          <w:noProof/>
        </w:rPr>
        <w:drawing>
          <wp:anchor distT="0" distB="0" distL="114300" distR="114300" simplePos="0" relativeHeight="251658240" behindDoc="0" locked="0" layoutInCell="1" allowOverlap="1" wp14:anchorId="3E2CC3A2" wp14:editId="13646EF5">
            <wp:simplePos x="0" y="0"/>
            <wp:positionH relativeFrom="margin">
              <wp:align>center</wp:align>
            </wp:positionH>
            <wp:positionV relativeFrom="paragraph">
              <wp:posOffset>302260</wp:posOffset>
            </wp:positionV>
            <wp:extent cx="7292228" cy="1647825"/>
            <wp:effectExtent l="0" t="0" r="4445" b="0"/>
            <wp:wrapTopAndBottom/>
            <wp:docPr id="5" name="Inhaltsplatzhalter 4">
              <a:extLst xmlns:a="http://schemas.openxmlformats.org/drawingml/2006/main">
                <a:ext uri="{FF2B5EF4-FFF2-40B4-BE49-F238E27FC236}">
                  <a16:creationId xmlns:a16="http://schemas.microsoft.com/office/drawing/2014/main" id="{AD62BF59-24EF-4BDA-9AA8-8C5785999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D62BF59-24EF-4BDA-9AA8-8C57859990BD}"/>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92228" cy="1647825"/>
                    </a:xfrm>
                    <a:prstGeom prst="rect">
                      <a:avLst/>
                    </a:prstGeom>
                  </pic:spPr>
                </pic:pic>
              </a:graphicData>
            </a:graphic>
            <wp14:sizeRelH relativeFrom="margin">
              <wp14:pctWidth>0</wp14:pctWidth>
            </wp14:sizeRelH>
            <wp14:sizeRelV relativeFrom="margin">
              <wp14:pctHeight>0</wp14:pctHeight>
            </wp14:sizeRelV>
          </wp:anchor>
        </w:drawing>
      </w:r>
      <w:r w:rsidR="004F12DD">
        <w:rPr>
          <w:rFonts w:cs="Arial"/>
          <w:szCs w:val="24"/>
        </w:rPr>
        <w:t>Im Folgenden sieht man die Implementierung in unserem Projekt:</w:t>
      </w:r>
    </w:p>
    <w:p w14:paraId="159120A4" w14:textId="5C6DFC84" w:rsidR="00EF1287" w:rsidRDefault="00EF1287" w:rsidP="00EF1287">
      <w:pPr>
        <w:pStyle w:val="berschrift3"/>
        <w:rPr>
          <w:rFonts w:ascii="Arial" w:hAnsi="Arial" w:cs="Arial"/>
          <w:color w:val="auto"/>
          <w:sz w:val="28"/>
          <w:szCs w:val="28"/>
        </w:rPr>
      </w:pPr>
      <w:bookmarkStart w:id="16" w:name="_Toc46176915"/>
      <w:r w:rsidRPr="004470C9">
        <w:rPr>
          <w:rFonts w:ascii="Arial" w:hAnsi="Arial" w:cs="Arial"/>
          <w:color w:val="auto"/>
          <w:sz w:val="28"/>
          <w:szCs w:val="28"/>
        </w:rPr>
        <w:t>Testfall</w:t>
      </w:r>
      <w:bookmarkEnd w:id="16"/>
    </w:p>
    <w:p w14:paraId="3B7511CE" w14:textId="61DF2405" w:rsidR="00632BBF" w:rsidRDefault="00632BBF" w:rsidP="00632BBF">
      <w:pPr>
        <w:rPr>
          <w:rFonts w:cs="Arial"/>
          <w:szCs w:val="24"/>
        </w:rPr>
      </w:pPr>
      <w:r>
        <w:rPr>
          <w:rFonts w:cs="Arial"/>
          <w:szCs w:val="24"/>
        </w:rPr>
        <w:t xml:space="preserve">Um das </w:t>
      </w:r>
      <w:proofErr w:type="spellStart"/>
      <w:r>
        <w:rPr>
          <w:rFonts w:cs="Arial"/>
          <w:szCs w:val="24"/>
        </w:rPr>
        <w:t>Retry</w:t>
      </w:r>
      <w:proofErr w:type="spellEnd"/>
      <w:r>
        <w:rPr>
          <w:rFonts w:cs="Arial"/>
          <w:szCs w:val="24"/>
        </w:rPr>
        <w:t>-Pattern zu testen, wurde statt der festen Verzögerung von 10 Sekunden, eine Zufallszahl zwischen 10 Millisekunden und 5 Sekunden erzeugt, sodass Schwankungen im Netzwerk simuliert werden. Bei den darauffolgenden Testanfragen konnte man teilweise erkennen, dass erst beim zweiten Versuch eine Antwort von dem Service erhalten wurde.</w:t>
      </w:r>
    </w:p>
    <w:p w14:paraId="4875C3AF" w14:textId="18B05840" w:rsidR="00632BBF" w:rsidRPr="00632BBF" w:rsidRDefault="00632BBF" w:rsidP="00632BBF">
      <w:pPr>
        <w:rPr>
          <w:rFonts w:cs="Arial"/>
          <w:szCs w:val="24"/>
        </w:rPr>
      </w:pPr>
      <w:r>
        <w:rPr>
          <w:rFonts w:cs="Arial"/>
          <w:szCs w:val="24"/>
        </w:rPr>
        <w:t xml:space="preserve">Allerdings ist auch wie beim Timeout-Pattern eine Maßnahme allein nicht ausreichend, um die Anwendung stabil laufen zu lassen. Hier ist auch eine Kombination aus mehreren </w:t>
      </w:r>
      <w:proofErr w:type="spellStart"/>
      <w:r>
        <w:rPr>
          <w:rFonts w:cs="Arial"/>
          <w:szCs w:val="24"/>
        </w:rPr>
        <w:t>Resilience</w:t>
      </w:r>
      <w:proofErr w:type="spellEnd"/>
      <w:r>
        <w:rPr>
          <w:rFonts w:cs="Arial"/>
          <w:szCs w:val="24"/>
        </w:rPr>
        <w:t>-Pattern unabdingbar.</w:t>
      </w:r>
    </w:p>
    <w:p w14:paraId="3F2FED2D" w14:textId="6FCF207D" w:rsidR="00490917" w:rsidRDefault="00490917" w:rsidP="00490917">
      <w:pPr>
        <w:pStyle w:val="berschrift2"/>
        <w:rPr>
          <w:rFonts w:ascii="Arial" w:hAnsi="Arial" w:cs="Arial"/>
          <w:color w:val="auto"/>
          <w:sz w:val="28"/>
          <w:szCs w:val="28"/>
        </w:rPr>
      </w:pPr>
      <w:bookmarkStart w:id="17" w:name="_Toc46176916"/>
      <w:r w:rsidRPr="00490917">
        <w:rPr>
          <w:rFonts w:ascii="Arial" w:hAnsi="Arial" w:cs="Arial"/>
          <w:color w:val="auto"/>
          <w:sz w:val="28"/>
          <w:szCs w:val="28"/>
        </w:rPr>
        <w:lastRenderedPageBreak/>
        <w:t xml:space="preserve">Circuit </w:t>
      </w:r>
      <w:proofErr w:type="spellStart"/>
      <w:r w:rsidRPr="00490917">
        <w:rPr>
          <w:rFonts w:ascii="Arial" w:hAnsi="Arial" w:cs="Arial"/>
          <w:color w:val="auto"/>
          <w:sz w:val="28"/>
          <w:szCs w:val="28"/>
        </w:rPr>
        <w:t>Breaker</w:t>
      </w:r>
      <w:bookmarkEnd w:id="17"/>
      <w:proofErr w:type="spellEnd"/>
    </w:p>
    <w:p w14:paraId="781E3CD0" w14:textId="45E73D91" w:rsidR="004F12DD" w:rsidRDefault="001975BC" w:rsidP="004F12DD">
      <w:pPr>
        <w:rPr>
          <w:rFonts w:cs="Arial"/>
          <w:szCs w:val="24"/>
        </w:rPr>
      </w:pPr>
      <w:r>
        <w:rPr>
          <w:rFonts w:cs="Arial"/>
          <w:szCs w:val="24"/>
        </w:rPr>
        <w:t xml:space="preserve">Das </w:t>
      </w:r>
      <w:proofErr w:type="spellStart"/>
      <w:r>
        <w:rPr>
          <w:rFonts w:cs="Arial"/>
          <w:szCs w:val="24"/>
        </w:rPr>
        <w:t>Resilience</w:t>
      </w:r>
      <w:proofErr w:type="spellEnd"/>
      <w:r>
        <w:rPr>
          <w:rFonts w:cs="Arial"/>
          <w:szCs w:val="24"/>
        </w:rPr>
        <w:t xml:space="preserve">-Pattern Circuit </w:t>
      </w:r>
      <w:proofErr w:type="spellStart"/>
      <w:r>
        <w:rPr>
          <w:rFonts w:cs="Arial"/>
          <w:szCs w:val="24"/>
        </w:rPr>
        <w:t>Breaker</w:t>
      </w:r>
      <w:proofErr w:type="spellEnd"/>
      <w:r>
        <w:rPr>
          <w:rFonts w:cs="Arial"/>
          <w:szCs w:val="24"/>
        </w:rPr>
        <w:t xml:space="preserve"> ist eine Art Hybrid aus Timeout- und </w:t>
      </w:r>
      <w:proofErr w:type="spellStart"/>
      <w:r>
        <w:rPr>
          <w:rFonts w:cs="Arial"/>
          <w:szCs w:val="24"/>
        </w:rPr>
        <w:t>Retry</w:t>
      </w:r>
      <w:proofErr w:type="spellEnd"/>
      <w:r>
        <w:rPr>
          <w:rFonts w:cs="Arial"/>
          <w:szCs w:val="24"/>
        </w:rPr>
        <w:t xml:space="preserve">-Pattern. Die Idee hinter dem Circuit </w:t>
      </w:r>
      <w:proofErr w:type="spellStart"/>
      <w:r>
        <w:rPr>
          <w:rFonts w:cs="Arial"/>
          <w:szCs w:val="24"/>
        </w:rPr>
        <w:t>Breaker</w:t>
      </w:r>
      <w:proofErr w:type="spellEnd"/>
      <w:r>
        <w:rPr>
          <w:rFonts w:cs="Arial"/>
          <w:szCs w:val="24"/>
        </w:rPr>
        <w:t xml:space="preserve"> ist es, zu erkennen, wann ein Service nicht erreichbar ist und ihm dann auch keine </w:t>
      </w:r>
      <w:proofErr w:type="spellStart"/>
      <w:r>
        <w:rPr>
          <w:rFonts w:cs="Arial"/>
          <w:szCs w:val="24"/>
        </w:rPr>
        <w:t>Requests</w:t>
      </w:r>
      <w:proofErr w:type="spellEnd"/>
      <w:r>
        <w:rPr>
          <w:rFonts w:cs="Arial"/>
          <w:szCs w:val="24"/>
        </w:rPr>
        <w:t xml:space="preserve"> mehr entgegenzuschicken. So wird nicht jedes Mal die Zeit des Timeouts abgewartet und es werden keine </w:t>
      </w:r>
      <w:proofErr w:type="spellStart"/>
      <w:r>
        <w:rPr>
          <w:rFonts w:cs="Arial"/>
          <w:szCs w:val="24"/>
        </w:rPr>
        <w:t>Requests</w:t>
      </w:r>
      <w:proofErr w:type="spellEnd"/>
      <w:r>
        <w:rPr>
          <w:rFonts w:cs="Arial"/>
          <w:szCs w:val="24"/>
        </w:rPr>
        <w:t xml:space="preserve"> geschickt, wenn der Service nicht erreichbar ist.</w:t>
      </w:r>
    </w:p>
    <w:p w14:paraId="5331BBA4" w14:textId="242F96E9" w:rsidR="001975BC" w:rsidRDefault="001975BC" w:rsidP="004F12DD">
      <w:pPr>
        <w:rPr>
          <w:rFonts w:cs="Arial"/>
          <w:szCs w:val="24"/>
        </w:rPr>
      </w:pPr>
      <w:r>
        <w:rPr>
          <w:rFonts w:cs="Arial"/>
          <w:szCs w:val="24"/>
        </w:rPr>
        <w:t xml:space="preserve">Der Circuit </w:t>
      </w:r>
      <w:proofErr w:type="spellStart"/>
      <w:r>
        <w:rPr>
          <w:rFonts w:cs="Arial"/>
          <w:szCs w:val="24"/>
        </w:rPr>
        <w:t>Breaker</w:t>
      </w:r>
      <w:proofErr w:type="spellEnd"/>
      <w:r>
        <w:rPr>
          <w:rFonts w:cs="Arial"/>
          <w:szCs w:val="24"/>
        </w:rPr>
        <w:t xml:space="preserve"> arbeitet grundlegend mit drei verschiedenen Zuständen:</w:t>
      </w:r>
    </w:p>
    <w:p w14:paraId="50BD20C4" w14:textId="561DA808"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CLOSED: der Service funktioniert</w:t>
      </w:r>
    </w:p>
    <w:p w14:paraId="4AC42AB3" w14:textId="0EE009F0"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 xml:space="preserve">OPEN: der Service ist nicht erreichbar. Dieser Zustand wird erreicht, wenn die </w:t>
      </w:r>
      <w:proofErr w:type="spellStart"/>
      <w:r>
        <w:rPr>
          <w:rFonts w:ascii="Arial" w:hAnsi="Arial" w:cs="Arial"/>
          <w:sz w:val="24"/>
          <w:szCs w:val="24"/>
        </w:rPr>
        <w:t>Fehlschlagsrate</w:t>
      </w:r>
      <w:proofErr w:type="spellEnd"/>
      <w:r>
        <w:rPr>
          <w:rFonts w:ascii="Arial" w:hAnsi="Arial" w:cs="Arial"/>
          <w:sz w:val="24"/>
          <w:szCs w:val="24"/>
        </w:rPr>
        <w:t xml:space="preserve"> einen vorher festgelegten Wert erreicht.</w:t>
      </w:r>
    </w:p>
    <w:p w14:paraId="43E9F894" w14:textId="6955DBE4"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 xml:space="preserve">HALF_OPEN: In diesem Zustand werden </w:t>
      </w:r>
      <w:proofErr w:type="spellStart"/>
      <w:r>
        <w:rPr>
          <w:rFonts w:ascii="Arial" w:hAnsi="Arial" w:cs="Arial"/>
          <w:sz w:val="24"/>
          <w:szCs w:val="24"/>
        </w:rPr>
        <w:t>Requests</w:t>
      </w:r>
      <w:proofErr w:type="spellEnd"/>
      <w:r>
        <w:rPr>
          <w:rFonts w:ascii="Arial" w:hAnsi="Arial" w:cs="Arial"/>
          <w:sz w:val="24"/>
          <w:szCs w:val="24"/>
        </w:rPr>
        <w:t xml:space="preserve"> an den Service geschickt. Wenn die </w:t>
      </w:r>
      <w:proofErr w:type="spellStart"/>
      <w:r>
        <w:rPr>
          <w:rFonts w:ascii="Arial" w:hAnsi="Arial" w:cs="Arial"/>
          <w:sz w:val="24"/>
          <w:szCs w:val="24"/>
        </w:rPr>
        <w:t>Fehlschlagsrate</w:t>
      </w:r>
      <w:proofErr w:type="spellEnd"/>
      <w:r>
        <w:rPr>
          <w:rFonts w:ascii="Arial" w:hAnsi="Arial" w:cs="Arial"/>
          <w:sz w:val="24"/>
          <w:szCs w:val="24"/>
        </w:rPr>
        <w:t xml:space="preserve"> über einem bestimmten Wert liegen, wir auf OPEN gewechselt, liegt sie darunter, wird auf den Zustand CLOSED gewechselt.</w:t>
      </w:r>
    </w:p>
    <w:p w14:paraId="1DE1B3E4" w14:textId="780ADB23" w:rsidR="00675095" w:rsidRDefault="00675095" w:rsidP="00675095">
      <w:pPr>
        <w:rPr>
          <w:rFonts w:cs="Arial"/>
          <w:szCs w:val="24"/>
        </w:rPr>
      </w:pPr>
      <w:r>
        <w:rPr>
          <w:rFonts w:cs="Arial"/>
          <w:szCs w:val="24"/>
        </w:rPr>
        <w:t>Für die Implementierung wird eine externe Bibliothek benötigt, das Spring-Boot nicht alle nötigen Funktionen beinhaltet.</w:t>
      </w:r>
      <w:r w:rsidR="001078B8">
        <w:rPr>
          <w:rFonts w:cs="Arial"/>
          <w:szCs w:val="24"/>
        </w:rPr>
        <w:t xml:space="preserve"> Es wird </w:t>
      </w:r>
      <w:r w:rsidR="001078B8">
        <w:rPr>
          <w:rFonts w:cs="Arial"/>
          <w:i/>
          <w:szCs w:val="24"/>
        </w:rPr>
        <w:t xml:space="preserve">Resilience4J </w:t>
      </w:r>
      <w:r w:rsidR="001078B8">
        <w:rPr>
          <w:rFonts w:cs="Arial"/>
          <w:szCs w:val="24"/>
        </w:rPr>
        <w:t>verwendet.</w:t>
      </w:r>
      <w:r>
        <w:rPr>
          <w:rFonts w:cs="Arial"/>
          <w:szCs w:val="24"/>
        </w:rPr>
        <w:t xml:space="preserve"> Verschiedene Eigenschaften werden festgelegt, wie z.B. die Wartezeit, die in dem Zustand OPEN verbracht werden soll.</w:t>
      </w:r>
    </w:p>
    <w:p w14:paraId="6A148C90" w14:textId="7FE13D1C" w:rsidR="001078B8" w:rsidRPr="001078B8" w:rsidRDefault="001078B8" w:rsidP="00675095">
      <w:pPr>
        <w:rPr>
          <w:rFonts w:cs="Arial"/>
          <w:szCs w:val="24"/>
        </w:rPr>
      </w:pPr>
      <w:r>
        <w:rPr>
          <w:rFonts w:cs="Arial"/>
          <w:szCs w:val="24"/>
        </w:rPr>
        <w:t xml:space="preserve">Durch Hinzufügen der Annotation </w:t>
      </w:r>
      <w:r>
        <w:rPr>
          <w:rFonts w:cs="Arial"/>
          <w:i/>
          <w:szCs w:val="24"/>
        </w:rPr>
        <w:t>@CircuitBreaker</w:t>
      </w:r>
      <w:r>
        <w:rPr>
          <w:rFonts w:cs="Arial"/>
          <w:szCs w:val="24"/>
        </w:rPr>
        <w:t xml:space="preserve"> markiert man die betroffene Methode.</w:t>
      </w:r>
    </w:p>
    <w:p w14:paraId="5EA702FA" w14:textId="30C60D27" w:rsidR="00675095" w:rsidRDefault="00675095" w:rsidP="00675095">
      <w:pPr>
        <w:rPr>
          <w:rFonts w:cs="Arial"/>
          <w:szCs w:val="24"/>
        </w:rPr>
      </w:pPr>
      <w:r>
        <w:rPr>
          <w:rFonts w:cs="Arial"/>
          <w:szCs w:val="24"/>
        </w:rPr>
        <w:t>Die Implementierung in unserem Projekt sieht man im Folgenden:</w:t>
      </w:r>
    </w:p>
    <w:p w14:paraId="7AA6807D" w14:textId="77777777" w:rsidR="00260401" w:rsidRDefault="00260401" w:rsidP="000A1D55">
      <w:r w:rsidRPr="00260401">
        <w:rPr>
          <w:noProof/>
        </w:rPr>
        <w:drawing>
          <wp:inline distT="0" distB="0" distL="0" distR="0" wp14:anchorId="7DAC07CC" wp14:editId="4BB41EBC">
            <wp:extent cx="3849374" cy="1844156"/>
            <wp:effectExtent l="0" t="0" r="0" b="3810"/>
            <wp:docPr id="10" name="Inhaltsplatzhalter 4">
              <a:extLst xmlns:a="http://schemas.openxmlformats.org/drawingml/2006/main">
                <a:ext uri="{FF2B5EF4-FFF2-40B4-BE49-F238E27FC236}">
                  <a16:creationId xmlns:a16="http://schemas.microsoft.com/office/drawing/2014/main" id="{A5DC8224-8D12-4678-BF97-B030840770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5DC8224-8D12-4678-BF97-B030840770BA}"/>
                        </a:ext>
                      </a:extLst>
                    </pic:cNvPr>
                    <pic:cNvPicPr>
                      <a:picLocks noGrp="1" noChangeAspect="1"/>
                    </pic:cNvPicPr>
                  </pic:nvPicPr>
                  <pic:blipFill>
                    <a:blip r:embed="rId18"/>
                    <a:stretch>
                      <a:fillRect/>
                    </a:stretch>
                  </pic:blipFill>
                  <pic:spPr>
                    <a:xfrm>
                      <a:off x="0" y="0"/>
                      <a:ext cx="3849374" cy="1844156"/>
                    </a:xfrm>
                    <a:prstGeom prst="rect">
                      <a:avLst/>
                    </a:prstGeom>
                  </pic:spPr>
                </pic:pic>
              </a:graphicData>
            </a:graphic>
          </wp:inline>
        </w:drawing>
      </w:r>
    </w:p>
    <w:p w14:paraId="25159AD1" w14:textId="174D67C2" w:rsidR="00260401" w:rsidRDefault="00260401" w:rsidP="00260401">
      <w:pPr>
        <w:pStyle w:val="Beschriftung"/>
      </w:pPr>
      <w:r>
        <w:rPr>
          <w:noProof/>
        </w:rPr>
        <w:lastRenderedPageBreak/>
        <mc:AlternateContent>
          <mc:Choice Requires="wps">
            <w:drawing>
              <wp:anchor distT="0" distB="0" distL="114300" distR="114300" simplePos="0" relativeHeight="251663360" behindDoc="0" locked="0" layoutInCell="1" allowOverlap="1" wp14:anchorId="44591485" wp14:editId="31AB2420">
                <wp:simplePos x="0" y="0"/>
                <wp:positionH relativeFrom="column">
                  <wp:posOffset>-710565</wp:posOffset>
                </wp:positionH>
                <wp:positionV relativeFrom="paragraph">
                  <wp:posOffset>2234565</wp:posOffset>
                </wp:positionV>
                <wp:extent cx="71824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7182485" cy="635"/>
                        </a:xfrm>
                        <a:prstGeom prst="rect">
                          <a:avLst/>
                        </a:prstGeom>
                        <a:solidFill>
                          <a:prstClr val="white"/>
                        </a:solidFill>
                        <a:ln>
                          <a:noFill/>
                        </a:ln>
                      </wps:spPr>
                      <wps:txbx>
                        <w:txbxContent>
                          <w:p w14:paraId="486BF8F3" w14:textId="6E4F2B32" w:rsidR="00815ECF" w:rsidRPr="007C101B"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11</w:t>
                            </w:r>
                            <w:r w:rsidR="00BE2CB6">
                              <w:rPr>
                                <w:noProof/>
                              </w:rPr>
                              <w:fldChar w:fldCharType="end"/>
                            </w:r>
                            <w:r>
                              <w:t xml:space="preserve"> - Circuit </w:t>
                            </w:r>
                            <w:proofErr w:type="spellStart"/>
                            <w:r>
                              <w:t>Breaker</w:t>
                            </w:r>
                            <w:proofErr w:type="spellEnd"/>
                            <w:r>
                              <w:t xml:space="preserve">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1485" id="Textfeld 11" o:spid="_x0000_s1029" type="#_x0000_t202" style="position:absolute;margin-left:-55.95pt;margin-top:175.95pt;width:5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9+MAIAAGYEAAAOAAAAZHJzL2Uyb0RvYy54bWysVFFv2yAQfp+0/4B4X5ykax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WjdhNKLDOo&#10;0U50UQpdE3QhP60LJaZtHSbG7jN0mDv4AzoT7E56k74IiGAcmT5f2cVqhKPz02Q2/Ti7pYRj7O7m&#10;NtUoXo86H+IXAYYko6IepcuMstMmxD51SEk3BdCqXiut0yYFVtqTE0OZ20ZFcSn+W5a2KddCOtUX&#10;TJ4i4etxJCt2+y7zcTNg3EN9Ruge+uYJjq8V3rdhIT4zj92CaHEC4hMuUkNbUbhYlDTgf/zNn/JR&#10;RIxS0mL3VTR8PzIvKNFfLcqbWnUw/GDsB8MezQoQKSqGr8kmHvBRD6b0YF5wMJbpFgwxy/GuisbB&#10;XMV+BnCwuFgucxI2pGNxY7eOp9IDr7vuhXl3USWimI8w9CUr34jT52Z53PIYkemsXOK1Z/FCNzZz&#10;1v4yeGlaft3nrNffw+InAAAA//8DAFBLAwQUAAYACAAAACEA+vBWwuIAAAANAQAADwAAAGRycy9k&#10;b3ducmV2LnhtbEyPPU/DMBCGdyT+g3VILKi1nZaKhjhVVcEAS0XowubGbhyIz5HttOHf40xlu49H&#10;7z1XbEbbkbP2oXUogM8ZEI21Uy02Ag6fr7MnICFKVLJzqAX86gCb8vamkLlyF/zQ5yo2JIVgyKUA&#10;E2OfUxpqo60Mc9drTLuT81bG1PqGKi8vKdx2NGNsRa1sMV0wstc7o+ufarAC9suvvXkYTi/v2+XC&#10;vx2G3eq7qYS4vxu3z0CiHuMVhkk/qUOZnI5uQBVIJ2DGOV8nVsDicSomhPF1BuQ4jTIGtCzo/y/K&#10;PwAAAP//AwBQSwECLQAUAAYACAAAACEAtoM4kv4AAADhAQAAEwAAAAAAAAAAAAAAAAAAAAAAW0Nv&#10;bnRlbnRfVHlwZXNdLnhtbFBLAQItABQABgAIAAAAIQA4/SH/1gAAAJQBAAALAAAAAAAAAAAAAAAA&#10;AC8BAABfcmVscy8ucmVsc1BLAQItABQABgAIAAAAIQAiAK9+MAIAAGYEAAAOAAAAAAAAAAAAAAAA&#10;AC4CAABkcnMvZTJvRG9jLnhtbFBLAQItABQABgAIAAAAIQD68FbC4gAAAA0BAAAPAAAAAAAAAAAA&#10;AAAAAIoEAABkcnMvZG93bnJldi54bWxQSwUGAAAAAAQABADzAAAAmQUAAAAA&#10;" stroked="f">
                <v:textbox style="mso-fit-shape-to-text:t" inset="0,0,0,0">
                  <w:txbxContent>
                    <w:p w14:paraId="486BF8F3" w14:textId="6E4F2B32" w:rsidR="00815ECF" w:rsidRPr="007C101B"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11</w:t>
                      </w:r>
                      <w:r w:rsidR="00BE2CB6">
                        <w:rPr>
                          <w:noProof/>
                        </w:rPr>
                        <w:fldChar w:fldCharType="end"/>
                      </w:r>
                      <w:r>
                        <w:t xml:space="preserve"> - Circuit </w:t>
                      </w:r>
                      <w:proofErr w:type="spellStart"/>
                      <w:r>
                        <w:t>Breaker</w:t>
                      </w:r>
                      <w:proofErr w:type="spellEnd"/>
                      <w:r>
                        <w:t xml:space="preserve"> Implementierung</w:t>
                      </w:r>
                    </w:p>
                  </w:txbxContent>
                </v:textbox>
                <w10:wrap type="topAndBottom"/>
              </v:shape>
            </w:pict>
          </mc:Fallback>
        </mc:AlternateContent>
      </w:r>
      <w:r w:rsidRPr="00260401">
        <w:rPr>
          <w:noProof/>
        </w:rPr>
        <w:drawing>
          <wp:anchor distT="0" distB="0" distL="114300" distR="114300" simplePos="0" relativeHeight="251661312" behindDoc="0" locked="0" layoutInCell="1" allowOverlap="1" wp14:anchorId="4F0FA27C" wp14:editId="7B274C79">
            <wp:simplePos x="0" y="0"/>
            <wp:positionH relativeFrom="margin">
              <wp:align>center</wp:align>
            </wp:positionH>
            <wp:positionV relativeFrom="paragraph">
              <wp:posOffset>281940</wp:posOffset>
            </wp:positionV>
            <wp:extent cx="7182853" cy="1895475"/>
            <wp:effectExtent l="0" t="0" r="0" b="0"/>
            <wp:wrapTopAndBottom/>
            <wp:docPr id="7" name="Grafik 6">
              <a:extLst xmlns:a="http://schemas.openxmlformats.org/drawingml/2006/main">
                <a:ext uri="{FF2B5EF4-FFF2-40B4-BE49-F238E27FC236}">
                  <a16:creationId xmlns:a16="http://schemas.microsoft.com/office/drawing/2014/main" id="{DC5AED96-2CA3-4F04-884A-5A0E70497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C5AED96-2CA3-4F04-884A-5A0E704973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182853" cy="18954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BE2CB6">
        <w:fldChar w:fldCharType="begin"/>
      </w:r>
      <w:r w:rsidR="00BE2CB6">
        <w:instrText xml:space="preserve"> SEQ Abbildung \* ARABIC </w:instrText>
      </w:r>
      <w:r w:rsidR="00BE2CB6">
        <w:fldChar w:fldCharType="separate"/>
      </w:r>
      <w:r w:rsidR="003E5D57">
        <w:rPr>
          <w:noProof/>
        </w:rPr>
        <w:t>12</w:t>
      </w:r>
      <w:r w:rsidR="00BE2CB6">
        <w:rPr>
          <w:noProof/>
        </w:rPr>
        <w:fldChar w:fldCharType="end"/>
      </w:r>
      <w:r>
        <w:t xml:space="preserve"> – Circuit </w:t>
      </w:r>
      <w:proofErr w:type="spellStart"/>
      <w:r>
        <w:t>Breaker</w:t>
      </w:r>
      <w:proofErr w:type="spellEnd"/>
      <w:r>
        <w:t xml:space="preserve"> Beschreibung in </w:t>
      </w:r>
      <w:proofErr w:type="spellStart"/>
      <w:r>
        <w:t>application.yaml</w:t>
      </w:r>
      <w:proofErr w:type="spellEnd"/>
    </w:p>
    <w:p w14:paraId="32AE757A" w14:textId="2431B81D" w:rsidR="00260401" w:rsidRPr="00260401" w:rsidRDefault="00260401" w:rsidP="00260401"/>
    <w:p w14:paraId="59922DDB" w14:textId="23D59F60" w:rsidR="0077492B" w:rsidRDefault="00EF1287" w:rsidP="00260401">
      <w:pPr>
        <w:pStyle w:val="berschrift3"/>
        <w:rPr>
          <w:rFonts w:ascii="Arial" w:hAnsi="Arial" w:cs="Arial"/>
          <w:sz w:val="28"/>
          <w:szCs w:val="28"/>
        </w:rPr>
      </w:pPr>
      <w:bookmarkStart w:id="18" w:name="_Toc46176917"/>
      <w:r w:rsidRPr="004470C9">
        <w:rPr>
          <w:rFonts w:ascii="Arial" w:hAnsi="Arial" w:cs="Arial"/>
          <w:color w:val="auto"/>
          <w:sz w:val="28"/>
          <w:szCs w:val="28"/>
        </w:rPr>
        <w:t>Testfall</w:t>
      </w:r>
      <w:bookmarkEnd w:id="18"/>
    </w:p>
    <w:p w14:paraId="3D0DCAF7" w14:textId="3177BCC9" w:rsidR="00490917" w:rsidRDefault="00490917" w:rsidP="00490917">
      <w:pPr>
        <w:pStyle w:val="berschrift2"/>
        <w:rPr>
          <w:rFonts w:ascii="Arial" w:hAnsi="Arial" w:cs="Arial"/>
          <w:color w:val="auto"/>
          <w:sz w:val="28"/>
          <w:szCs w:val="28"/>
        </w:rPr>
      </w:pPr>
      <w:bookmarkStart w:id="19" w:name="_Toc46176918"/>
      <w:proofErr w:type="spellStart"/>
      <w:r w:rsidRPr="00490917">
        <w:rPr>
          <w:rFonts w:ascii="Arial" w:hAnsi="Arial" w:cs="Arial"/>
          <w:color w:val="auto"/>
          <w:sz w:val="28"/>
          <w:szCs w:val="28"/>
        </w:rPr>
        <w:t>Bulkhead</w:t>
      </w:r>
      <w:bookmarkEnd w:id="19"/>
      <w:proofErr w:type="spellEnd"/>
    </w:p>
    <w:p w14:paraId="144B8014" w14:textId="5EF11195" w:rsidR="004A7CA7" w:rsidRDefault="004D3CCE" w:rsidP="004A7CA7">
      <w:pPr>
        <w:rPr>
          <w:rFonts w:cs="Arial"/>
          <w:szCs w:val="24"/>
        </w:rPr>
      </w:pPr>
      <w:r>
        <w:rPr>
          <w:rFonts w:cs="Arial"/>
          <w:szCs w:val="24"/>
        </w:rPr>
        <w:t xml:space="preserve">Das </w:t>
      </w:r>
      <w:proofErr w:type="spellStart"/>
      <w:r>
        <w:rPr>
          <w:rFonts w:cs="Arial"/>
          <w:szCs w:val="24"/>
        </w:rPr>
        <w:t>Bulkhead</w:t>
      </w:r>
      <w:proofErr w:type="spellEnd"/>
      <w:r>
        <w:rPr>
          <w:rFonts w:cs="Arial"/>
          <w:szCs w:val="24"/>
        </w:rPr>
        <w:t xml:space="preserve">-Pattern wird verwendet, wenn Teile von der API eines Services von anderen Services abhängen, Teile aber auch eigenständig stehen können. Wird eine Anfrage an den Service geschickt, welcher von einem anderen Service abhängt, dieser allerdings gerade nicht erreichbar ist, so wird die Anfrage nicht ausgeführt. Obwohl es sein kann, dass dieser Teil nicht von einem anderen Service abhängt. So werden Anfragen abgelehnt, die eigentlich hätten beantwortet werden können. </w:t>
      </w:r>
    </w:p>
    <w:p w14:paraId="613C7172" w14:textId="3BF6511D" w:rsidR="004D3CCE" w:rsidRDefault="004D3CCE" w:rsidP="004A7CA7">
      <w:pPr>
        <w:rPr>
          <w:rFonts w:cs="Arial"/>
          <w:szCs w:val="24"/>
        </w:rPr>
      </w:pPr>
      <w:r>
        <w:rPr>
          <w:rFonts w:cs="Arial"/>
          <w:szCs w:val="24"/>
        </w:rPr>
        <w:t>Um das zu umgehen, werden die Anfragen kategorisiert, sodass entschieden werden kann, ob diese Anfrage eventuell doch ausgeführt werden kann.</w:t>
      </w:r>
    </w:p>
    <w:p w14:paraId="73929E79" w14:textId="44680A20" w:rsidR="004D3CCE" w:rsidRDefault="004D3CCE" w:rsidP="004A7CA7">
      <w:pPr>
        <w:rPr>
          <w:rFonts w:cs="Arial"/>
          <w:szCs w:val="24"/>
        </w:rPr>
      </w:pPr>
      <w:r>
        <w:rPr>
          <w:rFonts w:cs="Arial"/>
          <w:szCs w:val="24"/>
        </w:rPr>
        <w:t>Die Implementierung findet wieder über eine externe Bibliothek statt und sieht an unserem Beispiel wie folgt aus:</w:t>
      </w:r>
    </w:p>
    <w:p w14:paraId="34337C7D" w14:textId="77777777" w:rsidR="00260401" w:rsidRDefault="00260401" w:rsidP="000A1D55">
      <w:r w:rsidRPr="00260401">
        <w:rPr>
          <w:noProof/>
        </w:rPr>
        <w:drawing>
          <wp:inline distT="0" distB="0" distL="0" distR="0" wp14:anchorId="687A3C95" wp14:editId="347310AD">
            <wp:extent cx="3000794" cy="943107"/>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794" cy="943107"/>
                    </a:xfrm>
                    <a:prstGeom prst="rect">
                      <a:avLst/>
                    </a:prstGeom>
                  </pic:spPr>
                </pic:pic>
              </a:graphicData>
            </a:graphic>
          </wp:inline>
        </w:drawing>
      </w:r>
    </w:p>
    <w:p w14:paraId="4778B5C3" w14:textId="3FA55606" w:rsidR="00260401" w:rsidRDefault="00260401" w:rsidP="00260401">
      <w:pPr>
        <w:pStyle w:val="Beschriftung"/>
      </w:pPr>
      <w:r>
        <w:rPr>
          <w:noProof/>
        </w:rPr>
        <w:lastRenderedPageBreak/>
        <mc:AlternateContent>
          <mc:Choice Requires="wps">
            <w:drawing>
              <wp:anchor distT="0" distB="0" distL="114300" distR="114300" simplePos="0" relativeHeight="251669504" behindDoc="0" locked="0" layoutInCell="1" allowOverlap="1" wp14:anchorId="4D115D2C" wp14:editId="1EDBB746">
                <wp:simplePos x="0" y="0"/>
                <wp:positionH relativeFrom="column">
                  <wp:posOffset>-739140</wp:posOffset>
                </wp:positionH>
                <wp:positionV relativeFrom="paragraph">
                  <wp:posOffset>2069465</wp:posOffset>
                </wp:positionV>
                <wp:extent cx="723074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AF1FB3" w14:textId="1B5E878F" w:rsidR="00815ECF" w:rsidRPr="0087258C"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13</w:t>
                            </w:r>
                            <w:r w:rsidR="00BE2CB6">
                              <w:rPr>
                                <w:noProof/>
                              </w:rPr>
                              <w:fldChar w:fldCharType="end"/>
                            </w:r>
                            <w:r>
                              <w:t xml:space="preserve"> - </w:t>
                            </w:r>
                            <w:proofErr w:type="spellStart"/>
                            <w:r>
                              <w:t>Bulkhead</w:t>
                            </w:r>
                            <w:proofErr w:type="spellEnd"/>
                            <w:r>
                              <w:t xml:space="preserve">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5D2C" id="Textfeld 17" o:spid="_x0000_s1030" type="#_x0000_t202" style="position:absolute;margin-left:-58.2pt;margin-top:162.95pt;width:5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odMAIAAGYEAAAOAAAAZHJzL2Uyb0RvYy54bWysVE2P2yAQvVfqf0DcGyfZT1lxVmlWqSpF&#10;uysl1Z4JhhgJGAokdvrrO+A42257qnrBw8ww8N6b8eyhM5ochQ8KbEUnozElwnKold1X9Nt29eme&#10;khCZrZkGKyp6EoE+zD9+mLWuFFNoQNfCEyxiQ9m6ijYxurIoAm+EYWEETlgMSvCGRdz6fVF71mJ1&#10;o4vpeHxbtOBr54GLEND72AfpPNeXUvD4LGUQkeiK4ttiXn1ed2kt5jNW7j1zjeLnZ7B/eIVhyuKl&#10;l1KPLDJy8OqPUkZxDwFkHHEwBUipuMgYEM1k/A7NpmFOZCxITnAXmsL/K8ufji+eqBq1u6PEMoMa&#10;bUUXpdA1QRfy07pQYtrGYWLsPkOHuYM/oDPB7qQ36YuACMaR6dOFXaxGODrvplfju+sbSjjGbq9u&#10;Uo3i7ajzIX4RYEgyKupRuswoO65D7FOHlHRTAK3qldI6bVJgqT05MpS5bVQU5+K/ZWmbci2kU33B&#10;5CkSvh5HsmK36zIf1wPGHdQnhO6hb57g+ErhfWsW4gvz2C2IFicgPuMiNbQVhbNFSQP+x9/8KR9F&#10;xCglLXZfRcP3A/OCEv3VorypVQfDD8ZuMOzBLAGRTnC2HM8mHvBRD6b0YF5xMBbpFgwxy/GuisbB&#10;XMZ+BnCwuFgschI2pGNxbTeOp9IDr9vulXl3ViWimE8w9CUr34nT52Z53OIQkemsXOK1Z/FMNzZz&#10;1v48eGlaft3nrLffw/wnAAAA//8DAFBLAwQUAAYACAAAACEAjMEn6uMAAAANAQAADwAAAGRycy9k&#10;b3ducmV2LnhtbEyPPU/DMBCGdyT+g3VILKi180EEIU5VVTDAUhG6sLmxGwfic2Q7bfj3OBOMd/fo&#10;veetNrMZyFk531vkkKwZEIWtlT12HA4fL6sHID4IlGKwqDj8KA+b+vqqEqW0F3xX5yZ0JIagLwUH&#10;HcJYUupbrYzwazsqjLeTdUaEOLqOSicuMdwMNGWsoEb0GD9oMaqdVu13MxkO+/xzr++m0/PbNs/c&#10;62HaFV9dw/ntzbx9AhLUHP5gWPSjOtTR6WgnlJ4MHFZJUuSR5ZCl949AFoSlaQbkuKwKBrSu6P8W&#10;9S8AAAD//wMAUEsBAi0AFAAGAAgAAAAhALaDOJL+AAAA4QEAABMAAAAAAAAAAAAAAAAAAAAAAFtD&#10;b250ZW50X1R5cGVzXS54bWxQSwECLQAUAAYACAAAACEAOP0h/9YAAACUAQAACwAAAAAAAAAAAAAA&#10;AAAvAQAAX3JlbHMvLnJlbHNQSwECLQAUAAYACAAAACEA+gdKHTACAABmBAAADgAAAAAAAAAAAAAA&#10;AAAuAgAAZHJzL2Uyb0RvYy54bWxQSwECLQAUAAYACAAAACEAjMEn6uMAAAANAQAADwAAAAAAAAAA&#10;AAAAAACKBAAAZHJzL2Rvd25yZXYueG1sUEsFBgAAAAAEAAQA8wAAAJoFAAAAAA==&#10;" stroked="f">
                <v:textbox style="mso-fit-shape-to-text:t" inset="0,0,0,0">
                  <w:txbxContent>
                    <w:p w14:paraId="13AF1FB3" w14:textId="1B5E878F" w:rsidR="00815ECF" w:rsidRPr="0087258C"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13</w:t>
                      </w:r>
                      <w:r w:rsidR="00BE2CB6">
                        <w:rPr>
                          <w:noProof/>
                        </w:rPr>
                        <w:fldChar w:fldCharType="end"/>
                      </w:r>
                      <w:r>
                        <w:t xml:space="preserve"> - </w:t>
                      </w:r>
                      <w:proofErr w:type="spellStart"/>
                      <w:r>
                        <w:t>Bulkhead</w:t>
                      </w:r>
                      <w:proofErr w:type="spellEnd"/>
                      <w:r>
                        <w:t xml:space="preserve"> Implementierung</w:t>
                      </w:r>
                    </w:p>
                  </w:txbxContent>
                </v:textbox>
                <w10:wrap type="topAndBottom"/>
              </v:shape>
            </w:pict>
          </mc:Fallback>
        </mc:AlternateContent>
      </w:r>
      <w:r w:rsidRPr="00260401">
        <w:rPr>
          <w:noProof/>
        </w:rPr>
        <w:drawing>
          <wp:anchor distT="0" distB="0" distL="114300" distR="114300" simplePos="0" relativeHeight="251667456" behindDoc="0" locked="0" layoutInCell="1" allowOverlap="1" wp14:anchorId="49FD9622" wp14:editId="67723CBC">
            <wp:simplePos x="0" y="0"/>
            <wp:positionH relativeFrom="margin">
              <wp:align>center</wp:align>
            </wp:positionH>
            <wp:positionV relativeFrom="paragraph">
              <wp:posOffset>307340</wp:posOffset>
            </wp:positionV>
            <wp:extent cx="7231198" cy="1704975"/>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1198" cy="17049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BE2CB6">
        <w:fldChar w:fldCharType="begin"/>
      </w:r>
      <w:r w:rsidR="00BE2CB6">
        <w:instrText xml:space="preserve"> SEQ Abbildung \* ARABIC </w:instrText>
      </w:r>
      <w:r w:rsidR="00BE2CB6">
        <w:fldChar w:fldCharType="separate"/>
      </w:r>
      <w:r w:rsidR="003E5D57">
        <w:rPr>
          <w:noProof/>
        </w:rPr>
        <w:t>14</w:t>
      </w:r>
      <w:r w:rsidR="00BE2CB6">
        <w:rPr>
          <w:noProof/>
        </w:rPr>
        <w:fldChar w:fldCharType="end"/>
      </w:r>
      <w:r>
        <w:t xml:space="preserve"> - Beschreibung </w:t>
      </w:r>
      <w:proofErr w:type="spellStart"/>
      <w:r>
        <w:t>Bulkhead</w:t>
      </w:r>
      <w:proofErr w:type="spellEnd"/>
      <w:r>
        <w:t xml:space="preserve"> in </w:t>
      </w:r>
      <w:proofErr w:type="spellStart"/>
      <w:r>
        <w:t>application.yaml</w:t>
      </w:r>
      <w:proofErr w:type="spellEnd"/>
    </w:p>
    <w:p w14:paraId="4BD8FC37" w14:textId="3D538095" w:rsidR="00EF1287" w:rsidRPr="00EF1287" w:rsidRDefault="00EF1287" w:rsidP="00EF1287">
      <w:pPr>
        <w:pStyle w:val="berschrift3"/>
        <w:rPr>
          <w:rFonts w:ascii="Arial" w:hAnsi="Arial" w:cs="Arial"/>
          <w:color w:val="auto"/>
          <w:sz w:val="28"/>
          <w:szCs w:val="28"/>
        </w:rPr>
      </w:pPr>
      <w:bookmarkStart w:id="20" w:name="_Toc46176919"/>
      <w:r w:rsidRPr="004470C9">
        <w:rPr>
          <w:rFonts w:ascii="Arial" w:hAnsi="Arial" w:cs="Arial"/>
          <w:color w:val="auto"/>
          <w:sz w:val="28"/>
          <w:szCs w:val="28"/>
        </w:rPr>
        <w:t>Testfall</w:t>
      </w:r>
      <w:bookmarkEnd w:id="20"/>
    </w:p>
    <w:p w14:paraId="764C13D6" w14:textId="4BFA9DE8" w:rsidR="00490917" w:rsidRPr="00490917" w:rsidRDefault="00490917" w:rsidP="00490917">
      <w:pPr>
        <w:pStyle w:val="berschrift2"/>
        <w:rPr>
          <w:rFonts w:ascii="Arial" w:hAnsi="Arial" w:cs="Arial"/>
          <w:color w:val="auto"/>
          <w:sz w:val="28"/>
          <w:szCs w:val="28"/>
        </w:rPr>
      </w:pPr>
      <w:bookmarkStart w:id="21" w:name="_Toc46176920"/>
      <w:r w:rsidRPr="00490917">
        <w:rPr>
          <w:rFonts w:ascii="Arial" w:hAnsi="Arial" w:cs="Arial"/>
          <w:color w:val="auto"/>
          <w:sz w:val="28"/>
          <w:szCs w:val="28"/>
        </w:rPr>
        <w:t>Rate Limiter</w:t>
      </w:r>
      <w:bookmarkEnd w:id="21"/>
    </w:p>
    <w:p w14:paraId="5A1381E2" w14:textId="77777777" w:rsidR="001078B8" w:rsidRDefault="001078B8">
      <w:pPr>
        <w:rPr>
          <w:rFonts w:cs="Arial"/>
          <w:szCs w:val="24"/>
        </w:rPr>
      </w:pPr>
      <w:r>
        <w:rPr>
          <w:rFonts w:cs="Arial"/>
          <w:szCs w:val="24"/>
        </w:rPr>
        <w:t xml:space="preserve">Das Rate Limiter-Pattern wird eingesetzt, wenn ein zeitintensiver Request an einen externen Webservice geschickt werden muss. Wird diese Anfrage mehrfach in der Sekunde aufgerufen, es allerdings schon reicht, wenn man Antworten bekommt, die bis zu </w:t>
      </w:r>
      <w:r>
        <w:rPr>
          <w:rFonts w:cs="Arial"/>
          <w:i/>
          <w:szCs w:val="24"/>
        </w:rPr>
        <w:t>x</w:t>
      </w:r>
      <w:r>
        <w:rPr>
          <w:rFonts w:cs="Arial"/>
          <w:szCs w:val="24"/>
        </w:rPr>
        <w:t xml:space="preserve"> Sekunden alt sind, so kann die </w:t>
      </w:r>
      <w:proofErr w:type="spellStart"/>
      <w:r>
        <w:rPr>
          <w:rFonts w:cs="Arial"/>
          <w:szCs w:val="24"/>
        </w:rPr>
        <w:t>gecachete</w:t>
      </w:r>
      <w:proofErr w:type="spellEnd"/>
      <w:r>
        <w:rPr>
          <w:rFonts w:cs="Arial"/>
          <w:szCs w:val="24"/>
        </w:rPr>
        <w:t xml:space="preserve"> Antwort einer älteren Anfrage verwendet werden. </w:t>
      </w:r>
    </w:p>
    <w:p w14:paraId="248F4036" w14:textId="77777777" w:rsidR="001078B8" w:rsidRDefault="001078B8">
      <w:pPr>
        <w:rPr>
          <w:rFonts w:cs="Arial"/>
          <w:szCs w:val="24"/>
        </w:rPr>
      </w:pPr>
      <w:r>
        <w:rPr>
          <w:rFonts w:cs="Arial"/>
          <w:szCs w:val="24"/>
        </w:rPr>
        <w:t xml:space="preserve">So wird nur alle </w:t>
      </w:r>
      <w:r>
        <w:rPr>
          <w:rFonts w:cs="Arial"/>
          <w:i/>
          <w:szCs w:val="24"/>
        </w:rPr>
        <w:t xml:space="preserve">x </w:t>
      </w:r>
      <w:r>
        <w:rPr>
          <w:rFonts w:cs="Arial"/>
          <w:szCs w:val="24"/>
        </w:rPr>
        <w:t xml:space="preserve">Sekunden eine Anfrage geschickt, aller anderen </w:t>
      </w:r>
      <w:proofErr w:type="spellStart"/>
      <w:r>
        <w:rPr>
          <w:rFonts w:cs="Arial"/>
          <w:szCs w:val="24"/>
        </w:rPr>
        <w:t>Requests</w:t>
      </w:r>
      <w:proofErr w:type="spellEnd"/>
      <w:r>
        <w:rPr>
          <w:rFonts w:cs="Arial"/>
          <w:szCs w:val="24"/>
        </w:rPr>
        <w:t xml:space="preserve"> innerhalb dieser Zeit, erhalten die </w:t>
      </w:r>
      <w:proofErr w:type="spellStart"/>
      <w:r>
        <w:rPr>
          <w:rFonts w:cs="Arial"/>
          <w:szCs w:val="24"/>
        </w:rPr>
        <w:t>gecachete</w:t>
      </w:r>
      <w:proofErr w:type="spellEnd"/>
      <w:r>
        <w:rPr>
          <w:rFonts w:cs="Arial"/>
          <w:szCs w:val="24"/>
        </w:rPr>
        <w:t xml:space="preserve"> Antwort einer vorherigen Anfrage. So wird die Last auf den externen Server verringert und die Antwortzeit verkürzt.</w:t>
      </w:r>
    </w:p>
    <w:p w14:paraId="7B40F09E" w14:textId="77777777" w:rsidR="001078B8" w:rsidRDefault="001078B8">
      <w:pPr>
        <w:rPr>
          <w:rFonts w:cs="Arial"/>
          <w:szCs w:val="24"/>
        </w:rPr>
      </w:pPr>
      <w:r>
        <w:rPr>
          <w:rFonts w:cs="Arial"/>
          <w:szCs w:val="24"/>
        </w:rPr>
        <w:t xml:space="preserve">Zur Implementierung wird wieder die externe Bibliothek verwendet und einige Parameter können eingestellt werden, wie beispielsweise die Wartezeit zwischen den </w:t>
      </w:r>
      <w:proofErr w:type="spellStart"/>
      <w:r>
        <w:rPr>
          <w:rFonts w:cs="Arial"/>
          <w:szCs w:val="24"/>
        </w:rPr>
        <w:t>Requests</w:t>
      </w:r>
      <w:proofErr w:type="spellEnd"/>
      <w:r>
        <w:rPr>
          <w:rFonts w:cs="Arial"/>
          <w:szCs w:val="24"/>
        </w:rPr>
        <w:t>.</w:t>
      </w:r>
    </w:p>
    <w:p w14:paraId="6591EDBB" w14:textId="77777777" w:rsidR="001078B8" w:rsidRDefault="001078B8">
      <w:pPr>
        <w:rPr>
          <w:rFonts w:cs="Arial"/>
          <w:szCs w:val="24"/>
        </w:rPr>
      </w:pPr>
      <w:r>
        <w:rPr>
          <w:rFonts w:cs="Arial"/>
          <w:szCs w:val="24"/>
        </w:rPr>
        <w:t>In unserem System sieht die Implementierung wie folgt aus:</w:t>
      </w:r>
    </w:p>
    <w:p w14:paraId="0F765550" w14:textId="77777777" w:rsidR="00260401" w:rsidRDefault="00260401" w:rsidP="000A1D55">
      <w:r w:rsidRPr="00260401">
        <w:rPr>
          <w:noProof/>
        </w:rPr>
        <w:drawing>
          <wp:inline distT="0" distB="0" distL="0" distR="0" wp14:anchorId="6D77388C" wp14:editId="11C13937">
            <wp:extent cx="3019846" cy="1181265"/>
            <wp:effectExtent l="0" t="0" r="0" b="0"/>
            <wp:docPr id="12" name="Grafik 4">
              <a:extLst xmlns:a="http://schemas.openxmlformats.org/drawingml/2006/main">
                <a:ext uri="{FF2B5EF4-FFF2-40B4-BE49-F238E27FC236}">
                  <a16:creationId xmlns:a16="http://schemas.microsoft.com/office/drawing/2014/main" id="{6FA5F677-9337-4A69-9580-D27D304AB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6FA5F677-9337-4A69-9580-D27D304ABA9B}"/>
                        </a:ext>
                      </a:extLst>
                    </pic:cNvPr>
                    <pic:cNvPicPr>
                      <a:picLocks noChangeAspect="1"/>
                    </pic:cNvPicPr>
                  </pic:nvPicPr>
                  <pic:blipFill>
                    <a:blip r:embed="rId22"/>
                    <a:stretch>
                      <a:fillRect/>
                    </a:stretch>
                  </pic:blipFill>
                  <pic:spPr>
                    <a:xfrm>
                      <a:off x="0" y="0"/>
                      <a:ext cx="3019846" cy="1181265"/>
                    </a:xfrm>
                    <a:prstGeom prst="rect">
                      <a:avLst/>
                    </a:prstGeom>
                  </pic:spPr>
                </pic:pic>
              </a:graphicData>
            </a:graphic>
          </wp:inline>
        </w:drawing>
      </w:r>
    </w:p>
    <w:p w14:paraId="5D77638E" w14:textId="40AC21E5" w:rsidR="00260401" w:rsidRDefault="00260401" w:rsidP="00260401">
      <w:pPr>
        <w:pStyle w:val="Beschriftung"/>
      </w:pPr>
      <w:r>
        <w:rPr>
          <w:noProof/>
        </w:rPr>
        <w:lastRenderedPageBreak/>
        <mc:AlternateContent>
          <mc:Choice Requires="wps">
            <w:drawing>
              <wp:anchor distT="0" distB="0" distL="114300" distR="114300" simplePos="0" relativeHeight="251666432" behindDoc="0" locked="0" layoutInCell="1" allowOverlap="1" wp14:anchorId="7AF25EFE" wp14:editId="4E51C03C">
                <wp:simplePos x="0" y="0"/>
                <wp:positionH relativeFrom="column">
                  <wp:posOffset>-870585</wp:posOffset>
                </wp:positionH>
                <wp:positionV relativeFrom="paragraph">
                  <wp:posOffset>1574800</wp:posOffset>
                </wp:positionV>
                <wp:extent cx="753110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531100" cy="635"/>
                        </a:xfrm>
                        <a:prstGeom prst="rect">
                          <a:avLst/>
                        </a:prstGeom>
                        <a:solidFill>
                          <a:prstClr val="white"/>
                        </a:solidFill>
                        <a:ln>
                          <a:noFill/>
                        </a:ln>
                      </wps:spPr>
                      <wps:txbx>
                        <w:txbxContent>
                          <w:p w14:paraId="743E942C" w14:textId="2ADE5E96" w:rsidR="00815ECF" w:rsidRPr="00211CDB"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15</w:t>
                            </w:r>
                            <w:r w:rsidR="00BE2CB6">
                              <w:rPr>
                                <w:noProof/>
                              </w:rPr>
                              <w:fldChar w:fldCharType="end"/>
                            </w:r>
                            <w:r>
                              <w:t xml:space="preserve"> - Rate Limiter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25EFE" id="Textfeld 14" o:spid="_x0000_s1031" type="#_x0000_t202" style="position:absolute;margin-left:-68.55pt;margin-top:124pt;width:5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H1LgIAAGYEAAAOAAAAZHJzL2Uyb0RvYy54bWysVFFv2yAQfp+0/4B4X5y0a1dZcaosVaZJ&#10;VVspmfpMMMRIwDEgsbNfvwPbydbtadoLPu4+Prj77jy/74wmR+GDAlvR2WRKibAcamX3Ff22XX+4&#10;oyREZmumwYqKnkSg94v37+atK8UVNKBr4QmS2FC2rqJNjK4sisAbYViYgBMWgxK8YRG3fl/UnrXI&#10;bnRxNZ3eFi342nngIgT0PvRBusj8Ugoen6UMIhJdUXxbzKvP6y6txWLOyr1nrlF8eAb7h1cYpixe&#10;eqZ6YJGRg1d/UBnFPQSQccLBFCCl4iLngNnMpm+y2TTMiZwLFie4c5nC/6PlT8cXT1SN2n2kxDKD&#10;Gm1FF6XQNUEX1qd1oUTYxiEwdp+hQ+zoD+hMaXfSm/TFhAjGsdKnc3WRjXB0frq5ns2mGOIYu72+&#10;SRzF5ajzIX4RYEgyKupRulxRdnwMsYeOkHRTAK3qtdI6bVJgpT05MpS5bVQUA/lvKG0T1kI61RMm&#10;T5Hy6/NIVux2Xa5Hfl/y7KA+Yeoe+uYJjq8V3vfIQnxhHrsFU8IJiM+4SA1tRWGwKGnA//ibP+FR&#10;RIxS0mL3VTR8PzAvKNFfLcqbWnU0/GjsRsMezAow0xnOluPZxAM+6tGUHswrDsYy3YIhZjneVdE4&#10;mqvYzwAOFhfLZQZhQzoWH+3G8UQ91nXbvTLvBlUiivkEY1+y8o04PTbL45aHiJXOyl2qOJQbmzlr&#10;PwxempZf9xl1+T0sfgIAAP//AwBQSwMEFAAGAAgAAAAhALRSYfTiAAAADQEAAA8AAABkcnMvZG93&#10;bnJldi54bWxMj7FOwzAQhnck3sE6JBbUOmmjEkKcqqpggKUidGFz42sciM+R7bTh7XFZYLy7T/99&#10;f7meTM9O6HxnSUA6T4AhNVZ11ArYvz/PcmA+SFKyt4QCvtHDurq+KmWh7Jne8FSHlsUQ8oUUoEMY&#10;Cs59o9FIP7cDUrwdrTMyxNG1XDl5juGm54skWXEjO4oftBxwq7H5qkcjYJd97PTdeHx63WRL97If&#10;t6vPthbi9mbaPAILOIU/GC76UR2q6HSwIynPegGzdHmfRlbAIstjqwuSZPkDsMPvKgVelfx/i+oH&#10;AAD//wMAUEsBAi0AFAAGAAgAAAAhALaDOJL+AAAA4QEAABMAAAAAAAAAAAAAAAAAAAAAAFtDb250&#10;ZW50X1R5cGVzXS54bWxQSwECLQAUAAYACAAAACEAOP0h/9YAAACUAQAACwAAAAAAAAAAAAAAAAAv&#10;AQAAX3JlbHMvLnJlbHNQSwECLQAUAAYACAAAACEA7izR9S4CAABmBAAADgAAAAAAAAAAAAAAAAAu&#10;AgAAZHJzL2Uyb0RvYy54bWxQSwECLQAUAAYACAAAACEAtFJh9OIAAAANAQAADwAAAAAAAAAAAAAA&#10;AACIBAAAZHJzL2Rvd25yZXYueG1sUEsFBgAAAAAEAAQA8wAAAJcFAAAAAA==&#10;" stroked="f">
                <v:textbox style="mso-fit-shape-to-text:t" inset="0,0,0,0">
                  <w:txbxContent>
                    <w:p w14:paraId="743E942C" w14:textId="2ADE5E96" w:rsidR="00815ECF" w:rsidRPr="00211CDB" w:rsidRDefault="00815ECF" w:rsidP="00260401">
                      <w:pPr>
                        <w:pStyle w:val="Beschriftung"/>
                      </w:pPr>
                      <w:r>
                        <w:t xml:space="preserve">Abbildung </w:t>
                      </w:r>
                      <w:r w:rsidR="00BE2CB6">
                        <w:fldChar w:fldCharType="begin"/>
                      </w:r>
                      <w:r w:rsidR="00BE2CB6">
                        <w:instrText xml:space="preserve"> SEQ Abbildung \* ARABIC </w:instrText>
                      </w:r>
                      <w:r w:rsidR="00BE2CB6">
                        <w:fldChar w:fldCharType="separate"/>
                      </w:r>
                      <w:r w:rsidR="003E5D57">
                        <w:rPr>
                          <w:noProof/>
                        </w:rPr>
                        <w:t>15</w:t>
                      </w:r>
                      <w:r w:rsidR="00BE2CB6">
                        <w:rPr>
                          <w:noProof/>
                        </w:rPr>
                        <w:fldChar w:fldCharType="end"/>
                      </w:r>
                      <w:r>
                        <w:t xml:space="preserve"> - Rate Limiter Implementierung</w:t>
                      </w:r>
                    </w:p>
                  </w:txbxContent>
                </v:textbox>
                <w10:wrap type="topAndBottom"/>
              </v:shape>
            </w:pict>
          </mc:Fallback>
        </mc:AlternateContent>
      </w:r>
      <w:r w:rsidRPr="00260401">
        <w:rPr>
          <w:noProof/>
        </w:rPr>
        <w:drawing>
          <wp:anchor distT="0" distB="0" distL="114300" distR="114300" simplePos="0" relativeHeight="251664384" behindDoc="0" locked="0" layoutInCell="1" allowOverlap="1" wp14:anchorId="07BE7D9E" wp14:editId="567C5A5E">
            <wp:simplePos x="0" y="0"/>
            <wp:positionH relativeFrom="column">
              <wp:posOffset>-870585</wp:posOffset>
            </wp:positionH>
            <wp:positionV relativeFrom="paragraph">
              <wp:posOffset>269875</wp:posOffset>
            </wp:positionV>
            <wp:extent cx="7531480" cy="1247775"/>
            <wp:effectExtent l="0" t="0" r="0" b="0"/>
            <wp:wrapTopAndBottom/>
            <wp:docPr id="13" name="Inhaltsplatzhalter 6">
              <a:extLst xmlns:a="http://schemas.openxmlformats.org/drawingml/2006/main">
                <a:ext uri="{FF2B5EF4-FFF2-40B4-BE49-F238E27FC236}">
                  <a16:creationId xmlns:a16="http://schemas.microsoft.com/office/drawing/2014/main" id="{9FF507FC-CEAD-47AB-98C7-F0C1BB1118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9FF507FC-CEAD-47AB-98C7-F0C1BB11180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40688" cy="1249301"/>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BE2CB6">
        <w:fldChar w:fldCharType="begin"/>
      </w:r>
      <w:r w:rsidR="00BE2CB6">
        <w:instrText xml:space="preserve"> SEQ Abbildung \* ARABIC </w:instrText>
      </w:r>
      <w:r w:rsidR="00BE2CB6">
        <w:fldChar w:fldCharType="separate"/>
      </w:r>
      <w:r w:rsidR="003E5D57">
        <w:rPr>
          <w:noProof/>
        </w:rPr>
        <w:t>16</w:t>
      </w:r>
      <w:r w:rsidR="00BE2CB6">
        <w:rPr>
          <w:noProof/>
        </w:rPr>
        <w:fldChar w:fldCharType="end"/>
      </w:r>
      <w:r>
        <w:t xml:space="preserve"> - Beschreibung Rate Limiter in </w:t>
      </w:r>
      <w:proofErr w:type="spellStart"/>
      <w:r>
        <w:t>application.yaml</w:t>
      </w:r>
      <w:proofErr w:type="spellEnd"/>
    </w:p>
    <w:p w14:paraId="3A746108" w14:textId="5CDC2D24" w:rsidR="00260401" w:rsidRPr="00260401" w:rsidRDefault="00260401" w:rsidP="00260401"/>
    <w:p w14:paraId="030242A2" w14:textId="1456B556" w:rsidR="00EF1287" w:rsidRPr="004470C9" w:rsidRDefault="00EF1287" w:rsidP="00EF1287">
      <w:pPr>
        <w:pStyle w:val="berschrift3"/>
        <w:rPr>
          <w:rFonts w:ascii="Arial" w:hAnsi="Arial" w:cs="Arial"/>
          <w:color w:val="auto"/>
          <w:sz w:val="28"/>
          <w:szCs w:val="28"/>
        </w:rPr>
      </w:pPr>
      <w:bookmarkStart w:id="22" w:name="_Toc46176921"/>
      <w:r w:rsidRPr="004470C9">
        <w:rPr>
          <w:rFonts w:ascii="Arial" w:hAnsi="Arial" w:cs="Arial"/>
          <w:color w:val="auto"/>
          <w:sz w:val="28"/>
          <w:szCs w:val="28"/>
        </w:rPr>
        <w:t>Testfall</w:t>
      </w:r>
      <w:bookmarkEnd w:id="22"/>
    </w:p>
    <w:p w14:paraId="5A91D635" w14:textId="26A5ED5A" w:rsidR="00A3262D" w:rsidRPr="00490917" w:rsidRDefault="00A3262D">
      <w:pPr>
        <w:rPr>
          <w:rFonts w:eastAsiaTheme="majorEastAsia" w:cs="Arial"/>
          <w:sz w:val="28"/>
          <w:szCs w:val="28"/>
        </w:rPr>
      </w:pPr>
      <w:r w:rsidRPr="00490917">
        <w:rPr>
          <w:rFonts w:cs="Arial"/>
          <w:sz w:val="28"/>
          <w:szCs w:val="28"/>
        </w:rPr>
        <w:br w:type="page"/>
      </w:r>
    </w:p>
    <w:p w14:paraId="1CBBF298" w14:textId="09DD83E2" w:rsidR="004350D8" w:rsidRDefault="003C48D9" w:rsidP="003C48D9">
      <w:pPr>
        <w:pStyle w:val="berschrift1"/>
        <w:rPr>
          <w:rFonts w:ascii="Arial" w:hAnsi="Arial" w:cs="Arial"/>
          <w:color w:val="auto"/>
          <w:sz w:val="28"/>
          <w:szCs w:val="28"/>
        </w:rPr>
      </w:pPr>
      <w:bookmarkStart w:id="23" w:name="_Toc46176922"/>
      <w:r w:rsidRPr="006832E3">
        <w:rPr>
          <w:rFonts w:ascii="Arial" w:hAnsi="Arial" w:cs="Arial"/>
          <w:color w:val="auto"/>
          <w:sz w:val="28"/>
          <w:szCs w:val="28"/>
        </w:rPr>
        <w:lastRenderedPageBreak/>
        <w:t>Weitere Fragestellungen</w:t>
      </w:r>
      <w:bookmarkEnd w:id="23"/>
    </w:p>
    <w:p w14:paraId="12193132" w14:textId="2F01D3B3" w:rsidR="000925F9" w:rsidRPr="000925F9" w:rsidRDefault="000925F9" w:rsidP="000925F9">
      <w:pPr>
        <w:rPr>
          <w:rFonts w:cs="Arial"/>
          <w:szCs w:val="24"/>
        </w:rPr>
      </w:pPr>
      <w:r>
        <w:rPr>
          <w:rFonts w:cs="Arial"/>
          <w:szCs w:val="24"/>
        </w:rPr>
        <w:t>Neben der Dokumentation der Implementierung des Shopsystems waren auch weitere Fragestellungen zu beantworten</w:t>
      </w:r>
      <w:r w:rsidR="00647EF1">
        <w:rPr>
          <w:rFonts w:cs="Arial"/>
          <w:szCs w:val="24"/>
        </w:rPr>
        <w:t>. Diese werden im Folgenden nacheinander beantwortet.</w:t>
      </w:r>
    </w:p>
    <w:p w14:paraId="354345C6" w14:textId="74233D76" w:rsidR="003C48D9" w:rsidRDefault="003C48D9" w:rsidP="003C48D9">
      <w:pPr>
        <w:pStyle w:val="berschrift2"/>
        <w:rPr>
          <w:rFonts w:ascii="Arial" w:hAnsi="Arial" w:cs="Arial"/>
          <w:color w:val="auto"/>
          <w:sz w:val="28"/>
          <w:szCs w:val="28"/>
        </w:rPr>
      </w:pPr>
      <w:bookmarkStart w:id="24" w:name="_Toc46176923"/>
      <w:r w:rsidRPr="006832E3">
        <w:rPr>
          <w:rFonts w:ascii="Arial" w:hAnsi="Arial" w:cs="Arial"/>
          <w:color w:val="auto"/>
          <w:sz w:val="28"/>
          <w:szCs w:val="28"/>
        </w:rPr>
        <w:t>Basic Authentication</w:t>
      </w:r>
      <w:bookmarkEnd w:id="24"/>
    </w:p>
    <w:p w14:paraId="06F9C3FE" w14:textId="3CD65FC4" w:rsidR="00647EF1" w:rsidRDefault="0080173F" w:rsidP="00647EF1">
      <w:pPr>
        <w:rPr>
          <w:rFonts w:cs="Arial"/>
          <w:szCs w:val="24"/>
        </w:rPr>
      </w:pPr>
      <w:r>
        <w:rPr>
          <w:rFonts w:cs="Arial"/>
          <w:szCs w:val="24"/>
        </w:rPr>
        <w:t xml:space="preserve">Generell kann man sagen, dass nach der Authentifizierung mithilfe von Basic Authentication der Server weiß, dass der User berechtigt ist die Webseite zu nutzen, allerdings weiß der User nicht, ob der Server wirklich der ist, den er ansprechen wollte oder nicht. Die Authentifizierung funktioniert also nur in eine Richtung. </w:t>
      </w:r>
      <w:r w:rsidR="001143B0">
        <w:rPr>
          <w:rFonts w:cs="Arial"/>
          <w:szCs w:val="24"/>
        </w:rPr>
        <w:t>Außerdem werden die Passwörter durchs Netz geschickt und Dritte könnten die Passwörter abfangen und so Zugriff auf den Server erhalten. Selbst bei verschlüsselten Informationen kann einfach diese Information an die Server weitergeschickt werden, um Zugriff zu erhalten.</w:t>
      </w:r>
    </w:p>
    <w:p w14:paraId="0724AC29" w14:textId="4390CC0D" w:rsidR="007C6E93" w:rsidRPr="00647EF1" w:rsidRDefault="007C6E93" w:rsidP="00647EF1">
      <w:pPr>
        <w:rPr>
          <w:rFonts w:cs="Arial"/>
          <w:szCs w:val="24"/>
        </w:rPr>
      </w:pPr>
      <w:r>
        <w:rPr>
          <w:rFonts w:cs="Arial"/>
          <w:szCs w:val="24"/>
        </w:rPr>
        <w:t xml:space="preserve">In unserem Fall könnten Dritte auf die Zugangsdaten Zugriff erhalten (vorausgesetzt wird deployen die Anwendung ins Internet) und so </w:t>
      </w:r>
      <w:r w:rsidR="001534E9">
        <w:rPr>
          <w:rFonts w:cs="Arial"/>
          <w:szCs w:val="24"/>
        </w:rPr>
        <w:t xml:space="preserve">Daten </w:t>
      </w:r>
      <w:r w:rsidR="00D36CF5">
        <w:rPr>
          <w:rFonts w:cs="Arial"/>
          <w:szCs w:val="24"/>
        </w:rPr>
        <w:t>aus zum Beispiel dem Warenkorb manipulieren</w:t>
      </w:r>
      <w:r w:rsidR="001534E9">
        <w:rPr>
          <w:rFonts w:cs="Arial"/>
          <w:szCs w:val="24"/>
        </w:rPr>
        <w:t>.</w:t>
      </w:r>
    </w:p>
    <w:p w14:paraId="101721EF" w14:textId="1A239FA7" w:rsidR="003C48D9" w:rsidRDefault="003C48D9" w:rsidP="003C48D9">
      <w:pPr>
        <w:pStyle w:val="berschrift2"/>
        <w:rPr>
          <w:rFonts w:ascii="Arial" w:hAnsi="Arial" w:cs="Arial"/>
          <w:color w:val="auto"/>
          <w:sz w:val="28"/>
          <w:szCs w:val="28"/>
        </w:rPr>
      </w:pPr>
      <w:bookmarkStart w:id="25" w:name="_Toc46176924"/>
      <w:proofErr w:type="spellStart"/>
      <w:r w:rsidRPr="006832E3">
        <w:rPr>
          <w:rFonts w:ascii="Arial" w:hAnsi="Arial" w:cs="Arial"/>
          <w:color w:val="auto"/>
          <w:sz w:val="28"/>
          <w:szCs w:val="28"/>
        </w:rPr>
        <w:t>Kubernetes</w:t>
      </w:r>
      <w:proofErr w:type="spellEnd"/>
      <w:r w:rsidRPr="006832E3">
        <w:rPr>
          <w:rFonts w:ascii="Arial" w:hAnsi="Arial" w:cs="Arial"/>
          <w:color w:val="auto"/>
          <w:sz w:val="28"/>
          <w:szCs w:val="28"/>
        </w:rPr>
        <w:t xml:space="preserve"> Network </w:t>
      </w:r>
      <w:proofErr w:type="spellStart"/>
      <w:r w:rsidRPr="006832E3">
        <w:rPr>
          <w:rFonts w:ascii="Arial" w:hAnsi="Arial" w:cs="Arial"/>
          <w:color w:val="auto"/>
          <w:sz w:val="28"/>
          <w:szCs w:val="28"/>
        </w:rPr>
        <w:t>Policies</w:t>
      </w:r>
      <w:bookmarkEnd w:id="25"/>
      <w:proofErr w:type="spellEnd"/>
    </w:p>
    <w:p w14:paraId="63B08A41" w14:textId="22153A6D" w:rsidR="001D4404" w:rsidRDefault="001D4404" w:rsidP="001D4404">
      <w:pPr>
        <w:rPr>
          <w:rFonts w:cs="Arial"/>
          <w:szCs w:val="24"/>
        </w:rPr>
      </w:pPr>
      <w:r>
        <w:rPr>
          <w:rFonts w:cs="Arial"/>
          <w:szCs w:val="24"/>
        </w:rPr>
        <w:t xml:space="preserve">Durch Network </w:t>
      </w:r>
      <w:proofErr w:type="spellStart"/>
      <w:r>
        <w:rPr>
          <w:rFonts w:cs="Arial"/>
          <w:szCs w:val="24"/>
        </w:rPr>
        <w:t>Policies</w:t>
      </w:r>
      <w:proofErr w:type="spellEnd"/>
      <w:r>
        <w:rPr>
          <w:rFonts w:cs="Arial"/>
          <w:szCs w:val="24"/>
        </w:rPr>
        <w:t xml:space="preserve"> kann innerhalb eines </w:t>
      </w:r>
      <w:proofErr w:type="spellStart"/>
      <w:r>
        <w:rPr>
          <w:rFonts w:cs="Arial"/>
          <w:szCs w:val="24"/>
        </w:rPr>
        <w:t>Kubernetes</w:t>
      </w:r>
      <w:proofErr w:type="spellEnd"/>
      <w:r>
        <w:rPr>
          <w:rFonts w:cs="Arial"/>
          <w:szCs w:val="24"/>
        </w:rPr>
        <w:t xml:space="preserve">-Clusters für einzelne Services angegeben werden, über welche Endpunkte Anfragen und Antworten angenommen werden dürfen. So kann man zum Beispiel </w:t>
      </w:r>
      <w:r w:rsidR="003E5D57">
        <w:rPr>
          <w:rFonts w:cs="Arial"/>
          <w:szCs w:val="24"/>
        </w:rPr>
        <w:t>Datenbank Anfragen nur von bestimmten Services gesendet werden können. So kann man sicherstellen, dass Daten auch nur von diesen bestimmen Anwendungen verändert werden können</w:t>
      </w:r>
    </w:p>
    <w:p w14:paraId="5C518426" w14:textId="77777777" w:rsidR="003E5D57" w:rsidRDefault="003E5D57" w:rsidP="003E5D57">
      <w:pPr>
        <w:keepNext/>
      </w:pPr>
      <w:r w:rsidRPr="003E5D57">
        <w:rPr>
          <w:rFonts w:cs="Arial"/>
          <w:szCs w:val="24"/>
        </w:rPr>
        <w:drawing>
          <wp:inline distT="0" distB="0" distL="0" distR="0" wp14:anchorId="797A4162" wp14:editId="64239CC9">
            <wp:extent cx="2114550" cy="23305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8418" cy="2356858"/>
                    </a:xfrm>
                    <a:prstGeom prst="rect">
                      <a:avLst/>
                    </a:prstGeom>
                  </pic:spPr>
                </pic:pic>
              </a:graphicData>
            </a:graphic>
          </wp:inline>
        </w:drawing>
      </w:r>
    </w:p>
    <w:p w14:paraId="24A9AE9B" w14:textId="180A6108" w:rsidR="00E5187E" w:rsidRPr="00E5187E" w:rsidRDefault="003E5D57" w:rsidP="003E5D57">
      <w:pPr>
        <w:pStyle w:val="Beschriftung"/>
        <w:rPr>
          <w:rFonts w:cs="Arial"/>
          <w:szCs w:val="24"/>
        </w:rPr>
      </w:pPr>
      <w:r>
        <w:t xml:space="preserve">Abbildung </w:t>
      </w:r>
      <w:fldSimple w:instr=" SEQ Abbildung \* ARABIC ">
        <w:r>
          <w:rPr>
            <w:noProof/>
          </w:rPr>
          <w:t>17</w:t>
        </w:r>
      </w:fldSimple>
      <w:r>
        <w:t xml:space="preserve"> - Network </w:t>
      </w:r>
      <w:proofErr w:type="spellStart"/>
      <w:r>
        <w:t>policy</w:t>
      </w:r>
      <w:proofErr w:type="spellEnd"/>
      <w:r>
        <w:t xml:space="preserve"> um Datenbank zu schützen</w:t>
      </w:r>
    </w:p>
    <w:p w14:paraId="4C6ED000" w14:textId="39E051FA" w:rsidR="003E5D57" w:rsidRDefault="003E5D57" w:rsidP="003E5D57">
      <w:bookmarkStart w:id="26" w:name="_Toc46176925"/>
      <w:r>
        <w:lastRenderedPageBreak/>
        <w:t xml:space="preserve">In der vorherigen Abbildung war zu erkennen, wie eine Network Policy aussehen könnte, die die Datenbank vor ungewollten Zugriffen schützt. Durch den </w:t>
      </w:r>
      <w:proofErr w:type="spellStart"/>
      <w:r>
        <w:t>Pod</w:t>
      </w:r>
      <w:proofErr w:type="spellEnd"/>
      <w:r>
        <w:t xml:space="preserve"> </w:t>
      </w:r>
      <w:proofErr w:type="spellStart"/>
      <w:r>
        <w:t>Selector</w:t>
      </w:r>
      <w:proofErr w:type="spellEnd"/>
      <w:r>
        <w:t xml:space="preserve"> bei Ingress und </w:t>
      </w:r>
      <w:proofErr w:type="spellStart"/>
      <w:r>
        <w:t>Egress</w:t>
      </w:r>
      <w:proofErr w:type="spellEnd"/>
      <w:r>
        <w:t xml:space="preserve"> wird sichergestellt, dass nur </w:t>
      </w:r>
      <w:proofErr w:type="spellStart"/>
      <w:r>
        <w:t>Pods</w:t>
      </w:r>
      <w:proofErr w:type="spellEnd"/>
      <w:r>
        <w:t xml:space="preserve"> mit dem Label „</w:t>
      </w:r>
      <w:proofErr w:type="spellStart"/>
      <w:r>
        <w:t>role</w:t>
      </w:r>
      <w:proofErr w:type="spellEnd"/>
      <w:r>
        <w:t xml:space="preserve">: </w:t>
      </w:r>
      <w:proofErr w:type="spellStart"/>
      <w:r>
        <w:t>repo</w:t>
      </w:r>
      <w:proofErr w:type="spellEnd"/>
      <w:r>
        <w:t xml:space="preserve">“ auf die Datenbank mit dem entsprechenden Label zugreifen können. Weitere Möglichkeiten sind noch das Filtern nach IPs und </w:t>
      </w:r>
      <w:proofErr w:type="spellStart"/>
      <w:r>
        <w:t>namespaces</w:t>
      </w:r>
      <w:proofErr w:type="spellEnd"/>
      <w:r>
        <w:t>.</w:t>
      </w:r>
    </w:p>
    <w:p w14:paraId="2CD27227" w14:textId="54514271" w:rsidR="003C48D9" w:rsidRDefault="003C48D9" w:rsidP="003C48D9">
      <w:pPr>
        <w:pStyle w:val="berschrift2"/>
        <w:rPr>
          <w:rFonts w:ascii="Arial" w:hAnsi="Arial" w:cs="Arial"/>
          <w:color w:val="auto"/>
          <w:sz w:val="28"/>
          <w:szCs w:val="28"/>
        </w:rPr>
      </w:pPr>
      <w:r w:rsidRPr="006832E3">
        <w:rPr>
          <w:rFonts w:ascii="Arial" w:hAnsi="Arial" w:cs="Arial"/>
          <w:color w:val="auto"/>
          <w:sz w:val="28"/>
          <w:szCs w:val="28"/>
        </w:rPr>
        <w:t>Service-Mesh</w:t>
      </w:r>
      <w:bookmarkEnd w:id="26"/>
    </w:p>
    <w:p w14:paraId="370B76ED" w14:textId="12B3914C" w:rsidR="00E5187E" w:rsidRDefault="00E5187E" w:rsidP="00E5187E">
      <w:pPr>
        <w:rPr>
          <w:rFonts w:cs="Arial"/>
          <w:szCs w:val="24"/>
        </w:rPr>
      </w:pPr>
      <w:r>
        <w:rPr>
          <w:rFonts w:cs="Arial"/>
          <w:szCs w:val="24"/>
        </w:rPr>
        <w:t>Durch einen Service-Mesh lässt sich</w:t>
      </w:r>
      <w:r w:rsidR="00CD322A">
        <w:rPr>
          <w:rFonts w:cs="Arial"/>
          <w:szCs w:val="24"/>
        </w:rPr>
        <w:t>,</w:t>
      </w:r>
      <w:r>
        <w:rPr>
          <w:rFonts w:cs="Arial"/>
          <w:szCs w:val="24"/>
        </w:rPr>
        <w:t xml:space="preserve"> direkt in die Anwendung integriert</w:t>
      </w:r>
      <w:r w:rsidR="00CD322A">
        <w:rPr>
          <w:rFonts w:cs="Arial"/>
          <w:szCs w:val="24"/>
        </w:rPr>
        <w:t>,</w:t>
      </w:r>
      <w:r>
        <w:rPr>
          <w:rFonts w:cs="Arial"/>
          <w:szCs w:val="24"/>
        </w:rPr>
        <w:t xml:space="preserve"> steuern, wie Daten innerhalb der Anwendung geteilt werden. So kann dieser Austausch optimiert</w:t>
      </w:r>
      <w:r w:rsidR="00E359C0">
        <w:rPr>
          <w:rFonts w:cs="Arial"/>
          <w:szCs w:val="24"/>
        </w:rPr>
        <w:t xml:space="preserve"> </w:t>
      </w:r>
      <w:r>
        <w:rPr>
          <w:rFonts w:cs="Arial"/>
          <w:szCs w:val="24"/>
        </w:rPr>
        <w:t>un</w:t>
      </w:r>
      <w:r w:rsidR="00970FDC">
        <w:rPr>
          <w:rFonts w:cs="Arial"/>
          <w:szCs w:val="24"/>
        </w:rPr>
        <w:t>d</w:t>
      </w:r>
      <w:r>
        <w:rPr>
          <w:rFonts w:cs="Arial"/>
          <w:szCs w:val="24"/>
        </w:rPr>
        <w:t xml:space="preserve"> ausfallssicherer gemacht werden.</w:t>
      </w:r>
    </w:p>
    <w:p w14:paraId="0DD9BE2B" w14:textId="4F6E48FC" w:rsidR="00E766CA" w:rsidRPr="00E5187E" w:rsidRDefault="00E766CA" w:rsidP="00E5187E">
      <w:pPr>
        <w:rPr>
          <w:rFonts w:cs="Arial"/>
          <w:szCs w:val="24"/>
        </w:rPr>
      </w:pPr>
      <w:r>
        <w:rPr>
          <w:rFonts w:cs="Arial"/>
          <w:szCs w:val="24"/>
        </w:rPr>
        <w:t xml:space="preserve">In einem Service-Mesh werden Anfragen zwischen den Services über </w:t>
      </w:r>
      <w:proofErr w:type="spellStart"/>
      <w:r>
        <w:rPr>
          <w:rFonts w:cs="Arial"/>
          <w:szCs w:val="24"/>
        </w:rPr>
        <w:t>Proxies</w:t>
      </w:r>
      <w:proofErr w:type="spellEnd"/>
      <w:r>
        <w:rPr>
          <w:rFonts w:cs="Arial"/>
          <w:szCs w:val="24"/>
        </w:rPr>
        <w:t xml:space="preserve"> ausgeführt. Diese </w:t>
      </w:r>
      <w:proofErr w:type="spellStart"/>
      <w:r>
        <w:rPr>
          <w:rFonts w:cs="Arial"/>
          <w:szCs w:val="24"/>
        </w:rPr>
        <w:t>Proxies</w:t>
      </w:r>
      <w:proofErr w:type="spellEnd"/>
      <w:r>
        <w:rPr>
          <w:rFonts w:cs="Arial"/>
          <w:szCs w:val="24"/>
        </w:rPr>
        <w:t xml:space="preserve"> arbeiten neben den Services und werden auch Sidecars genannt. Die Kommunikation wird über diese Sidecars gesteuert und so muss die Kommunikation nicht mehr von den Entwicklern einzeln und für jeden Service implementiert werden.</w:t>
      </w:r>
    </w:p>
    <w:p w14:paraId="79F41C40" w14:textId="35346451" w:rsidR="00E5187E" w:rsidRPr="00E5187E" w:rsidRDefault="00F831CA" w:rsidP="00E5187E">
      <w:pPr>
        <w:rPr>
          <w:rFonts w:cs="Arial"/>
          <w:szCs w:val="24"/>
        </w:rPr>
      </w:pPr>
      <w:r>
        <w:rPr>
          <w:rFonts w:cs="Arial"/>
          <w:szCs w:val="24"/>
        </w:rPr>
        <w:t xml:space="preserve">Eine Implementierung eines Service </w:t>
      </w:r>
      <w:proofErr w:type="spellStart"/>
      <w:r>
        <w:rPr>
          <w:rFonts w:cs="Arial"/>
          <w:szCs w:val="24"/>
        </w:rPr>
        <w:t>Meshes</w:t>
      </w:r>
      <w:proofErr w:type="spellEnd"/>
      <w:r>
        <w:rPr>
          <w:rFonts w:cs="Arial"/>
          <w:szCs w:val="24"/>
        </w:rPr>
        <w:t xml:space="preserve"> ist „</w:t>
      </w:r>
      <w:proofErr w:type="spellStart"/>
      <w:r>
        <w:rPr>
          <w:rFonts w:cs="Arial"/>
          <w:szCs w:val="24"/>
        </w:rPr>
        <w:t>istio</w:t>
      </w:r>
      <w:proofErr w:type="spellEnd"/>
      <w:r>
        <w:rPr>
          <w:rFonts w:cs="Arial"/>
          <w:szCs w:val="24"/>
        </w:rPr>
        <w:t xml:space="preserve">“. </w:t>
      </w:r>
      <w:proofErr w:type="spellStart"/>
      <w:r>
        <w:rPr>
          <w:rFonts w:cs="Arial"/>
          <w:szCs w:val="24"/>
        </w:rPr>
        <w:t>Istio</w:t>
      </w:r>
      <w:proofErr w:type="spellEnd"/>
      <w:r>
        <w:rPr>
          <w:rFonts w:cs="Arial"/>
          <w:szCs w:val="24"/>
        </w:rPr>
        <w:t xml:space="preserve"> stellt viele Funktionen wie </w:t>
      </w:r>
      <w:proofErr w:type="spellStart"/>
      <w:r>
        <w:rPr>
          <w:rFonts w:cs="Arial"/>
          <w:szCs w:val="24"/>
        </w:rPr>
        <w:t>Traffix</w:t>
      </w:r>
      <w:proofErr w:type="spellEnd"/>
      <w:r>
        <w:rPr>
          <w:rFonts w:cs="Arial"/>
          <w:szCs w:val="24"/>
        </w:rPr>
        <w:t xml:space="preserve"> Management, Sicherheitsfunktionen und </w:t>
      </w:r>
      <w:proofErr w:type="spellStart"/>
      <w:r>
        <w:rPr>
          <w:rFonts w:cs="Arial"/>
          <w:szCs w:val="24"/>
        </w:rPr>
        <w:t>überwachungsfunktionen</w:t>
      </w:r>
      <w:proofErr w:type="spellEnd"/>
      <w:r>
        <w:rPr>
          <w:rFonts w:cs="Arial"/>
          <w:szCs w:val="24"/>
        </w:rPr>
        <w:t xml:space="preserve"> für das Mesh zur Verfügung. Man kann </w:t>
      </w:r>
      <w:proofErr w:type="spellStart"/>
      <w:r>
        <w:rPr>
          <w:rFonts w:cs="Arial"/>
          <w:szCs w:val="24"/>
        </w:rPr>
        <w:t>istio</w:t>
      </w:r>
      <w:proofErr w:type="spellEnd"/>
      <w:r>
        <w:rPr>
          <w:rFonts w:cs="Arial"/>
          <w:szCs w:val="24"/>
        </w:rPr>
        <w:t xml:space="preserve"> über eine Kommandozeilenanwendung namens </w:t>
      </w:r>
      <w:proofErr w:type="spellStart"/>
      <w:r>
        <w:rPr>
          <w:rFonts w:cs="Arial"/>
          <w:szCs w:val="24"/>
        </w:rPr>
        <w:t>istioctl</w:t>
      </w:r>
      <w:proofErr w:type="spellEnd"/>
      <w:r>
        <w:rPr>
          <w:rFonts w:cs="Arial"/>
          <w:szCs w:val="24"/>
        </w:rPr>
        <w:t xml:space="preserve"> auf einem Cluster installieren. Wenn man die Kommandozeilenanwendung i</w:t>
      </w:r>
      <w:r w:rsidR="006F7827">
        <w:rPr>
          <w:rFonts w:cs="Arial"/>
          <w:szCs w:val="24"/>
        </w:rPr>
        <w:t>n</w:t>
      </w:r>
      <w:r>
        <w:rPr>
          <w:rFonts w:cs="Arial"/>
          <w:szCs w:val="24"/>
        </w:rPr>
        <w:t xml:space="preserve">stalliert hat muss man nur </w:t>
      </w:r>
      <w:proofErr w:type="spellStart"/>
      <w:r>
        <w:rPr>
          <w:rFonts w:cs="Arial"/>
          <w:i/>
          <w:iCs/>
          <w:szCs w:val="24"/>
        </w:rPr>
        <w:t>istioctl</w:t>
      </w:r>
      <w:proofErr w:type="spellEnd"/>
      <w:r>
        <w:rPr>
          <w:rFonts w:cs="Arial"/>
          <w:i/>
          <w:iCs/>
          <w:szCs w:val="24"/>
        </w:rPr>
        <w:t xml:space="preserve"> </w:t>
      </w:r>
      <w:proofErr w:type="spellStart"/>
      <w:r>
        <w:rPr>
          <w:rFonts w:cs="Arial"/>
          <w:i/>
          <w:iCs/>
          <w:szCs w:val="24"/>
        </w:rPr>
        <w:t>install</w:t>
      </w:r>
      <w:proofErr w:type="spellEnd"/>
      <w:r>
        <w:rPr>
          <w:rFonts w:cs="Arial"/>
          <w:szCs w:val="24"/>
        </w:rPr>
        <w:t xml:space="preserve"> ausführen und schon hat man eine sogenannte </w:t>
      </w:r>
      <w:proofErr w:type="spellStart"/>
      <w:r>
        <w:rPr>
          <w:rFonts w:cs="Arial"/>
          <w:szCs w:val="24"/>
        </w:rPr>
        <w:t>default</w:t>
      </w:r>
      <w:proofErr w:type="spellEnd"/>
      <w:r>
        <w:rPr>
          <w:rFonts w:cs="Arial"/>
          <w:szCs w:val="24"/>
        </w:rPr>
        <w:t xml:space="preserve"> Konfiguration installiert. Es gibt verschiedene Konfigurationen, deren Umfang verschiedene Ausmaße annimmt.</w:t>
      </w:r>
    </w:p>
    <w:p w14:paraId="663F2307" w14:textId="77777777" w:rsidR="00553717" w:rsidRPr="00553717" w:rsidRDefault="00553717" w:rsidP="00553717">
      <w:pPr>
        <w:pStyle w:val="berschrift1"/>
      </w:pPr>
    </w:p>
    <w:sectPr w:rsidR="00553717" w:rsidRPr="00553717" w:rsidSect="00367835">
      <w:footerReference w:type="default" r:id="rId25"/>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1B6A9" w14:textId="77777777" w:rsidR="00BE2CB6" w:rsidRDefault="00BE2CB6" w:rsidP="00EF6CF6">
      <w:pPr>
        <w:spacing w:after="0" w:line="240" w:lineRule="auto"/>
      </w:pPr>
      <w:r>
        <w:separator/>
      </w:r>
    </w:p>
  </w:endnote>
  <w:endnote w:type="continuationSeparator" w:id="0">
    <w:p w14:paraId="06AFE6FD" w14:textId="77777777" w:rsidR="00BE2CB6" w:rsidRDefault="00BE2CB6" w:rsidP="00EF6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39465"/>
      <w:docPartObj>
        <w:docPartGallery w:val="Page Numbers (Bottom of Page)"/>
        <w:docPartUnique/>
      </w:docPartObj>
    </w:sdtPr>
    <w:sdtEndPr/>
    <w:sdtContent>
      <w:p w14:paraId="2E7E1110" w14:textId="72141C8F" w:rsidR="00815ECF" w:rsidRDefault="00815ECF">
        <w:pPr>
          <w:pStyle w:val="Fuzeile"/>
          <w:jc w:val="right"/>
        </w:pPr>
        <w:r>
          <w:fldChar w:fldCharType="begin"/>
        </w:r>
        <w:r>
          <w:instrText>PAGE   \* MERGEFORMAT</w:instrText>
        </w:r>
        <w:r>
          <w:fldChar w:fldCharType="separate"/>
        </w:r>
        <w:r>
          <w:t>2</w:t>
        </w:r>
        <w:r>
          <w:fldChar w:fldCharType="end"/>
        </w:r>
      </w:p>
    </w:sdtContent>
  </w:sdt>
  <w:p w14:paraId="537A39AA" w14:textId="77777777" w:rsidR="00815ECF" w:rsidRDefault="00815E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BD85C" w14:textId="77777777" w:rsidR="00BE2CB6" w:rsidRDefault="00BE2CB6" w:rsidP="00EF6CF6">
      <w:pPr>
        <w:spacing w:after="0" w:line="240" w:lineRule="auto"/>
      </w:pPr>
      <w:r>
        <w:separator/>
      </w:r>
    </w:p>
  </w:footnote>
  <w:footnote w:type="continuationSeparator" w:id="0">
    <w:p w14:paraId="718A55E3" w14:textId="77777777" w:rsidR="00BE2CB6" w:rsidRDefault="00BE2CB6" w:rsidP="00EF6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A86CF7"/>
    <w:multiLevelType w:val="hybridMultilevel"/>
    <w:tmpl w:val="E19A624E"/>
    <w:lvl w:ilvl="0" w:tplc="540A59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F9E4B27"/>
    <w:multiLevelType w:val="hybridMultilevel"/>
    <w:tmpl w:val="86784FEE"/>
    <w:lvl w:ilvl="0" w:tplc="7A38129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0C"/>
    <w:rsid w:val="000925F9"/>
    <w:rsid w:val="000A1D55"/>
    <w:rsid w:val="000A3BDC"/>
    <w:rsid w:val="00102CF7"/>
    <w:rsid w:val="00105FBA"/>
    <w:rsid w:val="001078B8"/>
    <w:rsid w:val="001143B0"/>
    <w:rsid w:val="0013211A"/>
    <w:rsid w:val="001534E9"/>
    <w:rsid w:val="00165AF3"/>
    <w:rsid w:val="0018316B"/>
    <w:rsid w:val="001975BC"/>
    <w:rsid w:val="001C1FE1"/>
    <w:rsid w:val="001D4404"/>
    <w:rsid w:val="00215278"/>
    <w:rsid w:val="00234DDE"/>
    <w:rsid w:val="00260401"/>
    <w:rsid w:val="00274F22"/>
    <w:rsid w:val="002F413B"/>
    <w:rsid w:val="00302368"/>
    <w:rsid w:val="003417E7"/>
    <w:rsid w:val="003524C2"/>
    <w:rsid w:val="00357261"/>
    <w:rsid w:val="00367165"/>
    <w:rsid w:val="00367835"/>
    <w:rsid w:val="00383B74"/>
    <w:rsid w:val="00385171"/>
    <w:rsid w:val="003A0A47"/>
    <w:rsid w:val="003C48D9"/>
    <w:rsid w:val="003E5D57"/>
    <w:rsid w:val="004018A1"/>
    <w:rsid w:val="004350D8"/>
    <w:rsid w:val="004470C9"/>
    <w:rsid w:val="00450929"/>
    <w:rsid w:val="0046016F"/>
    <w:rsid w:val="0048750C"/>
    <w:rsid w:val="00490917"/>
    <w:rsid w:val="004A4D82"/>
    <w:rsid w:val="004A7CA7"/>
    <w:rsid w:val="004B688C"/>
    <w:rsid w:val="004D3CCE"/>
    <w:rsid w:val="004D6AAF"/>
    <w:rsid w:val="004E0830"/>
    <w:rsid w:val="004E6C2C"/>
    <w:rsid w:val="004F12DD"/>
    <w:rsid w:val="00516D99"/>
    <w:rsid w:val="00553717"/>
    <w:rsid w:val="00561C27"/>
    <w:rsid w:val="00563BD9"/>
    <w:rsid w:val="00586087"/>
    <w:rsid w:val="005E18C6"/>
    <w:rsid w:val="00632BBF"/>
    <w:rsid w:val="00647EF1"/>
    <w:rsid w:val="00672FD2"/>
    <w:rsid w:val="00675095"/>
    <w:rsid w:val="006832E3"/>
    <w:rsid w:val="006A789A"/>
    <w:rsid w:val="006A7AE9"/>
    <w:rsid w:val="006F3BF8"/>
    <w:rsid w:val="006F7827"/>
    <w:rsid w:val="0075458D"/>
    <w:rsid w:val="007616AB"/>
    <w:rsid w:val="0077492B"/>
    <w:rsid w:val="00781076"/>
    <w:rsid w:val="007C6E93"/>
    <w:rsid w:val="007D149F"/>
    <w:rsid w:val="007E4311"/>
    <w:rsid w:val="0080173F"/>
    <w:rsid w:val="008100BF"/>
    <w:rsid w:val="00813256"/>
    <w:rsid w:val="00815ECF"/>
    <w:rsid w:val="0083479E"/>
    <w:rsid w:val="00863A84"/>
    <w:rsid w:val="008D6047"/>
    <w:rsid w:val="008F4045"/>
    <w:rsid w:val="009154AF"/>
    <w:rsid w:val="00922EB6"/>
    <w:rsid w:val="00941BB3"/>
    <w:rsid w:val="009424A9"/>
    <w:rsid w:val="009429C8"/>
    <w:rsid w:val="00970FDC"/>
    <w:rsid w:val="009A6214"/>
    <w:rsid w:val="009B5CE4"/>
    <w:rsid w:val="009C1FB5"/>
    <w:rsid w:val="009F33F2"/>
    <w:rsid w:val="00A009BE"/>
    <w:rsid w:val="00A20AA8"/>
    <w:rsid w:val="00A3262D"/>
    <w:rsid w:val="00A9595A"/>
    <w:rsid w:val="00B43B0C"/>
    <w:rsid w:val="00B50827"/>
    <w:rsid w:val="00BB327E"/>
    <w:rsid w:val="00BE2CB6"/>
    <w:rsid w:val="00BE6A98"/>
    <w:rsid w:val="00C60579"/>
    <w:rsid w:val="00C67310"/>
    <w:rsid w:val="00CD322A"/>
    <w:rsid w:val="00CF6D61"/>
    <w:rsid w:val="00D22143"/>
    <w:rsid w:val="00D36CF5"/>
    <w:rsid w:val="00D71198"/>
    <w:rsid w:val="00D73751"/>
    <w:rsid w:val="00D87444"/>
    <w:rsid w:val="00DB3EB7"/>
    <w:rsid w:val="00DB4FAB"/>
    <w:rsid w:val="00DC6A68"/>
    <w:rsid w:val="00DD257F"/>
    <w:rsid w:val="00E1174F"/>
    <w:rsid w:val="00E359C0"/>
    <w:rsid w:val="00E5187E"/>
    <w:rsid w:val="00E66FC2"/>
    <w:rsid w:val="00E766CA"/>
    <w:rsid w:val="00EF1287"/>
    <w:rsid w:val="00EF6CF6"/>
    <w:rsid w:val="00F831CA"/>
    <w:rsid w:val="00FA3288"/>
    <w:rsid w:val="00FF30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8B2E"/>
  <w15:chartTrackingRefBased/>
  <w15:docId w15:val="{BC0A1758-F7BC-4BB6-A609-71BCD8C6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3BDC"/>
    <w:rPr>
      <w:rFonts w:ascii="Arial" w:hAnsi="Arial"/>
      <w:sz w:val="24"/>
    </w:rPr>
  </w:style>
  <w:style w:type="paragraph" w:styleId="berschrift1">
    <w:name w:val="heading 1"/>
    <w:basedOn w:val="Standard"/>
    <w:next w:val="Standard"/>
    <w:link w:val="berschrift1Zchn"/>
    <w:uiPriority w:val="9"/>
    <w:qFormat/>
    <w:rsid w:val="00B43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A7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350D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3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3B0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43B0C"/>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B43B0C"/>
    <w:rPr>
      <w:rFonts w:eastAsiaTheme="minorEastAsia"/>
      <w:color w:val="5A5A5A" w:themeColor="text1" w:themeTint="A5"/>
      <w:spacing w:val="15"/>
    </w:rPr>
  </w:style>
  <w:style w:type="character" w:styleId="SchwacheHervorhebung">
    <w:name w:val="Subtle Emphasis"/>
    <w:basedOn w:val="Absatz-Standardschriftart"/>
    <w:uiPriority w:val="19"/>
    <w:qFormat/>
    <w:rsid w:val="00B43B0C"/>
    <w:rPr>
      <w:i/>
      <w:iCs/>
      <w:color w:val="404040" w:themeColor="text1" w:themeTint="BF"/>
    </w:rPr>
  </w:style>
  <w:style w:type="character" w:customStyle="1" w:styleId="berschrift1Zchn">
    <w:name w:val="Überschrift 1 Zchn"/>
    <w:basedOn w:val="Absatz-Standardschriftart"/>
    <w:link w:val="berschrift1"/>
    <w:uiPriority w:val="9"/>
    <w:rsid w:val="00B43B0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3B0C"/>
    <w:pPr>
      <w:outlineLvl w:val="9"/>
    </w:pPr>
    <w:rPr>
      <w:lang w:eastAsia="de-DE"/>
    </w:rPr>
  </w:style>
  <w:style w:type="paragraph" w:styleId="Listenabsatz">
    <w:name w:val="List Paragraph"/>
    <w:basedOn w:val="Standard"/>
    <w:uiPriority w:val="34"/>
    <w:qFormat/>
    <w:rsid w:val="00DD257F"/>
    <w:pPr>
      <w:ind w:left="720"/>
      <w:contextualSpacing/>
    </w:pPr>
    <w:rPr>
      <w:rFonts w:asciiTheme="minorHAnsi" w:hAnsiTheme="minorHAnsi"/>
      <w:sz w:val="22"/>
    </w:rPr>
  </w:style>
  <w:style w:type="paragraph" w:styleId="Verzeichnis1">
    <w:name w:val="toc 1"/>
    <w:basedOn w:val="Standard"/>
    <w:next w:val="Standard"/>
    <w:autoRedefine/>
    <w:uiPriority w:val="39"/>
    <w:unhideWhenUsed/>
    <w:rsid w:val="00EF6CF6"/>
    <w:pPr>
      <w:spacing w:after="100"/>
    </w:pPr>
    <w:rPr>
      <w:rFonts w:asciiTheme="minorHAnsi" w:hAnsiTheme="minorHAnsi"/>
      <w:sz w:val="22"/>
    </w:rPr>
  </w:style>
  <w:style w:type="character" w:styleId="Hyperlink">
    <w:name w:val="Hyperlink"/>
    <w:basedOn w:val="Absatz-Standardschriftart"/>
    <w:uiPriority w:val="99"/>
    <w:unhideWhenUsed/>
    <w:rsid w:val="00EF6CF6"/>
    <w:rPr>
      <w:color w:val="0563C1" w:themeColor="hyperlink"/>
      <w:u w:val="single"/>
    </w:rPr>
  </w:style>
  <w:style w:type="paragraph" w:styleId="Kopfzeile">
    <w:name w:val="header"/>
    <w:basedOn w:val="Standard"/>
    <w:link w:val="Kopf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KopfzeileZchn">
    <w:name w:val="Kopfzeile Zchn"/>
    <w:basedOn w:val="Absatz-Standardschriftart"/>
    <w:link w:val="Kopfzeile"/>
    <w:uiPriority w:val="99"/>
    <w:rsid w:val="00EF6CF6"/>
  </w:style>
  <w:style w:type="paragraph" w:styleId="Fuzeile">
    <w:name w:val="footer"/>
    <w:basedOn w:val="Standard"/>
    <w:link w:val="Fu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FuzeileZchn">
    <w:name w:val="Fußzeile Zchn"/>
    <w:basedOn w:val="Absatz-Standardschriftart"/>
    <w:link w:val="Fuzeile"/>
    <w:uiPriority w:val="99"/>
    <w:rsid w:val="00EF6CF6"/>
  </w:style>
  <w:style w:type="character" w:customStyle="1" w:styleId="berschrift2Zchn">
    <w:name w:val="Überschrift 2 Zchn"/>
    <w:basedOn w:val="Absatz-Standardschriftart"/>
    <w:link w:val="berschrift2"/>
    <w:uiPriority w:val="9"/>
    <w:rsid w:val="006A7AE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429C8"/>
    <w:pPr>
      <w:spacing w:after="100"/>
      <w:ind w:left="220"/>
    </w:pPr>
    <w:rPr>
      <w:rFonts w:asciiTheme="minorHAnsi" w:hAnsiTheme="minorHAnsi"/>
      <w:sz w:val="22"/>
    </w:rPr>
  </w:style>
  <w:style w:type="character" w:customStyle="1" w:styleId="berschrift3Zchn">
    <w:name w:val="Überschrift 3 Zchn"/>
    <w:basedOn w:val="Absatz-Standardschriftart"/>
    <w:link w:val="berschrift3"/>
    <w:uiPriority w:val="9"/>
    <w:rsid w:val="004350D8"/>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832E3"/>
    <w:pPr>
      <w:spacing w:after="100"/>
      <w:ind w:left="440"/>
    </w:pPr>
    <w:rPr>
      <w:rFonts w:asciiTheme="minorHAnsi" w:hAnsiTheme="minorHAnsi"/>
      <w:sz w:val="22"/>
    </w:rPr>
  </w:style>
  <w:style w:type="paragraph" w:styleId="Beschriftung">
    <w:name w:val="caption"/>
    <w:basedOn w:val="Standard"/>
    <w:next w:val="Standard"/>
    <w:uiPriority w:val="35"/>
    <w:unhideWhenUsed/>
    <w:qFormat/>
    <w:rsid w:val="00302368"/>
    <w:pPr>
      <w:spacing w:after="200" w:line="240" w:lineRule="auto"/>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546F-51C1-4E60-8DF1-DC628D94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3002</Words>
  <Characters>18919</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Linnenbaum</dc:creator>
  <cp:keywords/>
  <dc:description/>
  <cp:lastModifiedBy>Chris Szablewski</cp:lastModifiedBy>
  <cp:revision>42</cp:revision>
  <dcterms:created xsi:type="dcterms:W3CDTF">2020-07-20T19:58:00Z</dcterms:created>
  <dcterms:modified xsi:type="dcterms:W3CDTF">2020-07-21T17:33:00Z</dcterms:modified>
</cp:coreProperties>
</file>