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E52C" w14:textId="77777777" w:rsidR="001539C1" w:rsidRDefault="000C766B" w:rsidP="0058397E">
      <w:pPr>
        <w:pStyle w:val="Title"/>
        <w:rPr>
          <w:lang w:val="en-GB"/>
        </w:rPr>
      </w:pPr>
      <w:r>
        <w:rPr>
          <w:lang w:val="en-GB"/>
        </w:rPr>
        <w:t xml:space="preserve">Gerund </w:t>
      </w:r>
    </w:p>
    <w:p w14:paraId="4C1BAA0A" w14:textId="43439571" w:rsidR="0058397E" w:rsidRDefault="000C766B" w:rsidP="0058397E">
      <w:pPr>
        <w:pStyle w:val="Title"/>
        <w:rPr>
          <w:lang w:val="en-GB"/>
        </w:rPr>
      </w:pPr>
      <w:r>
        <w:rPr>
          <w:lang w:val="en-GB"/>
        </w:rPr>
        <w:t>illustrated by</w:t>
      </w:r>
      <w:r w:rsidR="0058397E">
        <w:rPr>
          <w:lang w:val="en-GB"/>
        </w:rPr>
        <w:t xml:space="preserve"> </w:t>
      </w:r>
      <w:r>
        <w:rPr>
          <w:lang w:val="en-GB"/>
        </w:rPr>
        <w:t>sentences</w:t>
      </w:r>
      <w:r w:rsidR="0058397E">
        <w:rPr>
          <w:lang w:val="en-GB"/>
        </w:rPr>
        <w:t xml:space="preserve"> </w:t>
      </w:r>
      <w:r>
        <w:rPr>
          <w:lang w:val="en-GB"/>
        </w:rPr>
        <w:t>taken from</w:t>
      </w:r>
      <w:r w:rsidR="001B669A">
        <w:rPr>
          <w:lang w:val="en-GB"/>
        </w:rPr>
        <w:t xml:space="preserve"> Challenge 1</w:t>
      </w:r>
      <w:r w:rsidR="001539C1">
        <w:rPr>
          <w:lang w:val="en-GB"/>
        </w:rPr>
        <w:t>2,</w:t>
      </w:r>
      <w:r w:rsidR="001B669A">
        <w:rPr>
          <w:lang w:val="en-GB"/>
        </w:rPr>
        <w:t xml:space="preserve"> </w:t>
      </w:r>
      <w:r w:rsidR="001539C1">
        <w:rPr>
          <w:lang w:val="en-GB"/>
        </w:rPr>
        <w:t>t</w:t>
      </w:r>
      <w:r w:rsidR="001B669A">
        <w:rPr>
          <w:lang w:val="en-GB"/>
        </w:rPr>
        <w:t xml:space="preserve">opic </w:t>
      </w:r>
      <w:r w:rsidR="001539C1">
        <w:rPr>
          <w:lang w:val="en-GB"/>
        </w:rPr>
        <w:t>1</w:t>
      </w:r>
      <w:r w:rsidR="001B669A">
        <w:rPr>
          <w:lang w:val="en-GB"/>
        </w:rPr>
        <w:t xml:space="preserve">, text </w:t>
      </w:r>
      <w:r w:rsidR="001539C1">
        <w:rPr>
          <w:lang w:val="en-GB"/>
        </w:rPr>
        <w:t>B</w:t>
      </w:r>
    </w:p>
    <w:p w14:paraId="64362158" w14:textId="7CC5E170" w:rsidR="000C766B" w:rsidRDefault="000C766B">
      <w:pPr>
        <w:rPr>
          <w:lang w:val="en-GB"/>
        </w:rPr>
      </w:pPr>
      <w:r>
        <w:rPr>
          <w:lang w:val="en-GB"/>
        </w:rPr>
        <w:t>Task: Determine the type of gerund</w:t>
      </w:r>
      <w:r w:rsidR="000A097E">
        <w:rPr>
          <w:lang w:val="en-GB"/>
        </w:rPr>
        <w:t xml:space="preserve"> in the sentences taken from the three texts</w:t>
      </w:r>
      <w:r>
        <w:rPr>
          <w:lang w:val="en-GB"/>
        </w:rPr>
        <w:t>.</w:t>
      </w:r>
    </w:p>
    <w:p w14:paraId="679A5CBB" w14:textId="77777777" w:rsidR="00E70F18" w:rsidRDefault="00E70F18" w:rsidP="000C766B">
      <w:pPr>
        <w:pStyle w:val="ListParagraph"/>
        <w:numPr>
          <w:ilvl w:val="0"/>
          <w:numId w:val="5"/>
        </w:numPr>
        <w:rPr>
          <w:lang w:val="en-GB"/>
        </w:rPr>
        <w:sectPr w:rsidR="00E70F18" w:rsidSect="00265186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14:paraId="6EECD5F1" w14:textId="6DB88BA0" w:rsidR="00014DBB" w:rsidRPr="00014DBB" w:rsidRDefault="000C766B" w:rsidP="00014DB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Gerund as subject of a sentence</w:t>
      </w:r>
    </w:p>
    <w:p w14:paraId="0B3A6E54" w14:textId="03F394E0" w:rsidR="000C766B" w:rsidRDefault="000C766B" w:rsidP="000C766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Gerund after preposition</w:t>
      </w:r>
    </w:p>
    <w:p w14:paraId="43D2AAE9" w14:textId="31A61B3E" w:rsidR="000C766B" w:rsidRDefault="000C766B" w:rsidP="000C766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Gerund after noun and preposition</w:t>
      </w:r>
    </w:p>
    <w:p w14:paraId="32A2FBE4" w14:textId="3931EA8E" w:rsidR="000C766B" w:rsidRDefault="000C766B" w:rsidP="000C766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Gerund after adjective and preposition</w:t>
      </w:r>
    </w:p>
    <w:p w14:paraId="4B00255F" w14:textId="1591979E" w:rsidR="000C766B" w:rsidRPr="003C30CC" w:rsidRDefault="000C766B" w:rsidP="000C766B">
      <w:pPr>
        <w:pStyle w:val="ListParagraph"/>
        <w:numPr>
          <w:ilvl w:val="0"/>
          <w:numId w:val="5"/>
        </w:numPr>
        <w:rPr>
          <w:lang w:val="en-GB"/>
        </w:rPr>
      </w:pPr>
      <w:r w:rsidRPr="003C30CC">
        <w:rPr>
          <w:lang w:val="en-GB"/>
        </w:rPr>
        <w:t>Gerund after verb and preposition</w:t>
      </w:r>
    </w:p>
    <w:p w14:paraId="0D723A01" w14:textId="7227F547" w:rsidR="000C766B" w:rsidRPr="003C30CC" w:rsidRDefault="000C766B" w:rsidP="000C766B">
      <w:pPr>
        <w:pStyle w:val="ListParagraph"/>
        <w:numPr>
          <w:ilvl w:val="0"/>
          <w:numId w:val="5"/>
        </w:numPr>
        <w:rPr>
          <w:lang w:val="en-GB"/>
        </w:rPr>
      </w:pPr>
      <w:r w:rsidRPr="003C30CC">
        <w:rPr>
          <w:lang w:val="en-GB"/>
        </w:rPr>
        <w:t xml:space="preserve">Gerund after preposition </w:t>
      </w:r>
      <w:r w:rsidRPr="003C30CC">
        <w:rPr>
          <w:i/>
          <w:lang w:val="en-GB"/>
        </w:rPr>
        <w:t>to</w:t>
      </w:r>
    </w:p>
    <w:p w14:paraId="01F9987D" w14:textId="345971B9" w:rsidR="000C766B" w:rsidRPr="003C30CC" w:rsidRDefault="000C766B" w:rsidP="000C766B">
      <w:pPr>
        <w:pStyle w:val="ListParagraph"/>
        <w:numPr>
          <w:ilvl w:val="0"/>
          <w:numId w:val="5"/>
        </w:numPr>
      </w:pPr>
      <w:r w:rsidRPr="003C30CC">
        <w:t>Gerund after idiomatic phrases (formelhafte Redewendungen)</w:t>
      </w:r>
    </w:p>
    <w:p w14:paraId="49B9299A" w14:textId="1FF6C31B" w:rsidR="000C766B" w:rsidRPr="003C30CC" w:rsidRDefault="000C766B" w:rsidP="000C766B">
      <w:pPr>
        <w:pStyle w:val="ListParagraph"/>
        <w:numPr>
          <w:ilvl w:val="0"/>
          <w:numId w:val="5"/>
        </w:numPr>
        <w:rPr>
          <w:lang w:val="en-GB"/>
        </w:rPr>
      </w:pPr>
      <w:r w:rsidRPr="003C30CC">
        <w:rPr>
          <w:lang w:val="en-GB"/>
        </w:rPr>
        <w:t>Gerund as object of a sentence</w:t>
      </w:r>
    </w:p>
    <w:p w14:paraId="27E46DDE" w14:textId="5E124142" w:rsidR="00E70F18" w:rsidRPr="006819BE" w:rsidRDefault="00255D27" w:rsidP="000C766B">
      <w:pPr>
        <w:pStyle w:val="ListParagraph"/>
        <w:numPr>
          <w:ilvl w:val="0"/>
          <w:numId w:val="5"/>
        </w:numPr>
        <w:rPr>
          <w:lang w:val="en-US"/>
        </w:rPr>
        <w:sectPr w:rsidR="00E70F18" w:rsidRPr="006819BE" w:rsidSect="00E70F18">
          <w:type w:val="continuous"/>
          <w:pgSz w:w="11900" w:h="16840"/>
          <w:pgMar w:top="1417" w:right="1417" w:bottom="1134" w:left="1417" w:header="708" w:footer="708" w:gutter="0"/>
          <w:cols w:num="2" w:space="708"/>
          <w:docGrid w:linePitch="360"/>
        </w:sectPr>
      </w:pPr>
      <w:r w:rsidRPr="003C30CC">
        <w:rPr>
          <w:lang w:val="en-GB"/>
        </w:rPr>
        <w:t>Gerund in compound</w:t>
      </w:r>
      <w:r w:rsidR="003C30CC" w:rsidRPr="003C30CC">
        <w:rPr>
          <w:lang w:val="en-GB"/>
        </w:rPr>
        <w:t xml:space="preserve"> nouns</w:t>
      </w:r>
    </w:p>
    <w:p w14:paraId="58A7A412" w14:textId="77777777" w:rsidR="000C766B" w:rsidRPr="000C766B" w:rsidRDefault="000C766B" w:rsidP="000C766B">
      <w:pPr>
        <w:rPr>
          <w:lang w:val="en-GB"/>
        </w:rPr>
      </w:pPr>
    </w:p>
    <w:p w14:paraId="5A4FD734" w14:textId="395A4C52" w:rsidR="007C30BE" w:rsidRDefault="00037CDD">
      <w:pPr>
        <w:rPr>
          <w:lang w:val="en-GB"/>
        </w:rPr>
      </w:pPr>
      <w:r>
        <w:rPr>
          <w:lang w:val="en-GB"/>
        </w:rPr>
        <w:t xml:space="preserve">Text </w:t>
      </w:r>
      <w:r w:rsidR="00255D27">
        <w:rPr>
          <w:lang w:val="en-GB"/>
        </w:rPr>
        <w:t>B</w:t>
      </w:r>
      <w:r>
        <w:rPr>
          <w:lang w:val="en-GB"/>
        </w:rPr>
        <w:t xml:space="preserve">: </w:t>
      </w:r>
      <w:r w:rsidR="00255D27">
        <w:rPr>
          <w:lang w:val="en-GB"/>
        </w:rPr>
        <w:t>Sport – going above and beyond</w:t>
      </w:r>
    </w:p>
    <w:tbl>
      <w:tblPr>
        <w:tblStyle w:val="TableGrid"/>
        <w:tblW w:w="9736" w:type="dxa"/>
        <w:tblInd w:w="153" w:type="dxa"/>
        <w:tblLook w:val="04A0" w:firstRow="1" w:lastRow="0" w:firstColumn="1" w:lastColumn="0" w:noHBand="0" w:noVBand="1"/>
      </w:tblPr>
      <w:tblGrid>
        <w:gridCol w:w="7752"/>
        <w:gridCol w:w="1984"/>
      </w:tblGrid>
      <w:tr w:rsidR="00547B73" w:rsidRPr="00547B73" w14:paraId="3BC87571" w14:textId="77777777" w:rsidTr="00622136">
        <w:tc>
          <w:tcPr>
            <w:tcW w:w="7752" w:type="dxa"/>
          </w:tcPr>
          <w:p w14:paraId="53B90ECC" w14:textId="4EBE41CE" w:rsidR="00547B73" w:rsidRPr="00547B73" w:rsidRDefault="00547B73" w:rsidP="00547B73">
            <w:pPr>
              <w:rPr>
                <w:b/>
                <w:lang w:val="en-GB"/>
              </w:rPr>
            </w:pPr>
            <w:r w:rsidRPr="00547B73">
              <w:rPr>
                <w:b/>
                <w:lang w:val="en-GB"/>
              </w:rPr>
              <w:t>Sentence</w:t>
            </w:r>
          </w:p>
        </w:tc>
        <w:tc>
          <w:tcPr>
            <w:tcW w:w="1984" w:type="dxa"/>
          </w:tcPr>
          <w:p w14:paraId="7D79914F" w14:textId="73EF6A81" w:rsidR="00547B73" w:rsidRPr="00547B73" w:rsidRDefault="00547B73" w:rsidP="00547B73">
            <w:pPr>
              <w:rPr>
                <w:b/>
                <w:lang w:val="en-GB"/>
              </w:rPr>
            </w:pPr>
            <w:r w:rsidRPr="00547B73">
              <w:rPr>
                <w:b/>
                <w:lang w:val="en-GB"/>
              </w:rPr>
              <w:t>Type of gerund</w:t>
            </w:r>
          </w:p>
        </w:tc>
      </w:tr>
      <w:tr w:rsidR="00547B73" w:rsidRPr="00014DBB" w14:paraId="0BEB4D84" w14:textId="256F32B3" w:rsidTr="00622136">
        <w:tc>
          <w:tcPr>
            <w:tcW w:w="7752" w:type="dxa"/>
          </w:tcPr>
          <w:p w14:paraId="55251D8B" w14:textId="2DFFB374" w:rsidR="00547B73" w:rsidRPr="00547B73" w:rsidRDefault="00704E06" w:rsidP="00704E0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704E06">
              <w:rPr>
                <w:lang w:val="en-US"/>
              </w:rPr>
              <w:t xml:space="preserve">Mariam Ktiri was one of those stuck in it </w:t>
            </w:r>
            <w:r w:rsidRPr="00014DBB">
              <w:rPr>
                <w:u w:val="single" w:color="1F497D" w:themeColor="text2"/>
                <w:lang w:val="en-US"/>
              </w:rPr>
              <w:t>after</w:t>
            </w:r>
            <w:r w:rsidRPr="00704E06">
              <w:rPr>
                <w:lang w:val="en-US"/>
              </w:rPr>
              <w:t xml:space="preserve"> </w:t>
            </w:r>
            <w:r w:rsidRPr="00014DBB">
              <w:rPr>
                <w:highlight w:val="yellow"/>
                <w:lang w:val="en-US"/>
              </w:rPr>
              <w:t>reaching</w:t>
            </w:r>
            <w:r w:rsidRPr="00704E06">
              <w:rPr>
                <w:lang w:val="en-US"/>
              </w:rPr>
              <w:t xml:space="preserve"> the summit of the highest mountain on earth</w:t>
            </w:r>
            <w:r>
              <w:rPr>
                <w:lang w:val="en-US"/>
              </w:rPr>
              <w:t xml:space="preserve"> </w:t>
            </w:r>
            <w:r w:rsidRPr="00704E06">
              <w:rPr>
                <w:lang w:val="en-US"/>
              </w:rPr>
              <w:t>at 2:35 a.m. local time.</w:t>
            </w:r>
            <w:r w:rsidR="00037CDD" w:rsidRPr="00037CDD">
              <w:rPr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35F8D5AB" w14:textId="68133E04" w:rsidR="00547B73" w:rsidRPr="00547B73" w:rsidRDefault="00014DBB" w:rsidP="00E70F18">
            <w:pPr>
              <w:ind w:left="60"/>
              <w:rPr>
                <w:lang w:val="en-GB"/>
              </w:rPr>
            </w:pPr>
            <w:r>
              <w:rPr>
                <w:lang w:val="en-GB"/>
              </w:rPr>
              <w:t>gerund after preposition</w:t>
            </w:r>
            <w:r w:rsidR="00622136">
              <w:rPr>
                <w:lang w:val="en-GB"/>
              </w:rPr>
              <w:t xml:space="preserve"> (b)</w:t>
            </w:r>
          </w:p>
        </w:tc>
      </w:tr>
      <w:tr w:rsidR="00547B73" w:rsidRPr="00014DBB" w14:paraId="51F1ED08" w14:textId="2629D664" w:rsidTr="00622136">
        <w:tc>
          <w:tcPr>
            <w:tcW w:w="7752" w:type="dxa"/>
          </w:tcPr>
          <w:p w14:paraId="5D0989A2" w14:textId="58CE3E58" w:rsidR="00547B73" w:rsidRPr="00547B73" w:rsidRDefault="00704E06" w:rsidP="00704E06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704E06">
              <w:rPr>
                <w:lang w:val="en-US"/>
              </w:rPr>
              <w:t xml:space="preserve">At that moment I wished there was </w:t>
            </w:r>
            <w:r w:rsidRPr="00014DBB">
              <w:rPr>
                <w:highlight w:val="yellow"/>
                <w:lang w:val="en-US"/>
              </w:rPr>
              <w:t>policing</w:t>
            </w:r>
            <w:r>
              <w:rPr>
                <w:lang w:val="en-US"/>
              </w:rPr>
              <w:t xml:space="preserve"> </w:t>
            </w:r>
            <w:r w:rsidRPr="00704E06">
              <w:rPr>
                <w:lang w:val="en-US"/>
              </w:rPr>
              <w:t xml:space="preserve">to stop the people </w:t>
            </w:r>
            <w:r w:rsidR="00E70F18">
              <w:rPr>
                <w:lang w:val="en-US"/>
              </w:rPr>
              <w:t>[…]</w:t>
            </w:r>
          </w:p>
        </w:tc>
        <w:tc>
          <w:tcPr>
            <w:tcW w:w="1984" w:type="dxa"/>
          </w:tcPr>
          <w:p w14:paraId="2E1288EE" w14:textId="3CC1C9F6" w:rsidR="00547B73" w:rsidRPr="00547B73" w:rsidRDefault="00622136" w:rsidP="00E70F18">
            <w:pPr>
              <w:ind w:left="60"/>
              <w:rPr>
                <w:lang w:val="en-GB"/>
              </w:rPr>
            </w:pPr>
            <w:r>
              <w:rPr>
                <w:lang w:val="en-GB"/>
              </w:rPr>
              <w:t>g</w:t>
            </w:r>
            <w:r w:rsidR="00014DBB">
              <w:rPr>
                <w:lang w:val="en-GB"/>
              </w:rPr>
              <w:t>erund as object of a sentence</w:t>
            </w:r>
            <w:r>
              <w:rPr>
                <w:lang w:val="en-GB"/>
              </w:rPr>
              <w:t xml:space="preserve"> (h)</w:t>
            </w:r>
          </w:p>
        </w:tc>
      </w:tr>
      <w:tr w:rsidR="00E70F18" w:rsidRPr="00014DBB" w14:paraId="15B2A9AE" w14:textId="77777777" w:rsidTr="00622136">
        <w:tc>
          <w:tcPr>
            <w:tcW w:w="7752" w:type="dxa"/>
          </w:tcPr>
          <w:p w14:paraId="498AA00D" w14:textId="699DBD7E" w:rsidR="00E70F18" w:rsidRDefault="00E70F18" w:rsidP="00704E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04E06">
              <w:rPr>
                <w:lang w:val="en-US"/>
              </w:rPr>
              <w:t>[…]</w:t>
            </w:r>
            <w:r w:rsidR="00704E06" w:rsidRPr="00704E06">
              <w:rPr>
                <w:lang w:val="en-US"/>
              </w:rPr>
              <w:t xml:space="preserve"> as she got caught up in the congestion, </w:t>
            </w:r>
            <w:r w:rsidR="00704E06" w:rsidRPr="00014DBB">
              <w:rPr>
                <w:u w:val="single" w:color="1F497D" w:themeColor="text2"/>
                <w:lang w:val="en-US"/>
              </w:rPr>
              <w:t>despite</w:t>
            </w:r>
            <w:r w:rsidR="00704E06" w:rsidRPr="00704E06">
              <w:rPr>
                <w:lang w:val="en-US"/>
              </w:rPr>
              <w:t xml:space="preserve"> </w:t>
            </w:r>
            <w:r w:rsidR="00704E06" w:rsidRPr="00014DBB">
              <w:rPr>
                <w:highlight w:val="yellow"/>
                <w:lang w:val="en-US"/>
              </w:rPr>
              <w:t>setting off</w:t>
            </w:r>
            <w:r w:rsidR="00704E06" w:rsidRPr="00704E06">
              <w:rPr>
                <w:lang w:val="en-US"/>
              </w:rPr>
              <w:t xml:space="preserve"> four hours</w:t>
            </w:r>
            <w:r w:rsidR="00704E06">
              <w:rPr>
                <w:lang w:val="en-US"/>
              </w:rPr>
              <w:t xml:space="preserve"> </w:t>
            </w:r>
            <w:r w:rsidR="00704E06" w:rsidRPr="00704E06">
              <w:rPr>
                <w:lang w:val="en-US"/>
              </w:rPr>
              <w:t>earlier than planned.</w:t>
            </w:r>
          </w:p>
        </w:tc>
        <w:tc>
          <w:tcPr>
            <w:tcW w:w="1984" w:type="dxa"/>
          </w:tcPr>
          <w:p w14:paraId="662ADECF" w14:textId="675980B5" w:rsidR="00E70F18" w:rsidRPr="00547B73" w:rsidRDefault="00014DBB" w:rsidP="00E70F18">
            <w:pPr>
              <w:ind w:left="60"/>
              <w:rPr>
                <w:lang w:val="en-GB"/>
              </w:rPr>
            </w:pPr>
            <w:r>
              <w:rPr>
                <w:lang w:val="en-GB"/>
              </w:rPr>
              <w:t>gerund after preposition</w:t>
            </w:r>
            <w:r w:rsidR="00622136">
              <w:rPr>
                <w:lang w:val="en-GB"/>
              </w:rPr>
              <w:t xml:space="preserve"> (b)</w:t>
            </w:r>
          </w:p>
        </w:tc>
      </w:tr>
      <w:tr w:rsidR="00E70F18" w:rsidRPr="00014DBB" w14:paraId="52E8BCCF" w14:textId="77777777" w:rsidTr="00622136">
        <w:tc>
          <w:tcPr>
            <w:tcW w:w="7752" w:type="dxa"/>
          </w:tcPr>
          <w:p w14:paraId="269CD7F4" w14:textId="2FF7828B" w:rsidR="00E70F18" w:rsidRDefault="00704E06" w:rsidP="00704E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[…] </w:t>
            </w:r>
            <w:r w:rsidRPr="00704E06">
              <w:rPr>
                <w:lang w:val="en-US"/>
              </w:rPr>
              <w:t xml:space="preserve">the main problem on Everest is those with a lack of </w:t>
            </w:r>
            <w:r w:rsidRPr="00014DBB">
              <w:rPr>
                <w:highlight w:val="yellow"/>
                <w:u w:val="single" w:color="1F497D" w:themeColor="text2"/>
                <w:lang w:val="en-US"/>
              </w:rPr>
              <w:t>climbing</w:t>
            </w:r>
            <w:r w:rsidRPr="00014DBB">
              <w:rPr>
                <w:u w:val="single" w:color="1F497D" w:themeColor="text2"/>
                <w:lang w:val="en-US"/>
              </w:rPr>
              <w:t xml:space="preserve"> experience</w:t>
            </w:r>
          </w:p>
        </w:tc>
        <w:tc>
          <w:tcPr>
            <w:tcW w:w="1984" w:type="dxa"/>
          </w:tcPr>
          <w:p w14:paraId="6A156C4D" w14:textId="326AEBB2" w:rsidR="00E70F18" w:rsidRPr="00547B73" w:rsidRDefault="00014DBB" w:rsidP="00E70F18">
            <w:pPr>
              <w:ind w:left="60"/>
              <w:rPr>
                <w:lang w:val="en-GB"/>
              </w:rPr>
            </w:pPr>
            <w:r>
              <w:rPr>
                <w:lang w:val="en-GB"/>
              </w:rPr>
              <w:t>gerund in compound nouns</w:t>
            </w:r>
            <w:r w:rsidR="00622136">
              <w:rPr>
                <w:lang w:val="en-GB"/>
              </w:rPr>
              <w:t xml:space="preserve"> (i)</w:t>
            </w:r>
          </w:p>
        </w:tc>
      </w:tr>
      <w:tr w:rsidR="00E70F18" w:rsidRPr="00014DBB" w14:paraId="560BCD5C" w14:textId="77777777" w:rsidTr="00622136">
        <w:tc>
          <w:tcPr>
            <w:tcW w:w="7752" w:type="dxa"/>
          </w:tcPr>
          <w:p w14:paraId="26601923" w14:textId="6E3F7D89" w:rsidR="00E70F18" w:rsidRDefault="00255D27" w:rsidP="00255D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55D27">
              <w:rPr>
                <w:lang w:val="en-US"/>
              </w:rPr>
              <w:t>She hopes that the operators will introduce performance tests to check</w:t>
            </w:r>
            <w:r>
              <w:rPr>
                <w:lang w:val="en-US"/>
              </w:rPr>
              <w:t xml:space="preserve"> </w:t>
            </w:r>
            <w:r w:rsidRPr="00255D27">
              <w:rPr>
                <w:lang w:val="en-US"/>
              </w:rPr>
              <w:t xml:space="preserve">their clients' </w:t>
            </w:r>
            <w:r w:rsidRPr="00014DBB">
              <w:rPr>
                <w:highlight w:val="yellow"/>
                <w:u w:val="single" w:color="1F497D" w:themeColor="text2"/>
                <w:lang w:val="en-US"/>
              </w:rPr>
              <w:t>mountaineering skills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4FB10B50" w14:textId="4F111B84" w:rsidR="00E70F18" w:rsidRPr="00547B73" w:rsidRDefault="00014DBB" w:rsidP="00E70F18">
            <w:pPr>
              <w:ind w:left="60"/>
              <w:rPr>
                <w:lang w:val="en-GB"/>
              </w:rPr>
            </w:pPr>
            <w:r>
              <w:rPr>
                <w:lang w:val="en-GB"/>
              </w:rPr>
              <w:t>gerund in compound nouns</w:t>
            </w:r>
            <w:r w:rsidR="00622136">
              <w:rPr>
                <w:lang w:val="en-GB"/>
              </w:rPr>
              <w:t xml:space="preserve"> </w:t>
            </w:r>
            <w:r w:rsidR="00622136">
              <w:rPr>
                <w:lang w:val="en-GB"/>
              </w:rPr>
              <w:t>(i)</w:t>
            </w:r>
          </w:p>
        </w:tc>
      </w:tr>
      <w:tr w:rsidR="00255D27" w:rsidRPr="00014DBB" w14:paraId="25B81419" w14:textId="77777777" w:rsidTr="00622136">
        <w:tc>
          <w:tcPr>
            <w:tcW w:w="7752" w:type="dxa"/>
          </w:tcPr>
          <w:p w14:paraId="17F0143D" w14:textId="5016A56D" w:rsidR="00255D27" w:rsidRPr="00255D27" w:rsidRDefault="00255D27" w:rsidP="00255D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55D27">
              <w:rPr>
                <w:lang w:val="en-US"/>
              </w:rPr>
              <w:t>It was a record-</w:t>
            </w:r>
            <w:r w:rsidRPr="00622136">
              <w:rPr>
                <w:highlight w:val="yellow"/>
                <w:lang w:val="en-US"/>
              </w:rPr>
              <w:t>breaking</w:t>
            </w:r>
            <w:r w:rsidRPr="00255D27">
              <w:rPr>
                <w:lang w:val="en-US"/>
              </w:rPr>
              <w:t xml:space="preserve"> spring season in 2019.</w:t>
            </w:r>
          </w:p>
        </w:tc>
        <w:tc>
          <w:tcPr>
            <w:tcW w:w="1984" w:type="dxa"/>
          </w:tcPr>
          <w:p w14:paraId="70451809" w14:textId="7416E40B" w:rsidR="00255D27" w:rsidRPr="00547B73" w:rsidRDefault="0084188C" w:rsidP="00E70F18">
            <w:pPr>
              <w:ind w:left="60"/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</w:tr>
      <w:tr w:rsidR="001539C1" w:rsidRPr="00014DBB" w14:paraId="1D416AD9" w14:textId="77777777" w:rsidTr="00622136">
        <w:tc>
          <w:tcPr>
            <w:tcW w:w="7752" w:type="dxa"/>
          </w:tcPr>
          <w:p w14:paraId="557DCB0E" w14:textId="602EA032" w:rsidR="001539C1" w:rsidRPr="00255D27" w:rsidRDefault="001539C1" w:rsidP="001539C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539C1">
              <w:rPr>
                <w:lang w:val="en-US"/>
              </w:rPr>
              <w:t xml:space="preserve">The </w:t>
            </w:r>
            <w:r w:rsidRPr="00622136">
              <w:rPr>
                <w:highlight w:val="yellow"/>
                <w:lang w:val="en-US"/>
              </w:rPr>
              <w:t>feeling</w:t>
            </w:r>
            <w:r w:rsidRPr="001539C1">
              <w:rPr>
                <w:lang w:val="en-US"/>
              </w:rPr>
              <w:t xml:space="preserve"> intensified later when she passed a group</w:t>
            </w:r>
            <w:r>
              <w:rPr>
                <w:lang w:val="en-US"/>
              </w:rPr>
              <w:t xml:space="preserve"> </w:t>
            </w:r>
            <w:r w:rsidRPr="001539C1">
              <w:rPr>
                <w:lang w:val="en-US"/>
              </w:rPr>
              <w:t xml:space="preserve">of Sherpas </w:t>
            </w:r>
            <w:r w:rsidRPr="00622136">
              <w:rPr>
                <w:highlight w:val="yellow"/>
                <w:lang w:val="en-US"/>
              </w:rPr>
              <w:t>carrying</w:t>
            </w:r>
            <w:r w:rsidRPr="001539C1">
              <w:rPr>
                <w:lang w:val="en-US"/>
              </w:rPr>
              <w:t xml:space="preserve"> a corpse down.</w:t>
            </w:r>
          </w:p>
        </w:tc>
        <w:tc>
          <w:tcPr>
            <w:tcW w:w="1984" w:type="dxa"/>
          </w:tcPr>
          <w:p w14:paraId="55E3BFC9" w14:textId="2D376C57" w:rsidR="001539C1" w:rsidRPr="00547B73" w:rsidRDefault="0084188C" w:rsidP="00E70F18">
            <w:pPr>
              <w:ind w:left="60"/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</w:tr>
      <w:tr w:rsidR="001539C1" w:rsidRPr="00014DBB" w14:paraId="4982ABCD" w14:textId="77777777" w:rsidTr="00622136">
        <w:tc>
          <w:tcPr>
            <w:tcW w:w="7752" w:type="dxa"/>
          </w:tcPr>
          <w:p w14:paraId="68D1E6F8" w14:textId="265236A0" w:rsidR="001539C1" w:rsidRPr="001539C1" w:rsidRDefault="001539C1" w:rsidP="001539C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539C1">
              <w:rPr>
                <w:lang w:val="en-US"/>
              </w:rPr>
              <w:t xml:space="preserve">[...] she didn't </w:t>
            </w:r>
            <w:r w:rsidRPr="0084188C">
              <w:rPr>
                <w:u w:val="single" w:color="1F497D" w:themeColor="text2"/>
                <w:lang w:val="en-US"/>
              </w:rPr>
              <w:t>think about</w:t>
            </w:r>
            <w:r w:rsidRPr="001539C1">
              <w:rPr>
                <w:lang w:val="en-US"/>
              </w:rPr>
              <w:t xml:space="preserve"> </w:t>
            </w:r>
            <w:r w:rsidRPr="00622136">
              <w:rPr>
                <w:highlight w:val="yellow"/>
                <w:lang w:val="en-US"/>
              </w:rPr>
              <w:t>turning</w:t>
            </w:r>
            <w:r w:rsidRPr="001539C1">
              <w:rPr>
                <w:lang w:val="en-US"/>
              </w:rPr>
              <w:t xml:space="preserve"> back,</w:t>
            </w:r>
            <w:r>
              <w:rPr>
                <w:lang w:val="en-US"/>
              </w:rPr>
              <w:t xml:space="preserve"> […]</w:t>
            </w:r>
          </w:p>
        </w:tc>
        <w:tc>
          <w:tcPr>
            <w:tcW w:w="1984" w:type="dxa"/>
          </w:tcPr>
          <w:p w14:paraId="5796A69D" w14:textId="6F83A08E" w:rsidR="001539C1" w:rsidRPr="00547B73" w:rsidRDefault="0084188C" w:rsidP="00E70F18">
            <w:pPr>
              <w:ind w:left="60"/>
              <w:rPr>
                <w:lang w:val="en-GB"/>
              </w:rPr>
            </w:pPr>
            <w:r>
              <w:rPr>
                <w:lang w:val="en-GB"/>
              </w:rPr>
              <w:t>gerund after verb and proposition (e) &amp; gerund as object of a sentence (h)</w:t>
            </w:r>
          </w:p>
        </w:tc>
      </w:tr>
    </w:tbl>
    <w:p w14:paraId="35459989" w14:textId="77777777" w:rsidR="007C30BE" w:rsidRPr="0084188C" w:rsidRDefault="007C30BE">
      <w:pPr>
        <w:rPr>
          <w:lang w:val="en-US"/>
        </w:rPr>
      </w:pPr>
    </w:p>
    <w:p w14:paraId="2067F8C8" w14:textId="77777777" w:rsidR="00B94267" w:rsidRDefault="00B94267" w:rsidP="000C766B">
      <w:pPr>
        <w:rPr>
          <w:lang w:val="en-US"/>
        </w:rPr>
      </w:pPr>
    </w:p>
    <w:p w14:paraId="7DA70558" w14:textId="77777777" w:rsidR="0084188C" w:rsidRPr="001539C1" w:rsidRDefault="0084188C" w:rsidP="000C766B">
      <w:pPr>
        <w:rPr>
          <w:lang w:val="en-US"/>
        </w:rPr>
      </w:pPr>
    </w:p>
    <w:p w14:paraId="677BAA15" w14:textId="6E1FBC29" w:rsidR="00113AA8" w:rsidRDefault="00E55659" w:rsidP="000C766B">
      <w:pPr>
        <w:rPr>
          <w:rStyle w:val="Hyperlink"/>
        </w:rPr>
      </w:pPr>
      <w:r w:rsidRPr="001912A6">
        <w:t>Weitere Erklärungen und Übungen zum Gerundium:</w:t>
      </w:r>
      <w:r w:rsidR="00E70F18">
        <w:t xml:space="preserve"> </w:t>
      </w:r>
      <w:hyperlink r:id="rId12" w:history="1">
        <w:r w:rsidRPr="001912A6">
          <w:rPr>
            <w:rStyle w:val="Hyperlink"/>
          </w:rPr>
          <w:t>https://www.englisch-hilfen.de/grammar/gerund.htm</w:t>
        </w:r>
      </w:hyperlink>
    </w:p>
    <w:p w14:paraId="711FBEEA" w14:textId="77777777" w:rsidR="00B94267" w:rsidRPr="001912A6" w:rsidRDefault="00B94267" w:rsidP="000C766B"/>
    <w:p w14:paraId="28A1CF4D" w14:textId="0F0C573E" w:rsidR="000C766B" w:rsidRPr="001912A6" w:rsidRDefault="00113AA8" w:rsidP="000C766B">
      <w:r w:rsidRPr="001912A6">
        <w:t>Kein</w:t>
      </w:r>
      <w:r w:rsidR="000C766B" w:rsidRPr="001912A6">
        <w:t xml:space="preserve"> Gerundium</w:t>
      </w:r>
      <w:r w:rsidRPr="001912A6">
        <w:t xml:space="preserve">, sondern </w:t>
      </w:r>
      <w:r w:rsidRPr="001912A6">
        <w:rPr>
          <w:color w:val="FF0000"/>
          <w:sz w:val="28"/>
          <w:szCs w:val="28"/>
        </w:rPr>
        <w:t>Partizip Präsens</w:t>
      </w:r>
      <w:r w:rsidRPr="001912A6">
        <w:t xml:space="preserve"> (see </w:t>
      </w:r>
      <w:hyperlink r:id="rId13" w:history="1">
        <w:r w:rsidRPr="001912A6">
          <w:rPr>
            <w:rStyle w:val="Hyperlink"/>
          </w:rPr>
          <w:t>https://www.grammaring.com/catch-find-leave-have-get-object-present-participle</w:t>
        </w:r>
      </w:hyperlink>
      <w:r w:rsidRPr="001912A6">
        <w:t>)</w:t>
      </w:r>
    </w:p>
    <w:p w14:paraId="629A8CC5" w14:textId="77777777" w:rsidR="000C766B" w:rsidRPr="001912A6" w:rsidRDefault="000C766B" w:rsidP="000C766B"/>
    <w:p w14:paraId="31E645C4" w14:textId="32AA3AA6" w:rsidR="00E55659" w:rsidRPr="001912A6" w:rsidRDefault="00E55659" w:rsidP="00E55659">
      <w:pPr>
        <w:rPr>
          <w:u w:val="single"/>
        </w:rPr>
      </w:pPr>
      <w:r w:rsidRPr="001912A6">
        <w:rPr>
          <w:u w:val="single"/>
        </w:rPr>
        <w:t>Weitere Erklärungen und Übungen zu Partizipien:</w:t>
      </w:r>
    </w:p>
    <w:p w14:paraId="6711D35B" w14:textId="3FE2E69A" w:rsidR="00E55659" w:rsidRPr="001912A6" w:rsidRDefault="00E55659" w:rsidP="00E55659">
      <w:hyperlink r:id="rId14" w:history="1">
        <w:r w:rsidRPr="001912A6">
          <w:rPr>
            <w:rStyle w:val="Hyperlink"/>
          </w:rPr>
          <w:t>https://www.grammaring.com/the-participle</w:t>
        </w:r>
      </w:hyperlink>
    </w:p>
    <w:p w14:paraId="1CD98F3B" w14:textId="1B560CB1" w:rsidR="00E55659" w:rsidRPr="001912A6" w:rsidRDefault="00E55659" w:rsidP="00E55659">
      <w:hyperlink r:id="rId15" w:history="1">
        <w:r w:rsidRPr="001912A6">
          <w:rPr>
            <w:rStyle w:val="Hyperlink"/>
          </w:rPr>
          <w:t>https://www.englisch-hilfen.de/exercises_list/partizipien.htm</w:t>
        </w:r>
      </w:hyperlink>
    </w:p>
    <w:sectPr w:rsidR="00E55659" w:rsidRPr="001912A6" w:rsidSect="00E70F18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C49F3" w14:textId="77777777" w:rsidR="00CC542F" w:rsidRDefault="00CC542F" w:rsidP="000C766B">
      <w:r>
        <w:separator/>
      </w:r>
    </w:p>
  </w:endnote>
  <w:endnote w:type="continuationSeparator" w:id="0">
    <w:p w14:paraId="05FB8F75" w14:textId="77777777" w:rsidR="00CC542F" w:rsidRDefault="00CC542F" w:rsidP="000C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Light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19FAE" w14:textId="77777777" w:rsidR="000C417D" w:rsidRDefault="000C417D" w:rsidP="000C41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012F54" w14:textId="77777777" w:rsidR="000C417D" w:rsidRDefault="000C417D" w:rsidP="005564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35106" w14:textId="77777777" w:rsidR="000C417D" w:rsidRDefault="000C417D" w:rsidP="000C41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1DBE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5C38FF" w14:textId="77777777" w:rsidR="000C417D" w:rsidRDefault="000C417D" w:rsidP="005564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5E87D" w14:textId="77777777" w:rsidR="00CC542F" w:rsidRDefault="00CC542F" w:rsidP="000C766B">
      <w:r>
        <w:separator/>
      </w:r>
    </w:p>
  </w:footnote>
  <w:footnote w:type="continuationSeparator" w:id="0">
    <w:p w14:paraId="729B8BA3" w14:textId="77777777" w:rsidR="00CC542F" w:rsidRDefault="00CC542F" w:rsidP="000C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889D3" w14:textId="77777777" w:rsidR="000C417D" w:rsidRDefault="00000000">
    <w:pPr>
      <w:pStyle w:val="Header"/>
    </w:pPr>
    <w:sdt>
      <w:sdtPr>
        <w:id w:val="171999623"/>
        <w:placeholder>
          <w:docPart w:val="226609231756B443AD3E38B8DB5689A4"/>
        </w:placeholder>
        <w:temporary/>
        <w:showingPlcHdr/>
      </w:sdtPr>
      <w:sdtContent>
        <w:r w:rsidR="000C417D">
          <w:t>[Geben Sie Text ein]</w:t>
        </w:r>
      </w:sdtContent>
    </w:sdt>
    <w:r w:rsidR="000C417D">
      <w:ptab w:relativeTo="margin" w:alignment="center" w:leader="none"/>
    </w:r>
    <w:sdt>
      <w:sdtPr>
        <w:id w:val="171999624"/>
        <w:placeholder>
          <w:docPart w:val="83F09A1751943043945E399050BEC391"/>
        </w:placeholder>
        <w:temporary/>
        <w:showingPlcHdr/>
      </w:sdtPr>
      <w:sdtContent>
        <w:r w:rsidR="000C417D">
          <w:t>[Geben Sie Text ein]</w:t>
        </w:r>
      </w:sdtContent>
    </w:sdt>
    <w:r w:rsidR="000C417D">
      <w:ptab w:relativeTo="margin" w:alignment="right" w:leader="none"/>
    </w:r>
    <w:sdt>
      <w:sdtPr>
        <w:id w:val="171999625"/>
        <w:placeholder>
          <w:docPart w:val="56EF734AD0D4564F98A4B7C8AE665706"/>
        </w:placeholder>
        <w:temporary/>
        <w:showingPlcHdr/>
      </w:sdtPr>
      <w:sdtContent>
        <w:r w:rsidR="000C417D">
          <w:t>[Geben Sie Text ein]</w:t>
        </w:r>
      </w:sdtContent>
    </w:sdt>
  </w:p>
  <w:p w14:paraId="75A4B1C3" w14:textId="77777777" w:rsidR="000C417D" w:rsidRDefault="000C4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CBCF5" w14:textId="779500B5" w:rsidR="000C417D" w:rsidRDefault="000C417D">
    <w:pPr>
      <w:pStyle w:val="Header"/>
    </w:pPr>
    <w:r>
      <w:t>BSZ ET (Düwel)</w:t>
    </w:r>
    <w:r>
      <w:ptab w:relativeTo="margin" w:alignment="center" w:leader="none"/>
    </w:r>
    <w:r>
      <w:t>Gerundium</w:t>
    </w:r>
    <w:r>
      <w:ptab w:relativeTo="margin" w:alignment="right" w:leader="none"/>
    </w:r>
    <w:r>
      <w:t>BGy</w:t>
    </w:r>
  </w:p>
  <w:p w14:paraId="40F9CFC7" w14:textId="77777777" w:rsidR="000C417D" w:rsidRDefault="000C4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72C"/>
    <w:multiLevelType w:val="hybridMultilevel"/>
    <w:tmpl w:val="4322F2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3E32"/>
    <w:multiLevelType w:val="hybridMultilevel"/>
    <w:tmpl w:val="E10AC4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626B6"/>
    <w:multiLevelType w:val="hybridMultilevel"/>
    <w:tmpl w:val="758AC1E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732780"/>
    <w:multiLevelType w:val="hybridMultilevel"/>
    <w:tmpl w:val="38F8DF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88521D"/>
    <w:multiLevelType w:val="hybridMultilevel"/>
    <w:tmpl w:val="E10AC4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3151C"/>
    <w:multiLevelType w:val="hybridMultilevel"/>
    <w:tmpl w:val="037E3AF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B671A"/>
    <w:multiLevelType w:val="hybridMultilevel"/>
    <w:tmpl w:val="2BA0E87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8955848">
    <w:abstractNumId w:val="2"/>
  </w:num>
  <w:num w:numId="2" w16cid:durableId="73824567">
    <w:abstractNumId w:val="0"/>
  </w:num>
  <w:num w:numId="3" w16cid:durableId="1829056137">
    <w:abstractNumId w:val="4"/>
  </w:num>
  <w:num w:numId="4" w16cid:durableId="429467610">
    <w:abstractNumId w:val="1"/>
  </w:num>
  <w:num w:numId="5" w16cid:durableId="1440561401">
    <w:abstractNumId w:val="5"/>
  </w:num>
  <w:num w:numId="6" w16cid:durableId="900671007">
    <w:abstractNumId w:val="6"/>
  </w:num>
  <w:num w:numId="7" w16cid:durableId="736635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A3"/>
    <w:rsid w:val="00014DBB"/>
    <w:rsid w:val="00037CDD"/>
    <w:rsid w:val="000A097E"/>
    <w:rsid w:val="000C417D"/>
    <w:rsid w:val="000C766B"/>
    <w:rsid w:val="000D3E21"/>
    <w:rsid w:val="00113AA8"/>
    <w:rsid w:val="001539C1"/>
    <w:rsid w:val="001912A6"/>
    <w:rsid w:val="001B669A"/>
    <w:rsid w:val="001B7596"/>
    <w:rsid w:val="001C536E"/>
    <w:rsid w:val="0020020E"/>
    <w:rsid w:val="00201A02"/>
    <w:rsid w:val="00255D27"/>
    <w:rsid w:val="00265186"/>
    <w:rsid w:val="002C0C1B"/>
    <w:rsid w:val="003271EE"/>
    <w:rsid w:val="00396516"/>
    <w:rsid w:val="003C30CC"/>
    <w:rsid w:val="0045090C"/>
    <w:rsid w:val="004723BF"/>
    <w:rsid w:val="004A2E5A"/>
    <w:rsid w:val="00547B73"/>
    <w:rsid w:val="00554290"/>
    <w:rsid w:val="0055640D"/>
    <w:rsid w:val="0058397E"/>
    <w:rsid w:val="00594AA3"/>
    <w:rsid w:val="00622136"/>
    <w:rsid w:val="00626C46"/>
    <w:rsid w:val="006819BE"/>
    <w:rsid w:val="006F1DBE"/>
    <w:rsid w:val="00704E06"/>
    <w:rsid w:val="00773233"/>
    <w:rsid w:val="007B7B37"/>
    <w:rsid w:val="007C30BE"/>
    <w:rsid w:val="0084188C"/>
    <w:rsid w:val="008A1A42"/>
    <w:rsid w:val="00906435"/>
    <w:rsid w:val="009E0978"/>
    <w:rsid w:val="00A864EC"/>
    <w:rsid w:val="00A95447"/>
    <w:rsid w:val="00AB6FFC"/>
    <w:rsid w:val="00B2025D"/>
    <w:rsid w:val="00B94267"/>
    <w:rsid w:val="00BC7505"/>
    <w:rsid w:val="00BD389C"/>
    <w:rsid w:val="00C90480"/>
    <w:rsid w:val="00CC542F"/>
    <w:rsid w:val="00CC6A18"/>
    <w:rsid w:val="00D90BF0"/>
    <w:rsid w:val="00E55659"/>
    <w:rsid w:val="00E70F18"/>
    <w:rsid w:val="00FD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F3F6ADE"/>
  <w14:defaultImageDpi w14:val="300"/>
  <w15:docId w15:val="{2D2844AA-7535-5545-82C7-22EF34F8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9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00626C46"/>
    <w:pPr>
      <w:ind w:left="340" w:hanging="340"/>
    </w:pPr>
    <w:rPr>
      <w:rFonts w:ascii="Univers Light" w:hAnsi="Univers Light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6C46"/>
    <w:rPr>
      <w:rFonts w:ascii="Univers Light" w:hAnsi="Univers Light"/>
      <w:sz w:val="20"/>
    </w:rPr>
  </w:style>
  <w:style w:type="paragraph" w:styleId="ListParagraph">
    <w:name w:val="List Paragraph"/>
    <w:basedOn w:val="Normal"/>
    <w:uiPriority w:val="34"/>
    <w:qFormat/>
    <w:rsid w:val="00583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9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766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styleId="Hyperlink">
    <w:name w:val="Hyperlink"/>
    <w:basedOn w:val="DefaultParagraphFont"/>
    <w:uiPriority w:val="99"/>
    <w:unhideWhenUsed/>
    <w:rsid w:val="000C76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76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66B"/>
  </w:style>
  <w:style w:type="paragraph" w:styleId="Footer">
    <w:name w:val="footer"/>
    <w:basedOn w:val="Normal"/>
    <w:link w:val="FooterChar"/>
    <w:uiPriority w:val="99"/>
    <w:unhideWhenUsed/>
    <w:rsid w:val="000C76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66B"/>
  </w:style>
  <w:style w:type="table" w:styleId="TableGrid">
    <w:name w:val="Table Grid"/>
    <w:basedOn w:val="TableNormal"/>
    <w:uiPriority w:val="59"/>
    <w:rsid w:val="00547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640D"/>
  </w:style>
  <w:style w:type="character" w:styleId="FollowedHyperlink">
    <w:name w:val="FollowedHyperlink"/>
    <w:basedOn w:val="DefaultParagraphFont"/>
    <w:uiPriority w:val="99"/>
    <w:semiHidden/>
    <w:unhideWhenUsed/>
    <w:rsid w:val="00E70F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rammaring.com/catch-find-leave-have-get-object-present-particip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nglisch-hilfen.de/grammar/gerund.htm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englisch-hilfen.de/exercises_list/partizipien.htm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grammaring.com/the-participl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26609231756B443AD3E38B8DB5689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7535EB-F25A-014E-ACA9-5EDEAFE21566}"/>
      </w:docPartPr>
      <w:docPartBody>
        <w:p w:rsidR="00E90AAF" w:rsidRDefault="00E90AAF" w:rsidP="00E90AAF">
          <w:pPr>
            <w:pStyle w:val="226609231756B443AD3E38B8DB5689A4"/>
          </w:pPr>
          <w:r>
            <w:t>[Geben Sie Text ein]</w:t>
          </w:r>
        </w:p>
      </w:docPartBody>
    </w:docPart>
    <w:docPart>
      <w:docPartPr>
        <w:name w:val="83F09A1751943043945E399050BEC3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9701D4-9FBF-6341-8CC1-2905273BA53B}"/>
      </w:docPartPr>
      <w:docPartBody>
        <w:p w:rsidR="00E90AAF" w:rsidRDefault="00E90AAF" w:rsidP="00E90AAF">
          <w:pPr>
            <w:pStyle w:val="83F09A1751943043945E399050BEC391"/>
          </w:pPr>
          <w:r>
            <w:t>[Geben Sie Text ein]</w:t>
          </w:r>
        </w:p>
      </w:docPartBody>
    </w:docPart>
    <w:docPart>
      <w:docPartPr>
        <w:name w:val="56EF734AD0D4564F98A4B7C8AE6657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556715-E9E7-E74E-948C-81C75F4BE9F4}"/>
      </w:docPartPr>
      <w:docPartBody>
        <w:p w:rsidR="00E90AAF" w:rsidRDefault="00E90AAF" w:rsidP="00E90AAF">
          <w:pPr>
            <w:pStyle w:val="56EF734AD0D4564F98A4B7C8AE665706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Light"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AAF"/>
    <w:rsid w:val="002C0C1B"/>
    <w:rsid w:val="005E6A1C"/>
    <w:rsid w:val="007C2F91"/>
    <w:rsid w:val="00902AC2"/>
    <w:rsid w:val="00906435"/>
    <w:rsid w:val="00E90AAF"/>
    <w:rsid w:val="00E94189"/>
    <w:rsid w:val="00EB7E6C"/>
    <w:rsid w:val="00F7226D"/>
    <w:rsid w:val="00FD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6609231756B443AD3E38B8DB5689A4">
    <w:name w:val="226609231756B443AD3E38B8DB5689A4"/>
    <w:rsid w:val="00E90AAF"/>
  </w:style>
  <w:style w:type="paragraph" w:customStyle="1" w:styleId="83F09A1751943043945E399050BEC391">
    <w:name w:val="83F09A1751943043945E399050BEC391"/>
    <w:rsid w:val="00E90AAF"/>
  </w:style>
  <w:style w:type="paragraph" w:customStyle="1" w:styleId="56EF734AD0D4564F98A4B7C8AE665706">
    <w:name w:val="56EF734AD0D4564F98A4B7C8AE665706"/>
    <w:rsid w:val="00E90A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843F1C-C12B-E04B-ACE8-DE70454A2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der Freemaker</cp:lastModifiedBy>
  <cp:revision>10</cp:revision>
  <cp:lastPrinted>2023-05-24T17:06:00Z</cp:lastPrinted>
  <dcterms:created xsi:type="dcterms:W3CDTF">2023-09-25T07:45:00Z</dcterms:created>
  <dcterms:modified xsi:type="dcterms:W3CDTF">2025-01-21T07:49:00Z</dcterms:modified>
</cp:coreProperties>
</file>