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DE498" w14:textId="77777777" w:rsidR="00C61C2B" w:rsidRDefault="00C61C2B" w:rsidP="00ED25F6">
      <w:pPr>
        <w:jc w:val="center"/>
        <w:rPr>
          <w:rFonts w:cs="Times New Roman"/>
          <w:b/>
          <w:bCs/>
          <w:sz w:val="26"/>
          <w:szCs w:val="26"/>
        </w:rPr>
      </w:pPr>
    </w:p>
    <w:p w14:paraId="5B57500F" w14:textId="6A49C8EC" w:rsidR="00ED25F6" w:rsidRPr="00021735" w:rsidRDefault="00180107" w:rsidP="00ED25F6">
      <w:pPr>
        <w:jc w:val="center"/>
        <w:rPr>
          <w:rFonts w:cs="Times New Roman"/>
          <w:b/>
          <w:bCs/>
          <w:sz w:val="26"/>
          <w:szCs w:val="26"/>
        </w:rPr>
      </w:pPr>
      <w:r w:rsidRPr="00021735">
        <w:rPr>
          <w:rFonts w:cs="Times New Roman"/>
          <w:b/>
          <w:bCs/>
          <w:sz w:val="26"/>
          <w:szCs w:val="26"/>
        </w:rPr>
        <w:t>Fachschule für Berufliches Gymnasium Fachrichtung</w:t>
      </w:r>
      <w:r w:rsidR="00ED25F6" w:rsidRPr="00021735">
        <w:rPr>
          <w:rFonts w:cs="Times New Roman"/>
          <w:b/>
          <w:bCs/>
          <w:sz w:val="26"/>
          <w:szCs w:val="26"/>
        </w:rPr>
        <w:t>:</w:t>
      </w:r>
    </w:p>
    <w:p w14:paraId="276BBD25" w14:textId="732486E1" w:rsidR="000F7048" w:rsidRPr="00021735" w:rsidRDefault="00180107" w:rsidP="00ED25F6">
      <w:pPr>
        <w:jc w:val="center"/>
        <w:rPr>
          <w:rFonts w:cs="Times New Roman"/>
          <w:b/>
          <w:bCs/>
          <w:sz w:val="26"/>
          <w:szCs w:val="26"/>
        </w:rPr>
      </w:pPr>
      <w:r w:rsidRPr="00021735">
        <w:rPr>
          <w:rFonts w:cs="Times New Roman"/>
          <w:b/>
          <w:bCs/>
          <w:sz w:val="26"/>
          <w:szCs w:val="26"/>
        </w:rPr>
        <w:t>Information- und Kommunikationstechnologie</w:t>
      </w:r>
    </w:p>
    <w:p w14:paraId="05174ED4" w14:textId="11697E4C" w:rsidR="000F7048" w:rsidRPr="00021735" w:rsidRDefault="00ED25F6" w:rsidP="00180107">
      <w:pPr>
        <w:jc w:val="center"/>
        <w:rPr>
          <w:rFonts w:cs="Times New Roman"/>
        </w:rPr>
      </w:pPr>
      <w:r w:rsidRPr="00021735">
        <w:rPr>
          <w:rFonts w:cs="Times New Roman"/>
        </w:rPr>
        <w:t>a</w:t>
      </w:r>
      <w:r w:rsidR="00180107" w:rsidRPr="00021735">
        <w:rPr>
          <w:rFonts w:cs="Times New Roman"/>
        </w:rPr>
        <w:t>m Beruflichen Schulzentrum für Elektrotechnik Dresden</w:t>
      </w:r>
    </w:p>
    <w:p w14:paraId="30E651C4" w14:textId="72447AAE" w:rsidR="000F7048" w:rsidRPr="00021735" w:rsidRDefault="00180107" w:rsidP="0010798C">
      <w:pPr>
        <w:jc w:val="center"/>
        <w:rPr>
          <w:rFonts w:cs="Times New Roman"/>
        </w:rPr>
      </w:pPr>
      <w:r w:rsidRPr="00021735">
        <w:rPr>
          <w:rFonts w:cs="Times New Roman"/>
        </w:rPr>
        <w:t>Strehlener Platz 2, 01219 Dresden</w:t>
      </w:r>
    </w:p>
    <w:p w14:paraId="112FE2AC" w14:textId="77777777" w:rsidR="0010798C" w:rsidRPr="00021735" w:rsidRDefault="0010798C" w:rsidP="00B63936">
      <w:pPr>
        <w:rPr>
          <w:rFonts w:cs="Times New Roman"/>
        </w:rPr>
      </w:pPr>
    </w:p>
    <w:p w14:paraId="1B894527" w14:textId="77777777" w:rsidR="000F7048" w:rsidRPr="00021735" w:rsidRDefault="000F7048" w:rsidP="00B63936">
      <w:pPr>
        <w:rPr>
          <w:rFonts w:cs="Times New Roman"/>
        </w:rPr>
      </w:pPr>
    </w:p>
    <w:p w14:paraId="267252A1" w14:textId="5BED7F8B" w:rsidR="000F7048" w:rsidRPr="00021735" w:rsidRDefault="00180107" w:rsidP="00180107">
      <w:pPr>
        <w:jc w:val="center"/>
        <w:rPr>
          <w:rFonts w:cs="Times New Roman"/>
          <w:b/>
          <w:bCs/>
          <w:sz w:val="40"/>
          <w:szCs w:val="40"/>
        </w:rPr>
      </w:pPr>
      <w:r w:rsidRPr="00021735">
        <w:rPr>
          <w:rFonts w:cs="Times New Roman"/>
          <w:b/>
          <w:bCs/>
          <w:sz w:val="40"/>
          <w:szCs w:val="40"/>
        </w:rPr>
        <w:t>Belegarbeit</w:t>
      </w:r>
    </w:p>
    <w:p w14:paraId="3F36F5F2" w14:textId="775652C7" w:rsidR="000F7048" w:rsidRPr="00021735" w:rsidRDefault="00180107" w:rsidP="00180107">
      <w:pPr>
        <w:jc w:val="center"/>
        <w:rPr>
          <w:rFonts w:cs="Times New Roman"/>
          <w:b/>
          <w:bCs/>
          <w:sz w:val="28"/>
          <w:szCs w:val="28"/>
        </w:rPr>
      </w:pPr>
      <w:r w:rsidRPr="00021735">
        <w:rPr>
          <w:rFonts w:cs="Times New Roman"/>
          <w:b/>
          <w:bCs/>
          <w:sz w:val="28"/>
          <w:szCs w:val="28"/>
        </w:rPr>
        <w:t>im Fach Wirtschaft / Recht</w:t>
      </w:r>
    </w:p>
    <w:p w14:paraId="140C46A0" w14:textId="77777777" w:rsidR="000F7048" w:rsidRPr="00021735" w:rsidRDefault="000F7048" w:rsidP="00ED25F6">
      <w:pPr>
        <w:rPr>
          <w:rFonts w:cs="Times New Roman"/>
        </w:rPr>
      </w:pPr>
    </w:p>
    <w:p w14:paraId="14F68544" w14:textId="77777777" w:rsidR="00ED25F6" w:rsidRPr="00021735" w:rsidRDefault="00ED25F6" w:rsidP="00B63936">
      <w:pPr>
        <w:rPr>
          <w:rFonts w:cs="Times New Roman"/>
        </w:rPr>
      </w:pPr>
    </w:p>
    <w:p w14:paraId="6EFA45B0" w14:textId="7BD8A4B4" w:rsidR="000F7048" w:rsidRPr="00021735" w:rsidRDefault="00180107" w:rsidP="00180107">
      <w:pPr>
        <w:jc w:val="center"/>
        <w:rPr>
          <w:rFonts w:cs="Times New Roman"/>
          <w:b/>
          <w:bCs/>
          <w:sz w:val="26"/>
          <w:szCs w:val="26"/>
        </w:rPr>
      </w:pPr>
      <w:r w:rsidRPr="00021735">
        <w:rPr>
          <w:rFonts w:cs="Times New Roman"/>
          <w:b/>
          <w:bCs/>
          <w:sz w:val="26"/>
          <w:szCs w:val="26"/>
        </w:rPr>
        <w:t>Thema:</w:t>
      </w:r>
    </w:p>
    <w:p w14:paraId="2D638D44" w14:textId="2E98F2B6" w:rsidR="00ED25F6" w:rsidRPr="00021735" w:rsidRDefault="00ED25F6" w:rsidP="00180107">
      <w:pPr>
        <w:jc w:val="center"/>
        <w:rPr>
          <w:rFonts w:cs="Times New Roman"/>
        </w:rPr>
      </w:pPr>
      <w:r w:rsidRPr="00021735">
        <w:rPr>
          <w:rFonts w:cs="Times New Roman"/>
        </w:rPr>
        <w:t>Algorithmisches Trading:</w:t>
      </w:r>
    </w:p>
    <w:p w14:paraId="72FF6433" w14:textId="0AB3C399" w:rsidR="000F7048" w:rsidRPr="00021735" w:rsidRDefault="00ED25F6" w:rsidP="00180107">
      <w:pPr>
        <w:jc w:val="center"/>
        <w:rPr>
          <w:rFonts w:cs="Times New Roman"/>
        </w:rPr>
      </w:pPr>
      <w:r w:rsidRPr="00021735">
        <w:rPr>
          <w:rFonts w:cs="Times New Roman"/>
        </w:rPr>
        <w:t>Entwicklung einer eigenen Handelsstrategie</w:t>
      </w:r>
    </w:p>
    <w:p w14:paraId="0F379BE6" w14:textId="77777777" w:rsidR="00ED25F6" w:rsidRDefault="00ED25F6" w:rsidP="00B63936">
      <w:pPr>
        <w:rPr>
          <w:rFonts w:cs="Times New Roman"/>
        </w:rPr>
      </w:pPr>
    </w:p>
    <w:p w14:paraId="14BADBA7" w14:textId="77777777" w:rsidR="00ED25F6" w:rsidRPr="00021735" w:rsidRDefault="00ED25F6" w:rsidP="00ED25F6">
      <w:pPr>
        <w:rPr>
          <w:rFonts w:cs="Times New Roman"/>
        </w:rPr>
      </w:pPr>
    </w:p>
    <w:p w14:paraId="24E73EE7" w14:textId="33245D25" w:rsidR="000F7048" w:rsidRPr="00021735" w:rsidRDefault="00ED25F6" w:rsidP="00180107">
      <w:pPr>
        <w:jc w:val="center"/>
        <w:rPr>
          <w:rFonts w:cs="Times New Roman"/>
        </w:rPr>
      </w:pPr>
      <w:r w:rsidRPr="00021735">
        <w:rPr>
          <w:rFonts w:cs="Times New Roman"/>
        </w:rPr>
        <w:t>von</w:t>
      </w:r>
    </w:p>
    <w:p w14:paraId="6F75F805" w14:textId="489FBDFA" w:rsidR="000F7048" w:rsidRPr="00021735" w:rsidRDefault="00ED25F6" w:rsidP="00180107">
      <w:pPr>
        <w:jc w:val="center"/>
        <w:rPr>
          <w:rFonts w:cs="Times New Roman"/>
        </w:rPr>
      </w:pPr>
      <w:r w:rsidRPr="00021735">
        <w:rPr>
          <w:rFonts w:cs="Times New Roman"/>
        </w:rPr>
        <w:t>Karl Oskar Böhme</w:t>
      </w:r>
    </w:p>
    <w:p w14:paraId="0D52C94F" w14:textId="1C11CF25" w:rsidR="00ED25F6" w:rsidRDefault="00ED25F6" w:rsidP="0010798C">
      <w:pPr>
        <w:jc w:val="center"/>
        <w:rPr>
          <w:rFonts w:cs="Times New Roman"/>
        </w:rPr>
      </w:pPr>
      <w:r w:rsidRPr="00021735">
        <w:rPr>
          <w:rFonts w:cs="Times New Roman"/>
        </w:rPr>
        <w:t>TIG23</w:t>
      </w:r>
    </w:p>
    <w:p w14:paraId="3FF82255" w14:textId="77777777" w:rsidR="00BB7E57" w:rsidRDefault="00BB7E57" w:rsidP="00B63936">
      <w:pPr>
        <w:rPr>
          <w:rFonts w:cs="Times New Roman"/>
        </w:rPr>
      </w:pPr>
    </w:p>
    <w:p w14:paraId="24B3B49E" w14:textId="77777777" w:rsidR="0010798C" w:rsidRDefault="0010798C" w:rsidP="00B63936">
      <w:pPr>
        <w:rPr>
          <w:rFonts w:cs="Times New Roman"/>
        </w:rPr>
      </w:pPr>
    </w:p>
    <w:p w14:paraId="7AAB747C" w14:textId="77777777" w:rsidR="0010798C" w:rsidRPr="00021735" w:rsidRDefault="0010798C" w:rsidP="00B63936">
      <w:pPr>
        <w:rPr>
          <w:rFonts w:cs="Times New Roman"/>
        </w:rPr>
      </w:pPr>
    </w:p>
    <w:p w14:paraId="36DD5376" w14:textId="5503075A" w:rsidR="000F7048" w:rsidRPr="00021735" w:rsidRDefault="00ED25F6" w:rsidP="00C61C2B">
      <w:pPr>
        <w:ind w:firstLine="708"/>
        <w:rPr>
          <w:rFonts w:cs="Times New Roman"/>
        </w:rPr>
      </w:pPr>
      <w:r w:rsidRPr="00021735">
        <w:rPr>
          <w:rFonts w:cs="Times New Roman"/>
        </w:rPr>
        <w:t>Betreuende Lehrkraft: Herr Große</w:t>
      </w:r>
    </w:p>
    <w:p w14:paraId="0D009466" w14:textId="77777777" w:rsidR="00C61C2B" w:rsidRDefault="00ED25F6" w:rsidP="00C61C2B">
      <w:pPr>
        <w:ind w:firstLine="708"/>
        <w:rPr>
          <w:rFonts w:cs="Times New Roman"/>
        </w:rPr>
      </w:pPr>
      <w:r w:rsidRPr="00021735">
        <w:rPr>
          <w:rFonts w:cs="Times New Roman"/>
        </w:rPr>
        <w:t>Abgabetermin: 10.1.2025</w:t>
      </w:r>
    </w:p>
    <w:p w14:paraId="3DC482F9" w14:textId="27052F9E" w:rsidR="0010798C" w:rsidRPr="0010798C" w:rsidRDefault="0010798C" w:rsidP="00C61C2B">
      <w:pPr>
        <w:ind w:firstLine="708"/>
        <w:rPr>
          <w:rFonts w:cs="Times New Roman"/>
        </w:rPr>
      </w:pPr>
      <w:r>
        <w:br w:type="page"/>
      </w:r>
    </w:p>
    <w:sdt>
      <w:sdtPr>
        <w:id w:val="109630468"/>
        <w:docPartObj>
          <w:docPartGallery w:val="Table of Contents"/>
          <w:docPartUnique/>
        </w:docPartObj>
      </w:sdtPr>
      <w:sdtEndPr>
        <w:rPr>
          <w:b/>
          <w:bCs/>
          <w:noProof/>
        </w:rPr>
      </w:sdtEndPr>
      <w:sdtContent>
        <w:bookmarkStart w:id="0" w:name="_Toc187252145" w:displacedByCustomXml="prev"/>
        <w:p w14:paraId="2AC6BB80" w14:textId="77777777" w:rsidR="0010798C" w:rsidRPr="004949AC" w:rsidRDefault="0010798C" w:rsidP="00E41B24">
          <w:pPr>
            <w:rPr>
              <w:b/>
              <w:bCs/>
            </w:rPr>
          </w:pPr>
          <w:r w:rsidRPr="004949AC">
            <w:rPr>
              <w:b/>
              <w:bCs/>
              <w:sz w:val="26"/>
              <w:szCs w:val="26"/>
            </w:rPr>
            <w:t>Inhaltsverzeichnis</w:t>
          </w:r>
          <w:bookmarkEnd w:id="0"/>
        </w:p>
        <w:p w14:paraId="2E939763" w14:textId="20102291" w:rsidR="00611D65" w:rsidRDefault="0010798C">
          <w:pPr>
            <w:pStyle w:val="TOC1"/>
            <w:rPr>
              <w:rFonts w:asciiTheme="minorHAnsi" w:eastAsiaTheme="minorEastAsia" w:hAnsiTheme="minorHAnsi"/>
              <w:noProof/>
              <w:lang w:eastAsia="de-DE"/>
            </w:rPr>
          </w:pPr>
          <w:r>
            <w:fldChar w:fldCharType="begin"/>
          </w:r>
          <w:r>
            <w:instrText xml:space="preserve"> TOC \o "1-1" \u \t "Heading 2;1;Heading 3;1;Heading 4;1" </w:instrText>
          </w:r>
          <w:r>
            <w:fldChar w:fldCharType="separate"/>
          </w:r>
          <w:r w:rsidR="00611D65">
            <w:rPr>
              <w:noProof/>
            </w:rPr>
            <w:t>1</w:t>
          </w:r>
          <w:r w:rsidR="00611D65">
            <w:rPr>
              <w:rFonts w:asciiTheme="minorHAnsi" w:eastAsiaTheme="minorEastAsia" w:hAnsiTheme="minorHAnsi"/>
              <w:noProof/>
              <w:lang w:eastAsia="de-DE"/>
            </w:rPr>
            <w:tab/>
          </w:r>
          <w:r w:rsidR="00611D65">
            <w:rPr>
              <w:noProof/>
            </w:rPr>
            <w:t>Einleitung</w:t>
          </w:r>
          <w:r w:rsidR="00611D65">
            <w:rPr>
              <w:noProof/>
            </w:rPr>
            <w:tab/>
          </w:r>
          <w:r w:rsidR="00611D65">
            <w:rPr>
              <w:noProof/>
            </w:rPr>
            <w:fldChar w:fldCharType="begin"/>
          </w:r>
          <w:r w:rsidR="00611D65">
            <w:rPr>
              <w:noProof/>
            </w:rPr>
            <w:instrText xml:space="preserve"> PAGEREF _Toc187333669 \h </w:instrText>
          </w:r>
          <w:r w:rsidR="00611D65">
            <w:rPr>
              <w:noProof/>
            </w:rPr>
          </w:r>
          <w:r w:rsidR="00611D65">
            <w:rPr>
              <w:noProof/>
            </w:rPr>
            <w:fldChar w:fldCharType="separate"/>
          </w:r>
          <w:r w:rsidR="0063374C">
            <w:rPr>
              <w:noProof/>
            </w:rPr>
            <w:t>3</w:t>
          </w:r>
          <w:r w:rsidR="00611D65">
            <w:rPr>
              <w:noProof/>
            </w:rPr>
            <w:fldChar w:fldCharType="end"/>
          </w:r>
        </w:p>
        <w:p w14:paraId="6F23743F" w14:textId="0B47DCD2" w:rsidR="00611D65" w:rsidRDefault="00611D65">
          <w:pPr>
            <w:pStyle w:val="TOC1"/>
            <w:rPr>
              <w:rFonts w:asciiTheme="minorHAnsi" w:eastAsiaTheme="minorEastAsia" w:hAnsiTheme="minorHAnsi"/>
              <w:noProof/>
              <w:lang w:eastAsia="de-DE"/>
            </w:rPr>
          </w:pPr>
          <w:r>
            <w:rPr>
              <w:noProof/>
            </w:rPr>
            <w:t>2</w:t>
          </w:r>
          <w:r>
            <w:rPr>
              <w:rFonts w:asciiTheme="minorHAnsi" w:eastAsiaTheme="minorEastAsia" w:hAnsiTheme="minorHAnsi"/>
              <w:noProof/>
              <w:lang w:eastAsia="de-DE"/>
            </w:rPr>
            <w:tab/>
          </w:r>
          <w:r>
            <w:rPr>
              <w:noProof/>
            </w:rPr>
            <w:t>Grundlagen des algorithmischen Tradings</w:t>
          </w:r>
          <w:r>
            <w:rPr>
              <w:noProof/>
            </w:rPr>
            <w:tab/>
          </w:r>
          <w:r>
            <w:rPr>
              <w:noProof/>
            </w:rPr>
            <w:fldChar w:fldCharType="begin"/>
          </w:r>
          <w:r>
            <w:rPr>
              <w:noProof/>
            </w:rPr>
            <w:instrText xml:space="preserve"> PAGEREF _Toc187333670 \h </w:instrText>
          </w:r>
          <w:r>
            <w:rPr>
              <w:noProof/>
            </w:rPr>
          </w:r>
          <w:r>
            <w:rPr>
              <w:noProof/>
            </w:rPr>
            <w:fldChar w:fldCharType="separate"/>
          </w:r>
          <w:r w:rsidR="0063374C">
            <w:rPr>
              <w:noProof/>
            </w:rPr>
            <w:t>3</w:t>
          </w:r>
          <w:r>
            <w:rPr>
              <w:noProof/>
            </w:rPr>
            <w:fldChar w:fldCharType="end"/>
          </w:r>
        </w:p>
        <w:p w14:paraId="3E2F996F" w14:textId="151F0F80" w:rsidR="00611D65" w:rsidRDefault="00611D65">
          <w:pPr>
            <w:pStyle w:val="TOC1"/>
            <w:rPr>
              <w:rFonts w:asciiTheme="minorHAnsi" w:eastAsiaTheme="minorEastAsia" w:hAnsiTheme="minorHAnsi"/>
              <w:noProof/>
              <w:lang w:eastAsia="de-DE"/>
            </w:rPr>
          </w:pPr>
          <w:r>
            <w:rPr>
              <w:noProof/>
            </w:rPr>
            <w:t>2.1</w:t>
          </w:r>
          <w:r>
            <w:rPr>
              <w:rFonts w:asciiTheme="minorHAnsi" w:eastAsiaTheme="minorEastAsia" w:hAnsiTheme="minorHAnsi"/>
              <w:noProof/>
              <w:lang w:eastAsia="de-DE"/>
            </w:rPr>
            <w:tab/>
          </w:r>
          <w:r>
            <w:rPr>
              <w:noProof/>
            </w:rPr>
            <w:t>Definition</w:t>
          </w:r>
          <w:r>
            <w:rPr>
              <w:noProof/>
            </w:rPr>
            <w:tab/>
          </w:r>
          <w:r>
            <w:rPr>
              <w:noProof/>
            </w:rPr>
            <w:fldChar w:fldCharType="begin"/>
          </w:r>
          <w:r>
            <w:rPr>
              <w:noProof/>
            </w:rPr>
            <w:instrText xml:space="preserve"> PAGEREF _Toc187333671 \h </w:instrText>
          </w:r>
          <w:r>
            <w:rPr>
              <w:noProof/>
            </w:rPr>
          </w:r>
          <w:r>
            <w:rPr>
              <w:noProof/>
            </w:rPr>
            <w:fldChar w:fldCharType="separate"/>
          </w:r>
          <w:r w:rsidR="0063374C">
            <w:rPr>
              <w:noProof/>
            </w:rPr>
            <w:t>3</w:t>
          </w:r>
          <w:r>
            <w:rPr>
              <w:noProof/>
            </w:rPr>
            <w:fldChar w:fldCharType="end"/>
          </w:r>
        </w:p>
        <w:p w14:paraId="431E1D9A" w14:textId="659D0CC0" w:rsidR="00611D65" w:rsidRDefault="00611D65">
          <w:pPr>
            <w:pStyle w:val="TOC1"/>
            <w:rPr>
              <w:rFonts w:asciiTheme="minorHAnsi" w:eastAsiaTheme="minorEastAsia" w:hAnsiTheme="minorHAnsi"/>
              <w:noProof/>
              <w:lang w:eastAsia="de-DE"/>
            </w:rPr>
          </w:pPr>
          <w:r>
            <w:rPr>
              <w:noProof/>
            </w:rPr>
            <w:t>2.2</w:t>
          </w:r>
          <w:r>
            <w:rPr>
              <w:rFonts w:asciiTheme="minorHAnsi" w:eastAsiaTheme="minorEastAsia" w:hAnsiTheme="minorHAnsi"/>
              <w:noProof/>
              <w:lang w:eastAsia="de-DE"/>
            </w:rPr>
            <w:tab/>
          </w:r>
          <w:r>
            <w:rPr>
              <w:noProof/>
            </w:rPr>
            <w:t>Entwicklung</w:t>
          </w:r>
          <w:r>
            <w:rPr>
              <w:noProof/>
            </w:rPr>
            <w:tab/>
          </w:r>
          <w:r>
            <w:rPr>
              <w:noProof/>
            </w:rPr>
            <w:fldChar w:fldCharType="begin"/>
          </w:r>
          <w:r>
            <w:rPr>
              <w:noProof/>
            </w:rPr>
            <w:instrText xml:space="preserve"> PAGEREF _Toc187333672 \h </w:instrText>
          </w:r>
          <w:r>
            <w:rPr>
              <w:noProof/>
            </w:rPr>
          </w:r>
          <w:r>
            <w:rPr>
              <w:noProof/>
            </w:rPr>
            <w:fldChar w:fldCharType="separate"/>
          </w:r>
          <w:r w:rsidR="0063374C">
            <w:rPr>
              <w:noProof/>
            </w:rPr>
            <w:t>4</w:t>
          </w:r>
          <w:r>
            <w:rPr>
              <w:noProof/>
            </w:rPr>
            <w:fldChar w:fldCharType="end"/>
          </w:r>
        </w:p>
        <w:p w14:paraId="75627475" w14:textId="56319414" w:rsidR="00611D65" w:rsidRDefault="00611D65">
          <w:pPr>
            <w:pStyle w:val="TOC1"/>
            <w:rPr>
              <w:rFonts w:asciiTheme="minorHAnsi" w:eastAsiaTheme="minorEastAsia" w:hAnsiTheme="minorHAnsi"/>
              <w:noProof/>
              <w:lang w:eastAsia="de-DE"/>
            </w:rPr>
          </w:pPr>
          <w:r>
            <w:rPr>
              <w:noProof/>
            </w:rPr>
            <w:t>2.3</w:t>
          </w:r>
          <w:r>
            <w:rPr>
              <w:rFonts w:asciiTheme="minorHAnsi" w:eastAsiaTheme="minorEastAsia" w:hAnsiTheme="minorHAnsi"/>
              <w:noProof/>
              <w:lang w:eastAsia="de-DE"/>
            </w:rPr>
            <w:tab/>
          </w:r>
          <w:r>
            <w:rPr>
              <w:noProof/>
            </w:rPr>
            <w:t>Wirtschaftliche Bedeutung und Markanteil</w:t>
          </w:r>
          <w:r>
            <w:rPr>
              <w:noProof/>
            </w:rPr>
            <w:tab/>
          </w:r>
          <w:r>
            <w:rPr>
              <w:noProof/>
            </w:rPr>
            <w:fldChar w:fldCharType="begin"/>
          </w:r>
          <w:r>
            <w:rPr>
              <w:noProof/>
            </w:rPr>
            <w:instrText xml:space="preserve"> PAGEREF _Toc187333673 \h </w:instrText>
          </w:r>
          <w:r>
            <w:rPr>
              <w:noProof/>
            </w:rPr>
          </w:r>
          <w:r>
            <w:rPr>
              <w:noProof/>
            </w:rPr>
            <w:fldChar w:fldCharType="separate"/>
          </w:r>
          <w:r w:rsidR="0063374C">
            <w:rPr>
              <w:noProof/>
            </w:rPr>
            <w:t>4</w:t>
          </w:r>
          <w:r>
            <w:rPr>
              <w:noProof/>
            </w:rPr>
            <w:fldChar w:fldCharType="end"/>
          </w:r>
        </w:p>
        <w:p w14:paraId="5D1AB2B3" w14:textId="7C2BB2A2" w:rsidR="00611D65" w:rsidRDefault="00611D65">
          <w:pPr>
            <w:pStyle w:val="TOC1"/>
            <w:rPr>
              <w:rFonts w:asciiTheme="minorHAnsi" w:eastAsiaTheme="minorEastAsia" w:hAnsiTheme="minorHAnsi"/>
              <w:noProof/>
              <w:lang w:eastAsia="de-DE"/>
            </w:rPr>
          </w:pPr>
          <w:r>
            <w:rPr>
              <w:noProof/>
            </w:rPr>
            <w:t>2.4</w:t>
          </w:r>
          <w:r>
            <w:rPr>
              <w:rFonts w:asciiTheme="minorHAnsi" w:eastAsiaTheme="minorEastAsia" w:hAnsiTheme="minorHAnsi"/>
              <w:noProof/>
              <w:lang w:eastAsia="de-DE"/>
            </w:rPr>
            <w:tab/>
          </w:r>
          <w:r>
            <w:rPr>
              <w:noProof/>
            </w:rPr>
            <w:t xml:space="preserve">Candle </w:t>
          </w:r>
          <w:r w:rsidRPr="00227289">
            <w:rPr>
              <w:rFonts w:cs="Times New Roman"/>
              <w:noProof/>
            </w:rPr>
            <w:t>(Kerze)</w:t>
          </w:r>
          <w:r>
            <w:rPr>
              <w:noProof/>
            </w:rPr>
            <w:tab/>
          </w:r>
          <w:r>
            <w:rPr>
              <w:noProof/>
            </w:rPr>
            <w:fldChar w:fldCharType="begin"/>
          </w:r>
          <w:r>
            <w:rPr>
              <w:noProof/>
            </w:rPr>
            <w:instrText xml:space="preserve"> PAGEREF _Toc187333674 \h </w:instrText>
          </w:r>
          <w:r>
            <w:rPr>
              <w:noProof/>
            </w:rPr>
          </w:r>
          <w:r>
            <w:rPr>
              <w:noProof/>
            </w:rPr>
            <w:fldChar w:fldCharType="separate"/>
          </w:r>
          <w:r w:rsidR="0063374C">
            <w:rPr>
              <w:noProof/>
            </w:rPr>
            <w:t>5</w:t>
          </w:r>
          <w:r>
            <w:rPr>
              <w:noProof/>
            </w:rPr>
            <w:fldChar w:fldCharType="end"/>
          </w:r>
        </w:p>
        <w:p w14:paraId="64466327" w14:textId="0F5AF225" w:rsidR="00611D65" w:rsidRDefault="00611D65">
          <w:pPr>
            <w:pStyle w:val="TOC1"/>
            <w:rPr>
              <w:rFonts w:asciiTheme="minorHAnsi" w:eastAsiaTheme="minorEastAsia" w:hAnsiTheme="minorHAnsi"/>
              <w:noProof/>
              <w:lang w:eastAsia="de-DE"/>
            </w:rPr>
          </w:pPr>
          <w:r>
            <w:rPr>
              <w:noProof/>
            </w:rPr>
            <w:t>3</w:t>
          </w:r>
          <w:r>
            <w:rPr>
              <w:rFonts w:asciiTheme="minorHAnsi" w:eastAsiaTheme="minorEastAsia" w:hAnsiTheme="minorHAnsi"/>
              <w:noProof/>
              <w:lang w:eastAsia="de-DE"/>
            </w:rPr>
            <w:tab/>
          </w:r>
          <w:r>
            <w:rPr>
              <w:noProof/>
            </w:rPr>
            <w:t>Entwicklung eines Algorithmus</w:t>
          </w:r>
          <w:r>
            <w:rPr>
              <w:noProof/>
            </w:rPr>
            <w:tab/>
          </w:r>
          <w:r>
            <w:rPr>
              <w:noProof/>
            </w:rPr>
            <w:fldChar w:fldCharType="begin"/>
          </w:r>
          <w:r>
            <w:rPr>
              <w:noProof/>
            </w:rPr>
            <w:instrText xml:space="preserve"> PAGEREF _Toc187333675 \h </w:instrText>
          </w:r>
          <w:r>
            <w:rPr>
              <w:noProof/>
            </w:rPr>
          </w:r>
          <w:r>
            <w:rPr>
              <w:noProof/>
            </w:rPr>
            <w:fldChar w:fldCharType="separate"/>
          </w:r>
          <w:r w:rsidR="0063374C">
            <w:rPr>
              <w:noProof/>
            </w:rPr>
            <w:t>6</w:t>
          </w:r>
          <w:r>
            <w:rPr>
              <w:noProof/>
            </w:rPr>
            <w:fldChar w:fldCharType="end"/>
          </w:r>
        </w:p>
        <w:p w14:paraId="7B56BF1C" w14:textId="69A313AF" w:rsidR="00611D65" w:rsidRDefault="00611D65">
          <w:pPr>
            <w:pStyle w:val="TOC1"/>
            <w:rPr>
              <w:rFonts w:asciiTheme="minorHAnsi" w:eastAsiaTheme="minorEastAsia" w:hAnsiTheme="minorHAnsi"/>
              <w:noProof/>
              <w:lang w:eastAsia="de-DE"/>
            </w:rPr>
          </w:pPr>
          <w:r>
            <w:rPr>
              <w:noProof/>
            </w:rPr>
            <w:t>3.1</w:t>
          </w:r>
          <w:r>
            <w:rPr>
              <w:rFonts w:asciiTheme="minorHAnsi" w:eastAsiaTheme="minorEastAsia" w:hAnsiTheme="minorHAnsi"/>
              <w:noProof/>
              <w:lang w:eastAsia="de-DE"/>
            </w:rPr>
            <w:tab/>
          </w:r>
          <w:r>
            <w:rPr>
              <w:noProof/>
            </w:rPr>
            <w:t>Handelsobjekt</w:t>
          </w:r>
          <w:r>
            <w:rPr>
              <w:noProof/>
            </w:rPr>
            <w:tab/>
          </w:r>
          <w:r>
            <w:rPr>
              <w:noProof/>
            </w:rPr>
            <w:fldChar w:fldCharType="begin"/>
          </w:r>
          <w:r>
            <w:rPr>
              <w:noProof/>
            </w:rPr>
            <w:instrText xml:space="preserve"> PAGEREF _Toc187333676 \h </w:instrText>
          </w:r>
          <w:r>
            <w:rPr>
              <w:noProof/>
            </w:rPr>
          </w:r>
          <w:r>
            <w:rPr>
              <w:noProof/>
            </w:rPr>
            <w:fldChar w:fldCharType="separate"/>
          </w:r>
          <w:r w:rsidR="0063374C">
            <w:rPr>
              <w:noProof/>
            </w:rPr>
            <w:t>6</w:t>
          </w:r>
          <w:r>
            <w:rPr>
              <w:noProof/>
            </w:rPr>
            <w:fldChar w:fldCharType="end"/>
          </w:r>
        </w:p>
        <w:p w14:paraId="49EE7D3F" w14:textId="4BA9BE38" w:rsidR="00611D65" w:rsidRDefault="00611D65">
          <w:pPr>
            <w:pStyle w:val="TOC1"/>
            <w:rPr>
              <w:rFonts w:asciiTheme="minorHAnsi" w:eastAsiaTheme="minorEastAsia" w:hAnsiTheme="minorHAnsi"/>
              <w:noProof/>
              <w:lang w:eastAsia="de-DE"/>
            </w:rPr>
          </w:pPr>
          <w:r>
            <w:rPr>
              <w:noProof/>
            </w:rPr>
            <w:t>3.2</w:t>
          </w:r>
          <w:r>
            <w:rPr>
              <w:rFonts w:asciiTheme="minorHAnsi" w:eastAsiaTheme="minorEastAsia" w:hAnsiTheme="minorHAnsi"/>
              <w:noProof/>
              <w:lang w:eastAsia="de-DE"/>
            </w:rPr>
            <w:tab/>
          </w:r>
          <w:r>
            <w:rPr>
              <w:noProof/>
            </w:rPr>
            <w:t>Kategorie</w:t>
          </w:r>
          <w:r>
            <w:rPr>
              <w:noProof/>
            </w:rPr>
            <w:tab/>
          </w:r>
          <w:r>
            <w:rPr>
              <w:noProof/>
            </w:rPr>
            <w:fldChar w:fldCharType="begin"/>
          </w:r>
          <w:r>
            <w:rPr>
              <w:noProof/>
            </w:rPr>
            <w:instrText xml:space="preserve"> PAGEREF _Toc187333677 \h </w:instrText>
          </w:r>
          <w:r>
            <w:rPr>
              <w:noProof/>
            </w:rPr>
          </w:r>
          <w:r>
            <w:rPr>
              <w:noProof/>
            </w:rPr>
            <w:fldChar w:fldCharType="separate"/>
          </w:r>
          <w:r w:rsidR="0063374C">
            <w:rPr>
              <w:noProof/>
            </w:rPr>
            <w:t>6</w:t>
          </w:r>
          <w:r>
            <w:rPr>
              <w:noProof/>
            </w:rPr>
            <w:fldChar w:fldCharType="end"/>
          </w:r>
        </w:p>
        <w:p w14:paraId="5D47BF43" w14:textId="135DBE54" w:rsidR="00611D65" w:rsidRDefault="00611D65">
          <w:pPr>
            <w:pStyle w:val="TOC1"/>
            <w:rPr>
              <w:rFonts w:asciiTheme="minorHAnsi" w:eastAsiaTheme="minorEastAsia" w:hAnsiTheme="minorHAnsi"/>
              <w:noProof/>
              <w:lang w:eastAsia="de-DE"/>
            </w:rPr>
          </w:pPr>
          <w:r>
            <w:rPr>
              <w:noProof/>
            </w:rPr>
            <w:t>3.3</w:t>
          </w:r>
          <w:r>
            <w:rPr>
              <w:rFonts w:asciiTheme="minorHAnsi" w:eastAsiaTheme="minorEastAsia" w:hAnsiTheme="minorHAnsi"/>
              <w:noProof/>
              <w:lang w:eastAsia="de-DE"/>
            </w:rPr>
            <w:tab/>
          </w:r>
          <w:r>
            <w:rPr>
              <w:noProof/>
            </w:rPr>
            <w:t>Indikatoren</w:t>
          </w:r>
          <w:r>
            <w:rPr>
              <w:noProof/>
            </w:rPr>
            <w:tab/>
          </w:r>
          <w:r>
            <w:rPr>
              <w:noProof/>
            </w:rPr>
            <w:fldChar w:fldCharType="begin"/>
          </w:r>
          <w:r>
            <w:rPr>
              <w:noProof/>
            </w:rPr>
            <w:instrText xml:space="preserve"> PAGEREF _Toc187333678 \h </w:instrText>
          </w:r>
          <w:r>
            <w:rPr>
              <w:noProof/>
            </w:rPr>
          </w:r>
          <w:r>
            <w:rPr>
              <w:noProof/>
            </w:rPr>
            <w:fldChar w:fldCharType="separate"/>
          </w:r>
          <w:r w:rsidR="0063374C">
            <w:rPr>
              <w:noProof/>
            </w:rPr>
            <w:t>7</w:t>
          </w:r>
          <w:r>
            <w:rPr>
              <w:noProof/>
            </w:rPr>
            <w:fldChar w:fldCharType="end"/>
          </w:r>
        </w:p>
        <w:p w14:paraId="24816454" w14:textId="61A2633A" w:rsidR="00611D65" w:rsidRDefault="00611D65">
          <w:pPr>
            <w:pStyle w:val="TOC1"/>
            <w:rPr>
              <w:rFonts w:asciiTheme="minorHAnsi" w:eastAsiaTheme="minorEastAsia" w:hAnsiTheme="minorHAnsi"/>
              <w:noProof/>
              <w:lang w:eastAsia="de-DE"/>
            </w:rPr>
          </w:pPr>
          <w:r>
            <w:rPr>
              <w:noProof/>
            </w:rPr>
            <w:t>3.4</w:t>
          </w:r>
          <w:r>
            <w:rPr>
              <w:rFonts w:asciiTheme="minorHAnsi" w:eastAsiaTheme="minorEastAsia" w:hAnsiTheme="minorHAnsi"/>
              <w:noProof/>
              <w:lang w:eastAsia="de-DE"/>
            </w:rPr>
            <w:tab/>
          </w:r>
          <w:r>
            <w:rPr>
              <w:noProof/>
            </w:rPr>
            <w:t>Implementierung</w:t>
          </w:r>
          <w:r>
            <w:rPr>
              <w:noProof/>
            </w:rPr>
            <w:tab/>
          </w:r>
          <w:r>
            <w:rPr>
              <w:noProof/>
            </w:rPr>
            <w:fldChar w:fldCharType="begin"/>
          </w:r>
          <w:r>
            <w:rPr>
              <w:noProof/>
            </w:rPr>
            <w:instrText xml:space="preserve"> PAGEREF _Toc187333679 \h </w:instrText>
          </w:r>
          <w:r>
            <w:rPr>
              <w:noProof/>
            </w:rPr>
          </w:r>
          <w:r>
            <w:rPr>
              <w:noProof/>
            </w:rPr>
            <w:fldChar w:fldCharType="separate"/>
          </w:r>
          <w:r w:rsidR="0063374C">
            <w:rPr>
              <w:noProof/>
            </w:rPr>
            <w:t>7</w:t>
          </w:r>
          <w:r>
            <w:rPr>
              <w:noProof/>
            </w:rPr>
            <w:fldChar w:fldCharType="end"/>
          </w:r>
        </w:p>
        <w:p w14:paraId="12F2AF14" w14:textId="0EA52758" w:rsidR="00611D65" w:rsidRDefault="00611D65">
          <w:pPr>
            <w:pStyle w:val="TOC1"/>
            <w:rPr>
              <w:rFonts w:asciiTheme="minorHAnsi" w:eastAsiaTheme="minorEastAsia" w:hAnsiTheme="minorHAnsi"/>
              <w:noProof/>
              <w:lang w:eastAsia="de-DE"/>
            </w:rPr>
          </w:pPr>
          <w:r>
            <w:rPr>
              <w:noProof/>
            </w:rPr>
            <w:t>3.5</w:t>
          </w:r>
          <w:r>
            <w:rPr>
              <w:rFonts w:asciiTheme="minorHAnsi" w:eastAsiaTheme="minorEastAsia" w:hAnsiTheme="minorHAnsi"/>
              <w:noProof/>
              <w:lang w:eastAsia="de-DE"/>
            </w:rPr>
            <w:tab/>
          </w:r>
          <w:r>
            <w:rPr>
              <w:noProof/>
            </w:rPr>
            <w:t>Backtesting und Analyse</w:t>
          </w:r>
          <w:r>
            <w:rPr>
              <w:noProof/>
            </w:rPr>
            <w:tab/>
          </w:r>
          <w:r>
            <w:rPr>
              <w:noProof/>
            </w:rPr>
            <w:fldChar w:fldCharType="begin"/>
          </w:r>
          <w:r>
            <w:rPr>
              <w:noProof/>
            </w:rPr>
            <w:instrText xml:space="preserve"> PAGEREF _Toc187333680 \h </w:instrText>
          </w:r>
          <w:r>
            <w:rPr>
              <w:noProof/>
            </w:rPr>
          </w:r>
          <w:r>
            <w:rPr>
              <w:noProof/>
            </w:rPr>
            <w:fldChar w:fldCharType="separate"/>
          </w:r>
          <w:r w:rsidR="0063374C">
            <w:rPr>
              <w:noProof/>
            </w:rPr>
            <w:t>8</w:t>
          </w:r>
          <w:r>
            <w:rPr>
              <w:noProof/>
            </w:rPr>
            <w:fldChar w:fldCharType="end"/>
          </w:r>
        </w:p>
        <w:p w14:paraId="03334D77" w14:textId="52015956" w:rsidR="00611D65" w:rsidRDefault="00611D65">
          <w:pPr>
            <w:pStyle w:val="TOC1"/>
            <w:rPr>
              <w:rFonts w:asciiTheme="minorHAnsi" w:eastAsiaTheme="minorEastAsia" w:hAnsiTheme="minorHAnsi"/>
              <w:noProof/>
              <w:lang w:eastAsia="de-DE"/>
            </w:rPr>
          </w:pPr>
          <w:r>
            <w:rPr>
              <w:noProof/>
            </w:rPr>
            <w:t>4</w:t>
          </w:r>
          <w:r>
            <w:rPr>
              <w:rFonts w:asciiTheme="minorHAnsi" w:eastAsiaTheme="minorEastAsia" w:hAnsiTheme="minorHAnsi"/>
              <w:noProof/>
              <w:lang w:eastAsia="de-DE"/>
            </w:rPr>
            <w:tab/>
          </w:r>
          <w:r>
            <w:rPr>
              <w:noProof/>
            </w:rPr>
            <w:t>Entwicklung eines eigenen Algorithmus</w:t>
          </w:r>
          <w:r>
            <w:rPr>
              <w:noProof/>
            </w:rPr>
            <w:tab/>
          </w:r>
          <w:r>
            <w:rPr>
              <w:noProof/>
            </w:rPr>
            <w:fldChar w:fldCharType="begin"/>
          </w:r>
          <w:r>
            <w:rPr>
              <w:noProof/>
            </w:rPr>
            <w:instrText xml:space="preserve"> PAGEREF _Toc187333681 \h </w:instrText>
          </w:r>
          <w:r>
            <w:rPr>
              <w:noProof/>
            </w:rPr>
          </w:r>
          <w:r>
            <w:rPr>
              <w:noProof/>
            </w:rPr>
            <w:fldChar w:fldCharType="separate"/>
          </w:r>
          <w:r w:rsidR="0063374C">
            <w:rPr>
              <w:noProof/>
            </w:rPr>
            <w:t>8</w:t>
          </w:r>
          <w:r>
            <w:rPr>
              <w:noProof/>
            </w:rPr>
            <w:fldChar w:fldCharType="end"/>
          </w:r>
        </w:p>
        <w:p w14:paraId="622F6E5F" w14:textId="0D838995" w:rsidR="00611D65" w:rsidRDefault="00611D65">
          <w:pPr>
            <w:pStyle w:val="TOC1"/>
            <w:rPr>
              <w:rFonts w:asciiTheme="minorHAnsi" w:eastAsiaTheme="minorEastAsia" w:hAnsiTheme="minorHAnsi"/>
              <w:noProof/>
              <w:lang w:eastAsia="de-DE"/>
            </w:rPr>
          </w:pPr>
          <w:r>
            <w:rPr>
              <w:noProof/>
            </w:rPr>
            <w:t>4.1</w:t>
          </w:r>
          <w:r>
            <w:rPr>
              <w:rFonts w:asciiTheme="minorHAnsi" w:eastAsiaTheme="minorEastAsia" w:hAnsiTheme="minorHAnsi"/>
              <w:noProof/>
              <w:lang w:eastAsia="de-DE"/>
            </w:rPr>
            <w:tab/>
          </w:r>
          <w:r>
            <w:rPr>
              <w:noProof/>
            </w:rPr>
            <w:t>Handelsobjekt (FXOPEN:XAUUSD)</w:t>
          </w:r>
          <w:r>
            <w:rPr>
              <w:noProof/>
            </w:rPr>
            <w:tab/>
          </w:r>
          <w:r>
            <w:rPr>
              <w:noProof/>
            </w:rPr>
            <w:fldChar w:fldCharType="begin"/>
          </w:r>
          <w:r>
            <w:rPr>
              <w:noProof/>
            </w:rPr>
            <w:instrText xml:space="preserve"> PAGEREF _Toc187333682 \h </w:instrText>
          </w:r>
          <w:r>
            <w:rPr>
              <w:noProof/>
            </w:rPr>
          </w:r>
          <w:r>
            <w:rPr>
              <w:noProof/>
            </w:rPr>
            <w:fldChar w:fldCharType="separate"/>
          </w:r>
          <w:r w:rsidR="0063374C">
            <w:rPr>
              <w:noProof/>
            </w:rPr>
            <w:t>8</w:t>
          </w:r>
          <w:r>
            <w:rPr>
              <w:noProof/>
            </w:rPr>
            <w:fldChar w:fldCharType="end"/>
          </w:r>
        </w:p>
        <w:p w14:paraId="50AA2FCB" w14:textId="1889F109" w:rsidR="00611D65" w:rsidRDefault="00611D65">
          <w:pPr>
            <w:pStyle w:val="TOC1"/>
            <w:rPr>
              <w:rFonts w:asciiTheme="minorHAnsi" w:eastAsiaTheme="minorEastAsia" w:hAnsiTheme="minorHAnsi"/>
              <w:noProof/>
              <w:lang w:eastAsia="de-DE"/>
            </w:rPr>
          </w:pPr>
          <w:r>
            <w:rPr>
              <w:noProof/>
            </w:rPr>
            <w:t>4.2</w:t>
          </w:r>
          <w:r>
            <w:rPr>
              <w:rFonts w:asciiTheme="minorHAnsi" w:eastAsiaTheme="minorEastAsia" w:hAnsiTheme="minorHAnsi"/>
              <w:noProof/>
              <w:lang w:eastAsia="de-DE"/>
            </w:rPr>
            <w:tab/>
          </w:r>
          <w:r>
            <w:rPr>
              <w:noProof/>
            </w:rPr>
            <w:t>Kategorie (Trend-Trading)</w:t>
          </w:r>
          <w:r>
            <w:rPr>
              <w:noProof/>
            </w:rPr>
            <w:tab/>
          </w:r>
          <w:r>
            <w:rPr>
              <w:noProof/>
            </w:rPr>
            <w:fldChar w:fldCharType="begin"/>
          </w:r>
          <w:r>
            <w:rPr>
              <w:noProof/>
            </w:rPr>
            <w:instrText xml:space="preserve"> PAGEREF _Toc187333683 \h </w:instrText>
          </w:r>
          <w:r>
            <w:rPr>
              <w:noProof/>
            </w:rPr>
          </w:r>
          <w:r>
            <w:rPr>
              <w:noProof/>
            </w:rPr>
            <w:fldChar w:fldCharType="separate"/>
          </w:r>
          <w:r w:rsidR="0063374C">
            <w:rPr>
              <w:noProof/>
            </w:rPr>
            <w:t>8</w:t>
          </w:r>
          <w:r>
            <w:rPr>
              <w:noProof/>
            </w:rPr>
            <w:fldChar w:fldCharType="end"/>
          </w:r>
        </w:p>
        <w:p w14:paraId="2BF86433" w14:textId="7232646E" w:rsidR="00611D65" w:rsidRDefault="00611D65">
          <w:pPr>
            <w:pStyle w:val="TOC1"/>
            <w:rPr>
              <w:rFonts w:asciiTheme="minorHAnsi" w:eastAsiaTheme="minorEastAsia" w:hAnsiTheme="minorHAnsi"/>
              <w:noProof/>
              <w:lang w:eastAsia="de-DE"/>
            </w:rPr>
          </w:pPr>
          <w:r>
            <w:rPr>
              <w:noProof/>
            </w:rPr>
            <w:t>4.3</w:t>
          </w:r>
          <w:r>
            <w:rPr>
              <w:rFonts w:asciiTheme="minorHAnsi" w:eastAsiaTheme="minorEastAsia" w:hAnsiTheme="minorHAnsi"/>
              <w:noProof/>
              <w:lang w:eastAsia="de-DE"/>
            </w:rPr>
            <w:tab/>
          </w:r>
          <w:r>
            <w:rPr>
              <w:noProof/>
            </w:rPr>
            <w:t>Indikatoren</w:t>
          </w:r>
          <w:r>
            <w:rPr>
              <w:noProof/>
            </w:rPr>
            <w:tab/>
          </w:r>
          <w:r>
            <w:rPr>
              <w:noProof/>
            </w:rPr>
            <w:fldChar w:fldCharType="begin"/>
          </w:r>
          <w:r>
            <w:rPr>
              <w:noProof/>
            </w:rPr>
            <w:instrText xml:space="preserve"> PAGEREF _Toc187333684 \h </w:instrText>
          </w:r>
          <w:r>
            <w:rPr>
              <w:noProof/>
            </w:rPr>
          </w:r>
          <w:r>
            <w:rPr>
              <w:noProof/>
            </w:rPr>
            <w:fldChar w:fldCharType="separate"/>
          </w:r>
          <w:r w:rsidR="0063374C">
            <w:rPr>
              <w:noProof/>
            </w:rPr>
            <w:t>8</w:t>
          </w:r>
          <w:r>
            <w:rPr>
              <w:noProof/>
            </w:rPr>
            <w:fldChar w:fldCharType="end"/>
          </w:r>
        </w:p>
        <w:p w14:paraId="7328D01E" w14:textId="4EF1A8DE" w:rsidR="00611D65" w:rsidRDefault="00611D65">
          <w:pPr>
            <w:pStyle w:val="TOC1"/>
            <w:tabs>
              <w:tab w:val="left" w:pos="960"/>
            </w:tabs>
            <w:rPr>
              <w:rFonts w:asciiTheme="minorHAnsi" w:eastAsiaTheme="minorEastAsia" w:hAnsiTheme="minorHAnsi"/>
              <w:noProof/>
              <w:lang w:eastAsia="de-DE"/>
            </w:rPr>
          </w:pPr>
          <w:r>
            <w:rPr>
              <w:noProof/>
            </w:rPr>
            <w:t>4.3.1</w:t>
          </w:r>
          <w:r>
            <w:rPr>
              <w:rFonts w:asciiTheme="minorHAnsi" w:eastAsiaTheme="minorEastAsia" w:hAnsiTheme="minorHAnsi"/>
              <w:noProof/>
              <w:lang w:eastAsia="de-DE"/>
            </w:rPr>
            <w:tab/>
          </w:r>
          <w:r>
            <w:rPr>
              <w:noProof/>
            </w:rPr>
            <w:t>EMA</w:t>
          </w:r>
          <w:r>
            <w:rPr>
              <w:noProof/>
            </w:rPr>
            <w:tab/>
          </w:r>
          <w:r>
            <w:rPr>
              <w:noProof/>
            </w:rPr>
            <w:fldChar w:fldCharType="begin"/>
          </w:r>
          <w:r>
            <w:rPr>
              <w:noProof/>
            </w:rPr>
            <w:instrText xml:space="preserve"> PAGEREF _Toc187333685 \h </w:instrText>
          </w:r>
          <w:r>
            <w:rPr>
              <w:noProof/>
            </w:rPr>
          </w:r>
          <w:r>
            <w:rPr>
              <w:noProof/>
            </w:rPr>
            <w:fldChar w:fldCharType="separate"/>
          </w:r>
          <w:r w:rsidR="0063374C">
            <w:rPr>
              <w:noProof/>
            </w:rPr>
            <w:t>8</w:t>
          </w:r>
          <w:r>
            <w:rPr>
              <w:noProof/>
            </w:rPr>
            <w:fldChar w:fldCharType="end"/>
          </w:r>
        </w:p>
        <w:p w14:paraId="7FC4F5B2" w14:textId="0E8F8CCE" w:rsidR="00611D65" w:rsidRDefault="00611D65">
          <w:pPr>
            <w:pStyle w:val="TOC1"/>
            <w:tabs>
              <w:tab w:val="left" w:pos="960"/>
            </w:tabs>
            <w:rPr>
              <w:rFonts w:asciiTheme="minorHAnsi" w:eastAsiaTheme="minorEastAsia" w:hAnsiTheme="minorHAnsi"/>
              <w:noProof/>
              <w:lang w:eastAsia="de-DE"/>
            </w:rPr>
          </w:pPr>
          <w:r>
            <w:rPr>
              <w:noProof/>
            </w:rPr>
            <w:t>4.3.2</w:t>
          </w:r>
          <w:r>
            <w:rPr>
              <w:rFonts w:asciiTheme="minorHAnsi" w:eastAsiaTheme="minorEastAsia" w:hAnsiTheme="minorHAnsi"/>
              <w:noProof/>
              <w:lang w:eastAsia="de-DE"/>
            </w:rPr>
            <w:tab/>
          </w:r>
          <w:r>
            <w:rPr>
              <w:noProof/>
            </w:rPr>
            <w:t>Relativ Strength Index (RSI)</w:t>
          </w:r>
          <w:r>
            <w:rPr>
              <w:noProof/>
            </w:rPr>
            <w:tab/>
          </w:r>
          <w:r>
            <w:rPr>
              <w:noProof/>
            </w:rPr>
            <w:fldChar w:fldCharType="begin"/>
          </w:r>
          <w:r>
            <w:rPr>
              <w:noProof/>
            </w:rPr>
            <w:instrText xml:space="preserve"> PAGEREF _Toc187333686 \h </w:instrText>
          </w:r>
          <w:r>
            <w:rPr>
              <w:noProof/>
            </w:rPr>
          </w:r>
          <w:r>
            <w:rPr>
              <w:noProof/>
            </w:rPr>
            <w:fldChar w:fldCharType="separate"/>
          </w:r>
          <w:r w:rsidR="0063374C">
            <w:rPr>
              <w:noProof/>
            </w:rPr>
            <w:t>9</w:t>
          </w:r>
          <w:r>
            <w:rPr>
              <w:noProof/>
            </w:rPr>
            <w:fldChar w:fldCharType="end"/>
          </w:r>
        </w:p>
        <w:p w14:paraId="4212B5F5" w14:textId="4CF7B843" w:rsidR="00611D65" w:rsidRDefault="00611D65">
          <w:pPr>
            <w:pStyle w:val="TOC1"/>
            <w:rPr>
              <w:rFonts w:asciiTheme="minorHAnsi" w:eastAsiaTheme="minorEastAsia" w:hAnsiTheme="minorHAnsi"/>
              <w:noProof/>
              <w:lang w:eastAsia="de-DE"/>
            </w:rPr>
          </w:pPr>
          <w:r>
            <w:rPr>
              <w:noProof/>
            </w:rPr>
            <w:t>4.4</w:t>
          </w:r>
          <w:r>
            <w:rPr>
              <w:rFonts w:asciiTheme="minorHAnsi" w:eastAsiaTheme="minorEastAsia" w:hAnsiTheme="minorHAnsi"/>
              <w:noProof/>
              <w:lang w:eastAsia="de-DE"/>
            </w:rPr>
            <w:tab/>
          </w:r>
          <w:r>
            <w:rPr>
              <w:noProof/>
            </w:rPr>
            <w:t>Implementierung</w:t>
          </w:r>
          <w:r>
            <w:rPr>
              <w:noProof/>
            </w:rPr>
            <w:tab/>
          </w:r>
          <w:r>
            <w:rPr>
              <w:noProof/>
            </w:rPr>
            <w:fldChar w:fldCharType="begin"/>
          </w:r>
          <w:r>
            <w:rPr>
              <w:noProof/>
            </w:rPr>
            <w:instrText xml:space="preserve"> PAGEREF _Toc187333687 \h </w:instrText>
          </w:r>
          <w:r>
            <w:rPr>
              <w:noProof/>
            </w:rPr>
          </w:r>
          <w:r>
            <w:rPr>
              <w:noProof/>
            </w:rPr>
            <w:fldChar w:fldCharType="separate"/>
          </w:r>
          <w:r w:rsidR="0063374C">
            <w:rPr>
              <w:noProof/>
            </w:rPr>
            <w:t>9</w:t>
          </w:r>
          <w:r>
            <w:rPr>
              <w:noProof/>
            </w:rPr>
            <w:fldChar w:fldCharType="end"/>
          </w:r>
        </w:p>
        <w:p w14:paraId="62DB616D" w14:textId="72C7948B" w:rsidR="00611D65" w:rsidRDefault="00611D65">
          <w:pPr>
            <w:pStyle w:val="TOC1"/>
            <w:tabs>
              <w:tab w:val="left" w:pos="960"/>
            </w:tabs>
            <w:rPr>
              <w:rFonts w:asciiTheme="minorHAnsi" w:eastAsiaTheme="minorEastAsia" w:hAnsiTheme="minorHAnsi"/>
              <w:noProof/>
              <w:lang w:eastAsia="de-DE"/>
            </w:rPr>
          </w:pPr>
          <w:r>
            <w:rPr>
              <w:noProof/>
            </w:rPr>
            <w:t>4.4.1</w:t>
          </w:r>
          <w:r>
            <w:rPr>
              <w:rFonts w:asciiTheme="minorHAnsi" w:eastAsiaTheme="minorEastAsia" w:hAnsiTheme="minorHAnsi"/>
              <w:noProof/>
              <w:lang w:eastAsia="de-DE"/>
            </w:rPr>
            <w:tab/>
          </w:r>
          <w:r>
            <w:rPr>
              <w:noProof/>
            </w:rPr>
            <w:t>EMA</w:t>
          </w:r>
          <w:r>
            <w:rPr>
              <w:noProof/>
            </w:rPr>
            <w:tab/>
          </w:r>
          <w:r>
            <w:rPr>
              <w:noProof/>
            </w:rPr>
            <w:fldChar w:fldCharType="begin"/>
          </w:r>
          <w:r>
            <w:rPr>
              <w:noProof/>
            </w:rPr>
            <w:instrText xml:space="preserve"> PAGEREF _Toc187333688 \h </w:instrText>
          </w:r>
          <w:r>
            <w:rPr>
              <w:noProof/>
            </w:rPr>
          </w:r>
          <w:r>
            <w:rPr>
              <w:noProof/>
            </w:rPr>
            <w:fldChar w:fldCharType="separate"/>
          </w:r>
          <w:r w:rsidR="0063374C">
            <w:rPr>
              <w:noProof/>
            </w:rPr>
            <w:t>10</w:t>
          </w:r>
          <w:r>
            <w:rPr>
              <w:noProof/>
            </w:rPr>
            <w:fldChar w:fldCharType="end"/>
          </w:r>
        </w:p>
        <w:p w14:paraId="1535823E" w14:textId="5BF85E31" w:rsidR="00611D65" w:rsidRDefault="00611D65">
          <w:pPr>
            <w:pStyle w:val="TOC1"/>
            <w:tabs>
              <w:tab w:val="left" w:pos="960"/>
            </w:tabs>
            <w:rPr>
              <w:rFonts w:asciiTheme="minorHAnsi" w:eastAsiaTheme="minorEastAsia" w:hAnsiTheme="minorHAnsi"/>
              <w:noProof/>
              <w:lang w:eastAsia="de-DE"/>
            </w:rPr>
          </w:pPr>
          <w:r>
            <w:rPr>
              <w:noProof/>
            </w:rPr>
            <w:t>4.4.2</w:t>
          </w:r>
          <w:r>
            <w:rPr>
              <w:rFonts w:asciiTheme="minorHAnsi" w:eastAsiaTheme="minorEastAsia" w:hAnsiTheme="minorHAnsi"/>
              <w:noProof/>
              <w:lang w:eastAsia="de-DE"/>
            </w:rPr>
            <w:tab/>
          </w:r>
          <w:r>
            <w:rPr>
              <w:noProof/>
            </w:rPr>
            <w:t>RSI</w:t>
          </w:r>
          <w:r>
            <w:rPr>
              <w:noProof/>
            </w:rPr>
            <w:tab/>
          </w:r>
          <w:r>
            <w:rPr>
              <w:noProof/>
            </w:rPr>
            <w:fldChar w:fldCharType="begin"/>
          </w:r>
          <w:r>
            <w:rPr>
              <w:noProof/>
            </w:rPr>
            <w:instrText xml:space="preserve"> PAGEREF _Toc187333689 \h </w:instrText>
          </w:r>
          <w:r>
            <w:rPr>
              <w:noProof/>
            </w:rPr>
          </w:r>
          <w:r>
            <w:rPr>
              <w:noProof/>
            </w:rPr>
            <w:fldChar w:fldCharType="separate"/>
          </w:r>
          <w:r w:rsidR="0063374C">
            <w:rPr>
              <w:noProof/>
            </w:rPr>
            <w:t>10</w:t>
          </w:r>
          <w:r>
            <w:rPr>
              <w:noProof/>
            </w:rPr>
            <w:fldChar w:fldCharType="end"/>
          </w:r>
        </w:p>
        <w:p w14:paraId="40D250BA" w14:textId="2AD4CA74" w:rsidR="00611D65" w:rsidRDefault="00611D65">
          <w:pPr>
            <w:pStyle w:val="TOC1"/>
            <w:tabs>
              <w:tab w:val="left" w:pos="960"/>
            </w:tabs>
            <w:rPr>
              <w:rFonts w:asciiTheme="minorHAnsi" w:eastAsiaTheme="minorEastAsia" w:hAnsiTheme="minorHAnsi"/>
              <w:noProof/>
              <w:lang w:eastAsia="de-DE"/>
            </w:rPr>
          </w:pPr>
          <w:r>
            <w:rPr>
              <w:noProof/>
            </w:rPr>
            <w:t>4.4.3</w:t>
          </w:r>
          <w:r>
            <w:rPr>
              <w:rFonts w:asciiTheme="minorHAnsi" w:eastAsiaTheme="minorEastAsia" w:hAnsiTheme="minorHAnsi"/>
              <w:noProof/>
              <w:lang w:eastAsia="de-DE"/>
            </w:rPr>
            <w:tab/>
          </w:r>
          <w:r>
            <w:rPr>
              <w:noProof/>
            </w:rPr>
            <w:t>Verbinden der Indikatoren</w:t>
          </w:r>
          <w:r>
            <w:rPr>
              <w:noProof/>
            </w:rPr>
            <w:tab/>
          </w:r>
          <w:r>
            <w:rPr>
              <w:noProof/>
            </w:rPr>
            <w:fldChar w:fldCharType="begin"/>
          </w:r>
          <w:r>
            <w:rPr>
              <w:noProof/>
            </w:rPr>
            <w:instrText xml:space="preserve"> PAGEREF _Toc187333690 \h </w:instrText>
          </w:r>
          <w:r>
            <w:rPr>
              <w:noProof/>
            </w:rPr>
          </w:r>
          <w:r>
            <w:rPr>
              <w:noProof/>
            </w:rPr>
            <w:fldChar w:fldCharType="separate"/>
          </w:r>
          <w:r w:rsidR="0063374C">
            <w:rPr>
              <w:noProof/>
            </w:rPr>
            <w:t>11</w:t>
          </w:r>
          <w:r>
            <w:rPr>
              <w:noProof/>
            </w:rPr>
            <w:fldChar w:fldCharType="end"/>
          </w:r>
        </w:p>
        <w:p w14:paraId="5F6FBEFE" w14:textId="5E1F6627" w:rsidR="00611D65" w:rsidRDefault="00611D65">
          <w:pPr>
            <w:pStyle w:val="TOC1"/>
            <w:rPr>
              <w:rFonts w:asciiTheme="minorHAnsi" w:eastAsiaTheme="minorEastAsia" w:hAnsiTheme="minorHAnsi"/>
              <w:noProof/>
              <w:lang w:eastAsia="de-DE"/>
            </w:rPr>
          </w:pPr>
          <w:r>
            <w:rPr>
              <w:noProof/>
            </w:rPr>
            <w:t>5</w:t>
          </w:r>
          <w:r>
            <w:rPr>
              <w:rFonts w:asciiTheme="minorHAnsi" w:eastAsiaTheme="minorEastAsia" w:hAnsiTheme="minorHAnsi"/>
              <w:noProof/>
              <w:lang w:eastAsia="de-DE"/>
            </w:rPr>
            <w:tab/>
          </w:r>
          <w:r>
            <w:rPr>
              <w:noProof/>
            </w:rPr>
            <w:t>Backtesting und Analyse</w:t>
          </w:r>
          <w:r>
            <w:rPr>
              <w:noProof/>
            </w:rPr>
            <w:tab/>
          </w:r>
          <w:r>
            <w:rPr>
              <w:noProof/>
            </w:rPr>
            <w:fldChar w:fldCharType="begin"/>
          </w:r>
          <w:r>
            <w:rPr>
              <w:noProof/>
            </w:rPr>
            <w:instrText xml:space="preserve"> PAGEREF _Toc187333691 \h </w:instrText>
          </w:r>
          <w:r>
            <w:rPr>
              <w:noProof/>
            </w:rPr>
          </w:r>
          <w:r>
            <w:rPr>
              <w:noProof/>
            </w:rPr>
            <w:fldChar w:fldCharType="separate"/>
          </w:r>
          <w:r w:rsidR="0063374C">
            <w:rPr>
              <w:noProof/>
            </w:rPr>
            <w:t>12</w:t>
          </w:r>
          <w:r>
            <w:rPr>
              <w:noProof/>
            </w:rPr>
            <w:fldChar w:fldCharType="end"/>
          </w:r>
        </w:p>
        <w:p w14:paraId="5CFF04CB" w14:textId="68C840E9" w:rsidR="00611D65" w:rsidRDefault="00611D65">
          <w:pPr>
            <w:pStyle w:val="TOC1"/>
            <w:rPr>
              <w:rFonts w:asciiTheme="minorHAnsi" w:eastAsiaTheme="minorEastAsia" w:hAnsiTheme="minorHAnsi"/>
              <w:noProof/>
              <w:lang w:eastAsia="de-DE"/>
            </w:rPr>
          </w:pPr>
          <w:r>
            <w:rPr>
              <w:noProof/>
            </w:rPr>
            <w:t>6</w:t>
          </w:r>
          <w:r>
            <w:rPr>
              <w:rFonts w:asciiTheme="minorHAnsi" w:eastAsiaTheme="minorEastAsia" w:hAnsiTheme="minorHAnsi"/>
              <w:noProof/>
              <w:lang w:eastAsia="de-DE"/>
            </w:rPr>
            <w:tab/>
          </w:r>
          <w:r>
            <w:rPr>
              <w:noProof/>
            </w:rPr>
            <w:t>Zusammenfassung</w:t>
          </w:r>
          <w:r>
            <w:rPr>
              <w:noProof/>
            </w:rPr>
            <w:tab/>
          </w:r>
          <w:r>
            <w:rPr>
              <w:noProof/>
            </w:rPr>
            <w:fldChar w:fldCharType="begin"/>
          </w:r>
          <w:r>
            <w:rPr>
              <w:noProof/>
            </w:rPr>
            <w:instrText xml:space="preserve"> PAGEREF _Toc187333692 \h </w:instrText>
          </w:r>
          <w:r>
            <w:rPr>
              <w:noProof/>
            </w:rPr>
          </w:r>
          <w:r>
            <w:rPr>
              <w:noProof/>
            </w:rPr>
            <w:fldChar w:fldCharType="separate"/>
          </w:r>
          <w:r w:rsidR="0063374C">
            <w:rPr>
              <w:noProof/>
            </w:rPr>
            <w:t>14</w:t>
          </w:r>
          <w:r>
            <w:rPr>
              <w:noProof/>
            </w:rPr>
            <w:fldChar w:fldCharType="end"/>
          </w:r>
        </w:p>
        <w:p w14:paraId="7A32C2F1" w14:textId="3E67B683" w:rsidR="00021735" w:rsidRPr="0010798C" w:rsidRDefault="0010798C">
          <w:r>
            <w:fldChar w:fldCharType="end"/>
          </w:r>
          <w:r w:rsidR="00021735">
            <w:br w:type="page"/>
          </w:r>
        </w:p>
      </w:sdtContent>
    </w:sdt>
    <w:p w14:paraId="7F96C214" w14:textId="6BE3B3A6" w:rsidR="00E41B24" w:rsidRPr="00E41B24" w:rsidRDefault="00021735" w:rsidP="00E41B24">
      <w:pPr>
        <w:pStyle w:val="Heading1"/>
      </w:pPr>
      <w:bookmarkStart w:id="1" w:name="_Toc187333669"/>
      <w:r w:rsidRPr="00E41B24">
        <w:lastRenderedPageBreak/>
        <w:t>Einleitung</w:t>
      </w:r>
      <w:bookmarkEnd w:id="1"/>
    </w:p>
    <w:p w14:paraId="1F8E5B48" w14:textId="63D2374A" w:rsidR="00E41B24" w:rsidRDefault="00021735" w:rsidP="00021735">
      <w:pPr>
        <w:rPr>
          <w:rFonts w:cs="Times New Roman"/>
        </w:rPr>
      </w:pPr>
      <w:r w:rsidRPr="00021735">
        <w:rPr>
          <w:rFonts w:cs="Times New Roman"/>
        </w:rPr>
        <w:t>Algorithmisches Trading, auch als automatisierter Handel bekannt, hat sich in den letzten Jahre</w:t>
      </w:r>
      <w:r>
        <w:rPr>
          <w:rFonts w:cs="Times New Roman"/>
        </w:rPr>
        <w:t>n</w:t>
      </w:r>
      <w:r w:rsidRPr="00021735">
        <w:rPr>
          <w:rFonts w:cs="Times New Roman"/>
        </w:rPr>
        <w:t xml:space="preserve"> zu einer der dominierenden Methoden im Finanzsektor entwickelt.</w:t>
      </w:r>
      <w:r w:rsidR="00E41B24">
        <w:rPr>
          <w:rFonts w:cs="Times New Roman"/>
        </w:rPr>
        <w:t xml:space="preserve"> </w:t>
      </w:r>
      <w:r w:rsidRPr="00021735">
        <w:rPr>
          <w:rFonts w:cs="Times New Roman"/>
        </w:rPr>
        <w:t>Durch den Einsatz leistungsfähiger Computer und die zunehmende Vernetzung und Digitalisierung, ergibt sich die Möglichkeit es komplexe Handelsentscheidungen innerhalb kürzester Zeit zu treffen.</w:t>
      </w:r>
      <w:r w:rsidR="00E41B24">
        <w:rPr>
          <w:rFonts w:cs="Times New Roman"/>
        </w:rPr>
        <w:t xml:space="preserve"> </w:t>
      </w:r>
      <w:r w:rsidRPr="00021735">
        <w:rPr>
          <w:rFonts w:cs="Times New Roman"/>
        </w:rPr>
        <w:t>Der vollautomatisierte Handel ist in allen Investorengruppen von Institutionen über Fonds bis hin zu privaten Kleinanlegern verbreitet. Alle erhoffen sich durch den Einsatz Vorteile in den Märkten zu erzielen.</w:t>
      </w:r>
    </w:p>
    <w:p w14:paraId="782CEAD3" w14:textId="6DBE12A2" w:rsidR="00031595" w:rsidRDefault="00031595" w:rsidP="00031595">
      <w:pPr>
        <w:rPr>
          <w:rFonts w:cs="Times New Roman"/>
        </w:rPr>
      </w:pPr>
      <w:r w:rsidRPr="00031595">
        <w:rPr>
          <w:rFonts w:cs="Times New Roman"/>
        </w:rPr>
        <w:t>Das Ziel dieser Arbeit ist es, die Entwicklung einer eigenen algorithmischen Handelsstrategie zu untersuchen und die dafür notwendigen Schritte systematisch zu beschreiben.</w:t>
      </w:r>
      <w:r>
        <w:rPr>
          <w:rFonts w:cs="Times New Roman"/>
        </w:rPr>
        <w:t xml:space="preserve"> </w:t>
      </w:r>
      <w:r w:rsidRPr="00031595">
        <w:rPr>
          <w:rFonts w:cs="Times New Roman"/>
        </w:rPr>
        <w:t>Die Methodik der Arbeit umfasst die theoretischen Grundlagen des algorithmischen Tradings sowie die praktische Entwicklung einer eigenen Handelsstrategie mithilfe einer Programmiersprache. Der Aufbau gliedert sich wie folgt: Im zweiten Kapitel werden die Grundlagen und Entwicklung des algorithmischen Tradings erläutert. Das dritte Kapitel umfasst eine allgemeine Einführung in die Algorithmus Entwicklung. Im vierten Kapitel erfolgt die Auswahl der Indikatoren und Entwicklung eines eigenen Algorithmus. Kapitel fünf widmet sich dem Backtesting und Analyse der entwickelten Handelsstrategie, sowie Auswertung.</w:t>
      </w:r>
    </w:p>
    <w:p w14:paraId="47677F08" w14:textId="6B7EB9B2" w:rsidR="00021735" w:rsidRPr="00021735" w:rsidRDefault="00021735" w:rsidP="00031595">
      <w:pPr>
        <w:rPr>
          <w:rFonts w:cs="Times New Roman"/>
        </w:rPr>
      </w:pPr>
      <w:r w:rsidRPr="00021735">
        <w:rPr>
          <w:rFonts w:cs="Times New Roman"/>
        </w:rPr>
        <w:t>Mit dieser Arbeit soll ein fundierter Einblick in die Welt des algorithmischen Tradings gewährt werden und aufgezeigt werden, wie sich individuelle Handelsstrategien entwickeln lassen</w:t>
      </w:r>
      <w:r w:rsidR="00031595">
        <w:rPr>
          <w:rFonts w:cs="Times New Roman"/>
        </w:rPr>
        <w:t>.</w:t>
      </w:r>
    </w:p>
    <w:p w14:paraId="4715532E" w14:textId="77777777" w:rsidR="00E41B24" w:rsidRDefault="00E41B24">
      <w:pPr>
        <w:rPr>
          <w:rFonts w:cs="Times New Roman"/>
        </w:rPr>
      </w:pPr>
    </w:p>
    <w:p w14:paraId="3EBE27CF" w14:textId="749F3FE5" w:rsidR="00021735" w:rsidRPr="00021735" w:rsidRDefault="00021735" w:rsidP="00E41B24">
      <w:pPr>
        <w:pStyle w:val="Heading1"/>
      </w:pPr>
      <w:bookmarkStart w:id="2" w:name="_Toc187333670"/>
      <w:r w:rsidRPr="00E41B24">
        <w:t>Grundlagen</w:t>
      </w:r>
      <w:r w:rsidRPr="00021735">
        <w:t xml:space="preserve"> des algorithmischen Tradings</w:t>
      </w:r>
      <w:bookmarkEnd w:id="2"/>
    </w:p>
    <w:p w14:paraId="6A798E4E" w14:textId="6A1FA0CB" w:rsidR="00E41B24" w:rsidRPr="00E41B24" w:rsidRDefault="00021735" w:rsidP="00E41B24">
      <w:pPr>
        <w:pStyle w:val="Heading2"/>
      </w:pPr>
      <w:bookmarkStart w:id="3" w:name="_Toc187333671"/>
      <w:r w:rsidRPr="00021735">
        <w:t>Definition</w:t>
      </w:r>
      <w:bookmarkEnd w:id="3"/>
    </w:p>
    <w:p w14:paraId="3B41D88B" w14:textId="492F6245" w:rsidR="00021735" w:rsidRDefault="00021735" w:rsidP="00021735">
      <w:pPr>
        <w:rPr>
          <w:rFonts w:cs="Times New Roman"/>
        </w:rPr>
      </w:pPr>
      <w:r w:rsidRPr="00021735">
        <w:rPr>
          <w:rFonts w:cs="Times New Roman"/>
        </w:rPr>
        <w:t xml:space="preserve">Algorithmisches Trading, auch als Algo Trading bezeichnet, umfasst die Anwendung von Software-Algorithmen für die vollautomatische Ausführung von Orders (Handelsaufträgen). Dabei lassen sich zwei große strategische Bereiche unterscheiden: einmal die Generierung von Orders (Buy Side-Algorithmen) und </w:t>
      </w:r>
      <w:r w:rsidR="00F27511" w:rsidRPr="00021735">
        <w:rPr>
          <w:rFonts w:cs="Times New Roman"/>
        </w:rPr>
        <w:t>zum anderen</w:t>
      </w:r>
      <w:r w:rsidRPr="00021735">
        <w:rPr>
          <w:rFonts w:cs="Times New Roman"/>
        </w:rPr>
        <w:t xml:space="preserve"> die Verwaltung dieser Aufträge (Sell Side-Algorithmen). Buy Side-Algorithmen überwachen ein Marktsegment mit dem Ziel bei einem profitablen Marktzustand einen Kaufauftrag für handelbare Papiere zu generieren. Dafür werden verschiedene Marktdaten fortlaufend analysiert. Sell Side-Algorithmen verwalten handelbare </w:t>
      </w:r>
      <w:r w:rsidRPr="00021735">
        <w:rPr>
          <w:rFonts w:cs="Times New Roman"/>
        </w:rPr>
        <w:lastRenderedPageBreak/>
        <w:t>Papiere, das heißt beim Erreichen vorgegebener Parameter werden Kauf- oder Verkaufsaktionen durchgeführt</w:t>
      </w:r>
      <w:r w:rsidR="00AF599C">
        <w:rPr>
          <w:rFonts w:cs="Times New Roman"/>
        </w:rPr>
        <w:t>.</w:t>
      </w:r>
      <w:bookmarkStart w:id="4" w:name="_Ref187259314"/>
      <w:r w:rsidR="00AF599C">
        <w:rPr>
          <w:rStyle w:val="FootnoteReference"/>
          <w:rFonts w:cs="Times New Roman"/>
        </w:rPr>
        <w:footnoteReference w:id="1"/>
      </w:r>
      <w:bookmarkEnd w:id="4"/>
    </w:p>
    <w:p w14:paraId="58640F72" w14:textId="77777777" w:rsidR="00F27511" w:rsidRPr="00021735" w:rsidRDefault="00F27511" w:rsidP="00021735">
      <w:pPr>
        <w:rPr>
          <w:rFonts w:cs="Times New Roman"/>
        </w:rPr>
      </w:pPr>
    </w:p>
    <w:p w14:paraId="2BF7A817" w14:textId="02D3B2DB" w:rsidR="00D71E09" w:rsidRPr="00D71E09" w:rsidRDefault="00021735" w:rsidP="00D71E09">
      <w:pPr>
        <w:pStyle w:val="Heading2"/>
      </w:pPr>
      <w:bookmarkStart w:id="5" w:name="_Toc187333672"/>
      <w:r w:rsidRPr="00021735">
        <w:t>Entwicklung</w:t>
      </w:r>
      <w:bookmarkEnd w:id="5"/>
    </w:p>
    <w:p w14:paraId="4354F6F6" w14:textId="7BCE4B94" w:rsidR="00D71E09" w:rsidRDefault="00021735" w:rsidP="00021735">
      <w:pPr>
        <w:rPr>
          <w:rFonts w:cs="Times New Roman"/>
        </w:rPr>
      </w:pPr>
      <w:r w:rsidRPr="00021735">
        <w:rPr>
          <w:rFonts w:cs="Times New Roman"/>
        </w:rPr>
        <w:t>Das Konzept des automatisierten Handelssystems wurde erstmals 1949 von Richard Donchian, einem amerikanischen Trader, angewendet. Zum damaligen Zeitpunkt musste die Ausführung festgeschriebener Regeln für das Kaufen und Verkaufen seiner Ressourcen noch manuell durch seine Angestellten verrichtet werden.</w:t>
      </w:r>
      <w:r w:rsidR="008F1217">
        <w:rPr>
          <w:rFonts w:cs="Times New Roman"/>
        </w:rPr>
        <w:fldChar w:fldCharType="begin"/>
      </w:r>
      <w:r w:rsidR="008F1217">
        <w:rPr>
          <w:rFonts w:cs="Times New Roman"/>
        </w:rPr>
        <w:instrText xml:space="preserve"> NOTEREF _Ref187259314 \f </w:instrText>
      </w:r>
      <w:r w:rsidR="008F1217">
        <w:rPr>
          <w:rFonts w:cs="Times New Roman"/>
        </w:rPr>
        <w:fldChar w:fldCharType="separate"/>
      </w:r>
      <w:r w:rsidR="0063374C" w:rsidRPr="0063374C">
        <w:rPr>
          <w:rStyle w:val="FootnoteReference"/>
        </w:rPr>
        <w:t>1</w:t>
      </w:r>
      <w:r w:rsidR="008F1217">
        <w:rPr>
          <w:rFonts w:cs="Times New Roman"/>
        </w:rPr>
        <w:fldChar w:fldCharType="end"/>
      </w:r>
      <w:r w:rsidR="00B87F5C">
        <w:rPr>
          <w:rFonts w:cs="Times New Roman"/>
        </w:rPr>
        <w:t xml:space="preserve"> </w:t>
      </w:r>
      <w:r w:rsidRPr="00021735">
        <w:rPr>
          <w:rFonts w:cs="Times New Roman"/>
        </w:rPr>
        <w:t>Mit der Entwicklung des Computers entstand auch die erste elektronische Handelsplattform</w:t>
      </w:r>
      <w:r w:rsidR="00D71E09">
        <w:rPr>
          <w:rFonts w:cs="Times New Roman"/>
        </w:rPr>
        <w:t>,</w:t>
      </w:r>
      <w:r w:rsidRPr="00021735">
        <w:rPr>
          <w:rFonts w:cs="Times New Roman"/>
        </w:rPr>
        <w:t xml:space="preserve"> die Anfang der 1980er von Thomas Peterffy eingeführt wurde. Er gründete das Unternehmen "Interactive Brokers".</w:t>
      </w:r>
      <w:r w:rsidR="00D71E09">
        <w:rPr>
          <w:rFonts w:cs="Times New Roman"/>
        </w:rPr>
        <w:t xml:space="preserve"> </w:t>
      </w:r>
      <w:r w:rsidRPr="00021735">
        <w:rPr>
          <w:rFonts w:cs="Times New Roman"/>
        </w:rPr>
        <w:t>Vollautomatisches Algorithmisches Trading zeigte sich in den 1990er Jahren zu ersten Mal. Die Entwicklung moderner leistungsfähiger Computer ermöglicht die Verbreitung von Algorithmischen Trading und ist somit kostengünstig bis hin zum Kleinanleger Bereich. Diese Art von automatisiertem Handel entwickelte sich aus der Idee Handelsentscheidungen schnell, ohne Emotionen und anderen Einflüssen die Menschen beeinträchtigen, zu treffen. Hochentwickelte Computer ermöglichen die Verarbeitung von wesentlich größeren Datenmengen und damit eine bessere und detaillierte Analyse der Marktdaten.</w:t>
      </w:r>
      <w:r w:rsidR="005E4054">
        <w:rPr>
          <w:rFonts w:cs="Times New Roman"/>
        </w:rPr>
        <w:t xml:space="preserve"> </w:t>
      </w:r>
      <w:r w:rsidRPr="00021735">
        <w:rPr>
          <w:rFonts w:cs="Times New Roman"/>
        </w:rPr>
        <w:t>Da der automatische Handel verschiedene Anlageklassen und Marktsegmente abdecken kann, lässt er eine schnellere Reaktion auf neue Marktchancen zu und damit breitere Portfolios, welche die Abhängigkeit von einzelnen Anlagepapieren reduzieren.</w:t>
      </w:r>
      <w:r w:rsidR="00FB2DB0">
        <w:rPr>
          <w:rStyle w:val="FootnoteReference"/>
          <w:rFonts w:cs="Times New Roman"/>
        </w:rPr>
        <w:footnoteReference w:id="2"/>
      </w:r>
      <w:r w:rsidR="00FB2DB0" w:rsidRPr="00FB2DB0">
        <w:rPr>
          <w:rFonts w:cs="Times New Roman"/>
          <w:vertAlign w:val="superscript"/>
        </w:rPr>
        <w:t>,</w:t>
      </w:r>
      <w:r w:rsidR="00FB2DB0">
        <w:rPr>
          <w:rStyle w:val="FootnoteReference"/>
          <w:rFonts w:cs="Times New Roman"/>
        </w:rPr>
        <w:footnoteReference w:id="3"/>
      </w:r>
      <w:r w:rsidR="00FB2DB0">
        <w:rPr>
          <w:rFonts w:cs="Times New Roman"/>
          <w:vertAlign w:val="superscript"/>
        </w:rPr>
        <w:t>,</w:t>
      </w:r>
      <w:r w:rsidR="00FB2DB0">
        <w:rPr>
          <w:rStyle w:val="FootnoteReference"/>
          <w:rFonts w:cs="Times New Roman"/>
        </w:rPr>
        <w:footnoteReference w:id="4"/>
      </w:r>
    </w:p>
    <w:p w14:paraId="7B08B227" w14:textId="77777777" w:rsidR="00907AF3" w:rsidRPr="005E4054" w:rsidRDefault="00907AF3" w:rsidP="00021735">
      <w:pPr>
        <w:rPr>
          <w:rFonts w:cs="Times New Roman"/>
        </w:rPr>
      </w:pPr>
    </w:p>
    <w:p w14:paraId="616157D7" w14:textId="3DDCFD5B" w:rsidR="00D71E09" w:rsidRPr="00D71E09" w:rsidRDefault="00021735" w:rsidP="00D71E09">
      <w:pPr>
        <w:pStyle w:val="Heading2"/>
      </w:pPr>
      <w:bookmarkStart w:id="6" w:name="_Toc187333673"/>
      <w:r w:rsidRPr="00021735">
        <w:t>Wirtschaftliche Bedeutung und Markanteil</w:t>
      </w:r>
      <w:bookmarkEnd w:id="6"/>
    </w:p>
    <w:p w14:paraId="65DD302B" w14:textId="69DB3BCE" w:rsidR="005E4054" w:rsidRDefault="00021735" w:rsidP="00021735">
      <w:pPr>
        <w:rPr>
          <w:rFonts w:cs="Times New Roman"/>
        </w:rPr>
      </w:pPr>
      <w:r w:rsidRPr="00021735">
        <w:rPr>
          <w:rFonts w:cs="Times New Roman"/>
        </w:rPr>
        <w:t>"Etwa 60-75 Prozent des gesamten Handelsvolumens auf dem US-amerikanischen Aktienmarkt, den europäischen Finanzmärkten und den wichtigsten asiatischen Kapitalmärkten werden laut Select USA im Jahr 2018 durch algorithmischen Handel generiert. Das gesamte Handelsvolumen des algorithmischen Handels in Schwellenländern wie Indien wird jedoch auf rund 40 Prozent geschätzt."</w:t>
      </w:r>
      <w:r w:rsidR="00FB2DB0">
        <w:rPr>
          <w:rFonts w:cs="Times New Roman"/>
        </w:rPr>
        <w:t xml:space="preserve"> </w:t>
      </w:r>
      <w:r w:rsidRPr="00021735">
        <w:rPr>
          <w:rFonts w:cs="Times New Roman"/>
        </w:rPr>
        <w:t xml:space="preserve">Quantified Strategies, von der diese Aussage stammt, ist nur eine der vielen </w:t>
      </w:r>
      <w:r w:rsidR="00B672F0" w:rsidRPr="00021735">
        <w:rPr>
          <w:rFonts w:cs="Times New Roman"/>
        </w:rPr>
        <w:t>Onlineplattformen</w:t>
      </w:r>
      <w:r w:rsidRPr="00021735">
        <w:rPr>
          <w:rFonts w:cs="Times New Roman"/>
        </w:rPr>
        <w:t xml:space="preserve"> die unter anderem Handelsstrategien zur Verfügung stellen und Märkte analysieren.</w:t>
      </w:r>
    </w:p>
    <w:p w14:paraId="391C806B" w14:textId="368F395D" w:rsidR="005E4054" w:rsidRDefault="005E4054" w:rsidP="00D30C1B">
      <w:pPr>
        <w:keepNext/>
        <w:jc w:val="center"/>
      </w:pPr>
      <w:r>
        <w:rPr>
          <w:rFonts w:cs="Times New Roman"/>
          <w:noProof/>
          <w:lang w:val="en-US"/>
        </w:rPr>
        <w:lastRenderedPageBreak/>
        <w:drawing>
          <wp:inline distT="0" distB="0" distL="0" distR="0" wp14:anchorId="5BC6C5FB" wp14:editId="0BAB8A79">
            <wp:extent cx="4037445" cy="3413440"/>
            <wp:effectExtent l="0" t="0" r="1270" b="0"/>
            <wp:docPr id="129280799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07990" name="Picture 1"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886" cy="3436640"/>
                    </a:xfrm>
                    <a:prstGeom prst="rect">
                      <a:avLst/>
                    </a:prstGeom>
                    <a:noFill/>
                    <a:ln>
                      <a:noFill/>
                    </a:ln>
                  </pic:spPr>
                </pic:pic>
              </a:graphicData>
            </a:graphic>
          </wp:inline>
        </w:drawing>
      </w:r>
    </w:p>
    <w:p w14:paraId="003679E8" w14:textId="48865296" w:rsidR="005E4054" w:rsidRDefault="00904848" w:rsidP="005E4054">
      <w:pPr>
        <w:pStyle w:val="Caption"/>
        <w:rPr>
          <w:rFonts w:cs="Times New Roman"/>
        </w:rPr>
      </w:pPr>
      <w:bookmarkStart w:id="7" w:name="_Toc187266255"/>
      <w:r>
        <w:rPr>
          <w:noProof/>
        </w:rPr>
        <w:t>Abbildung</w:t>
      </w:r>
      <w:r w:rsidR="005E4054">
        <w:t xml:space="preserve"> </w:t>
      </w:r>
      <w:fldSimple w:instr=" SEQ Figure \* ARABIC ">
        <w:r w:rsidR="0063374C">
          <w:rPr>
            <w:noProof/>
          </w:rPr>
          <w:t>1</w:t>
        </w:r>
      </w:fldSimple>
      <w:r w:rsidR="005E4054">
        <w:t xml:space="preserve">: </w:t>
      </w:r>
      <w:r w:rsidR="005E4054" w:rsidRPr="008F6003">
        <w:t>Markt Anteile von Algorithmischen Trading</w:t>
      </w:r>
      <w:bookmarkEnd w:id="7"/>
    </w:p>
    <w:p w14:paraId="372CFDFE" w14:textId="397DF121" w:rsidR="005E4054" w:rsidRDefault="00021735">
      <w:pPr>
        <w:rPr>
          <w:rFonts w:cs="Times New Roman"/>
        </w:rPr>
      </w:pPr>
      <w:r w:rsidRPr="00021735">
        <w:rPr>
          <w:rFonts w:cs="Times New Roman"/>
        </w:rPr>
        <w:t>Die Aussage verdeutlicht wie bedeutend das Algorithmische Trading für den internationalen Handel geworden ist.</w:t>
      </w:r>
      <w:r w:rsidR="00B672F0">
        <w:rPr>
          <w:rFonts w:cs="Times New Roman"/>
        </w:rPr>
        <w:t xml:space="preserve"> </w:t>
      </w:r>
      <w:r w:rsidRPr="00021735">
        <w:rPr>
          <w:rFonts w:cs="Times New Roman"/>
        </w:rPr>
        <w:t xml:space="preserve">Eine andere Analyse Plattform von Goldman Sachs veröffentlichte 2017 die in Abbildung 1 dargestellte Entwicklung des Markanteils von Algorithmischen Trading anhand der Auftrags-Klassen. Dort erkennt </w:t>
      </w:r>
      <w:r w:rsidR="00501CFD">
        <w:rPr>
          <w:rFonts w:cs="Times New Roman"/>
        </w:rPr>
        <w:t>man</w:t>
      </w:r>
      <w:r w:rsidRPr="00021735">
        <w:rPr>
          <w:rFonts w:cs="Times New Roman"/>
        </w:rPr>
        <w:t xml:space="preserve"> das enorme Wachstum des vollautomatischen Handels.</w:t>
      </w:r>
      <w:r w:rsidR="00B672F0">
        <w:rPr>
          <w:rStyle w:val="FootnoteReference"/>
          <w:rFonts w:cs="Times New Roman"/>
        </w:rPr>
        <w:footnoteReference w:id="5"/>
      </w:r>
    </w:p>
    <w:p w14:paraId="4BB64143" w14:textId="77777777" w:rsidR="00021735" w:rsidRPr="00021735" w:rsidRDefault="00021735" w:rsidP="00021735">
      <w:pPr>
        <w:rPr>
          <w:rFonts w:cs="Times New Roman"/>
        </w:rPr>
      </w:pPr>
    </w:p>
    <w:p w14:paraId="1A154B6B" w14:textId="53AFB732" w:rsidR="00A2421E" w:rsidRDefault="00021735" w:rsidP="00A2421E">
      <w:pPr>
        <w:pStyle w:val="Heading2"/>
      </w:pPr>
      <w:bookmarkStart w:id="8" w:name="_Toc187333674"/>
      <w:r w:rsidRPr="00021735">
        <w:t>Candle</w:t>
      </w:r>
      <w:r w:rsidR="004949AC">
        <w:t xml:space="preserve"> </w:t>
      </w:r>
      <w:r w:rsidR="004949AC" w:rsidRPr="00021735">
        <w:rPr>
          <w:rFonts w:cs="Times New Roman"/>
        </w:rPr>
        <w:t>(Kerze)</w:t>
      </w:r>
      <w:bookmarkEnd w:id="8"/>
    </w:p>
    <w:p w14:paraId="60C379D7" w14:textId="676B4A7B" w:rsidR="00945E6B" w:rsidRDefault="00945E6B" w:rsidP="00D30C1B">
      <w:pPr>
        <w:keepNext/>
        <w:jc w:val="center"/>
      </w:pPr>
      <w:r>
        <w:rPr>
          <w:noProof/>
        </w:rPr>
        <w:drawing>
          <wp:inline distT="0" distB="0" distL="0" distR="0" wp14:anchorId="0042F331" wp14:editId="7F58B3EE">
            <wp:extent cx="3466214" cy="2383612"/>
            <wp:effectExtent l="0" t="0" r="1270" b="0"/>
            <wp:docPr id="320098170" name="Picture 1" descr="A diagram of a candle sti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98170" name="Picture 1" descr="A diagram of a candle stick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176" t="6774" r="17330" b="6456"/>
                    <a:stretch/>
                  </pic:blipFill>
                  <pic:spPr bwMode="auto">
                    <a:xfrm>
                      <a:off x="0" y="0"/>
                      <a:ext cx="3488616" cy="2399017"/>
                    </a:xfrm>
                    <a:prstGeom prst="rect">
                      <a:avLst/>
                    </a:prstGeom>
                    <a:noFill/>
                    <a:ln>
                      <a:noFill/>
                    </a:ln>
                    <a:extLst>
                      <a:ext uri="{53640926-AAD7-44D8-BBD7-CCE9431645EC}">
                        <a14:shadowObscured xmlns:a14="http://schemas.microsoft.com/office/drawing/2010/main"/>
                      </a:ext>
                    </a:extLst>
                  </pic:spPr>
                </pic:pic>
              </a:graphicData>
            </a:graphic>
          </wp:inline>
        </w:drawing>
      </w:r>
    </w:p>
    <w:p w14:paraId="4626182E" w14:textId="0C120560" w:rsidR="00945E6B" w:rsidRDefault="00904848" w:rsidP="00945E6B">
      <w:pPr>
        <w:pStyle w:val="Caption"/>
      </w:pPr>
      <w:bookmarkStart w:id="9" w:name="_Toc187266256"/>
      <w:r>
        <w:rPr>
          <w:noProof/>
        </w:rPr>
        <w:t>Abbildung</w:t>
      </w:r>
      <w:r w:rsidR="00945E6B">
        <w:t xml:space="preserve"> </w:t>
      </w:r>
      <w:fldSimple w:instr=" SEQ Figure \* ARABIC ">
        <w:r w:rsidR="0063374C">
          <w:rPr>
            <w:noProof/>
          </w:rPr>
          <w:t>2</w:t>
        </w:r>
      </w:fldSimple>
      <w:r w:rsidR="00945E6B">
        <w:t>: Information in einer Candle (Kerze)</w:t>
      </w:r>
      <w:bookmarkEnd w:id="9"/>
    </w:p>
    <w:p w14:paraId="40E399B6" w14:textId="1A301A71" w:rsidR="00A2421E" w:rsidRPr="00021735" w:rsidRDefault="00A2421E" w:rsidP="00A2421E">
      <w:pPr>
        <w:rPr>
          <w:rFonts w:cs="Times New Roman"/>
        </w:rPr>
      </w:pPr>
      <w:r w:rsidRPr="00021735">
        <w:rPr>
          <w:rFonts w:cs="Times New Roman"/>
        </w:rPr>
        <w:lastRenderedPageBreak/>
        <w:t>Eine Candle repräsentiert die Preisentwicklung in einem definierten Zeitraum. Es gibt steigende und fallende Candles. Abbildung 2 zeigt die Informationen einer Candle.</w:t>
      </w:r>
      <w:r>
        <w:rPr>
          <w:rFonts w:cs="Times New Roman"/>
        </w:rPr>
        <w:t xml:space="preserve"> </w:t>
      </w:r>
      <w:r w:rsidRPr="00021735">
        <w:rPr>
          <w:rFonts w:cs="Times New Roman"/>
        </w:rPr>
        <w:t>Der Zeitraum den eine Candle umfasst ist frei wählbar,</w:t>
      </w:r>
      <w:r w:rsidR="00174925">
        <w:rPr>
          <w:rFonts w:cs="Times New Roman"/>
        </w:rPr>
        <w:t xml:space="preserve"> er</w:t>
      </w:r>
      <w:r w:rsidRPr="00021735">
        <w:rPr>
          <w:rFonts w:cs="Times New Roman"/>
        </w:rPr>
        <w:t xml:space="preserve"> wird als Intervall bezeichnet.</w:t>
      </w:r>
    </w:p>
    <w:p w14:paraId="3858C753" w14:textId="77777777" w:rsidR="00A2421E" w:rsidRPr="00021735" w:rsidRDefault="00A2421E" w:rsidP="00021735">
      <w:pPr>
        <w:rPr>
          <w:rFonts w:cs="Times New Roman"/>
        </w:rPr>
      </w:pPr>
    </w:p>
    <w:p w14:paraId="34C45352" w14:textId="5E4553B2" w:rsidR="00D30C1B" w:rsidRPr="00A84963" w:rsidRDefault="00021735" w:rsidP="00021735">
      <w:pPr>
        <w:pStyle w:val="Heading1"/>
      </w:pPr>
      <w:bookmarkStart w:id="10" w:name="_Toc187333675"/>
      <w:r w:rsidRPr="00021735">
        <w:t>Entwicklung eine</w:t>
      </w:r>
      <w:r w:rsidR="00EE0A38">
        <w:t>s</w:t>
      </w:r>
      <w:r w:rsidRPr="00021735">
        <w:t xml:space="preserve"> </w:t>
      </w:r>
      <w:r w:rsidR="00EE0A38">
        <w:t>Algorithmus</w:t>
      </w:r>
      <w:bookmarkEnd w:id="10"/>
    </w:p>
    <w:p w14:paraId="67D2770E" w14:textId="5099BBBE" w:rsidR="00021735" w:rsidRDefault="00021735" w:rsidP="00021735">
      <w:pPr>
        <w:rPr>
          <w:rFonts w:cs="Times New Roman"/>
        </w:rPr>
      </w:pPr>
      <w:r w:rsidRPr="00021735">
        <w:rPr>
          <w:rFonts w:cs="Times New Roman"/>
        </w:rPr>
        <w:t xml:space="preserve">Die Entwicklung einer Handelsstrategie kann in fünf Schritte geteilt werden. </w:t>
      </w:r>
      <w:r w:rsidR="00D46292">
        <w:rPr>
          <w:rFonts w:cs="Times New Roman"/>
        </w:rPr>
        <w:t>Um e</w:t>
      </w:r>
      <w:r w:rsidRPr="00021735">
        <w:rPr>
          <w:rFonts w:cs="Times New Roman"/>
        </w:rPr>
        <w:t xml:space="preserve">inen eigenen Algorithmus </w:t>
      </w:r>
      <w:r w:rsidR="00D46292">
        <w:rPr>
          <w:rFonts w:cs="Times New Roman"/>
        </w:rPr>
        <w:t>e</w:t>
      </w:r>
      <w:r w:rsidRPr="00021735">
        <w:rPr>
          <w:rFonts w:cs="Times New Roman"/>
        </w:rPr>
        <w:t xml:space="preserve">ntwickeln </w:t>
      </w:r>
      <w:r w:rsidR="00D46292">
        <w:rPr>
          <w:rFonts w:cs="Times New Roman"/>
        </w:rPr>
        <w:t xml:space="preserve">zu können, sollte man mit dem Verstehen des </w:t>
      </w:r>
      <w:r w:rsidR="00D46292" w:rsidRPr="00021735">
        <w:rPr>
          <w:rFonts w:cs="Times New Roman"/>
        </w:rPr>
        <w:t>Handelsobjektes</w:t>
      </w:r>
      <w:r w:rsidR="00D46292">
        <w:rPr>
          <w:rFonts w:cs="Times New Roman"/>
        </w:rPr>
        <w:t xml:space="preserve"> und seinem Verhalten im Markt beginnen. Daneben sind Programmierkenntnisse notwendig.</w:t>
      </w:r>
    </w:p>
    <w:p w14:paraId="529EB1A3" w14:textId="77777777" w:rsidR="00D46292" w:rsidRPr="00021735" w:rsidRDefault="00D46292" w:rsidP="00021735">
      <w:pPr>
        <w:rPr>
          <w:rFonts w:cs="Times New Roman"/>
        </w:rPr>
      </w:pPr>
    </w:p>
    <w:p w14:paraId="154A3BB1" w14:textId="098F84E2" w:rsidR="00D46292" w:rsidRPr="00A84963" w:rsidRDefault="00021735" w:rsidP="00021735">
      <w:pPr>
        <w:pStyle w:val="Heading2"/>
      </w:pPr>
      <w:bookmarkStart w:id="11" w:name="_Toc187333676"/>
      <w:r w:rsidRPr="00021735">
        <w:t>Handelsobjekt</w:t>
      </w:r>
      <w:bookmarkEnd w:id="11"/>
    </w:p>
    <w:p w14:paraId="402BAF3A" w14:textId="6BF2183E" w:rsidR="00D46292" w:rsidRDefault="00021735" w:rsidP="00021735">
      <w:pPr>
        <w:rPr>
          <w:rFonts w:cs="Times New Roman"/>
        </w:rPr>
      </w:pPr>
      <w:r w:rsidRPr="00021735">
        <w:rPr>
          <w:rFonts w:cs="Times New Roman"/>
        </w:rPr>
        <w:t>Als erstens wird das Handelsobjekt festgelegt, wie etwa Aktien, Rohstoffe, Forex oder Indizes. Jedes Handelsobjekt hat verschiedene Vor- und Nachteile und es eigenen sich nicht alle Strategien für jedes Handelsobjekt.</w:t>
      </w:r>
    </w:p>
    <w:p w14:paraId="65370989" w14:textId="77777777" w:rsidR="00D46292" w:rsidRPr="00021735" w:rsidRDefault="00D46292" w:rsidP="00021735">
      <w:pPr>
        <w:rPr>
          <w:rFonts w:cs="Times New Roman"/>
        </w:rPr>
      </w:pPr>
    </w:p>
    <w:p w14:paraId="57353231" w14:textId="0DE40DAE" w:rsidR="00D46292" w:rsidRPr="00D46292" w:rsidRDefault="00021735" w:rsidP="00D46292">
      <w:pPr>
        <w:pStyle w:val="Heading2"/>
      </w:pPr>
      <w:bookmarkStart w:id="12" w:name="_Toc187333677"/>
      <w:r w:rsidRPr="00021735">
        <w:t>Kategorie</w:t>
      </w:r>
      <w:bookmarkEnd w:id="12"/>
    </w:p>
    <w:p w14:paraId="1625FB6C" w14:textId="77777777" w:rsidR="00D46292" w:rsidRDefault="00021735" w:rsidP="00021735">
      <w:pPr>
        <w:rPr>
          <w:rFonts w:cs="Times New Roman"/>
        </w:rPr>
      </w:pPr>
      <w:r w:rsidRPr="00021735">
        <w:rPr>
          <w:rFonts w:cs="Times New Roman"/>
        </w:rPr>
        <w:t>Folgend sollte eine Handelskategorie festgelegt werden. Hier stehen viele zur Wahl, am häufigsten sind: Day-, Positions-, Swing-, Trend-Trading und Scalping.</w:t>
      </w:r>
      <w:bookmarkStart w:id="13" w:name="_Ref187262073"/>
      <w:r w:rsidR="00D46292">
        <w:rPr>
          <w:rStyle w:val="FootnoteReference"/>
          <w:rFonts w:cs="Times New Roman"/>
        </w:rPr>
        <w:footnoteReference w:id="6"/>
      </w:r>
      <w:bookmarkEnd w:id="13"/>
    </w:p>
    <w:p w14:paraId="56ADF3BE" w14:textId="468AC762" w:rsidR="00021735" w:rsidRPr="00021735" w:rsidRDefault="00021735" w:rsidP="00021735">
      <w:pPr>
        <w:rPr>
          <w:rFonts w:cs="Times New Roman"/>
        </w:rPr>
      </w:pPr>
      <w:r w:rsidRPr="00021735">
        <w:rPr>
          <w:rFonts w:cs="Times New Roman"/>
        </w:rPr>
        <w:t xml:space="preserve">Day-Trading das </w:t>
      </w:r>
      <w:r w:rsidR="00281CF5">
        <w:rPr>
          <w:rFonts w:cs="Times New Roman"/>
        </w:rPr>
        <w:t>Handeln</w:t>
      </w:r>
      <w:r w:rsidRPr="00021735">
        <w:rPr>
          <w:rFonts w:cs="Times New Roman"/>
        </w:rPr>
        <w:t xml:space="preserve"> am Tag und das Schließen </w:t>
      </w:r>
      <w:r w:rsidR="00281CF5">
        <w:rPr>
          <w:rFonts w:cs="Times New Roman"/>
        </w:rPr>
        <w:t xml:space="preserve">der </w:t>
      </w:r>
      <w:r w:rsidRPr="00021735">
        <w:rPr>
          <w:rFonts w:cs="Times New Roman"/>
        </w:rPr>
        <w:t xml:space="preserve">Trades </w:t>
      </w:r>
      <w:r w:rsidR="00281CF5">
        <w:rPr>
          <w:rFonts w:cs="Times New Roman"/>
        </w:rPr>
        <w:t xml:space="preserve">vor </w:t>
      </w:r>
      <w:r w:rsidRPr="00021735">
        <w:rPr>
          <w:rFonts w:cs="Times New Roman"/>
        </w:rPr>
        <w:t>Marktschl</w:t>
      </w:r>
      <w:r w:rsidR="00281CF5">
        <w:rPr>
          <w:rFonts w:cs="Times New Roman"/>
        </w:rPr>
        <w:t>uss</w:t>
      </w:r>
      <w:r w:rsidRPr="00021735">
        <w:rPr>
          <w:rFonts w:cs="Times New Roman"/>
        </w:rPr>
        <w:t>. Durch das klassische Verhalten werden Risiken vermieden, die zum Beispiel durch das nicht Beobachten des Objektes auftreten. Das verkleinert die Verluste und vermeidet zusätzliche Kosten.</w:t>
      </w:r>
    </w:p>
    <w:p w14:paraId="6A6CA10E" w14:textId="32385202" w:rsidR="00021735" w:rsidRPr="00021735" w:rsidRDefault="00021735" w:rsidP="00021735">
      <w:pPr>
        <w:rPr>
          <w:rFonts w:cs="Times New Roman"/>
        </w:rPr>
      </w:pPr>
      <w:r w:rsidRPr="00021735">
        <w:rPr>
          <w:rFonts w:cs="Times New Roman"/>
        </w:rPr>
        <w:t>Position-Trading basiert darauf über einen längeren Zeitraum eine offene Position zu unterhalten. Dies</w:t>
      </w:r>
      <w:r w:rsidR="00E9615D">
        <w:rPr>
          <w:rFonts w:cs="Times New Roman"/>
        </w:rPr>
        <w:t xml:space="preserve"> geschieht</w:t>
      </w:r>
      <w:r w:rsidRPr="00021735">
        <w:rPr>
          <w:rFonts w:cs="Times New Roman"/>
        </w:rPr>
        <w:t xml:space="preserve"> häufig über Wochen, Monate oder Jahre. Das "große" Zeitfenster macht die Strategie zu einer Langzeit-Strategie, im Gegensatz zum Day-Trading welche eine Kurzzeit-Strategie ist.</w:t>
      </w:r>
    </w:p>
    <w:p w14:paraId="646B788A" w14:textId="76493838" w:rsidR="00021735" w:rsidRPr="00021735" w:rsidRDefault="00021735" w:rsidP="00021735">
      <w:pPr>
        <w:rPr>
          <w:rFonts w:cs="Times New Roman"/>
        </w:rPr>
      </w:pPr>
      <w:r w:rsidRPr="00021735">
        <w:rPr>
          <w:rFonts w:cs="Times New Roman"/>
        </w:rPr>
        <w:t>Swing-Trading ist eine Zusammensetzung von technischen Analysen und den sog. "Swings" in den Preisbewegungen eines Handelsobjekts. "Ein 'Swing High' tritt auf, wenn sich der Kurs nach oben bewegt, ein 'Swing Low' bezeichnet hingegen einen Kursrückgang."</w:t>
      </w:r>
      <w:r w:rsidR="002E6414">
        <w:rPr>
          <w:rFonts w:cs="Times New Roman"/>
        </w:rPr>
        <w:fldChar w:fldCharType="begin"/>
      </w:r>
      <w:r w:rsidR="002E6414">
        <w:rPr>
          <w:rFonts w:cs="Times New Roman"/>
        </w:rPr>
        <w:instrText xml:space="preserve"> NOTEREF _Ref187262073 \f </w:instrText>
      </w:r>
      <w:r w:rsidR="002E6414">
        <w:rPr>
          <w:rFonts w:cs="Times New Roman"/>
        </w:rPr>
        <w:fldChar w:fldCharType="separate"/>
      </w:r>
      <w:r w:rsidR="0063374C" w:rsidRPr="0063374C">
        <w:rPr>
          <w:rStyle w:val="FootnoteReference"/>
        </w:rPr>
        <w:t>6</w:t>
      </w:r>
      <w:r w:rsidR="002E6414">
        <w:rPr>
          <w:rFonts w:cs="Times New Roman"/>
        </w:rPr>
        <w:fldChar w:fldCharType="end"/>
      </w:r>
      <w:r w:rsidRPr="00021735">
        <w:rPr>
          <w:rFonts w:cs="Times New Roman"/>
        </w:rPr>
        <w:t xml:space="preserve"> Das Ziel der Strategie ist es Profit durch den Verkauf beim Kurshoch zu erzielen und durch Käufe beim Kurstief.</w:t>
      </w:r>
    </w:p>
    <w:p w14:paraId="09FC39E7" w14:textId="1F68FFB3" w:rsidR="00021735" w:rsidRPr="00021735" w:rsidRDefault="009B5BB9" w:rsidP="00021735">
      <w:pPr>
        <w:rPr>
          <w:rFonts w:cs="Times New Roman"/>
        </w:rPr>
      </w:pPr>
      <w:r>
        <w:rPr>
          <w:rFonts w:cs="Times New Roman"/>
        </w:rPr>
        <w:lastRenderedPageBreak/>
        <w:t>Im Gegensatz zum Reagieren auf kurze Swings</w:t>
      </w:r>
      <w:r w:rsidR="00021735" w:rsidRPr="00021735">
        <w:rPr>
          <w:rFonts w:cs="Times New Roman"/>
        </w:rPr>
        <w:t xml:space="preserve"> ist das Ziel des Trend-Tradings eine Trendänderung zu identifizieren. Passend zu diesem Ziel entwickeln Trader eine Liste mit Bedingungen für das Öffnen und eine für das Schließen eines Trades. Somit ist der Zeitraum für einen offenen Trade in dieser Strategie irrelevant.</w:t>
      </w:r>
    </w:p>
    <w:p w14:paraId="2C45F862" w14:textId="70B8F033" w:rsidR="00021735" w:rsidRPr="00021735" w:rsidRDefault="00021735" w:rsidP="00021735">
      <w:pPr>
        <w:rPr>
          <w:rFonts w:cs="Times New Roman"/>
        </w:rPr>
      </w:pPr>
      <w:r w:rsidRPr="00021735">
        <w:rPr>
          <w:rFonts w:cs="Times New Roman"/>
        </w:rPr>
        <w:t xml:space="preserve">Im Gegenzug ist Scalping eine </w:t>
      </w:r>
      <w:r w:rsidR="002E6414" w:rsidRPr="00021735">
        <w:rPr>
          <w:rFonts w:cs="Times New Roman"/>
        </w:rPr>
        <w:t>Strategie,</w:t>
      </w:r>
      <w:r w:rsidRPr="00021735">
        <w:rPr>
          <w:rFonts w:cs="Times New Roman"/>
        </w:rPr>
        <w:t xml:space="preserve"> die auf dem Momentum von Preisbewegungen aufbaut. Was sie zu einer sehr kurzzeitig haltenden Strategie macht. Hier werden Position meist nur wenige Minuten oder sogar Sekunden gehaltenen. </w:t>
      </w:r>
      <w:r w:rsidR="002E6414" w:rsidRPr="00021735">
        <w:rPr>
          <w:rFonts w:cs="Times New Roman"/>
        </w:rPr>
        <w:t>Trader,</w:t>
      </w:r>
      <w:r w:rsidRPr="00021735">
        <w:rPr>
          <w:rFonts w:cs="Times New Roman"/>
        </w:rPr>
        <w:t xml:space="preserve"> die diese Strategie benutzen </w:t>
      </w:r>
      <w:r w:rsidR="002E6414" w:rsidRPr="00021735">
        <w:rPr>
          <w:rFonts w:cs="Times New Roman"/>
        </w:rPr>
        <w:t>werden,</w:t>
      </w:r>
      <w:r w:rsidRPr="00021735">
        <w:rPr>
          <w:rFonts w:cs="Times New Roman"/>
        </w:rPr>
        <w:t xml:space="preserve"> auch als Scalper bezeichnet.</w:t>
      </w:r>
    </w:p>
    <w:p w14:paraId="649C4EA9" w14:textId="77777777" w:rsidR="002E6414" w:rsidRPr="00021735" w:rsidRDefault="002E6414" w:rsidP="00021735">
      <w:pPr>
        <w:rPr>
          <w:rFonts w:cs="Times New Roman"/>
        </w:rPr>
      </w:pPr>
    </w:p>
    <w:p w14:paraId="3E272A76" w14:textId="639374A6" w:rsidR="002E6414" w:rsidRPr="00A84963" w:rsidRDefault="00021735" w:rsidP="00021735">
      <w:pPr>
        <w:pStyle w:val="Heading2"/>
      </w:pPr>
      <w:bookmarkStart w:id="14" w:name="_Toc187333678"/>
      <w:r w:rsidRPr="00021735">
        <w:t>Indikatoren</w:t>
      </w:r>
      <w:bookmarkEnd w:id="14"/>
    </w:p>
    <w:p w14:paraId="010AADA9" w14:textId="590376A9" w:rsidR="00021735" w:rsidRPr="00021735" w:rsidRDefault="00021735" w:rsidP="00021735">
      <w:pPr>
        <w:rPr>
          <w:rFonts w:cs="Times New Roman"/>
        </w:rPr>
      </w:pPr>
      <w:r w:rsidRPr="00021735">
        <w:rPr>
          <w:rFonts w:cs="Times New Roman"/>
        </w:rPr>
        <w:t xml:space="preserve">Nach dem jetzt das Handelsobjekt und die Strategie-Kategorie festgelegt worden sind, können die Indikatoren </w:t>
      </w:r>
      <w:r w:rsidR="009B5BB9">
        <w:rPr>
          <w:rFonts w:cs="Times New Roman"/>
        </w:rPr>
        <w:t>ausgewählt</w:t>
      </w:r>
      <w:r w:rsidRPr="00021735">
        <w:rPr>
          <w:rFonts w:cs="Times New Roman"/>
        </w:rPr>
        <w:t xml:space="preserve"> werden, welche die gewünschten Ereignisse identifizieren. Hier gibt es praktisch unendlich viele verschiedene. Die richtige Balance und Kombination zu finden, könnte als eine unmögliche Aufgabe beschrieben werden. Durch dieses Phänomen ist es wichtig einen Toleranzbereich festzulegen, in welchem sich die identifizierten Ereignisse aufhalten. Einer der bekanntesten und meist genutzten ist der "EMA 200", "EMA" steht hier für Exponential Moving Average und "200" für 200 Candles als Datenmenge. Was der "EMA 200" zeigt ist der Trend eines Preiskurses, in diesem </w:t>
      </w:r>
      <w:r w:rsidR="002E6414" w:rsidRPr="00021735">
        <w:rPr>
          <w:rFonts w:cs="Times New Roman"/>
        </w:rPr>
        <w:t>Fall</w:t>
      </w:r>
      <w:r w:rsidRPr="00021735">
        <w:rPr>
          <w:rFonts w:cs="Times New Roman"/>
        </w:rPr>
        <w:t xml:space="preserve"> </w:t>
      </w:r>
      <w:r w:rsidR="009B5BB9" w:rsidRPr="00021735">
        <w:rPr>
          <w:rFonts w:cs="Times New Roman"/>
        </w:rPr>
        <w:t>ein l</w:t>
      </w:r>
      <w:r w:rsidR="009B5BB9">
        <w:rPr>
          <w:rFonts w:cs="Times New Roman"/>
        </w:rPr>
        <w:t>ä</w:t>
      </w:r>
      <w:r w:rsidR="009B5BB9" w:rsidRPr="00021735">
        <w:rPr>
          <w:rFonts w:cs="Times New Roman"/>
        </w:rPr>
        <w:t>ng</w:t>
      </w:r>
      <w:r w:rsidR="009B5BB9">
        <w:rPr>
          <w:rFonts w:cs="Times New Roman"/>
        </w:rPr>
        <w:t>erfristige</w:t>
      </w:r>
      <w:r w:rsidR="00892E3C">
        <w:rPr>
          <w:rFonts w:cs="Times New Roman"/>
        </w:rPr>
        <w:t>r</w:t>
      </w:r>
      <w:r w:rsidR="009B5BB9">
        <w:rPr>
          <w:rFonts w:cs="Times New Roman"/>
        </w:rPr>
        <w:t xml:space="preserve"> Trend</w:t>
      </w:r>
      <w:r w:rsidRPr="00021735">
        <w:rPr>
          <w:rFonts w:cs="Times New Roman"/>
        </w:rPr>
        <w:t xml:space="preserve">. Es können auch kürzere Trends bestimmt </w:t>
      </w:r>
      <w:r w:rsidR="002E6414" w:rsidRPr="00021735">
        <w:rPr>
          <w:rFonts w:cs="Times New Roman"/>
        </w:rPr>
        <w:t>werden,</w:t>
      </w:r>
      <w:r w:rsidRPr="00021735">
        <w:rPr>
          <w:rFonts w:cs="Times New Roman"/>
        </w:rPr>
        <w:t xml:space="preserve"> in dem der Zeitraum des Indikators verkürzt </w:t>
      </w:r>
      <w:r w:rsidR="000C5422" w:rsidRPr="00021735">
        <w:rPr>
          <w:rFonts w:cs="Times New Roman"/>
        </w:rPr>
        <w:t>wird,</w:t>
      </w:r>
      <w:r w:rsidR="002E6414">
        <w:rPr>
          <w:rFonts w:cs="Times New Roman"/>
        </w:rPr>
        <w:t xml:space="preserve"> </w:t>
      </w:r>
      <w:r w:rsidRPr="00021735">
        <w:rPr>
          <w:rFonts w:cs="Times New Roman"/>
        </w:rPr>
        <w:t xml:space="preserve">zum Beispiel 30 </w:t>
      </w:r>
      <w:r w:rsidR="00C75BE0" w:rsidRPr="00021735">
        <w:rPr>
          <w:rFonts w:cs="Times New Roman"/>
        </w:rPr>
        <w:t>Tage,</w:t>
      </w:r>
      <w:r w:rsidRPr="00021735">
        <w:rPr>
          <w:rFonts w:cs="Times New Roman"/>
        </w:rPr>
        <w:t xml:space="preserve"> um einen mittel</w:t>
      </w:r>
      <w:r w:rsidR="00892E3C">
        <w:rPr>
          <w:rFonts w:cs="Times New Roman"/>
        </w:rPr>
        <w:t>fristigen</w:t>
      </w:r>
      <w:r w:rsidRPr="00021735">
        <w:rPr>
          <w:rFonts w:cs="Times New Roman"/>
        </w:rPr>
        <w:t xml:space="preserve"> Trend zu identifizieren.</w:t>
      </w:r>
      <w:r w:rsidR="002E6414">
        <w:rPr>
          <w:rStyle w:val="FootnoteReference"/>
          <w:rFonts w:cs="Times New Roman"/>
        </w:rPr>
        <w:footnoteReference w:id="7"/>
      </w:r>
    </w:p>
    <w:p w14:paraId="15B0C825" w14:textId="77777777" w:rsidR="002E6414" w:rsidRDefault="002E6414" w:rsidP="00021735">
      <w:pPr>
        <w:rPr>
          <w:rFonts w:cs="Times New Roman"/>
        </w:rPr>
      </w:pPr>
    </w:p>
    <w:p w14:paraId="688DF8A6" w14:textId="3EB39AB2" w:rsidR="002E6414" w:rsidRPr="00A84963" w:rsidRDefault="00021735" w:rsidP="00021735">
      <w:pPr>
        <w:pStyle w:val="Heading2"/>
      </w:pPr>
      <w:bookmarkStart w:id="15" w:name="_Toc187333679"/>
      <w:r w:rsidRPr="00021735">
        <w:t>Implementierung</w:t>
      </w:r>
      <w:bookmarkEnd w:id="15"/>
    </w:p>
    <w:p w14:paraId="61D80CE0" w14:textId="0ED0C763" w:rsidR="00021735" w:rsidRDefault="00021735" w:rsidP="00021735">
      <w:pPr>
        <w:rPr>
          <w:rFonts w:cs="Times New Roman"/>
        </w:rPr>
      </w:pPr>
      <w:r w:rsidRPr="00021735">
        <w:rPr>
          <w:rFonts w:cs="Times New Roman"/>
        </w:rPr>
        <w:t xml:space="preserve">Der nächste Schritt ist die Implementierung der Indikatoren. Es müssen also eine Programmiersprache und </w:t>
      </w:r>
      <w:r w:rsidR="000C5422" w:rsidRPr="00021735">
        <w:rPr>
          <w:rFonts w:cs="Times New Roman"/>
        </w:rPr>
        <w:t>Programme ausgewählt werden,</w:t>
      </w:r>
      <w:r w:rsidRPr="00021735">
        <w:rPr>
          <w:rFonts w:cs="Times New Roman"/>
        </w:rPr>
        <w:t xml:space="preserve"> in denen die Indikatoren dann geschrieben </w:t>
      </w:r>
      <w:r w:rsidR="000C5422" w:rsidRPr="00021735">
        <w:rPr>
          <w:rFonts w:cs="Times New Roman"/>
        </w:rPr>
        <w:t>werden,</w:t>
      </w:r>
      <w:r w:rsidRPr="00021735">
        <w:rPr>
          <w:rFonts w:cs="Times New Roman"/>
        </w:rPr>
        <w:t xml:space="preserve"> um den Vorgang vollautomatisch zu machen sowie die Möglichkeit Kauf- und Verkaufsaufträge stellen zu können. Um ein Beispiel zu nennen könnte man Python als Programmiersprache und Metatrader5 als </w:t>
      </w:r>
      <w:r w:rsidR="000C5422" w:rsidRPr="00021735">
        <w:rPr>
          <w:rFonts w:cs="Times New Roman"/>
        </w:rPr>
        <w:t>Programm</w:t>
      </w:r>
      <w:r w:rsidRPr="00021735">
        <w:rPr>
          <w:rFonts w:cs="Times New Roman"/>
        </w:rPr>
        <w:t xml:space="preserve"> benutzten. Für Metatrader5 existiert eine Bibliothek </w:t>
      </w:r>
      <w:r w:rsidR="000C5422" w:rsidRPr="00021735">
        <w:rPr>
          <w:rFonts w:cs="Times New Roman"/>
        </w:rPr>
        <w:t>in Python,</w:t>
      </w:r>
      <w:r w:rsidRPr="00021735">
        <w:rPr>
          <w:rFonts w:cs="Times New Roman"/>
        </w:rPr>
        <w:t xml:space="preserve"> was </w:t>
      </w:r>
      <w:r w:rsidR="000C5422" w:rsidRPr="00021735">
        <w:rPr>
          <w:rFonts w:cs="Times New Roman"/>
        </w:rPr>
        <w:t>das Interagieren</w:t>
      </w:r>
      <w:r w:rsidRPr="00021735">
        <w:rPr>
          <w:rFonts w:cs="Times New Roman"/>
        </w:rPr>
        <w:t xml:space="preserve"> wesentlich vereinfacht.</w:t>
      </w:r>
      <w:r w:rsidR="000C5422">
        <w:rPr>
          <w:rStyle w:val="FootnoteReference"/>
          <w:rFonts w:cs="Times New Roman"/>
        </w:rPr>
        <w:footnoteReference w:id="8"/>
      </w:r>
    </w:p>
    <w:p w14:paraId="31977575" w14:textId="77777777" w:rsidR="000C5422" w:rsidRPr="00021735" w:rsidRDefault="000C5422" w:rsidP="00021735">
      <w:pPr>
        <w:rPr>
          <w:rFonts w:cs="Times New Roman"/>
        </w:rPr>
      </w:pPr>
    </w:p>
    <w:p w14:paraId="3872D09E" w14:textId="1A81E166" w:rsidR="00021735" w:rsidRPr="00021735" w:rsidRDefault="00021735" w:rsidP="00D30C1B">
      <w:pPr>
        <w:pStyle w:val="Heading2"/>
      </w:pPr>
      <w:bookmarkStart w:id="16" w:name="_Toc187333680"/>
      <w:r w:rsidRPr="00021735">
        <w:lastRenderedPageBreak/>
        <w:t>Backtesting und Analyse</w:t>
      </w:r>
      <w:bookmarkEnd w:id="16"/>
    </w:p>
    <w:p w14:paraId="27BA1A76" w14:textId="7E7B66BD" w:rsidR="00021735" w:rsidRDefault="00021735" w:rsidP="00021735">
      <w:pPr>
        <w:rPr>
          <w:rFonts w:cs="Times New Roman"/>
        </w:rPr>
      </w:pPr>
      <w:r w:rsidRPr="00021735">
        <w:rPr>
          <w:rFonts w:cs="Times New Roman"/>
        </w:rPr>
        <w:t xml:space="preserve">Als letztes ist das Backtesting und die Analyse sowie Fein-Tuning von den Indikatoren. Dies ist der </w:t>
      </w:r>
      <w:r w:rsidR="000C5422" w:rsidRPr="00021735">
        <w:rPr>
          <w:rFonts w:cs="Times New Roman"/>
        </w:rPr>
        <w:t>Schritt,</w:t>
      </w:r>
      <w:r w:rsidRPr="00021735">
        <w:rPr>
          <w:rFonts w:cs="Times New Roman"/>
        </w:rPr>
        <w:t xml:space="preserve"> der meist </w:t>
      </w:r>
      <w:r w:rsidR="000C5422" w:rsidRPr="00021735">
        <w:rPr>
          <w:rFonts w:cs="Times New Roman"/>
        </w:rPr>
        <w:t>die einzelnen Parameter</w:t>
      </w:r>
      <w:r w:rsidRPr="00021735">
        <w:rPr>
          <w:rFonts w:cs="Times New Roman"/>
        </w:rPr>
        <w:t xml:space="preserve"> der Indikatoren verändert, wie bei EMA 200 könnte sich herausstellen das der EMA 100 besser geeignet ist oder umgekehrt. Es werden also die Parameter </w:t>
      </w:r>
      <w:r w:rsidR="000C5422" w:rsidRPr="00021735">
        <w:rPr>
          <w:rFonts w:cs="Times New Roman"/>
        </w:rPr>
        <w:t>geändert,</w:t>
      </w:r>
      <w:r w:rsidRPr="00021735">
        <w:rPr>
          <w:rFonts w:cs="Times New Roman"/>
        </w:rPr>
        <w:t xml:space="preserve"> um die Empfindlichkeit der Indikatoren anzupassen damit sie in den gewünschten Toleranzbereich kommen. </w:t>
      </w:r>
      <w:r w:rsidR="00933D52">
        <w:rPr>
          <w:rFonts w:cs="Times New Roman"/>
        </w:rPr>
        <w:t xml:space="preserve">Das Ziel dabei ist es </w:t>
      </w:r>
      <w:r w:rsidRPr="00021735">
        <w:rPr>
          <w:rFonts w:cs="Times New Roman"/>
        </w:rPr>
        <w:t xml:space="preserve">nicht zu früh oder zu spät die ausgewählten Ereignisse </w:t>
      </w:r>
      <w:r w:rsidR="000C5422" w:rsidRPr="00021735">
        <w:rPr>
          <w:rFonts w:cs="Times New Roman"/>
        </w:rPr>
        <w:t>identifizieren,</w:t>
      </w:r>
      <w:r w:rsidRPr="00021735">
        <w:rPr>
          <w:rFonts w:cs="Times New Roman"/>
        </w:rPr>
        <w:t xml:space="preserve"> um den Profit zu erhöhen</w:t>
      </w:r>
      <w:r w:rsidR="00933D52">
        <w:rPr>
          <w:rFonts w:cs="Times New Roman"/>
        </w:rPr>
        <w:t>.</w:t>
      </w:r>
    </w:p>
    <w:p w14:paraId="0EADE317" w14:textId="77777777" w:rsidR="000C5422" w:rsidRPr="00021735" w:rsidRDefault="000C5422" w:rsidP="00021735">
      <w:pPr>
        <w:rPr>
          <w:rFonts w:cs="Times New Roman"/>
        </w:rPr>
      </w:pPr>
    </w:p>
    <w:p w14:paraId="2995EB46" w14:textId="3F44C743" w:rsidR="00021735" w:rsidRPr="00021735" w:rsidRDefault="00EE0A38" w:rsidP="00D30C1B">
      <w:pPr>
        <w:pStyle w:val="Heading1"/>
      </w:pPr>
      <w:bookmarkStart w:id="17" w:name="_Toc187333681"/>
      <w:r>
        <w:t>Entwicklung eines eigenen Algorithmus</w:t>
      </w:r>
      <w:bookmarkEnd w:id="17"/>
    </w:p>
    <w:p w14:paraId="50724CE0" w14:textId="55460F8F" w:rsidR="000C5422" w:rsidRPr="000C5422" w:rsidRDefault="00021735" w:rsidP="000C5422">
      <w:pPr>
        <w:pStyle w:val="Heading2"/>
      </w:pPr>
      <w:bookmarkStart w:id="18" w:name="_Toc187333682"/>
      <w:r w:rsidRPr="00021735">
        <w:t>Handelsobjekt</w:t>
      </w:r>
      <w:r w:rsidR="007F2BE4">
        <w:t xml:space="preserve"> (FXOPEN:XAUUSD)</w:t>
      </w:r>
      <w:bookmarkEnd w:id="18"/>
    </w:p>
    <w:p w14:paraId="39696C31" w14:textId="0055C15A" w:rsidR="00A2421E" w:rsidRDefault="00021735" w:rsidP="00021735">
      <w:pPr>
        <w:rPr>
          <w:rFonts w:cs="Times New Roman"/>
        </w:rPr>
      </w:pPr>
      <w:r w:rsidRPr="00021735">
        <w:rPr>
          <w:rFonts w:cs="Times New Roman"/>
        </w:rPr>
        <w:t>Ich benutzte für meine Arbeit, den Handelswert "FXOPEN:XAUUSD". Es ist ein beim Broker FXOPEN gehandelter Goldwert auf der Basis von US-Dollar. Es handelt sich dabei um ein Waren CFD von Gold. CFD-Trading ist das Spekulieren von Preisbewegungen eines Handelsobjektes, somit besitzt man nicht das Handelsobjekt selbst und ist nur den Preisbewegungen ausgesetzt. Ein Vorteil ist die Flexibilität der CFDs, da Profite</w:t>
      </w:r>
      <w:r w:rsidR="009E4975">
        <w:rPr>
          <w:rFonts w:cs="Times New Roman"/>
        </w:rPr>
        <w:t xml:space="preserve"> </w:t>
      </w:r>
      <w:r w:rsidRPr="00021735">
        <w:rPr>
          <w:rFonts w:cs="Times New Roman"/>
        </w:rPr>
        <w:t>durch Fallen und Steigen des Preises erzielt werden</w:t>
      </w:r>
      <w:r w:rsidR="009E4975">
        <w:rPr>
          <w:rFonts w:cs="Times New Roman"/>
        </w:rPr>
        <w:t xml:space="preserve"> können</w:t>
      </w:r>
      <w:r w:rsidRPr="00021735">
        <w:rPr>
          <w:rFonts w:cs="Times New Roman"/>
        </w:rPr>
        <w:t>.</w:t>
      </w:r>
      <w:r w:rsidR="000C5422">
        <w:rPr>
          <w:rStyle w:val="FootnoteReference"/>
          <w:rFonts w:cs="Times New Roman"/>
        </w:rPr>
        <w:footnoteReference w:id="9"/>
      </w:r>
    </w:p>
    <w:p w14:paraId="05BC6846" w14:textId="77777777" w:rsidR="00870635" w:rsidRDefault="00870635" w:rsidP="00021735">
      <w:pPr>
        <w:rPr>
          <w:rFonts w:cs="Times New Roman"/>
        </w:rPr>
      </w:pPr>
    </w:p>
    <w:p w14:paraId="5EC7355B" w14:textId="50517F7B" w:rsidR="000C5422" w:rsidRDefault="00021735" w:rsidP="000C5422">
      <w:pPr>
        <w:pStyle w:val="Heading2"/>
      </w:pPr>
      <w:bookmarkStart w:id="19" w:name="_Toc187333683"/>
      <w:r w:rsidRPr="00021735">
        <w:t>Kategorie</w:t>
      </w:r>
      <w:r w:rsidR="007F2BE4">
        <w:t xml:space="preserve"> (Trend-Trading)</w:t>
      </w:r>
      <w:bookmarkEnd w:id="19"/>
    </w:p>
    <w:p w14:paraId="09548DBD" w14:textId="043F8A8F" w:rsidR="00021735" w:rsidRPr="00900AD6" w:rsidRDefault="00900AD6" w:rsidP="00021735">
      <w:r>
        <w:t>Ich habe Trend-Trading ausgewählt und mich für einen 30 Minuten Intervall entschieden,</w:t>
      </w:r>
      <w:r>
        <w:rPr>
          <w:rFonts w:cs="Times New Roman"/>
        </w:rPr>
        <w:t xml:space="preserve"> </w:t>
      </w:r>
      <w:r w:rsidR="00021735" w:rsidRPr="00021735">
        <w:rPr>
          <w:rFonts w:cs="Times New Roman"/>
        </w:rPr>
        <w:t xml:space="preserve">da ich </w:t>
      </w:r>
      <w:r w:rsidR="00E5479F" w:rsidRPr="00021735">
        <w:rPr>
          <w:rFonts w:cs="Times New Roman"/>
        </w:rPr>
        <w:t>zurzeit</w:t>
      </w:r>
      <w:r w:rsidR="00021735" w:rsidRPr="00021735">
        <w:rPr>
          <w:rFonts w:cs="Times New Roman"/>
        </w:rPr>
        <w:t xml:space="preserve"> in diesem Bereich über die größte Erfahrung verfüge.</w:t>
      </w:r>
    </w:p>
    <w:p w14:paraId="2484D3FC" w14:textId="619461EE" w:rsidR="00E5479F" w:rsidRPr="00021735" w:rsidRDefault="00E5479F" w:rsidP="00021735">
      <w:pPr>
        <w:rPr>
          <w:rFonts w:cs="Times New Roman"/>
        </w:rPr>
      </w:pPr>
    </w:p>
    <w:p w14:paraId="0BCE444F" w14:textId="55ACC972" w:rsidR="00021735" w:rsidRPr="00021735" w:rsidRDefault="00021735" w:rsidP="00D30C1B">
      <w:pPr>
        <w:pStyle w:val="Heading2"/>
      </w:pPr>
      <w:bookmarkStart w:id="20" w:name="_Toc187333684"/>
      <w:r w:rsidRPr="00021735">
        <w:t>Indikatoren</w:t>
      </w:r>
      <w:bookmarkEnd w:id="20"/>
    </w:p>
    <w:p w14:paraId="79B65B0B" w14:textId="47BE2D01" w:rsidR="00E5479F" w:rsidRPr="00E5479F" w:rsidRDefault="00021735" w:rsidP="00E5479F">
      <w:pPr>
        <w:pStyle w:val="Heading3"/>
      </w:pPr>
      <w:bookmarkStart w:id="21" w:name="_Toc187333685"/>
      <w:r w:rsidRPr="00021735">
        <w:t>EMA</w:t>
      </w:r>
      <w:bookmarkEnd w:id="21"/>
    </w:p>
    <w:p w14:paraId="7D4FE438" w14:textId="26AF2D35" w:rsidR="00E5479F" w:rsidRDefault="00021735" w:rsidP="00021735">
      <w:pPr>
        <w:rPr>
          <w:rFonts w:cs="Times New Roman"/>
        </w:rPr>
      </w:pPr>
      <w:r w:rsidRPr="00021735">
        <w:rPr>
          <w:rFonts w:cs="Times New Roman"/>
        </w:rPr>
        <w:t xml:space="preserve">Wie schon beschrieben handelt es sich hier um den Exponential Moving Average. Welche Candle Menge hier am besten </w:t>
      </w:r>
      <w:r w:rsidR="00E5479F" w:rsidRPr="00021735">
        <w:rPr>
          <w:rFonts w:cs="Times New Roman"/>
        </w:rPr>
        <w:t>passt,</w:t>
      </w:r>
      <w:r w:rsidRPr="00021735">
        <w:rPr>
          <w:rFonts w:cs="Times New Roman"/>
        </w:rPr>
        <w:t xml:space="preserve"> wird sich im Backtesting herausstellen. Ich werde hier einen </w:t>
      </w:r>
      <w:r w:rsidR="00243038">
        <w:rPr>
          <w:rFonts w:cs="Times New Roman"/>
        </w:rPr>
        <w:t xml:space="preserve">höheren </w:t>
      </w:r>
      <w:r w:rsidRPr="00021735">
        <w:rPr>
          <w:rFonts w:cs="Times New Roman"/>
        </w:rPr>
        <w:t xml:space="preserve">Wert </w:t>
      </w:r>
      <w:r w:rsidR="00E5479F" w:rsidRPr="00021735">
        <w:rPr>
          <w:rFonts w:cs="Times New Roman"/>
        </w:rPr>
        <w:t>verwenden,</w:t>
      </w:r>
      <w:r w:rsidRPr="00021735">
        <w:rPr>
          <w:rFonts w:cs="Times New Roman"/>
        </w:rPr>
        <w:t xml:space="preserve"> um weniger reaktiv auf Ausbrüche zu sein.</w:t>
      </w:r>
    </w:p>
    <w:p w14:paraId="2C3EC104" w14:textId="77777777" w:rsidR="00DA0AE4" w:rsidRPr="00021735" w:rsidRDefault="00DA0AE4" w:rsidP="00021735">
      <w:pPr>
        <w:rPr>
          <w:rFonts w:cs="Times New Roman"/>
        </w:rPr>
      </w:pPr>
    </w:p>
    <w:p w14:paraId="19E9E351" w14:textId="7CCB5A2D" w:rsidR="00E5479F" w:rsidRPr="00E5479F" w:rsidRDefault="00021735" w:rsidP="00E5479F">
      <w:pPr>
        <w:pStyle w:val="Heading3"/>
      </w:pPr>
      <w:bookmarkStart w:id="22" w:name="_Toc187333686"/>
      <w:r w:rsidRPr="00021735">
        <w:lastRenderedPageBreak/>
        <w:t>Relativ Strength Index (RSI)</w:t>
      </w:r>
      <w:bookmarkEnd w:id="22"/>
    </w:p>
    <w:p w14:paraId="465712BC" w14:textId="77777777" w:rsidR="00021735" w:rsidRPr="00021735" w:rsidRDefault="00021735" w:rsidP="00021735">
      <w:pPr>
        <w:rPr>
          <w:rFonts w:cs="Times New Roman"/>
        </w:rPr>
      </w:pPr>
      <w:r w:rsidRPr="00021735">
        <w:rPr>
          <w:rFonts w:cs="Times New Roman"/>
        </w:rPr>
        <w:t>Der RSI ist ein Momentum-Indikator. Er beschreibt die Geschwindigkeit der Änderung des Preises.</w:t>
      </w:r>
    </w:p>
    <w:p w14:paraId="0F13204F" w14:textId="77777777" w:rsidR="00E5479F" w:rsidRDefault="00E5479F" w:rsidP="00D30C1B">
      <w:pPr>
        <w:keepNext/>
        <w:jc w:val="center"/>
      </w:pPr>
      <w:r>
        <w:rPr>
          <w:rFonts w:cs="Times New Roman"/>
          <w:noProof/>
        </w:rPr>
        <w:drawing>
          <wp:inline distT="0" distB="0" distL="0" distR="0" wp14:anchorId="1E5F4126" wp14:editId="1E916297">
            <wp:extent cx="5938520" cy="3340100"/>
            <wp:effectExtent l="0" t="0" r="5080" b="0"/>
            <wp:docPr id="127866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3340100"/>
                    </a:xfrm>
                    <a:prstGeom prst="rect">
                      <a:avLst/>
                    </a:prstGeom>
                    <a:noFill/>
                    <a:ln>
                      <a:noFill/>
                    </a:ln>
                  </pic:spPr>
                </pic:pic>
              </a:graphicData>
            </a:graphic>
          </wp:inline>
        </w:drawing>
      </w:r>
    </w:p>
    <w:p w14:paraId="027B69C2" w14:textId="40DE8931" w:rsidR="00021735" w:rsidRPr="00021735" w:rsidRDefault="00904848" w:rsidP="00E5479F">
      <w:pPr>
        <w:pStyle w:val="Caption"/>
        <w:rPr>
          <w:rFonts w:cs="Times New Roman"/>
        </w:rPr>
      </w:pPr>
      <w:bookmarkStart w:id="23" w:name="_Toc187266257"/>
      <w:r>
        <w:rPr>
          <w:noProof/>
        </w:rPr>
        <w:t>Abbildung</w:t>
      </w:r>
      <w:r w:rsidR="00E5479F">
        <w:t xml:space="preserve"> </w:t>
      </w:r>
      <w:fldSimple w:instr=" SEQ Figure \* ARABIC ">
        <w:r w:rsidR="0063374C">
          <w:rPr>
            <w:noProof/>
          </w:rPr>
          <w:t>3</w:t>
        </w:r>
      </w:fldSimple>
      <w:r w:rsidR="00E5479F">
        <w:t>:</w:t>
      </w:r>
      <w:sdt>
        <w:sdtPr>
          <w:id w:val="1226722392"/>
          <w:citation/>
        </w:sdtPr>
        <w:sdtContent>
          <w:r w:rsidR="00E5479F">
            <w:fldChar w:fldCharType="begin"/>
          </w:r>
          <w:r w:rsidR="00E5479F">
            <w:instrText xml:space="preserve"> CITATION Mom25 \l 1031 </w:instrText>
          </w:r>
          <w:r w:rsidR="00E5479F">
            <w:fldChar w:fldCharType="separate"/>
          </w:r>
          <w:r w:rsidR="00B33644">
            <w:rPr>
              <w:noProof/>
            </w:rPr>
            <w:t xml:space="preserve"> (Momentum indikatoren Relative Strength Index (RSI), kein Datum)</w:t>
          </w:r>
          <w:r w:rsidR="00E5479F">
            <w:fldChar w:fldCharType="end"/>
          </w:r>
        </w:sdtContent>
      </w:sdt>
      <w:bookmarkEnd w:id="23"/>
    </w:p>
    <w:p w14:paraId="064205A7" w14:textId="23F200A5" w:rsidR="00E5479F" w:rsidRDefault="00021735" w:rsidP="00021735">
      <w:pPr>
        <w:rPr>
          <w:rFonts w:cs="Times New Roman"/>
        </w:rPr>
      </w:pPr>
      <w:r w:rsidRPr="00021735">
        <w:rPr>
          <w:rFonts w:cs="Times New Roman"/>
        </w:rPr>
        <w:t>Der Indikator kann Werte zwischen 0 und 100 annehmen. Dabei sind große Werte Anzeichen dafür das das Objekt stark gekauft wird und Werte kleiner 30 das es stark verkauft wird</w:t>
      </w:r>
      <w:r w:rsidR="00E5479F">
        <w:rPr>
          <w:rFonts w:cs="Times New Roman"/>
        </w:rPr>
        <w:t>.</w:t>
      </w:r>
      <w:r w:rsidRPr="00021735">
        <w:rPr>
          <w:rFonts w:cs="Times New Roman"/>
        </w:rPr>
        <w:t xml:space="preserve"> Welche Candle Menge</w:t>
      </w:r>
      <w:r w:rsidR="002A271E">
        <w:rPr>
          <w:rFonts w:cs="Times New Roman"/>
        </w:rPr>
        <w:t xml:space="preserve"> sich am besten eignet</w:t>
      </w:r>
      <w:r w:rsidR="007C5D8D">
        <w:rPr>
          <w:rFonts w:cs="Times New Roman"/>
        </w:rPr>
        <w:t>,</w:t>
      </w:r>
      <w:r w:rsidRPr="00021735">
        <w:rPr>
          <w:rFonts w:cs="Times New Roman"/>
        </w:rPr>
        <w:t xml:space="preserve"> wird sich auch hier wieder im Backtesting zeigen</w:t>
      </w:r>
      <w:r w:rsidR="002A271E">
        <w:rPr>
          <w:rFonts w:cs="Times New Roman"/>
        </w:rPr>
        <w:t>.</w:t>
      </w:r>
      <w:r w:rsidRPr="00021735">
        <w:rPr>
          <w:rFonts w:cs="Times New Roman"/>
        </w:rPr>
        <w:t xml:space="preserve"> </w:t>
      </w:r>
      <w:r w:rsidR="002A271E">
        <w:rPr>
          <w:rFonts w:cs="Times New Roman"/>
        </w:rPr>
        <w:t>D</w:t>
      </w:r>
      <w:r w:rsidRPr="00021735">
        <w:rPr>
          <w:rFonts w:cs="Times New Roman"/>
        </w:rPr>
        <w:t>a ich allerdings einen mehr reaktiven RSI haben möchte</w:t>
      </w:r>
      <w:r w:rsidR="002A271E">
        <w:rPr>
          <w:rFonts w:cs="Times New Roman"/>
        </w:rPr>
        <w:t>,</w:t>
      </w:r>
      <w:r w:rsidRPr="00021735">
        <w:rPr>
          <w:rFonts w:cs="Times New Roman"/>
        </w:rPr>
        <w:t xml:space="preserve"> wird es sehr wahrscheinlich nicht über </w:t>
      </w:r>
      <w:r w:rsidR="00E5479F">
        <w:rPr>
          <w:rFonts w:cs="Times New Roman"/>
        </w:rPr>
        <w:t>5</w:t>
      </w:r>
      <w:r w:rsidRPr="00021735">
        <w:rPr>
          <w:rFonts w:cs="Times New Roman"/>
        </w:rPr>
        <w:t>0 gehen.</w:t>
      </w:r>
    </w:p>
    <w:p w14:paraId="2421B196" w14:textId="77777777" w:rsidR="00A84963" w:rsidRPr="00021735" w:rsidRDefault="00A84963" w:rsidP="00021735">
      <w:pPr>
        <w:rPr>
          <w:rFonts w:cs="Times New Roman"/>
        </w:rPr>
      </w:pPr>
    </w:p>
    <w:p w14:paraId="598BBD86" w14:textId="1AC198D6" w:rsidR="00E5479F" w:rsidRPr="00E5479F" w:rsidRDefault="00021735" w:rsidP="00E5479F">
      <w:pPr>
        <w:pStyle w:val="Heading2"/>
      </w:pPr>
      <w:bookmarkStart w:id="24" w:name="_Toc187333687"/>
      <w:r w:rsidRPr="00021735">
        <w:t>Implementierung</w:t>
      </w:r>
      <w:bookmarkEnd w:id="24"/>
    </w:p>
    <w:p w14:paraId="3FF160D9" w14:textId="0F0A292C" w:rsidR="00021735" w:rsidRDefault="00021735" w:rsidP="00021735">
      <w:pPr>
        <w:rPr>
          <w:rFonts w:cs="Times New Roman"/>
        </w:rPr>
      </w:pPr>
      <w:r w:rsidRPr="00021735">
        <w:rPr>
          <w:rFonts w:cs="Times New Roman"/>
        </w:rPr>
        <w:t xml:space="preserve">Die Implementierung </w:t>
      </w:r>
      <w:r w:rsidR="00925A13">
        <w:rPr>
          <w:rFonts w:cs="Times New Roman"/>
        </w:rPr>
        <w:t>habe</w:t>
      </w:r>
      <w:r w:rsidRPr="00021735">
        <w:rPr>
          <w:rFonts w:cs="Times New Roman"/>
        </w:rPr>
        <w:t xml:space="preserve"> ich in PineScript aus</w:t>
      </w:r>
      <w:r w:rsidR="00925A13">
        <w:rPr>
          <w:rFonts w:cs="Times New Roman"/>
        </w:rPr>
        <w:t>ge</w:t>
      </w:r>
      <w:r w:rsidRPr="00021735">
        <w:rPr>
          <w:rFonts w:cs="Times New Roman"/>
        </w:rPr>
        <w:t>führ</w:t>
      </w:r>
      <w:r w:rsidR="00925A13">
        <w:rPr>
          <w:rFonts w:cs="Times New Roman"/>
        </w:rPr>
        <w:t>t</w:t>
      </w:r>
      <w:r w:rsidRPr="00021735">
        <w:rPr>
          <w:rFonts w:cs="Times New Roman"/>
        </w:rPr>
        <w:t xml:space="preserve">, um das Backtesting zu vereinfachen. PineScript ist eine </w:t>
      </w:r>
      <w:r w:rsidR="00E5479F" w:rsidRPr="00021735">
        <w:rPr>
          <w:rFonts w:cs="Times New Roman"/>
        </w:rPr>
        <w:t>Programmiersprache,</w:t>
      </w:r>
      <w:r w:rsidRPr="00021735">
        <w:rPr>
          <w:rFonts w:cs="Times New Roman"/>
        </w:rPr>
        <w:t xml:space="preserve"> die von der Charting-Plattform TradingView entwickelt wurde und dort direkt ausführbar ist. Da sie auf die Erstellung von Indikatoren und Algorithmen spezialisiert ist, sind somit auch schon alle notwendigen </w:t>
      </w:r>
      <w:r w:rsidR="00E5479F" w:rsidRPr="00021735">
        <w:rPr>
          <w:rFonts w:cs="Times New Roman"/>
        </w:rPr>
        <w:t>Funktionen,</w:t>
      </w:r>
      <w:r w:rsidRPr="00021735">
        <w:rPr>
          <w:rFonts w:cs="Times New Roman"/>
        </w:rPr>
        <w:t xml:space="preserve"> um Handel zu betreiben vorhanden.</w:t>
      </w:r>
    </w:p>
    <w:p w14:paraId="50BC22B8" w14:textId="77777777" w:rsidR="00822AD3" w:rsidRDefault="00822AD3" w:rsidP="00021735">
      <w:pPr>
        <w:rPr>
          <w:rFonts w:cs="Times New Roman"/>
        </w:rPr>
      </w:pPr>
    </w:p>
    <w:p w14:paraId="7B8AE48C" w14:textId="77777777" w:rsidR="00DA0AE4" w:rsidRPr="00021735" w:rsidRDefault="00DA0AE4" w:rsidP="00021735">
      <w:pPr>
        <w:rPr>
          <w:rFonts w:cs="Times New Roman"/>
        </w:rPr>
      </w:pPr>
    </w:p>
    <w:p w14:paraId="6F7F0DB0" w14:textId="33F5BF67" w:rsidR="00822AD3" w:rsidRDefault="00021735" w:rsidP="00822AD3">
      <w:pPr>
        <w:pStyle w:val="Heading3"/>
      </w:pPr>
      <w:bookmarkStart w:id="25" w:name="_Toc187333688"/>
      <w:r w:rsidRPr="00021735">
        <w:lastRenderedPageBreak/>
        <w:t>EMA</w:t>
      </w:r>
      <w:bookmarkEnd w:id="25"/>
    </w:p>
    <w:p w14:paraId="32346A7A" w14:textId="1AD1C76E" w:rsidR="00822AD3" w:rsidRPr="00822AD3" w:rsidRDefault="00822AD3" w:rsidP="00822AD3">
      <w:r w:rsidRPr="00822AD3">
        <w:t xml:space="preserve">Der </w:t>
      </w:r>
      <w:r w:rsidRPr="00021735">
        <w:rPr>
          <w:rFonts w:cs="Times New Roman"/>
        </w:rPr>
        <w:t xml:space="preserve">Exponential </w:t>
      </w:r>
      <w:r w:rsidRPr="00822AD3">
        <w:t>Moving Average wird wie folgt besc</w:t>
      </w:r>
      <w:r>
        <w:t>hrieben:</w:t>
      </w:r>
    </w:p>
    <w:p w14:paraId="57E0EF85" w14:textId="00048BC7" w:rsidR="00822AD3" w:rsidRPr="00021735" w:rsidRDefault="00822AD3" w:rsidP="00021735">
      <w:pPr>
        <w:rPr>
          <w:rFonts w:cs="Times New Roman"/>
        </w:rPr>
      </w:pPr>
      <m:oMathPara>
        <m:oMath>
          <m:r>
            <m:rPr>
              <m:sty m:val="p"/>
            </m:rPr>
            <w:rPr>
              <w:rFonts w:ascii="Cambria Math" w:hAnsi="Cambria Math" w:cs="Times New Roman"/>
            </w:rPr>
            <m:t>EM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r>
            <m:rPr>
              <m:sty m:val="p"/>
            </m:rPr>
            <w:rPr>
              <w:rFonts w:ascii="Cambria Math" w:hAnsi="Cambria Math" w:cs="Times New Roman"/>
            </w:rPr>
            <m:t> = </m:t>
          </m:r>
          <m:f>
            <m:fPr>
              <m:ctrlPr>
                <w:rPr>
                  <w:rFonts w:ascii="Cambria Math" w:hAnsi="Cambria Math" w:cs="Times New Roman"/>
                </w:rPr>
              </m:ctrlPr>
            </m:fPr>
            <m:num>
              <m:r>
                <m:rPr>
                  <m:sty m:val="p"/>
                </m:rPr>
                <w:rPr>
                  <w:rFonts w:ascii="Cambria Math" w:hAnsi="Cambria Math" w:cs="Times New Roman"/>
                </w:rPr>
                <m:t>Wichtung</m:t>
              </m:r>
            </m:num>
            <m:den>
              <m:r>
                <m:rPr>
                  <m:sty m:val="p"/>
                </m:rPr>
                <w:rPr>
                  <w:rFonts w:ascii="Cambria Math" w:hAnsi="Cambria Math" w:cs="Times New Roman"/>
                </w:rPr>
                <m:t>1+Länge</m:t>
              </m:r>
            </m:den>
          </m:f>
          <m:r>
            <m:rPr>
              <m:sty m:val="p"/>
            </m:rPr>
            <w:rPr>
              <w:rFonts w:ascii="Cambria Math" w:hAnsi="Cambria Math" w:cs="Times New Roman"/>
            </w:rPr>
            <m:t>⋅Prei</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n</m:t>
              </m:r>
            </m:sub>
          </m:sSub>
          <m:r>
            <m:rPr>
              <m:sty m:val="p"/>
            </m:rPr>
            <w:rPr>
              <w:rFonts w:ascii="Cambria Math" w:hAnsi="Cambria Math" w:cs="Times New Roman"/>
            </w:rPr>
            <m:t>+EM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n-1</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Wichtung</m:t>
                  </m:r>
                </m:num>
                <m:den>
                  <m:r>
                    <m:rPr>
                      <m:sty m:val="p"/>
                    </m:rPr>
                    <w:rPr>
                      <w:rFonts w:ascii="Cambria Math" w:hAnsi="Cambria Math" w:cs="Times New Roman"/>
                    </w:rPr>
                    <m:t>1+Länge</m:t>
                  </m:r>
                </m:den>
              </m:f>
            </m:e>
          </m:d>
        </m:oMath>
      </m:oMathPara>
    </w:p>
    <w:p w14:paraId="1F31FE57" w14:textId="52D6E8D9" w:rsidR="00904848" w:rsidRPr="00904848" w:rsidRDefault="00904848" w:rsidP="00904848">
      <w:pPr>
        <w:pStyle w:val="Caption"/>
        <w:keepNext/>
      </w:pPr>
      <w:bookmarkStart w:id="26" w:name="_Toc187266262"/>
      <w:r>
        <w:t xml:space="preserve">Formel </w:t>
      </w:r>
      <w:fldSimple w:instr=" SEQ Equation \* ARABIC ">
        <w:r w:rsidR="0063374C">
          <w:rPr>
            <w:noProof/>
          </w:rPr>
          <w:t>1</w:t>
        </w:r>
      </w:fldSimple>
      <w:r>
        <w:t>: EMA</w:t>
      </w:r>
      <w:bookmarkEnd w:id="26"/>
    </w:p>
    <w:p w14:paraId="6AC74F56" w14:textId="6CEB6FEE" w:rsidR="00021735" w:rsidRDefault="00822AD3" w:rsidP="00021735">
      <w:pPr>
        <w:rPr>
          <w:rFonts w:cs="Times New Roman"/>
        </w:rPr>
      </w:pPr>
      <w:r>
        <w:rPr>
          <w:rFonts w:cs="Times New Roman"/>
        </w:rPr>
        <w:t>w</w:t>
      </w:r>
      <w:r w:rsidR="00021735" w:rsidRPr="00021735">
        <w:rPr>
          <w:rFonts w:cs="Times New Roman"/>
        </w:rPr>
        <w:t xml:space="preserve">obei "Wichtung" </w:t>
      </w:r>
      <w:r>
        <w:rPr>
          <w:rFonts w:cs="Times New Roman"/>
        </w:rPr>
        <w:t xml:space="preserve">die Stärke der </w:t>
      </w:r>
      <w:r w:rsidR="00021735" w:rsidRPr="00021735">
        <w:rPr>
          <w:rFonts w:cs="Times New Roman"/>
        </w:rPr>
        <w:t xml:space="preserve">neuesten Werte </w:t>
      </w:r>
      <w:r>
        <w:rPr>
          <w:rFonts w:cs="Times New Roman"/>
        </w:rPr>
        <w:t>verdeutlicht</w:t>
      </w:r>
      <w:r w:rsidR="00021735" w:rsidRPr="00021735">
        <w:rPr>
          <w:rFonts w:cs="Times New Roman"/>
        </w:rPr>
        <w:t>. Und "Länge" die Anzahl der verwendeten Candles ist.</w:t>
      </w:r>
      <w:r>
        <w:rPr>
          <w:rStyle w:val="FootnoteReference"/>
          <w:rFonts w:cs="Times New Roman"/>
        </w:rPr>
        <w:footnoteReference w:id="10"/>
      </w:r>
    </w:p>
    <w:p w14:paraId="13399422" w14:textId="48808737" w:rsidR="00925A13" w:rsidRDefault="00925A13" w:rsidP="00925A13">
      <w:pPr>
        <w:pStyle w:val="CodeBlock"/>
      </w:pPr>
      <w:r w:rsidRPr="00925A13">
        <w:t>source_ema = input.source(close, "source", group = "EMA"</w:t>
      </w:r>
      <w:r>
        <w:t>)</w:t>
      </w:r>
    </w:p>
    <w:p w14:paraId="45673633" w14:textId="77777777" w:rsidR="00925A13" w:rsidRDefault="00925A13" w:rsidP="00925A13">
      <w:pPr>
        <w:pStyle w:val="CodeBlock"/>
      </w:pPr>
      <w:r w:rsidRPr="00925A13">
        <w:t>length_ema = input.int(100, "length", group = "EMA")</w:t>
      </w:r>
    </w:p>
    <w:p w14:paraId="0CB9FB03" w14:textId="77777777" w:rsidR="00925A13" w:rsidRDefault="00925A13" w:rsidP="00925A13">
      <w:pPr>
        <w:pStyle w:val="CodeBlock"/>
      </w:pPr>
      <w:r w:rsidRPr="00925A13">
        <w:t>ema_value = ta.ema(source_ema, length_ema)</w:t>
      </w:r>
    </w:p>
    <w:p w14:paraId="60E100C4" w14:textId="32E74DB9" w:rsidR="00904848" w:rsidRDefault="00925A13" w:rsidP="00904848">
      <w:pPr>
        <w:pStyle w:val="CodeBlock"/>
      </w:pPr>
      <w:r w:rsidRPr="00925A13">
        <w:t>plot(ema_value, title = "ema_value", color = color.blue)</w:t>
      </w:r>
    </w:p>
    <w:p w14:paraId="2C9C9F56" w14:textId="77777777" w:rsidR="00904848" w:rsidRPr="00103385" w:rsidRDefault="00904848" w:rsidP="00904848">
      <w:pPr>
        <w:pStyle w:val="NoSpacing"/>
        <w:rPr>
          <w:lang w:val="en-US"/>
        </w:rPr>
      </w:pPr>
    </w:p>
    <w:p w14:paraId="60C599B1" w14:textId="368B24C2" w:rsidR="00021735" w:rsidRPr="00021735" w:rsidRDefault="00021735" w:rsidP="00021735">
      <w:pPr>
        <w:rPr>
          <w:rFonts w:cs="Times New Roman"/>
        </w:rPr>
      </w:pPr>
      <w:r w:rsidRPr="00021735">
        <w:rPr>
          <w:rFonts w:cs="Times New Roman"/>
        </w:rPr>
        <w:t xml:space="preserve">Da TradingView eine eingebaute Funktion für den EMA hat, kann ich mir Zeit und Arbeit sparen. Wenn der EMA unter den Preis fällt, dann möchte ich ein Kaufsignal. Und ein </w:t>
      </w:r>
      <w:r w:rsidR="00904848" w:rsidRPr="00021735">
        <w:rPr>
          <w:rFonts w:cs="Times New Roman"/>
        </w:rPr>
        <w:t>Verkaufsignal,</w:t>
      </w:r>
      <w:r w:rsidRPr="00021735">
        <w:rPr>
          <w:rFonts w:cs="Times New Roman"/>
        </w:rPr>
        <w:t xml:space="preserve"> wenn der EMA über den Preis steigt.</w:t>
      </w:r>
    </w:p>
    <w:p w14:paraId="5491F98F" w14:textId="77777777" w:rsidR="00021735" w:rsidRPr="00021735" w:rsidRDefault="00021735" w:rsidP="00904848">
      <w:pPr>
        <w:pStyle w:val="CodeBlock"/>
      </w:pPr>
      <w:r w:rsidRPr="00021735">
        <w:t>long_ema = ta.crossunder(ema_value, source_ema)</w:t>
      </w:r>
    </w:p>
    <w:p w14:paraId="026EC278" w14:textId="7E65BA86" w:rsidR="00021735" w:rsidRPr="00904848" w:rsidRDefault="00021735" w:rsidP="00904848">
      <w:pPr>
        <w:pStyle w:val="CodeBlock"/>
      </w:pPr>
      <w:r w:rsidRPr="00021735">
        <w:t>short_ema = ta.crossover(ema_value, source_ema)</w:t>
      </w:r>
    </w:p>
    <w:p w14:paraId="7623411C" w14:textId="77777777" w:rsidR="00904848" w:rsidRPr="00103385" w:rsidRDefault="00904848" w:rsidP="00904848">
      <w:pPr>
        <w:rPr>
          <w:lang w:val="en-US"/>
        </w:rPr>
      </w:pPr>
    </w:p>
    <w:p w14:paraId="28E12A20" w14:textId="77777777" w:rsidR="00D31755" w:rsidRPr="00103385" w:rsidRDefault="00D31755" w:rsidP="00904848">
      <w:pPr>
        <w:rPr>
          <w:lang w:val="en-US"/>
        </w:rPr>
      </w:pPr>
    </w:p>
    <w:p w14:paraId="6E272612" w14:textId="4185D4BB" w:rsidR="00021735" w:rsidRPr="00021735" w:rsidRDefault="00021735" w:rsidP="00D30C1B">
      <w:pPr>
        <w:pStyle w:val="Heading3"/>
      </w:pPr>
      <w:bookmarkStart w:id="27" w:name="_Toc187333689"/>
      <w:r w:rsidRPr="00021735">
        <w:t>RSI</w:t>
      </w:r>
      <w:bookmarkEnd w:id="27"/>
    </w:p>
    <w:p w14:paraId="6EEC6E62" w14:textId="2C5B060C" w:rsidR="00021735" w:rsidRPr="00021735" w:rsidRDefault="00021735" w:rsidP="00021735">
      <w:pPr>
        <w:rPr>
          <w:rFonts w:cs="Times New Roman"/>
        </w:rPr>
      </w:pPr>
      <w:r w:rsidRPr="00021735">
        <w:rPr>
          <w:rFonts w:cs="Times New Roman"/>
        </w:rPr>
        <w:t>Der Relativ Strength Index wird in vier Stufen gebildet. Grundlage sind wählbare Eckdaten der Candle (Öffnungs-, Höchster-, Niedrigster-, Schließungspreis)</w:t>
      </w:r>
      <w:r w:rsidR="00D31755">
        <w:rPr>
          <w:rFonts w:cs="Times New Roman"/>
        </w:rPr>
        <w:t>.</w:t>
      </w:r>
      <w:r w:rsidR="00D31755">
        <w:rPr>
          <w:rStyle w:val="FootnoteReference"/>
          <w:rFonts w:cs="Times New Roman"/>
        </w:rPr>
        <w:footnoteReference w:id="11"/>
      </w:r>
    </w:p>
    <w:p w14:paraId="7F53A174" w14:textId="77777777" w:rsidR="00021735" w:rsidRDefault="00021735" w:rsidP="00021735">
      <w:pPr>
        <w:rPr>
          <w:rFonts w:cs="Times New Roman"/>
        </w:rPr>
      </w:pPr>
      <w:r w:rsidRPr="00021735">
        <w:rPr>
          <w:rFonts w:cs="Times New Roman"/>
        </w:rPr>
        <w:t>a) Änderung zum vorherigen Preis.</w:t>
      </w:r>
    </w:p>
    <w:p w14:paraId="1838173E" w14:textId="03565181" w:rsidR="00904848" w:rsidRPr="00021735" w:rsidRDefault="00904848" w:rsidP="00021735">
      <w:pPr>
        <w:rPr>
          <w:rFonts w:cs="Times New Roman"/>
        </w:rPr>
      </w:pPr>
      <m:oMathPara>
        <m:oMath>
          <m:r>
            <m:rPr>
              <m:sty m:val="p"/>
            </m:rPr>
            <w:rPr>
              <w:rFonts w:ascii="Cambria Math" w:hAnsi="Cambria Math" w:cs="Times New Roman"/>
            </w:rPr>
            <m:t>Änderun</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n</m:t>
              </m:r>
            </m:sub>
          </m:sSub>
          <m:r>
            <m:rPr>
              <m:sty m:val="p"/>
            </m:rPr>
            <w:rPr>
              <w:rFonts w:ascii="Cambria Math" w:hAnsi="Cambria Math" w:cs="Times New Roman"/>
            </w:rPr>
            <m:t>=Prei</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n</m:t>
              </m:r>
            </m:sub>
          </m:sSub>
          <m:r>
            <m:rPr>
              <m:sty m:val="p"/>
            </m:rPr>
            <w:rPr>
              <w:rFonts w:ascii="Cambria Math" w:hAnsi="Cambria Math" w:cs="Times New Roman"/>
            </w:rPr>
            <m:t>-Prei</m:t>
          </m:r>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n-1</m:t>
              </m:r>
            </m:sub>
          </m:sSub>
        </m:oMath>
      </m:oMathPara>
    </w:p>
    <w:p w14:paraId="08D6451F" w14:textId="7954A9F1" w:rsidR="00904848" w:rsidRDefault="00904848" w:rsidP="00904848">
      <w:pPr>
        <w:pStyle w:val="Caption"/>
        <w:keepNext/>
      </w:pPr>
      <w:bookmarkStart w:id="28" w:name="_Toc187266263"/>
      <w:r>
        <w:t xml:space="preserve">Formel </w:t>
      </w:r>
      <w:fldSimple w:instr=" SEQ Equation \* ARABIC ">
        <w:r w:rsidR="0063374C">
          <w:rPr>
            <w:noProof/>
          </w:rPr>
          <w:t>2</w:t>
        </w:r>
      </w:fldSimple>
      <w:r>
        <w:t>: Preis Änderung (RSI)</w:t>
      </w:r>
      <w:bookmarkEnd w:id="28"/>
    </w:p>
    <w:p w14:paraId="37F75B37" w14:textId="7C40A6A2" w:rsidR="00904848" w:rsidRDefault="00021735" w:rsidP="00021735">
      <w:pPr>
        <w:rPr>
          <w:rFonts w:cs="Times New Roman"/>
        </w:rPr>
      </w:pPr>
      <w:r w:rsidRPr="00021735">
        <w:rPr>
          <w:rFonts w:cs="Times New Roman"/>
        </w:rPr>
        <w:t>b) Feststellen ob Gewinn oder Verlust</w:t>
      </w:r>
    </w:p>
    <w:p w14:paraId="78FA5FC3" w14:textId="60C18D34" w:rsidR="00D31755" w:rsidRPr="00021735" w:rsidRDefault="00D31755" w:rsidP="00021735">
      <w:pPr>
        <w:rPr>
          <w:rFonts w:cs="Times New Roman"/>
        </w:rPr>
      </w:pPr>
      <m:oMathPara>
        <m:oMath>
          <m:r>
            <m:rPr>
              <m:sty m:val="p"/>
            </m:rPr>
            <w:rPr>
              <w:rFonts w:ascii="Cambria Math" w:hAnsi="Cambria Math" w:cs="Times New Roman"/>
            </w:rPr>
            <m:t>Gewin</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n</m:t>
              </m:r>
            </m:sub>
          </m:sSub>
          <m:r>
            <m:rPr>
              <m:sty m:val="p"/>
            </m:rPr>
            <w:rPr>
              <w:rFonts w:ascii="Cambria Math" w:hAnsi="Cambria Math" w:cs="Times New Roman"/>
            </w:rPr>
            <m:t>=max</m:t>
          </m:r>
          <m:r>
            <m:rPr>
              <m:lit/>
              <m:sty m:val="p"/>
            </m:rPr>
            <w:rPr>
              <w:rFonts w:ascii="Cambria Math" w:hAnsi="Cambria Math" w:cs="Times New Roman"/>
            </w:rPr>
            <m:t>{</m:t>
          </m:r>
          <m:r>
            <m:rPr>
              <m:sty m:val="p"/>
            </m:rPr>
            <w:rPr>
              <w:rFonts w:ascii="Cambria Math" w:hAnsi="Cambria Math" w:cs="Times New Roman"/>
            </w:rPr>
            <m:t>Änderun</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n</m:t>
              </m:r>
            </m:sub>
          </m:sSub>
          <m:r>
            <m:rPr>
              <m:sty m:val="p"/>
            </m:rPr>
            <w:rPr>
              <w:rFonts w:ascii="Cambria Math" w:hAnsi="Cambria Math" w:cs="Times New Roman"/>
            </w:rPr>
            <m:t>;0</m:t>
          </m:r>
          <m:r>
            <m:rPr>
              <m:lit/>
              <m:sty m:val="p"/>
            </m:rPr>
            <w:rPr>
              <w:rFonts w:ascii="Cambria Math" w:hAnsi="Cambria Math" w:cs="Times New Roman"/>
            </w:rPr>
            <m:t>}</m:t>
          </m:r>
        </m:oMath>
      </m:oMathPara>
    </w:p>
    <w:p w14:paraId="47A0CB5B" w14:textId="56CF8FDC" w:rsidR="00D31755" w:rsidRDefault="00D31755" w:rsidP="00D31755">
      <w:pPr>
        <w:pStyle w:val="Caption"/>
      </w:pPr>
      <w:bookmarkStart w:id="29" w:name="_Toc187266264"/>
      <w:r>
        <w:t xml:space="preserve">Formel </w:t>
      </w:r>
      <w:fldSimple w:instr=" SEQ Equation \* ARABIC ">
        <w:r w:rsidR="0063374C">
          <w:rPr>
            <w:noProof/>
          </w:rPr>
          <w:t>3</w:t>
        </w:r>
      </w:fldSimple>
      <w:r>
        <w:t>: Gewinn (RSI)</w:t>
      </w:r>
      <w:bookmarkEnd w:id="29"/>
    </w:p>
    <w:p w14:paraId="67D792C7" w14:textId="7BA484A9" w:rsidR="00D31755" w:rsidRPr="00D31755" w:rsidRDefault="00D31755" w:rsidP="00D31755">
      <m:oMathPara>
        <m:oMath>
          <m:r>
            <m:rPr>
              <m:sty m:val="p"/>
            </m:rPr>
            <w:rPr>
              <w:rFonts w:ascii="Cambria Math" w:hAnsi="Cambria Math" w:cs="Times New Roman"/>
            </w:rPr>
            <m:t>Verlus</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min</m:t>
              </m:r>
              <m:r>
                <m:rPr>
                  <m:lit/>
                  <m:sty m:val="p"/>
                </m:rPr>
                <w:rPr>
                  <w:rFonts w:ascii="Cambria Math" w:hAnsi="Cambria Math" w:cs="Times New Roman"/>
                </w:rPr>
                <m:t>{</m:t>
              </m:r>
              <m:r>
                <m:rPr>
                  <m:sty m:val="p"/>
                </m:rPr>
                <w:rPr>
                  <w:rFonts w:ascii="Cambria Math" w:hAnsi="Cambria Math" w:cs="Times New Roman"/>
                </w:rPr>
                <m:t>Änderun</m:t>
              </m:r>
              <m:sSub>
                <m:sSubPr>
                  <m:ctrlPr>
                    <w:rPr>
                      <w:rFonts w:ascii="Cambria Math" w:hAnsi="Cambria Math" w:cs="Times New Roman"/>
                    </w:rPr>
                  </m:ctrlPr>
                </m:sSubPr>
                <m:e>
                  <m:r>
                    <m:rPr>
                      <m:sty m:val="p"/>
                    </m:rPr>
                    <w:rPr>
                      <w:rFonts w:ascii="Cambria Math" w:hAnsi="Cambria Math" w:cs="Times New Roman"/>
                    </w:rPr>
                    <m:t>g</m:t>
                  </m:r>
                </m:e>
                <m:sub>
                  <m:r>
                    <m:rPr>
                      <m:sty m:val="p"/>
                    </m:rPr>
                    <w:rPr>
                      <w:rFonts w:ascii="Cambria Math" w:hAnsi="Cambria Math" w:cs="Times New Roman"/>
                    </w:rPr>
                    <m:t>n</m:t>
                  </m:r>
                </m:sub>
              </m:sSub>
              <m:r>
                <m:rPr>
                  <m:sty m:val="p"/>
                </m:rPr>
                <w:rPr>
                  <w:rFonts w:ascii="Cambria Math" w:hAnsi="Cambria Math" w:cs="Times New Roman"/>
                </w:rPr>
                <m:t>;0</m:t>
              </m:r>
              <m:r>
                <m:rPr>
                  <m:lit/>
                  <m:sty m:val="p"/>
                </m:rPr>
                <w:rPr>
                  <w:rFonts w:ascii="Cambria Math" w:hAnsi="Cambria Math" w:cs="Times New Roman"/>
                </w:rPr>
                <m:t>}</m:t>
              </m:r>
            </m:e>
          </m:d>
        </m:oMath>
      </m:oMathPara>
    </w:p>
    <w:p w14:paraId="6B82E766" w14:textId="5DB8CCF0" w:rsidR="00D31755" w:rsidRDefault="00D31755" w:rsidP="00D31755">
      <w:pPr>
        <w:pStyle w:val="Caption"/>
        <w:rPr>
          <w:rFonts w:cs="Times New Roman"/>
        </w:rPr>
      </w:pPr>
      <w:bookmarkStart w:id="30" w:name="_Toc187266265"/>
      <w:r>
        <w:t xml:space="preserve">Formel </w:t>
      </w:r>
      <w:fldSimple w:instr=" SEQ Equation \* ARABIC ">
        <w:r w:rsidR="0063374C">
          <w:rPr>
            <w:noProof/>
          </w:rPr>
          <w:t>4</w:t>
        </w:r>
      </w:fldSimple>
      <w:r>
        <w:t>: Verlust (RSI)</w:t>
      </w:r>
      <w:bookmarkEnd w:id="30"/>
    </w:p>
    <w:p w14:paraId="4E55BBB7" w14:textId="142DA390" w:rsidR="00021735" w:rsidRDefault="00021735" w:rsidP="00021735">
      <w:pPr>
        <w:rPr>
          <w:rFonts w:cs="Times New Roman"/>
        </w:rPr>
      </w:pPr>
      <w:r w:rsidRPr="00021735">
        <w:rPr>
          <w:rFonts w:cs="Times New Roman"/>
        </w:rPr>
        <w:lastRenderedPageBreak/>
        <w:t xml:space="preserve">c) </w:t>
      </w:r>
      <w:r w:rsidR="00D31755">
        <w:rPr>
          <w:rFonts w:cs="Times New Roman"/>
        </w:rPr>
        <w:t>RSI Exponential Moving Average</w:t>
      </w:r>
      <w:r w:rsidRPr="00021735">
        <w:rPr>
          <w:rFonts w:cs="Times New Roman"/>
        </w:rPr>
        <w:t xml:space="preserve"> von Gewinn und Verlust</w:t>
      </w:r>
    </w:p>
    <w:p w14:paraId="16B43286" w14:textId="7110285D" w:rsidR="00D31755" w:rsidRPr="00021735" w:rsidRDefault="00D31755" w:rsidP="00021735">
      <w:pPr>
        <w:rPr>
          <w:rFonts w:cs="Times New Roman"/>
        </w:rPr>
      </w:pPr>
      <m:oMathPara>
        <m:oMath>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Gewin</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n</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Länge</m:t>
              </m:r>
            </m:den>
          </m:f>
          <m:r>
            <m:rPr>
              <m:sty m:val="p"/>
            </m:rPr>
            <w:rPr>
              <w:rFonts w:ascii="Cambria Math" w:hAnsi="Cambria Math" w:cs="Times New Roman"/>
            </w:rPr>
            <m:t>⋅Gewin</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n</m:t>
              </m:r>
            </m:sub>
          </m:sSub>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Gewin</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n-1</m:t>
                  </m:r>
                </m:sub>
              </m:sSub>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Länge</m:t>
                  </m:r>
                </m:den>
              </m:f>
            </m:e>
          </m:d>
        </m:oMath>
      </m:oMathPara>
    </w:p>
    <w:p w14:paraId="4A0F2AAE" w14:textId="729E6FFB" w:rsidR="00021735" w:rsidRPr="00021735" w:rsidRDefault="00D31755" w:rsidP="00D31755">
      <w:pPr>
        <w:pStyle w:val="Caption"/>
        <w:rPr>
          <w:rFonts w:cs="Times New Roman"/>
        </w:rPr>
      </w:pPr>
      <w:bookmarkStart w:id="31" w:name="_Toc187266266"/>
      <w:r>
        <w:t xml:space="preserve">Formel </w:t>
      </w:r>
      <w:fldSimple w:instr=" SEQ Equation \* ARABIC ">
        <w:r w:rsidR="0063374C">
          <w:rPr>
            <w:noProof/>
          </w:rPr>
          <w:t>5</w:t>
        </w:r>
      </w:fldSimple>
      <w:r>
        <w:t>: RMA-Gewinn (RSI)</w:t>
      </w:r>
      <w:bookmarkEnd w:id="31"/>
    </w:p>
    <w:p w14:paraId="57E7D8F7" w14:textId="762460B9" w:rsidR="00D31755" w:rsidRDefault="00D31755" w:rsidP="00021735">
      <w:pPr>
        <w:rPr>
          <w:rFonts w:cs="Times New Roman"/>
        </w:rPr>
      </w:pPr>
      <m:oMathPara>
        <m:oMath>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Verlus</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Länge</m:t>
              </m:r>
            </m:den>
          </m:f>
          <m:r>
            <m:rPr>
              <m:sty m:val="p"/>
            </m:rPr>
            <w:rPr>
              <w:rFonts w:ascii="Cambria Math" w:hAnsi="Cambria Math" w:cs="Times New Roman"/>
            </w:rPr>
            <m:t>⋅Verlus</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Verlus</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n-1</m:t>
                  </m:r>
                </m:sub>
              </m:sSub>
            </m:sub>
          </m:sSub>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Länge</m:t>
                  </m:r>
                </m:den>
              </m:f>
            </m:e>
          </m:d>
        </m:oMath>
      </m:oMathPara>
    </w:p>
    <w:p w14:paraId="34CCF33B" w14:textId="430E7C1E" w:rsidR="00D31755" w:rsidRDefault="00D31755" w:rsidP="00D31755">
      <w:pPr>
        <w:pStyle w:val="Caption"/>
        <w:rPr>
          <w:rFonts w:cs="Times New Roman"/>
        </w:rPr>
      </w:pPr>
      <w:bookmarkStart w:id="32" w:name="_Toc187266267"/>
      <w:r>
        <w:t xml:space="preserve">Formel </w:t>
      </w:r>
      <w:fldSimple w:instr=" SEQ Equation \* ARABIC ">
        <w:r w:rsidR="0063374C">
          <w:rPr>
            <w:noProof/>
          </w:rPr>
          <w:t>6</w:t>
        </w:r>
      </w:fldSimple>
      <w:r>
        <w:t>: RMA-Verlust</w:t>
      </w:r>
      <w:r>
        <w:rPr>
          <w:noProof/>
        </w:rPr>
        <w:t xml:space="preserve"> (RSI)</w:t>
      </w:r>
      <w:bookmarkEnd w:id="32"/>
    </w:p>
    <w:p w14:paraId="6D4237C8" w14:textId="478A1938" w:rsidR="00021735" w:rsidRDefault="00021735" w:rsidP="00021735">
      <w:pPr>
        <w:rPr>
          <w:rFonts w:cs="Times New Roman"/>
        </w:rPr>
      </w:pPr>
      <w:r w:rsidRPr="00021735">
        <w:rPr>
          <w:rFonts w:cs="Times New Roman"/>
        </w:rPr>
        <w:t xml:space="preserve">d) relative Stärke und </w:t>
      </w:r>
      <w:r w:rsidR="00D31755">
        <w:rPr>
          <w:rFonts w:cs="Times New Roman"/>
        </w:rPr>
        <w:t>I</w:t>
      </w:r>
      <w:r w:rsidRPr="00021735">
        <w:rPr>
          <w:rFonts w:cs="Times New Roman"/>
        </w:rPr>
        <w:t>ndex</w:t>
      </w:r>
    </w:p>
    <w:p w14:paraId="2062D969" w14:textId="5AABC957" w:rsidR="00021735" w:rsidRPr="00D31755" w:rsidRDefault="00D31755" w:rsidP="00021735">
      <w:pPr>
        <w:rPr>
          <w:rFonts w:cs="Times New Roman"/>
        </w:rPr>
      </w:pPr>
      <m:oMathPara>
        <m:oMath>
          <m:r>
            <m:rPr>
              <m:sty m:val="p"/>
            </m:rPr>
            <w:rPr>
              <w:rFonts w:ascii="Cambria Math" w:hAnsi="Cambria Math" w:cs="Times New Roman"/>
            </w:rPr>
            <m:t>rs=</m:t>
          </m:r>
          <m:f>
            <m:fPr>
              <m:ctrlPr>
                <w:rPr>
                  <w:rFonts w:ascii="Cambria Math" w:hAnsi="Cambria Math" w:cs="Times New Roman"/>
                </w:rPr>
              </m:ctrlPr>
            </m:fPr>
            <m:num>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Gewin</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n</m:t>
                      </m:r>
                    </m:sub>
                  </m:sSub>
                </m:sub>
              </m:sSub>
            </m:num>
            <m:den>
              <m:r>
                <m:rPr>
                  <m:sty m:val="p"/>
                </m:rPr>
                <w:rPr>
                  <w:rFonts w:ascii="Cambria Math" w:hAnsi="Cambria Math" w:cs="Times New Roman"/>
                </w:rPr>
                <m:t>RM</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Verlus</m:t>
                  </m:r>
                  <m:sSub>
                    <m:sSubPr>
                      <m:ctrlPr>
                        <w:rPr>
                          <w:rFonts w:ascii="Cambria Math" w:hAnsi="Cambria Math" w:cs="Times New Roman"/>
                        </w:rPr>
                      </m:ctrlPr>
                    </m:sSubPr>
                    <m:e>
                      <m:r>
                        <m:rPr>
                          <m:sty m:val="p"/>
                        </m:rPr>
                        <w:rPr>
                          <w:rFonts w:ascii="Cambria Math" w:hAnsi="Cambria Math" w:cs="Times New Roman"/>
                        </w:rPr>
                        <m:t>t</m:t>
                      </m:r>
                    </m:e>
                    <m:sub>
                      <m:r>
                        <m:rPr>
                          <m:sty m:val="p"/>
                        </m:rPr>
                        <w:rPr>
                          <w:rFonts w:ascii="Cambria Math" w:hAnsi="Cambria Math" w:cs="Times New Roman"/>
                        </w:rPr>
                        <m:t>n</m:t>
                      </m:r>
                    </m:sub>
                  </m:sSub>
                </m:sub>
              </m:sSub>
            </m:den>
          </m:f>
        </m:oMath>
      </m:oMathPara>
    </w:p>
    <w:p w14:paraId="48743874" w14:textId="2D4FD0A9" w:rsidR="00D31755" w:rsidRPr="00021735" w:rsidRDefault="00D31755" w:rsidP="00D31755">
      <w:pPr>
        <w:pStyle w:val="Caption"/>
        <w:rPr>
          <w:rFonts w:cs="Times New Roman"/>
        </w:rPr>
      </w:pPr>
      <w:bookmarkStart w:id="33" w:name="_Toc187266268"/>
      <w:r>
        <w:t xml:space="preserve">Formel </w:t>
      </w:r>
      <w:fldSimple w:instr=" SEQ Equation \* ARABIC ">
        <w:r w:rsidR="0063374C">
          <w:rPr>
            <w:noProof/>
          </w:rPr>
          <w:t>7</w:t>
        </w:r>
      </w:fldSimple>
      <w:r>
        <w:t>: relative Stärke (RSI)</w:t>
      </w:r>
      <w:bookmarkEnd w:id="33"/>
    </w:p>
    <w:p w14:paraId="0B3B5E66" w14:textId="02BFF55F" w:rsidR="00021735" w:rsidRPr="00D31755" w:rsidRDefault="00D31755" w:rsidP="00021735">
      <w:pPr>
        <w:rPr>
          <w:rFonts w:cs="Times New Roman"/>
          <w:lang w:val="en-US"/>
        </w:rPr>
      </w:pPr>
      <m:oMathPara>
        <m:oMath>
          <m:r>
            <m:rPr>
              <m:sty m:val="p"/>
            </m:rPr>
            <w:rPr>
              <w:rFonts w:ascii="Cambria Math" w:hAnsi="Cambria Math" w:cs="Times New Roman"/>
              <w:lang w:val="en-US"/>
            </w:rPr>
            <m:t>index=100-</m:t>
          </m:r>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100</m:t>
                  </m:r>
                </m:num>
                <m:den>
                  <m:r>
                    <m:rPr>
                      <m:sty m:val="p"/>
                    </m:rPr>
                    <w:rPr>
                      <w:rFonts w:ascii="Cambria Math" w:hAnsi="Cambria Math" w:cs="Times New Roman"/>
                      <w:lang w:val="en-US"/>
                    </w:rPr>
                    <m:t>1+rs</m:t>
                  </m:r>
                </m:den>
              </m:f>
            </m:e>
          </m:d>
        </m:oMath>
      </m:oMathPara>
    </w:p>
    <w:p w14:paraId="1B0DE918" w14:textId="0EB6A584" w:rsidR="00D31755" w:rsidRPr="00103385" w:rsidRDefault="00D31755" w:rsidP="00D31755">
      <w:pPr>
        <w:pStyle w:val="Caption"/>
        <w:rPr>
          <w:lang w:val="en-US"/>
        </w:rPr>
      </w:pPr>
      <w:bookmarkStart w:id="34" w:name="_Toc187266269"/>
      <w:r w:rsidRPr="00103385">
        <w:rPr>
          <w:lang w:val="en-US"/>
        </w:rPr>
        <w:t xml:space="preserve">Formel </w:t>
      </w:r>
      <w:r w:rsidR="009D60F1">
        <w:fldChar w:fldCharType="begin"/>
      </w:r>
      <w:r w:rsidR="009D60F1" w:rsidRPr="00103385">
        <w:rPr>
          <w:lang w:val="en-US"/>
        </w:rPr>
        <w:instrText xml:space="preserve"> SEQ Equation \* ARABIC </w:instrText>
      </w:r>
      <w:r w:rsidR="009D60F1">
        <w:fldChar w:fldCharType="separate"/>
      </w:r>
      <w:r w:rsidR="0063374C">
        <w:rPr>
          <w:noProof/>
          <w:lang w:val="en-US"/>
        </w:rPr>
        <w:t>8</w:t>
      </w:r>
      <w:r w:rsidR="009D60F1">
        <w:rPr>
          <w:noProof/>
        </w:rPr>
        <w:fldChar w:fldCharType="end"/>
      </w:r>
      <w:r w:rsidRPr="00103385">
        <w:rPr>
          <w:lang w:val="en-US"/>
        </w:rPr>
        <w:t>: Index (RSI)</w:t>
      </w:r>
      <w:bookmarkEnd w:id="34"/>
    </w:p>
    <w:p w14:paraId="4A6D4F0E" w14:textId="77777777" w:rsidR="00D31755" w:rsidRPr="00103385" w:rsidRDefault="00D31755" w:rsidP="00D31755">
      <w:pPr>
        <w:rPr>
          <w:lang w:val="en-US"/>
        </w:rPr>
      </w:pPr>
    </w:p>
    <w:p w14:paraId="57D7944F" w14:textId="77777777" w:rsidR="00021735" w:rsidRPr="00021735" w:rsidRDefault="00021735" w:rsidP="00D31755">
      <w:pPr>
        <w:pStyle w:val="CodeBlock"/>
      </w:pPr>
      <w:r w:rsidRPr="00021735">
        <w:t>source_rsi = input.source(close, "source", group = "RSI")</w:t>
      </w:r>
    </w:p>
    <w:p w14:paraId="046191EA" w14:textId="77777777" w:rsidR="00021735" w:rsidRPr="00021735" w:rsidRDefault="00021735" w:rsidP="00D31755">
      <w:pPr>
        <w:pStyle w:val="CodeBlock"/>
      </w:pPr>
      <w:r w:rsidRPr="00021735">
        <w:t>length_rsi = input.int(32, "length", group = "RSI")</w:t>
      </w:r>
    </w:p>
    <w:p w14:paraId="2E27711C" w14:textId="77777777" w:rsidR="00021735" w:rsidRPr="00021735" w:rsidRDefault="00021735" w:rsidP="00D31755">
      <w:pPr>
        <w:pStyle w:val="CodeBlock"/>
      </w:pPr>
      <w:r w:rsidRPr="00021735">
        <w:t>// lay rsi over price graph and adjust to lay 50 on the price</w:t>
      </w:r>
    </w:p>
    <w:p w14:paraId="3A2B145E" w14:textId="77777777" w:rsidR="00021735" w:rsidRPr="00021735" w:rsidRDefault="00021735" w:rsidP="00D31755">
      <w:pPr>
        <w:pStyle w:val="CodeBlock"/>
      </w:pPr>
      <w:r w:rsidRPr="00021735">
        <w:t>rsi_value = ta.rsi(source_rsi, length_rsi) - 50 + source_rsi</w:t>
      </w:r>
    </w:p>
    <w:p w14:paraId="2920F203" w14:textId="6FF11F8C" w:rsidR="00DA0AE4" w:rsidRDefault="00021735" w:rsidP="00DA0AE4">
      <w:pPr>
        <w:pStyle w:val="CodeBlock"/>
      </w:pPr>
      <w:r w:rsidRPr="00021735">
        <w:t>plot(rsi_value, title = "rsi_value", color = color.purple)</w:t>
      </w:r>
    </w:p>
    <w:p w14:paraId="0B875602" w14:textId="77777777" w:rsidR="00DA0AE4" w:rsidRPr="00103385" w:rsidRDefault="00DA0AE4" w:rsidP="00DA0AE4">
      <w:pPr>
        <w:pStyle w:val="NoSpacing"/>
        <w:rPr>
          <w:lang w:val="en-US"/>
        </w:rPr>
      </w:pPr>
    </w:p>
    <w:p w14:paraId="198CA417" w14:textId="77777777" w:rsidR="00021735" w:rsidRPr="00021735" w:rsidRDefault="00021735" w:rsidP="00021735">
      <w:pPr>
        <w:rPr>
          <w:rFonts w:cs="Times New Roman"/>
        </w:rPr>
      </w:pPr>
      <w:r w:rsidRPr="00021735">
        <w:rPr>
          <w:rFonts w:cs="Times New Roman"/>
        </w:rPr>
        <w:t>Wie beim EMA hat TradingView auch für den RSI eine eingebaute Funktion. Wenn der RSI über den Preis steigen, dann möchte ich ein Kaufsignal und im Gegenteil ein Verkaufsignal.</w:t>
      </w:r>
    </w:p>
    <w:p w14:paraId="17E61C96" w14:textId="77777777" w:rsidR="00021735" w:rsidRPr="00021735" w:rsidRDefault="00021735" w:rsidP="00D31755">
      <w:pPr>
        <w:pStyle w:val="CodeBlock"/>
      </w:pPr>
      <w:r w:rsidRPr="00021735">
        <w:t>long_rsi = ta.crossover(rsi_value, source_rsi)</w:t>
      </w:r>
    </w:p>
    <w:p w14:paraId="71E35FF6" w14:textId="77777777" w:rsidR="00021735" w:rsidRPr="00021735" w:rsidRDefault="00021735" w:rsidP="00D31755">
      <w:pPr>
        <w:pStyle w:val="CodeBlock"/>
      </w:pPr>
      <w:r w:rsidRPr="00021735">
        <w:t>short_rsi = ta.crossunder(rsi_value, source_rsi)</w:t>
      </w:r>
    </w:p>
    <w:p w14:paraId="08CB6000" w14:textId="77777777" w:rsidR="00021735" w:rsidRPr="00103385" w:rsidRDefault="00021735" w:rsidP="00021735">
      <w:pPr>
        <w:rPr>
          <w:rFonts w:cs="Times New Roman"/>
          <w:lang w:val="en-US"/>
        </w:rPr>
      </w:pPr>
    </w:p>
    <w:p w14:paraId="7D2E8D67" w14:textId="5E7EBA87" w:rsidR="00021735" w:rsidRPr="00021735" w:rsidRDefault="00021735" w:rsidP="00D30C1B">
      <w:pPr>
        <w:pStyle w:val="Heading3"/>
      </w:pPr>
      <w:bookmarkStart w:id="35" w:name="_Toc187333690"/>
      <w:r w:rsidRPr="00021735">
        <w:t>Verbinden der Indikatoren</w:t>
      </w:r>
      <w:bookmarkEnd w:id="35"/>
    </w:p>
    <w:p w14:paraId="7DF3AB77" w14:textId="4D4A172B" w:rsidR="00021735" w:rsidRPr="00021735" w:rsidRDefault="00B33644" w:rsidP="00021735">
      <w:pPr>
        <w:rPr>
          <w:rFonts w:cs="Times New Roman"/>
        </w:rPr>
      </w:pPr>
      <w:r w:rsidRPr="00B33644">
        <w:rPr>
          <w:rFonts w:cs="Times New Roman"/>
        </w:rPr>
        <w:t>Wenn sich beide Indikatoren einig sind, wird die jeweilige Handelsaktion durchgeführt.</w:t>
      </w:r>
    </w:p>
    <w:p w14:paraId="65B8EC81" w14:textId="77777777" w:rsidR="00021735" w:rsidRPr="00021735" w:rsidRDefault="00021735" w:rsidP="00D31755">
      <w:pPr>
        <w:pStyle w:val="CodeBlock"/>
      </w:pPr>
      <w:r w:rsidRPr="00021735">
        <w:t>if long_ema and long_rsi and time_cond</w:t>
      </w:r>
    </w:p>
    <w:p w14:paraId="0255F02D" w14:textId="77777777" w:rsidR="00021735" w:rsidRPr="00021735" w:rsidRDefault="00021735" w:rsidP="00D31755">
      <w:pPr>
        <w:pStyle w:val="CodeBlock"/>
      </w:pPr>
      <w:r w:rsidRPr="00021735">
        <w:t>    strategy.close_all()</w:t>
      </w:r>
    </w:p>
    <w:p w14:paraId="35EBA39F" w14:textId="77777777" w:rsidR="00021735" w:rsidRPr="00021735" w:rsidRDefault="00021735" w:rsidP="00D31755">
      <w:pPr>
        <w:pStyle w:val="CodeBlock"/>
      </w:pPr>
      <w:r w:rsidRPr="00021735">
        <w:t>    strategy.entry("long", strategy.long)</w:t>
      </w:r>
    </w:p>
    <w:p w14:paraId="2BF0EA39" w14:textId="77777777" w:rsidR="00021735" w:rsidRPr="00021735" w:rsidRDefault="00021735" w:rsidP="00D31755">
      <w:pPr>
        <w:pStyle w:val="CodeBlock"/>
      </w:pPr>
    </w:p>
    <w:p w14:paraId="545666EB" w14:textId="77777777" w:rsidR="00021735" w:rsidRPr="00021735" w:rsidRDefault="00021735" w:rsidP="00D31755">
      <w:pPr>
        <w:pStyle w:val="CodeBlock"/>
      </w:pPr>
      <w:r w:rsidRPr="00021735">
        <w:t>if short_ema and short_rsi and time_cond</w:t>
      </w:r>
    </w:p>
    <w:p w14:paraId="11B739E3" w14:textId="77777777" w:rsidR="00021735" w:rsidRPr="00021735" w:rsidRDefault="00021735" w:rsidP="00D31755">
      <w:pPr>
        <w:pStyle w:val="CodeBlock"/>
      </w:pPr>
      <w:r w:rsidRPr="00021735">
        <w:t>    strategy.close_all()</w:t>
      </w:r>
    </w:p>
    <w:p w14:paraId="3D347E40" w14:textId="77777777" w:rsidR="00021735" w:rsidRPr="00021735" w:rsidRDefault="00021735" w:rsidP="00D31755">
      <w:pPr>
        <w:pStyle w:val="CodeBlock"/>
      </w:pPr>
      <w:r w:rsidRPr="00021735">
        <w:t>    strategy.entry("short", strategy.short)</w:t>
      </w:r>
    </w:p>
    <w:p w14:paraId="3B676EDF" w14:textId="77777777" w:rsidR="00D31755" w:rsidRPr="00103385" w:rsidRDefault="00D31755" w:rsidP="00D31755">
      <w:pPr>
        <w:pStyle w:val="NoSpacing"/>
        <w:rPr>
          <w:lang w:val="en-US"/>
        </w:rPr>
      </w:pPr>
    </w:p>
    <w:p w14:paraId="42E539D5" w14:textId="77777777" w:rsidR="00DA0AE4" w:rsidRPr="00103385" w:rsidRDefault="00DA0AE4" w:rsidP="00D31755">
      <w:pPr>
        <w:pStyle w:val="NoSpacing"/>
        <w:rPr>
          <w:lang w:val="en-US"/>
        </w:rPr>
      </w:pPr>
    </w:p>
    <w:p w14:paraId="6785E970" w14:textId="77777777" w:rsidR="00DA0AE4" w:rsidRPr="00103385" w:rsidRDefault="00DA0AE4" w:rsidP="00D31755">
      <w:pPr>
        <w:pStyle w:val="NoSpacing"/>
        <w:rPr>
          <w:lang w:val="en-US"/>
        </w:rPr>
      </w:pPr>
    </w:p>
    <w:p w14:paraId="07D2CA33" w14:textId="28352E4F" w:rsidR="00DA0AE4" w:rsidRPr="00021735" w:rsidRDefault="00021735" w:rsidP="00021735">
      <w:pPr>
        <w:rPr>
          <w:rFonts w:cs="Times New Roman"/>
        </w:rPr>
      </w:pPr>
      <w:r w:rsidRPr="00021735">
        <w:rPr>
          <w:rFonts w:cs="Times New Roman"/>
        </w:rPr>
        <w:lastRenderedPageBreak/>
        <w:t>Die Variable "time_cond" ist nur da, um ein Zeitfenster festzulegen. Somit können die Statistiken von dem Strateg</w:t>
      </w:r>
      <w:r w:rsidR="00833CEF">
        <w:rPr>
          <w:rFonts w:cs="Times New Roman"/>
        </w:rPr>
        <w:t>ie</w:t>
      </w:r>
      <w:r w:rsidRPr="00021735">
        <w:rPr>
          <w:rFonts w:cs="Times New Roman"/>
        </w:rPr>
        <w:t xml:space="preserve"> Tester direkt benutzt werden, ohne aufwendige Umrechnungen.</w:t>
      </w:r>
    </w:p>
    <w:p w14:paraId="59B88CB0" w14:textId="77777777" w:rsidR="00021735" w:rsidRPr="00021735" w:rsidRDefault="00021735" w:rsidP="00B33644">
      <w:pPr>
        <w:pStyle w:val="CodeBlock"/>
      </w:pPr>
      <w:r w:rsidRPr="00021735">
        <w:t>start_date = input.time(timestamp("2024-11-15T00:00:00"), group = "time window")</w:t>
      </w:r>
    </w:p>
    <w:p w14:paraId="17FA2B82" w14:textId="77777777" w:rsidR="00021735" w:rsidRPr="00021735" w:rsidRDefault="00021735" w:rsidP="00B33644">
      <w:pPr>
        <w:pStyle w:val="CodeBlock"/>
      </w:pPr>
      <w:r w:rsidRPr="00021735">
        <w:t>end_date = input.time(timestamp("2024-11-30T00:00:00"), group = "time window")</w:t>
      </w:r>
    </w:p>
    <w:p w14:paraId="7363DF75" w14:textId="77777777" w:rsidR="00021735" w:rsidRPr="00021735" w:rsidRDefault="00021735" w:rsidP="00B33644">
      <w:pPr>
        <w:pStyle w:val="CodeBlock"/>
      </w:pPr>
      <w:r w:rsidRPr="00021735">
        <w:t>time_cond = time &gt;= start_date and time &lt;= end_date</w:t>
      </w:r>
    </w:p>
    <w:p w14:paraId="3F321856" w14:textId="77777777" w:rsidR="00C67DAC" w:rsidRPr="00103385" w:rsidRDefault="00C67DAC" w:rsidP="00C67DAC">
      <w:pPr>
        <w:rPr>
          <w:lang w:val="en-US"/>
        </w:rPr>
      </w:pPr>
    </w:p>
    <w:p w14:paraId="7FA1277A" w14:textId="2D9208AF" w:rsidR="00C67DAC" w:rsidRPr="00A84963" w:rsidRDefault="00021735" w:rsidP="00021735">
      <w:pPr>
        <w:pStyle w:val="Heading1"/>
      </w:pPr>
      <w:bookmarkStart w:id="36" w:name="_Toc187333691"/>
      <w:r w:rsidRPr="00021735">
        <w:t>Backtesting und Analyse</w:t>
      </w:r>
      <w:bookmarkEnd w:id="36"/>
    </w:p>
    <w:p w14:paraId="18DA000B" w14:textId="610EE615" w:rsidR="00021735" w:rsidRPr="00021735" w:rsidRDefault="00021735" w:rsidP="00021735">
      <w:pPr>
        <w:rPr>
          <w:rFonts w:cs="Times New Roman"/>
        </w:rPr>
      </w:pPr>
      <w:r w:rsidRPr="00021735">
        <w:rPr>
          <w:rFonts w:cs="Times New Roman"/>
        </w:rPr>
        <w:t>Der Algo</w:t>
      </w:r>
      <w:r w:rsidR="00A103BB">
        <w:rPr>
          <w:rFonts w:cs="Times New Roman"/>
        </w:rPr>
        <w:t>rithmus</w:t>
      </w:r>
      <w:r w:rsidRPr="00021735">
        <w:rPr>
          <w:rFonts w:cs="Times New Roman"/>
        </w:rPr>
        <w:t xml:space="preserve"> ist eingestellt mit einem Startvermögen von 10'000 USD (Papiergeld) und pro Kaufaktion mit 80% seines Gesamtvermögens zu handeln. Ich betrachte </w:t>
      </w:r>
      <w:r w:rsidR="00D925FB" w:rsidRPr="00021735">
        <w:rPr>
          <w:rFonts w:cs="Times New Roman"/>
        </w:rPr>
        <w:t>einen</w:t>
      </w:r>
      <w:r w:rsidRPr="00021735">
        <w:rPr>
          <w:rFonts w:cs="Times New Roman"/>
        </w:rPr>
        <w:t xml:space="preserve"> </w:t>
      </w:r>
      <w:r w:rsidR="00907AF3" w:rsidRPr="00021735">
        <w:rPr>
          <w:rFonts w:cs="Times New Roman"/>
        </w:rPr>
        <w:t>kurzen,</w:t>
      </w:r>
      <w:r w:rsidRPr="00021735">
        <w:rPr>
          <w:rFonts w:cs="Times New Roman"/>
        </w:rPr>
        <w:t xml:space="preserve"> aber </w:t>
      </w:r>
      <w:r w:rsidR="00D925FB">
        <w:rPr>
          <w:rFonts w:cs="Times New Roman"/>
        </w:rPr>
        <w:t>i</w:t>
      </w:r>
      <w:r w:rsidRPr="00021735">
        <w:rPr>
          <w:rFonts w:cs="Times New Roman"/>
        </w:rPr>
        <w:t>nformationsreichen Zeitraum, ab dem 15. November 2024 bis zum 30. November 2024.</w:t>
      </w:r>
    </w:p>
    <w:p w14:paraId="10C6C2CF" w14:textId="77777777" w:rsidR="00B33644" w:rsidRDefault="00B33644" w:rsidP="00D30C1B">
      <w:pPr>
        <w:keepNext/>
        <w:jc w:val="center"/>
      </w:pPr>
      <w:r>
        <w:rPr>
          <w:rFonts w:cs="Times New Roman"/>
          <w:noProof/>
        </w:rPr>
        <w:drawing>
          <wp:inline distT="0" distB="0" distL="0" distR="0" wp14:anchorId="50936AF7" wp14:editId="2F984340">
            <wp:extent cx="5743575" cy="1940139"/>
            <wp:effectExtent l="0" t="0" r="0" b="3175"/>
            <wp:docPr id="1412048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612" cy="1942178"/>
                    </a:xfrm>
                    <a:prstGeom prst="rect">
                      <a:avLst/>
                    </a:prstGeom>
                    <a:noFill/>
                    <a:ln>
                      <a:noFill/>
                    </a:ln>
                  </pic:spPr>
                </pic:pic>
              </a:graphicData>
            </a:graphic>
          </wp:inline>
        </w:drawing>
      </w:r>
    </w:p>
    <w:p w14:paraId="4F0F1ACC" w14:textId="002C58C7" w:rsidR="00021735" w:rsidRPr="00021735" w:rsidRDefault="00B33644" w:rsidP="00B33644">
      <w:pPr>
        <w:pStyle w:val="Caption"/>
        <w:rPr>
          <w:rFonts w:cs="Times New Roman"/>
        </w:rPr>
      </w:pPr>
      <w:bookmarkStart w:id="37" w:name="_Toc187266258"/>
      <w:r>
        <w:t xml:space="preserve">Abbildung </w:t>
      </w:r>
      <w:fldSimple w:instr=" SEQ Figure \* ARABIC ">
        <w:r w:rsidR="0063374C">
          <w:rPr>
            <w:noProof/>
          </w:rPr>
          <w:t>4</w:t>
        </w:r>
      </w:fldSimple>
      <w:r>
        <w:t>: Graph ohne Indikatoren</w:t>
      </w:r>
      <w:bookmarkEnd w:id="37"/>
    </w:p>
    <w:p w14:paraId="1E9AD1EC" w14:textId="083B28D9" w:rsidR="00021735" w:rsidRDefault="00021735" w:rsidP="00021735">
      <w:pPr>
        <w:rPr>
          <w:rFonts w:cs="Times New Roman"/>
        </w:rPr>
      </w:pPr>
      <w:r w:rsidRPr="00021735">
        <w:rPr>
          <w:rFonts w:cs="Times New Roman"/>
        </w:rPr>
        <w:t xml:space="preserve">Im dem folgenden Bild können wir </w:t>
      </w:r>
      <w:r w:rsidR="00B33644" w:rsidRPr="00021735">
        <w:rPr>
          <w:rFonts w:cs="Times New Roman"/>
        </w:rPr>
        <w:t>sehen,</w:t>
      </w:r>
      <w:r w:rsidRPr="00021735">
        <w:rPr>
          <w:rFonts w:cs="Times New Roman"/>
        </w:rPr>
        <w:t xml:space="preserve"> was die Indikatoren errechnen und wo der Algo</w:t>
      </w:r>
      <w:r w:rsidR="00A83CB6">
        <w:rPr>
          <w:rFonts w:cs="Times New Roman"/>
        </w:rPr>
        <w:t>rithmus</w:t>
      </w:r>
      <w:r w:rsidRPr="00021735">
        <w:rPr>
          <w:rFonts w:cs="Times New Roman"/>
        </w:rPr>
        <w:t xml:space="preserve"> Handel betreibt. Dies wurde </w:t>
      </w:r>
      <w:r w:rsidR="00A83CB6">
        <w:rPr>
          <w:rFonts w:cs="Times New Roman"/>
        </w:rPr>
        <w:t xml:space="preserve">in mehreren Analyseversuchen getestet und letztlich </w:t>
      </w:r>
      <w:r w:rsidRPr="00021735">
        <w:rPr>
          <w:rFonts w:cs="Times New Roman"/>
        </w:rPr>
        <w:t xml:space="preserve">mit dem EMA einer Candle Länge von 100 </w:t>
      </w:r>
      <w:r w:rsidR="00A83CB6">
        <w:rPr>
          <w:rFonts w:cs="Times New Roman"/>
        </w:rPr>
        <w:t>bezogen</w:t>
      </w:r>
      <w:r w:rsidRPr="00021735">
        <w:rPr>
          <w:rFonts w:cs="Times New Roman"/>
        </w:rPr>
        <w:t xml:space="preserve"> </w:t>
      </w:r>
      <w:r w:rsidR="00A83CB6">
        <w:rPr>
          <w:rFonts w:cs="Times New Roman"/>
        </w:rPr>
        <w:t>auf den Schlusspreis.</w:t>
      </w:r>
      <w:r w:rsidRPr="00021735">
        <w:rPr>
          <w:rFonts w:cs="Times New Roman"/>
        </w:rPr>
        <w:t xml:space="preserve"> </w:t>
      </w:r>
      <w:r w:rsidR="00A83CB6">
        <w:rPr>
          <w:rFonts w:cs="Times New Roman"/>
        </w:rPr>
        <w:t>U</w:t>
      </w:r>
      <w:r w:rsidRPr="00021735">
        <w:rPr>
          <w:rFonts w:cs="Times New Roman"/>
        </w:rPr>
        <w:t xml:space="preserve">nd dem RSI einer Candle Länge von 32 </w:t>
      </w:r>
      <w:r w:rsidR="00A83CB6">
        <w:rPr>
          <w:rFonts w:cs="Times New Roman"/>
        </w:rPr>
        <w:t xml:space="preserve">ebenfalls bezogen auf </w:t>
      </w:r>
      <w:r w:rsidRPr="00021735">
        <w:rPr>
          <w:rFonts w:cs="Times New Roman"/>
        </w:rPr>
        <w:t>de</w:t>
      </w:r>
      <w:r w:rsidR="00A83CB6">
        <w:rPr>
          <w:rFonts w:cs="Times New Roman"/>
        </w:rPr>
        <w:t>n</w:t>
      </w:r>
      <w:r w:rsidRPr="00021735">
        <w:rPr>
          <w:rFonts w:cs="Times New Roman"/>
        </w:rPr>
        <w:t xml:space="preserve"> </w:t>
      </w:r>
      <w:r w:rsidR="00A83CB6">
        <w:rPr>
          <w:rFonts w:cs="Times New Roman"/>
        </w:rPr>
        <w:t>Schlusspreis</w:t>
      </w:r>
      <w:r w:rsidRPr="00021735">
        <w:rPr>
          <w:rFonts w:cs="Times New Roman"/>
        </w:rPr>
        <w:t>.</w:t>
      </w:r>
    </w:p>
    <w:p w14:paraId="6CB04861" w14:textId="77777777" w:rsidR="00B33644" w:rsidRDefault="00B33644" w:rsidP="00D30C1B">
      <w:pPr>
        <w:keepNext/>
        <w:jc w:val="center"/>
      </w:pPr>
      <w:r>
        <w:rPr>
          <w:rFonts w:cs="Times New Roman"/>
          <w:noProof/>
        </w:rPr>
        <w:drawing>
          <wp:inline distT="0" distB="0" distL="0" distR="0" wp14:anchorId="145B0BE3" wp14:editId="56A482E4">
            <wp:extent cx="5927725" cy="2211705"/>
            <wp:effectExtent l="0" t="0" r="0" b="0"/>
            <wp:docPr id="535823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7725" cy="2211705"/>
                    </a:xfrm>
                    <a:prstGeom prst="rect">
                      <a:avLst/>
                    </a:prstGeom>
                    <a:noFill/>
                    <a:ln>
                      <a:noFill/>
                    </a:ln>
                  </pic:spPr>
                </pic:pic>
              </a:graphicData>
            </a:graphic>
          </wp:inline>
        </w:drawing>
      </w:r>
    </w:p>
    <w:p w14:paraId="4F643270" w14:textId="7AD23BD8" w:rsidR="00B33644" w:rsidRPr="00021735" w:rsidRDefault="00B33644" w:rsidP="00B33644">
      <w:pPr>
        <w:pStyle w:val="Caption"/>
        <w:rPr>
          <w:rFonts w:cs="Times New Roman"/>
        </w:rPr>
      </w:pPr>
      <w:bookmarkStart w:id="38" w:name="_Toc187266259"/>
      <w:r>
        <w:t xml:space="preserve">Abbildung </w:t>
      </w:r>
      <w:fldSimple w:instr=" SEQ Figure \* ARABIC ">
        <w:r w:rsidR="0063374C">
          <w:rPr>
            <w:noProof/>
          </w:rPr>
          <w:t>5</w:t>
        </w:r>
      </w:fldSimple>
      <w:r>
        <w:t>: Graph mit Indikatoren und Handelsaktionen</w:t>
      </w:r>
      <w:bookmarkEnd w:id="38"/>
    </w:p>
    <w:p w14:paraId="03B736D1" w14:textId="23DFBC04" w:rsidR="00A4599F" w:rsidRDefault="00021735" w:rsidP="00021735">
      <w:pPr>
        <w:rPr>
          <w:rFonts w:cs="Times New Roman"/>
        </w:rPr>
      </w:pPr>
      <w:r w:rsidRPr="00021735">
        <w:rPr>
          <w:rFonts w:cs="Times New Roman"/>
        </w:rPr>
        <w:lastRenderedPageBreak/>
        <w:t xml:space="preserve">Der erste Trade ist </w:t>
      </w:r>
      <w:r w:rsidR="00B33644" w:rsidRPr="00021735">
        <w:rPr>
          <w:rFonts w:cs="Times New Roman"/>
        </w:rPr>
        <w:t>genau,</w:t>
      </w:r>
      <w:r w:rsidRPr="00021735">
        <w:rPr>
          <w:rFonts w:cs="Times New Roman"/>
        </w:rPr>
        <w:t xml:space="preserve"> worauf diese Strategie abzielt. Er geht vom 18. November 2024 00:30Uhr mit einem Preis von 2'573,99 USD bis zum 25. November 2024 04:30Uhr mit einem Preis von 2'671,38 USD, erzielt rund 300 USD mit einer Handelsgröße von 3,1 Einheiten.</w:t>
      </w:r>
    </w:p>
    <w:p w14:paraId="21735A5D" w14:textId="552E2460" w:rsidR="00A4599F" w:rsidRDefault="00A4599F" w:rsidP="00021735">
      <w:pPr>
        <w:rPr>
          <w:rFonts w:cs="Times New Roman"/>
        </w:rPr>
      </w:pPr>
      <w:r w:rsidRPr="00253EBC">
        <w:rPr>
          <w:rFonts w:cs="Times New Roman"/>
          <w:noProof/>
          <w:color w:val="FF0000"/>
        </w:rPr>
        <mc:AlternateContent>
          <mc:Choice Requires="wps">
            <w:drawing>
              <wp:anchor distT="0" distB="0" distL="114300" distR="114300" simplePos="0" relativeHeight="251661312" behindDoc="0" locked="0" layoutInCell="1" allowOverlap="1" wp14:anchorId="003D2AC0" wp14:editId="5CB633B0">
                <wp:simplePos x="0" y="0"/>
                <wp:positionH relativeFrom="column">
                  <wp:posOffset>5252720</wp:posOffset>
                </wp:positionH>
                <wp:positionV relativeFrom="paragraph">
                  <wp:posOffset>314325</wp:posOffset>
                </wp:positionV>
                <wp:extent cx="96802" cy="163609"/>
                <wp:effectExtent l="0" t="0" r="0" b="8255"/>
                <wp:wrapNone/>
                <wp:docPr id="1434483077" name="Arrow: Up 1"/>
                <wp:cNvGraphicFramePr/>
                <a:graphic xmlns:a="http://schemas.openxmlformats.org/drawingml/2006/main">
                  <a:graphicData uri="http://schemas.microsoft.com/office/word/2010/wordprocessingShape">
                    <wps:wsp>
                      <wps:cNvSpPr/>
                      <wps:spPr>
                        <a:xfrm rot="10800000">
                          <a:off x="0" y="0"/>
                          <a:ext cx="96802" cy="163609"/>
                        </a:xfrm>
                        <a:prstGeom prst="up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B82D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margin-left:413.6pt;margin-top:24.75pt;width:7.6pt;height:12.9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" adj="6390" fillcolor="red" stroked="f" strokeweight="1pt"/>
            </w:pict>
          </mc:Fallback>
        </mc:AlternateContent>
      </w:r>
      <w:r>
        <w:rPr>
          <w:rFonts w:cs="Times New Roman"/>
          <w:noProof/>
        </w:rPr>
        <mc:AlternateContent>
          <mc:Choice Requires="wps">
            <w:drawing>
              <wp:anchor distT="0" distB="0" distL="114300" distR="114300" simplePos="0" relativeHeight="251659264" behindDoc="0" locked="0" layoutInCell="1" allowOverlap="1" wp14:anchorId="1573EA35" wp14:editId="56928B97">
                <wp:simplePos x="0" y="0"/>
                <wp:positionH relativeFrom="column">
                  <wp:posOffset>876935</wp:posOffset>
                </wp:positionH>
                <wp:positionV relativeFrom="paragraph">
                  <wp:posOffset>2550795</wp:posOffset>
                </wp:positionV>
                <wp:extent cx="96802" cy="163609"/>
                <wp:effectExtent l="0" t="0" r="0" b="8255"/>
                <wp:wrapNone/>
                <wp:docPr id="221697124" name="Arrow: Up 1"/>
                <wp:cNvGraphicFramePr/>
                <a:graphic xmlns:a="http://schemas.openxmlformats.org/drawingml/2006/main">
                  <a:graphicData uri="http://schemas.microsoft.com/office/word/2010/wordprocessingShape">
                    <wps:wsp>
                      <wps:cNvSpPr/>
                      <wps:spPr>
                        <a:xfrm>
                          <a:off x="0" y="0"/>
                          <a:ext cx="96802" cy="163609"/>
                        </a:xfrm>
                        <a:prstGeom prst="upArrow">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DF550" id="Arrow: Up 1" o:spid="_x0000_s1026" type="#_x0000_t68" style="position:absolute;margin-left:69.05pt;margin-top:200.85pt;width:7.6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" adj="6390" fillcolor="#0070c0" stroked="f" strokeweight="1pt"/>
            </w:pict>
          </mc:Fallback>
        </mc:AlternateContent>
      </w:r>
      <w:r>
        <w:rPr>
          <w:rFonts w:cs="Times New Roman"/>
          <w:noProof/>
        </w:rPr>
        <w:drawing>
          <wp:inline distT="0" distB="0" distL="0" distR="0" wp14:anchorId="1793AF2D" wp14:editId="3DD155F2">
            <wp:extent cx="5939790" cy="2887160"/>
            <wp:effectExtent l="0" t="0" r="3810" b="8890"/>
            <wp:docPr id="594012808" name="Picture 5"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12808" name="Picture 5" descr="A graph with lines and poin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887160"/>
                    </a:xfrm>
                    <a:prstGeom prst="rect">
                      <a:avLst/>
                    </a:prstGeom>
                    <a:noFill/>
                    <a:ln>
                      <a:noFill/>
                    </a:ln>
                  </pic:spPr>
                </pic:pic>
              </a:graphicData>
            </a:graphic>
          </wp:inline>
        </w:drawing>
      </w:r>
    </w:p>
    <w:p w14:paraId="7D66A113" w14:textId="1E7C225D" w:rsidR="00A4599F" w:rsidRDefault="00A4599F" w:rsidP="00A4599F">
      <w:pPr>
        <w:pStyle w:val="Caption"/>
        <w:rPr>
          <w:rFonts w:cs="Times New Roman"/>
        </w:rPr>
      </w:pPr>
      <w:r>
        <w:t xml:space="preserve">Abbildung </w:t>
      </w:r>
      <w:r>
        <w:fldChar w:fldCharType="begin"/>
      </w:r>
      <w:r>
        <w:instrText xml:space="preserve"> SEQ Figure \* ARABIC </w:instrText>
      </w:r>
      <w:r>
        <w:fldChar w:fldCharType="separate"/>
      </w:r>
      <w:r w:rsidR="0063374C">
        <w:rPr>
          <w:noProof/>
        </w:rPr>
        <w:t>6</w:t>
      </w:r>
      <w:r>
        <w:rPr>
          <w:noProof/>
        </w:rPr>
        <w:fldChar w:fldCharType="end"/>
      </w:r>
      <w:r>
        <w:t>: Graph des gesuchten Trades</w:t>
      </w:r>
    </w:p>
    <w:p w14:paraId="2C29696D" w14:textId="1BE856A3" w:rsidR="00B33644" w:rsidRDefault="00021735" w:rsidP="00021735">
      <w:pPr>
        <w:rPr>
          <w:rFonts w:cs="Times New Roman"/>
        </w:rPr>
      </w:pPr>
      <w:r w:rsidRPr="00021735">
        <w:rPr>
          <w:rFonts w:cs="Times New Roman"/>
        </w:rPr>
        <w:t xml:space="preserve">Dabei hat er "nur" einen maximalem Drawdown (der </w:t>
      </w:r>
      <w:r w:rsidR="00B33644" w:rsidRPr="00021735">
        <w:rPr>
          <w:rFonts w:cs="Times New Roman"/>
        </w:rPr>
        <w:t>höchstmögliche</w:t>
      </w:r>
      <w:r w:rsidRPr="00021735">
        <w:rPr>
          <w:rFonts w:cs="Times New Roman"/>
        </w:rPr>
        <w:t xml:space="preserve"> Verlust) von 12,93 USD, diese ist gleich nach dem Einstieg in den Trade und somit absolut erwartet. Der maximale Run-up (der </w:t>
      </w:r>
      <w:r w:rsidR="00B33644" w:rsidRPr="00021735">
        <w:rPr>
          <w:rFonts w:cs="Times New Roman"/>
        </w:rPr>
        <w:t>höchstmögliche</w:t>
      </w:r>
      <w:r w:rsidRPr="00021735">
        <w:rPr>
          <w:rFonts w:cs="Times New Roman"/>
        </w:rPr>
        <w:t xml:space="preserve"> Profit) liegt hier bei rund 456,82 USD und somit zwar 50% mehr als der Profit, allerdings auch nur da unser EMA 100 zu träge </w:t>
      </w:r>
      <w:r w:rsidR="00C75BE0" w:rsidRPr="00021735">
        <w:rPr>
          <w:rFonts w:cs="Times New Roman"/>
        </w:rPr>
        <w:t>ist,</w:t>
      </w:r>
      <w:r w:rsidRPr="00021735">
        <w:rPr>
          <w:rFonts w:cs="Times New Roman"/>
        </w:rPr>
        <w:t xml:space="preserve"> um ein Verkaufssignal eher zu geben. Was allerdings den Trade auch beschützt hat am 20. November 2024, wäre ohne diese Trägheit ein Verkaufssignal gekommen und wir hätten den ganzen Profit danach verloren. Im </w:t>
      </w:r>
      <w:r w:rsidR="00B33644" w:rsidRPr="00021735">
        <w:rPr>
          <w:rFonts w:cs="Times New Roman"/>
        </w:rPr>
        <w:t>Ganzen</w:t>
      </w:r>
      <w:r w:rsidRPr="00021735">
        <w:rPr>
          <w:rFonts w:cs="Times New Roman"/>
        </w:rPr>
        <w:t xml:space="preserve"> ist es genau der </w:t>
      </w:r>
      <w:r w:rsidR="00B33644" w:rsidRPr="00021735">
        <w:rPr>
          <w:rFonts w:cs="Times New Roman"/>
        </w:rPr>
        <w:t>Trade,</w:t>
      </w:r>
      <w:r w:rsidRPr="00021735">
        <w:rPr>
          <w:rFonts w:cs="Times New Roman"/>
        </w:rPr>
        <w:t xml:space="preserve"> denn ich versucht habe mit dieser Kombination zu finden</w:t>
      </w:r>
      <w:r w:rsidR="004F48CA">
        <w:rPr>
          <w:rFonts w:cs="Times New Roman"/>
        </w:rPr>
        <w:t>.</w:t>
      </w:r>
      <w:r w:rsidRPr="00021735">
        <w:rPr>
          <w:rFonts w:cs="Times New Roman"/>
        </w:rPr>
        <w:t xml:space="preserve"> </w:t>
      </w:r>
      <w:r w:rsidR="004F48CA">
        <w:rPr>
          <w:rFonts w:cs="Times New Roman"/>
        </w:rPr>
        <w:t>Er umfasst die</w:t>
      </w:r>
      <w:r w:rsidRPr="00021735">
        <w:rPr>
          <w:rFonts w:cs="Times New Roman"/>
        </w:rPr>
        <w:t xml:space="preserve"> Trendveränderung </w:t>
      </w:r>
      <w:r w:rsidR="004F48CA">
        <w:rPr>
          <w:rFonts w:cs="Times New Roman"/>
        </w:rPr>
        <w:t>vom</w:t>
      </w:r>
      <w:r w:rsidRPr="00021735">
        <w:rPr>
          <w:rFonts w:cs="Times New Roman"/>
        </w:rPr>
        <w:t xml:space="preserve"> 18. November 2024 bis zum nächsten Wechsel am 25. November 2024.</w:t>
      </w:r>
      <w:r w:rsidR="00FA134E">
        <w:rPr>
          <w:rFonts w:cs="Times New Roman"/>
        </w:rPr>
        <w:t xml:space="preserve"> </w:t>
      </w:r>
      <w:r w:rsidRPr="00021735">
        <w:rPr>
          <w:rFonts w:cs="Times New Roman"/>
        </w:rPr>
        <w:t xml:space="preserve">Später allerdings </w:t>
      </w:r>
      <w:r w:rsidR="003B27DF">
        <w:rPr>
          <w:rFonts w:cs="Times New Roman"/>
        </w:rPr>
        <w:t>macht sich</w:t>
      </w:r>
      <w:r w:rsidRPr="00021735">
        <w:rPr>
          <w:rFonts w:cs="Times New Roman"/>
        </w:rPr>
        <w:t xml:space="preserve"> </w:t>
      </w:r>
      <w:r w:rsidR="00B33644">
        <w:rPr>
          <w:rFonts w:cs="Times New Roman"/>
        </w:rPr>
        <w:t xml:space="preserve">ein </w:t>
      </w:r>
      <w:r w:rsidR="00B33644" w:rsidRPr="00021735">
        <w:rPr>
          <w:rFonts w:cs="Times New Roman"/>
        </w:rPr>
        <w:t>Problem</w:t>
      </w:r>
      <w:r w:rsidR="003B27DF">
        <w:rPr>
          <w:rFonts w:cs="Times New Roman"/>
        </w:rPr>
        <w:t xml:space="preserve"> bemerkbar</w:t>
      </w:r>
      <w:r w:rsidR="00B33644" w:rsidRPr="00021735">
        <w:rPr>
          <w:rFonts w:cs="Times New Roman"/>
        </w:rPr>
        <w:t>,</w:t>
      </w:r>
      <w:r w:rsidRPr="00021735">
        <w:rPr>
          <w:rFonts w:cs="Times New Roman"/>
        </w:rPr>
        <w:t xml:space="preserve"> das mit der Trägheit von dem EMA 100 </w:t>
      </w:r>
      <w:r w:rsidR="00DA32DB">
        <w:rPr>
          <w:rFonts w:cs="Times New Roman"/>
        </w:rPr>
        <w:t>ergibt</w:t>
      </w:r>
      <w:r w:rsidRPr="00021735">
        <w:rPr>
          <w:rFonts w:cs="Times New Roman"/>
        </w:rPr>
        <w:t>.</w:t>
      </w:r>
    </w:p>
    <w:p w14:paraId="60CD25E8" w14:textId="77777777" w:rsidR="00B33644" w:rsidRDefault="00B33644" w:rsidP="00D30C1B">
      <w:pPr>
        <w:keepNext/>
        <w:jc w:val="center"/>
      </w:pPr>
      <w:r>
        <w:rPr>
          <w:rFonts w:cs="Times New Roman"/>
          <w:noProof/>
        </w:rPr>
        <w:lastRenderedPageBreak/>
        <w:drawing>
          <wp:inline distT="0" distB="0" distL="0" distR="0" wp14:anchorId="4FBE61BA" wp14:editId="0A9FD782">
            <wp:extent cx="5927008" cy="3303639"/>
            <wp:effectExtent l="0" t="0" r="0" b="6350"/>
            <wp:docPr id="2110942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21" b="15047"/>
                    <a:stretch/>
                  </pic:blipFill>
                  <pic:spPr bwMode="auto">
                    <a:xfrm>
                      <a:off x="0" y="0"/>
                      <a:ext cx="5927008" cy="3303639"/>
                    </a:xfrm>
                    <a:prstGeom prst="rect">
                      <a:avLst/>
                    </a:prstGeom>
                    <a:noFill/>
                    <a:ln>
                      <a:noFill/>
                    </a:ln>
                    <a:extLst>
                      <a:ext uri="{53640926-AAD7-44D8-BBD7-CCE9431645EC}">
                        <a14:shadowObscured xmlns:a14="http://schemas.microsoft.com/office/drawing/2010/main"/>
                      </a:ext>
                    </a:extLst>
                  </pic:spPr>
                </pic:pic>
              </a:graphicData>
            </a:graphic>
          </wp:inline>
        </w:drawing>
      </w:r>
    </w:p>
    <w:p w14:paraId="38A2CCFD" w14:textId="21A75F21" w:rsidR="00021735" w:rsidRDefault="00B33644" w:rsidP="00B33644">
      <w:pPr>
        <w:pStyle w:val="Caption"/>
      </w:pPr>
      <w:bookmarkStart w:id="39" w:name="_Toc187266261"/>
      <w:r>
        <w:t xml:space="preserve">Abbildung </w:t>
      </w:r>
      <w:fldSimple w:instr=" SEQ Figure \* ARABIC ">
        <w:r w:rsidR="0063374C">
          <w:rPr>
            <w:noProof/>
          </w:rPr>
          <w:t>7</w:t>
        </w:r>
      </w:fldSimple>
      <w:r>
        <w:t>: Graph von Trägheitsproblem (EMA)</w:t>
      </w:r>
      <w:bookmarkEnd w:id="39"/>
    </w:p>
    <w:p w14:paraId="3B6073BC" w14:textId="77777777" w:rsidR="007A4A78" w:rsidRPr="007A4A78" w:rsidRDefault="007A4A78" w:rsidP="007A4A78">
      <w:pPr>
        <w:pStyle w:val="NoSpacing"/>
      </w:pPr>
    </w:p>
    <w:p w14:paraId="4716869A" w14:textId="355EDC8F" w:rsidR="000F7048" w:rsidRDefault="008C3D0B" w:rsidP="00021735">
      <w:pPr>
        <w:rPr>
          <w:rFonts w:cs="Times New Roman"/>
        </w:rPr>
      </w:pPr>
      <w:r w:rsidRPr="00021735">
        <w:rPr>
          <w:rFonts w:cs="Times New Roman"/>
        </w:rPr>
        <w:t xml:space="preserve">Da der EMA praktisch stabil bleibt und sich dem Preis angleicht, </w:t>
      </w:r>
      <w:r>
        <w:rPr>
          <w:rFonts w:cs="Times New Roman"/>
        </w:rPr>
        <w:t xml:space="preserve">entstehen </w:t>
      </w:r>
      <w:r w:rsidRPr="00021735">
        <w:rPr>
          <w:rFonts w:cs="Times New Roman"/>
        </w:rPr>
        <w:t xml:space="preserve">zusammen mit reaktiven RSI hier viele Handelsaktionen, welche zu Verlusten führen, wenn auch nur </w:t>
      </w:r>
      <w:r>
        <w:rPr>
          <w:rFonts w:cs="Times New Roman"/>
        </w:rPr>
        <w:t xml:space="preserve">zu </w:t>
      </w:r>
      <w:r w:rsidRPr="00021735">
        <w:rPr>
          <w:rFonts w:cs="Times New Roman"/>
        </w:rPr>
        <w:t>kleinen.</w:t>
      </w:r>
      <w:r>
        <w:rPr>
          <w:rFonts w:cs="Times New Roman"/>
        </w:rPr>
        <w:t xml:space="preserve"> </w:t>
      </w:r>
      <w:r w:rsidR="00021735" w:rsidRPr="00021735">
        <w:rPr>
          <w:rFonts w:cs="Times New Roman"/>
        </w:rPr>
        <w:t>Insgesamt gehen hier 51,88 USD verloren, in 4 Trades</w:t>
      </w:r>
      <w:r w:rsidR="00E234D9">
        <w:rPr>
          <w:rFonts w:cs="Times New Roman"/>
        </w:rPr>
        <w:t>.</w:t>
      </w:r>
    </w:p>
    <w:p w14:paraId="0C0A36D3" w14:textId="77777777" w:rsidR="00F416E3" w:rsidRDefault="00F416E3" w:rsidP="00021735">
      <w:pPr>
        <w:rPr>
          <w:rFonts w:cs="Times New Roman"/>
        </w:rPr>
      </w:pPr>
    </w:p>
    <w:p w14:paraId="53193744" w14:textId="1FAD2B61" w:rsidR="00E234D9" w:rsidRDefault="00E234D9" w:rsidP="00E234D9">
      <w:pPr>
        <w:pStyle w:val="Heading1"/>
      </w:pPr>
      <w:bookmarkStart w:id="40" w:name="_Toc187333692"/>
      <w:r>
        <w:t>Zusammenfassung</w:t>
      </w:r>
      <w:bookmarkEnd w:id="40"/>
    </w:p>
    <w:p w14:paraId="4F6DC1D4" w14:textId="315630FF" w:rsidR="00E234D9" w:rsidRDefault="00E234D9" w:rsidP="00E234D9">
      <w:r w:rsidRPr="00E234D9">
        <w:t>Der in der vorliegenden Arbeit vorgestellte eigene Algorithmus für Trend-Trading ist nur ein kleines Beispiel von unendlich vielen Möglichkeiten von Indikatorkombinationen. Er soll die prinzipielle Vorgehensweise beim Algorithmischen Trading verdeutlichen. Über das gesamte Zeitfenster von 15 Tagen platziert mein Algorithmus 5 Trades. Dabei erwirtschaftet er 250.03 USD Profit und hat einen "Profit Factor"</w:t>
      </w:r>
      <w:r>
        <w:t>,</w:t>
      </w:r>
      <w:r w:rsidRPr="00E234D9">
        <w:t xml:space="preserve"> Gewinn pro ein Einheit Verlust, von 5,819. Was heißt das pro 1 USD Verlust rund 6 USD Gewinn erzielt hat. Zudem mit nur einem Profitable Trade Prozentanteil von 20% und einem maximalem Drawdown von 246,13 USD.</w:t>
      </w:r>
    </w:p>
    <w:p w14:paraId="2C7DA197" w14:textId="77777777" w:rsidR="00CA0EE1" w:rsidRPr="00E234D9" w:rsidRDefault="00CA0EE1" w:rsidP="00E234D9"/>
    <w:p w14:paraId="38404AA3" w14:textId="157C144D" w:rsidR="00AF599C" w:rsidRDefault="00AF599C">
      <w:pPr>
        <w:rPr>
          <w:rFonts w:cs="Times New Roman"/>
        </w:rPr>
      </w:pPr>
      <w:r>
        <w:rPr>
          <w:rFonts w:cs="Times New Roman"/>
        </w:rPr>
        <w:br w:type="page"/>
      </w:r>
    </w:p>
    <w:sdt>
      <w:sdtPr>
        <w:id w:val="-740480644"/>
        <w:docPartObj>
          <w:docPartGallery w:val="Bibliographies"/>
          <w:docPartUnique/>
        </w:docPartObj>
      </w:sdtPr>
      <w:sdtContent>
        <w:p w14:paraId="58921CA3" w14:textId="72E70A8F" w:rsidR="00EE2D59" w:rsidRPr="00103385" w:rsidRDefault="00EE2D59" w:rsidP="00EE2D59">
          <w:pPr>
            <w:rPr>
              <w:b/>
              <w:bCs/>
              <w:sz w:val="26"/>
              <w:szCs w:val="26"/>
              <w:lang w:val="en-US"/>
            </w:rPr>
          </w:pPr>
          <w:r w:rsidRPr="00103385">
            <w:rPr>
              <w:b/>
              <w:bCs/>
              <w:sz w:val="26"/>
              <w:szCs w:val="26"/>
              <w:lang w:val="en-US"/>
            </w:rPr>
            <w:t>Literaturverzeichnis</w:t>
          </w:r>
        </w:p>
        <w:sdt>
          <w:sdtPr>
            <w:id w:val="111145805"/>
            <w:bibliography/>
          </w:sdtPr>
          <w:sdtContent>
            <w:p w14:paraId="437BEF87" w14:textId="77777777" w:rsidR="00B33644" w:rsidRDefault="00EE2D59" w:rsidP="00B33644">
              <w:pPr>
                <w:pStyle w:val="Bibliography"/>
                <w:ind w:left="720" w:hanging="720"/>
                <w:rPr>
                  <w:noProof/>
                  <w:kern w:val="0"/>
                  <w14:ligatures w14:val="none"/>
                </w:rPr>
              </w:pPr>
              <w:r>
                <w:fldChar w:fldCharType="begin"/>
              </w:r>
              <w:r w:rsidRPr="00D46292">
                <w:rPr>
                  <w:lang w:val="en-US"/>
                </w:rPr>
                <w:instrText xml:space="preserve"> BIBLIOGRAPHY </w:instrText>
              </w:r>
              <w:r>
                <w:fldChar w:fldCharType="separate"/>
              </w:r>
              <w:r w:rsidR="00B33644" w:rsidRPr="00B33644">
                <w:rPr>
                  <w:noProof/>
                  <w:lang w:val="en-US"/>
                </w:rPr>
                <w:t xml:space="preserve">Bunge, J. (19. 04 2012). </w:t>
              </w:r>
              <w:r w:rsidR="00B33644" w:rsidRPr="00B33644">
                <w:rPr>
                  <w:i/>
                  <w:iCs/>
                  <w:noProof/>
                  <w:lang w:val="en-US"/>
                </w:rPr>
                <w:t>Interactive Brokers Founder, CEO To 'Gradually' Retire</w:t>
              </w:r>
              <w:r w:rsidR="00B33644" w:rsidRPr="00B33644">
                <w:rPr>
                  <w:noProof/>
                  <w:lang w:val="en-US"/>
                </w:rPr>
                <w:t xml:space="preserve">. </w:t>
              </w:r>
              <w:r w:rsidR="00B33644">
                <w:rPr>
                  <w:noProof/>
                </w:rPr>
                <w:t>Abgerufen am 21. 12 2024 von The Wall Street Journal: https://www.wsj.com/articles/BL-DLB-37771</w:t>
              </w:r>
            </w:p>
            <w:p w14:paraId="04A0F287" w14:textId="77777777" w:rsidR="00B33644" w:rsidRDefault="00B33644" w:rsidP="00B33644">
              <w:pPr>
                <w:pStyle w:val="Bibliography"/>
                <w:ind w:left="720" w:hanging="720"/>
                <w:rPr>
                  <w:noProof/>
                </w:rPr>
              </w:pPr>
              <w:r>
                <w:rPr>
                  <w:i/>
                  <w:iCs/>
                  <w:noProof/>
                </w:rPr>
                <w:t>Die Top-5-Handelsstrategien</w:t>
              </w:r>
              <w:r>
                <w:rPr>
                  <w:noProof/>
                </w:rPr>
                <w:t>. (kein Datum). Abgerufen am 22. 12 2024 von IG: https://www.ig.com/de/trading-strategien/die-top-5-handelsstrategien-190307</w:t>
              </w:r>
            </w:p>
            <w:p w14:paraId="2D84C869" w14:textId="77777777" w:rsidR="00B33644" w:rsidRDefault="00B33644" w:rsidP="00B33644">
              <w:pPr>
                <w:pStyle w:val="Bibliography"/>
                <w:ind w:left="720" w:hanging="720"/>
                <w:rPr>
                  <w:noProof/>
                </w:rPr>
              </w:pPr>
              <w:r w:rsidRPr="00B33644">
                <w:rPr>
                  <w:noProof/>
                  <w:lang w:val="en-US"/>
                </w:rPr>
                <w:t xml:space="preserve">Donchian, R. (15. 11 1995). </w:t>
              </w:r>
              <w:r w:rsidRPr="00B33644">
                <w:rPr>
                  <w:i/>
                  <w:iCs/>
                  <w:noProof/>
                  <w:lang w:val="en-US"/>
                </w:rPr>
                <w:t>Donchian’s 5 and 20 day Moving Averages</w:t>
              </w:r>
              <w:r w:rsidRPr="00B33644">
                <w:rPr>
                  <w:noProof/>
                  <w:lang w:val="en-US"/>
                </w:rPr>
                <w:t xml:space="preserve">. </w:t>
              </w:r>
              <w:r>
                <w:rPr>
                  <w:noProof/>
                </w:rPr>
                <w:t>Abgerufen am 21. 12 2024 von https://www.chrisperruna.com/: https://www.chrisperruna.com/2007/09/24/donchians-5-and-20-day-moving-averages/</w:t>
              </w:r>
            </w:p>
            <w:p w14:paraId="5A0933CB" w14:textId="77777777" w:rsidR="00B33644" w:rsidRDefault="00B33644" w:rsidP="00B33644">
              <w:pPr>
                <w:pStyle w:val="Bibliography"/>
                <w:ind w:left="720" w:hanging="720"/>
                <w:rPr>
                  <w:noProof/>
                </w:rPr>
              </w:pPr>
              <w:r>
                <w:rPr>
                  <w:i/>
                  <w:iCs/>
                  <w:noProof/>
                </w:rPr>
                <w:t>EMA 200 | Berechnung und Einsatz im Trading</w:t>
              </w:r>
              <w:r>
                <w:rPr>
                  <w:noProof/>
                </w:rPr>
                <w:t>. (kein Datum). Abgerufen am 28. 12 2024 von Tradistats: https://tradistats.com/ema-200-berechnung-und-einsatz-im-trading/</w:t>
              </w:r>
            </w:p>
            <w:p w14:paraId="2E14CFCF" w14:textId="77777777" w:rsidR="00B33644" w:rsidRDefault="00B33644" w:rsidP="00B33644">
              <w:pPr>
                <w:pStyle w:val="Bibliography"/>
                <w:ind w:left="720" w:hanging="720"/>
                <w:rPr>
                  <w:noProof/>
                </w:rPr>
              </w:pPr>
              <w:r w:rsidRPr="00B33644">
                <w:rPr>
                  <w:i/>
                  <w:iCs/>
                  <w:noProof/>
                  <w:lang w:val="en-US"/>
                </w:rPr>
                <w:t>Exponential Moving Average</w:t>
              </w:r>
              <w:r w:rsidRPr="00B33644">
                <w:rPr>
                  <w:noProof/>
                  <w:lang w:val="en-US"/>
                </w:rPr>
                <w:t xml:space="preserve">. (kein Datum). </w:t>
              </w:r>
              <w:r>
                <w:rPr>
                  <w:noProof/>
                </w:rPr>
                <w:t>Abgerufen am 05. 01 2025 von Trading View: https://www.tradingview.com/support/solutions/43000592270-exponential-moving-average/</w:t>
              </w:r>
            </w:p>
            <w:p w14:paraId="6F75029A" w14:textId="77777777" w:rsidR="00B33644" w:rsidRPr="00B33644" w:rsidRDefault="00B33644" w:rsidP="00B33644">
              <w:pPr>
                <w:pStyle w:val="Bibliography"/>
                <w:ind w:left="720" w:hanging="720"/>
                <w:rPr>
                  <w:noProof/>
                  <w:lang w:val="en-US"/>
                </w:rPr>
              </w:pPr>
              <w:r w:rsidRPr="00B33644">
                <w:rPr>
                  <w:noProof/>
                  <w:lang w:val="en-US"/>
                </w:rPr>
                <w:t xml:space="preserve">Groette, O. (07. 04 2024). </w:t>
              </w:r>
              <w:r w:rsidRPr="00B33644">
                <w:rPr>
                  <w:i/>
                  <w:iCs/>
                  <w:noProof/>
                  <w:lang w:val="en-US"/>
                </w:rPr>
                <w:t>What Percentage of Trading Is Algorithmic? (Algo Trading Market Statistics)</w:t>
              </w:r>
              <w:r w:rsidRPr="00B33644">
                <w:rPr>
                  <w:noProof/>
                  <w:lang w:val="en-US"/>
                </w:rPr>
                <w:t>. Abgerufen am 22. 12 2024 von Quantified Strategies: https://www.quantifiedstrategies.com/what-percentage-of-trading-is-algorithmic/</w:t>
              </w:r>
            </w:p>
            <w:p w14:paraId="76F1B5F1" w14:textId="77777777" w:rsidR="00B33644" w:rsidRDefault="00B33644" w:rsidP="00B33644">
              <w:pPr>
                <w:pStyle w:val="Bibliography"/>
                <w:ind w:left="720" w:hanging="720"/>
                <w:rPr>
                  <w:noProof/>
                </w:rPr>
              </w:pPr>
              <w:r w:rsidRPr="00B33644">
                <w:rPr>
                  <w:noProof/>
                  <w:lang w:val="en-US"/>
                </w:rPr>
                <w:t xml:space="preserve">Jehmlich, D. T. (08. </w:t>
              </w:r>
              <w:r>
                <w:rPr>
                  <w:noProof/>
                </w:rPr>
                <w:t xml:space="preserve">04 2020). </w:t>
              </w:r>
              <w:r>
                <w:rPr>
                  <w:i/>
                  <w:iCs/>
                  <w:noProof/>
                </w:rPr>
                <w:t>Algorithmic Trading</w:t>
              </w:r>
              <w:r>
                <w:rPr>
                  <w:noProof/>
                </w:rPr>
                <w:t>. Abgerufen am 21. 12 2024 von Gabler Banklexikon: https://www.gabler-banklexikon.de/definition/algorithmic-trading-70264/version-377279</w:t>
              </w:r>
            </w:p>
            <w:p w14:paraId="31DDE340" w14:textId="77777777" w:rsidR="00B33644" w:rsidRDefault="00B33644" w:rsidP="00B33644">
              <w:pPr>
                <w:pStyle w:val="Bibliography"/>
                <w:ind w:left="720" w:hanging="720"/>
                <w:rPr>
                  <w:noProof/>
                </w:rPr>
              </w:pPr>
              <w:r w:rsidRPr="00B33644">
                <w:rPr>
                  <w:i/>
                  <w:iCs/>
                  <w:noProof/>
                  <w:lang w:val="en-US"/>
                </w:rPr>
                <w:t>MetaTrader module for integration with Python</w:t>
              </w:r>
              <w:r w:rsidRPr="00B33644">
                <w:rPr>
                  <w:noProof/>
                  <w:lang w:val="en-US"/>
                </w:rPr>
                <w:t xml:space="preserve">. </w:t>
              </w:r>
              <w:r>
                <w:rPr>
                  <w:noProof/>
                </w:rPr>
                <w:t>(kein Datum). Abgerufen am 30. 12 2024 von MQL5: https://www.mql5.com/en/docs/python_metatrader5</w:t>
              </w:r>
            </w:p>
            <w:p w14:paraId="2863DC1A" w14:textId="77777777" w:rsidR="00B33644" w:rsidRDefault="00B33644" w:rsidP="00B33644">
              <w:pPr>
                <w:pStyle w:val="Bibliography"/>
                <w:ind w:left="720" w:hanging="720"/>
                <w:rPr>
                  <w:noProof/>
                </w:rPr>
              </w:pPr>
              <w:r>
                <w:rPr>
                  <w:i/>
                  <w:iCs/>
                  <w:noProof/>
                </w:rPr>
                <w:t>Momentum indikatoren Relative Strength Index (RSI)</w:t>
              </w:r>
              <w:r>
                <w:rPr>
                  <w:noProof/>
                </w:rPr>
                <w:t>. (kein Datum). Abgerufen am 05. 01 2025 von LYNX (Broker): https://www.lynxbroker.de/app/uploads/2016/06/20160609-Momentum-indikatoren-Relative-Strength-Index-RSI-lynx-daytrading.png</w:t>
              </w:r>
            </w:p>
            <w:p w14:paraId="19FFA0B9" w14:textId="77777777" w:rsidR="00B33644" w:rsidRPr="00B33644" w:rsidRDefault="00B33644" w:rsidP="00B33644">
              <w:pPr>
                <w:pStyle w:val="Bibliography"/>
                <w:ind w:left="720" w:hanging="720"/>
                <w:rPr>
                  <w:noProof/>
                  <w:lang w:val="en-US"/>
                </w:rPr>
              </w:pPr>
              <w:r>
                <w:rPr>
                  <w:noProof/>
                </w:rPr>
                <w:t xml:space="preserve">Mueller, N. (15. 08 2024). </w:t>
              </w:r>
              <w:r>
                <w:rPr>
                  <w:i/>
                  <w:iCs/>
                  <w:noProof/>
                </w:rPr>
                <w:t>Was ist ein Algo Trading? | Algorithmischer Handel erklärt</w:t>
              </w:r>
              <w:r>
                <w:rPr>
                  <w:noProof/>
                </w:rPr>
                <w:t xml:space="preserve">. Abgerufen am 21. </w:t>
              </w:r>
              <w:r w:rsidRPr="00B33644">
                <w:rPr>
                  <w:noProof/>
                  <w:lang w:val="en-US"/>
                </w:rPr>
                <w:t>12 2024 von Trading.de: https://trading.de/lernen/algo-trading/</w:t>
              </w:r>
            </w:p>
            <w:p w14:paraId="7EC5936C" w14:textId="77777777" w:rsidR="00B33644" w:rsidRDefault="00B33644" w:rsidP="00B33644">
              <w:pPr>
                <w:pStyle w:val="Bibliography"/>
                <w:ind w:left="720" w:hanging="720"/>
                <w:rPr>
                  <w:noProof/>
                </w:rPr>
              </w:pPr>
              <w:r w:rsidRPr="00B33644">
                <w:rPr>
                  <w:i/>
                  <w:iCs/>
                  <w:noProof/>
                  <w:lang w:val="en-US"/>
                </w:rPr>
                <w:t>Relative Strength Index (RSI)</w:t>
              </w:r>
              <w:r w:rsidRPr="00B33644">
                <w:rPr>
                  <w:noProof/>
                  <w:lang w:val="en-US"/>
                </w:rPr>
                <w:t xml:space="preserve">. </w:t>
              </w:r>
              <w:r>
                <w:rPr>
                  <w:noProof/>
                </w:rPr>
                <w:t>(kein Datum). Abgerufen am 05. 01 2025 von TradingView: https://www.tradingview.com/support/solutions/43000502338-relative-strength-index-rsi/</w:t>
              </w:r>
            </w:p>
            <w:p w14:paraId="7CB59B9A" w14:textId="77777777" w:rsidR="00B33644" w:rsidRDefault="00B33644" w:rsidP="00B33644">
              <w:pPr>
                <w:pStyle w:val="Bibliography"/>
                <w:ind w:left="720" w:hanging="720"/>
                <w:rPr>
                  <w:noProof/>
                </w:rPr>
              </w:pPr>
              <w:r>
                <w:rPr>
                  <w:i/>
                  <w:iCs/>
                  <w:noProof/>
                </w:rPr>
                <w:t>What is CFD trading</w:t>
              </w:r>
              <w:r>
                <w:rPr>
                  <w:noProof/>
                </w:rPr>
                <w:t>. (kein Datum). Abgerufen am 05. 01 2025 von IG: https://www.ig.com/en/cfd-trading/what-is-cfd-trading-how-does-it-work</w:t>
              </w:r>
            </w:p>
            <w:p w14:paraId="1EAB9286" w14:textId="78416392" w:rsidR="005E4054" w:rsidRPr="00B33644" w:rsidRDefault="00EE2D59" w:rsidP="005E4054">
              <w:r>
                <w:rPr>
                  <w:b/>
                  <w:bCs/>
                  <w:noProof/>
                </w:rPr>
                <w:lastRenderedPageBreak/>
                <w:fldChar w:fldCharType="end"/>
              </w:r>
              <w:r w:rsidR="005E4054" w:rsidRPr="005E4054">
                <w:rPr>
                  <w:b/>
                  <w:bCs/>
                  <w:sz w:val="26"/>
                  <w:szCs w:val="26"/>
                </w:rPr>
                <w:t>Abbildungsverzeichnis</w:t>
              </w:r>
            </w:p>
          </w:sdtContent>
        </w:sdt>
      </w:sdtContent>
    </w:sdt>
    <w:p w14:paraId="1F9811AB" w14:textId="781891D1" w:rsidR="00B33644" w:rsidRDefault="005E4054">
      <w:pPr>
        <w:pStyle w:val="TableofFigures"/>
        <w:tabs>
          <w:tab w:val="right" w:leader="dot" w:pos="9344"/>
        </w:tabs>
        <w:rPr>
          <w:rFonts w:asciiTheme="minorHAnsi" w:eastAsiaTheme="minorEastAsia" w:hAnsiTheme="minorHAnsi"/>
          <w:noProof/>
          <w:lang w:eastAsia="de-DE"/>
        </w:rPr>
      </w:pPr>
      <w:r>
        <w:fldChar w:fldCharType="begin"/>
      </w:r>
      <w:r>
        <w:instrText xml:space="preserve"> TOC \c "Figure" </w:instrText>
      </w:r>
      <w:r>
        <w:fldChar w:fldCharType="separate"/>
      </w:r>
      <w:r w:rsidR="00B33644">
        <w:rPr>
          <w:noProof/>
        </w:rPr>
        <w:t>Abbildung 1: Markt Anteile von Algorithmischen Trading</w:t>
      </w:r>
      <w:r w:rsidR="00B33644">
        <w:rPr>
          <w:noProof/>
        </w:rPr>
        <w:tab/>
      </w:r>
      <w:r w:rsidR="00B33644">
        <w:rPr>
          <w:noProof/>
        </w:rPr>
        <w:fldChar w:fldCharType="begin"/>
      </w:r>
      <w:r w:rsidR="00B33644">
        <w:rPr>
          <w:noProof/>
        </w:rPr>
        <w:instrText xml:space="preserve"> PAGEREF _Toc187266255 \h </w:instrText>
      </w:r>
      <w:r w:rsidR="00B33644">
        <w:rPr>
          <w:noProof/>
        </w:rPr>
      </w:r>
      <w:r w:rsidR="00B33644">
        <w:rPr>
          <w:noProof/>
        </w:rPr>
        <w:fldChar w:fldCharType="separate"/>
      </w:r>
      <w:r w:rsidR="0063374C">
        <w:rPr>
          <w:noProof/>
        </w:rPr>
        <w:t>5</w:t>
      </w:r>
      <w:r w:rsidR="00B33644">
        <w:rPr>
          <w:noProof/>
        </w:rPr>
        <w:fldChar w:fldCharType="end"/>
      </w:r>
    </w:p>
    <w:p w14:paraId="27EA985A" w14:textId="2CA87B8F" w:rsidR="00B33644" w:rsidRDefault="00B33644">
      <w:pPr>
        <w:pStyle w:val="TableofFigures"/>
        <w:tabs>
          <w:tab w:val="right" w:leader="dot" w:pos="9344"/>
        </w:tabs>
        <w:rPr>
          <w:rFonts w:asciiTheme="minorHAnsi" w:eastAsiaTheme="minorEastAsia" w:hAnsiTheme="minorHAnsi"/>
          <w:noProof/>
          <w:lang w:eastAsia="de-DE"/>
        </w:rPr>
      </w:pPr>
      <w:r>
        <w:rPr>
          <w:noProof/>
        </w:rPr>
        <w:t>Abbildung 2: Information in einer Candle (Kerze)</w:t>
      </w:r>
      <w:r>
        <w:rPr>
          <w:noProof/>
        </w:rPr>
        <w:tab/>
      </w:r>
      <w:r>
        <w:rPr>
          <w:noProof/>
        </w:rPr>
        <w:fldChar w:fldCharType="begin"/>
      </w:r>
      <w:r>
        <w:rPr>
          <w:noProof/>
        </w:rPr>
        <w:instrText xml:space="preserve"> PAGEREF _Toc187266256 \h </w:instrText>
      </w:r>
      <w:r>
        <w:rPr>
          <w:noProof/>
        </w:rPr>
      </w:r>
      <w:r>
        <w:rPr>
          <w:noProof/>
        </w:rPr>
        <w:fldChar w:fldCharType="separate"/>
      </w:r>
      <w:r w:rsidR="0063374C">
        <w:rPr>
          <w:noProof/>
        </w:rPr>
        <w:t>5</w:t>
      </w:r>
      <w:r>
        <w:rPr>
          <w:noProof/>
        </w:rPr>
        <w:fldChar w:fldCharType="end"/>
      </w:r>
    </w:p>
    <w:p w14:paraId="6DE37641" w14:textId="454914AB" w:rsidR="00B33644" w:rsidRDefault="00B33644">
      <w:pPr>
        <w:pStyle w:val="TableofFigures"/>
        <w:tabs>
          <w:tab w:val="right" w:leader="dot" w:pos="9344"/>
        </w:tabs>
        <w:rPr>
          <w:rFonts w:asciiTheme="minorHAnsi" w:eastAsiaTheme="minorEastAsia" w:hAnsiTheme="minorHAnsi"/>
          <w:noProof/>
          <w:lang w:eastAsia="de-DE"/>
        </w:rPr>
      </w:pPr>
      <w:r>
        <w:rPr>
          <w:noProof/>
        </w:rPr>
        <w:t>Abbildung 3: (Momentum indikatoren Relative Strength Index (RSI), kein Datum)</w:t>
      </w:r>
      <w:r>
        <w:rPr>
          <w:noProof/>
        </w:rPr>
        <w:tab/>
      </w:r>
      <w:r>
        <w:rPr>
          <w:noProof/>
        </w:rPr>
        <w:fldChar w:fldCharType="begin"/>
      </w:r>
      <w:r>
        <w:rPr>
          <w:noProof/>
        </w:rPr>
        <w:instrText xml:space="preserve"> PAGEREF _Toc187266257 \h </w:instrText>
      </w:r>
      <w:r>
        <w:rPr>
          <w:noProof/>
        </w:rPr>
      </w:r>
      <w:r>
        <w:rPr>
          <w:noProof/>
        </w:rPr>
        <w:fldChar w:fldCharType="separate"/>
      </w:r>
      <w:r w:rsidR="0063374C">
        <w:rPr>
          <w:noProof/>
        </w:rPr>
        <w:t>9</w:t>
      </w:r>
      <w:r>
        <w:rPr>
          <w:noProof/>
        </w:rPr>
        <w:fldChar w:fldCharType="end"/>
      </w:r>
    </w:p>
    <w:p w14:paraId="4A3C9958" w14:textId="725ACE27" w:rsidR="00B33644" w:rsidRDefault="00B33644">
      <w:pPr>
        <w:pStyle w:val="TableofFigures"/>
        <w:tabs>
          <w:tab w:val="right" w:leader="dot" w:pos="9344"/>
        </w:tabs>
        <w:rPr>
          <w:rFonts w:asciiTheme="minorHAnsi" w:eastAsiaTheme="minorEastAsia" w:hAnsiTheme="minorHAnsi"/>
          <w:noProof/>
          <w:lang w:eastAsia="de-DE"/>
        </w:rPr>
      </w:pPr>
      <w:r>
        <w:rPr>
          <w:noProof/>
        </w:rPr>
        <w:t>Abbildung 4: Graph ohne Indikatoren</w:t>
      </w:r>
      <w:r>
        <w:rPr>
          <w:noProof/>
        </w:rPr>
        <w:tab/>
      </w:r>
      <w:r>
        <w:rPr>
          <w:noProof/>
        </w:rPr>
        <w:fldChar w:fldCharType="begin"/>
      </w:r>
      <w:r>
        <w:rPr>
          <w:noProof/>
        </w:rPr>
        <w:instrText xml:space="preserve"> PAGEREF _Toc187266258 \h </w:instrText>
      </w:r>
      <w:r>
        <w:rPr>
          <w:noProof/>
        </w:rPr>
      </w:r>
      <w:r>
        <w:rPr>
          <w:noProof/>
        </w:rPr>
        <w:fldChar w:fldCharType="separate"/>
      </w:r>
      <w:r w:rsidR="0063374C">
        <w:rPr>
          <w:noProof/>
        </w:rPr>
        <w:t>12</w:t>
      </w:r>
      <w:r>
        <w:rPr>
          <w:noProof/>
        </w:rPr>
        <w:fldChar w:fldCharType="end"/>
      </w:r>
    </w:p>
    <w:p w14:paraId="11D39705" w14:textId="3EB38EE2" w:rsidR="00B33644" w:rsidRDefault="00B33644">
      <w:pPr>
        <w:pStyle w:val="TableofFigures"/>
        <w:tabs>
          <w:tab w:val="right" w:leader="dot" w:pos="9344"/>
        </w:tabs>
        <w:rPr>
          <w:rFonts w:asciiTheme="minorHAnsi" w:eastAsiaTheme="minorEastAsia" w:hAnsiTheme="minorHAnsi"/>
          <w:noProof/>
          <w:lang w:eastAsia="de-DE"/>
        </w:rPr>
      </w:pPr>
      <w:r>
        <w:rPr>
          <w:noProof/>
        </w:rPr>
        <w:t>Abbildung 5: Graph mit Indikatoren und Handelsaktionen</w:t>
      </w:r>
      <w:r>
        <w:rPr>
          <w:noProof/>
        </w:rPr>
        <w:tab/>
      </w:r>
      <w:r>
        <w:rPr>
          <w:noProof/>
        </w:rPr>
        <w:fldChar w:fldCharType="begin"/>
      </w:r>
      <w:r>
        <w:rPr>
          <w:noProof/>
        </w:rPr>
        <w:instrText xml:space="preserve"> PAGEREF _Toc187266259 \h </w:instrText>
      </w:r>
      <w:r>
        <w:rPr>
          <w:noProof/>
        </w:rPr>
      </w:r>
      <w:r>
        <w:rPr>
          <w:noProof/>
        </w:rPr>
        <w:fldChar w:fldCharType="separate"/>
      </w:r>
      <w:r w:rsidR="0063374C">
        <w:rPr>
          <w:noProof/>
        </w:rPr>
        <w:t>12</w:t>
      </w:r>
      <w:r>
        <w:rPr>
          <w:noProof/>
        </w:rPr>
        <w:fldChar w:fldCharType="end"/>
      </w:r>
    </w:p>
    <w:p w14:paraId="7D554A51" w14:textId="0661BB44" w:rsidR="00B33644" w:rsidRDefault="00B33644">
      <w:pPr>
        <w:pStyle w:val="TableofFigures"/>
        <w:tabs>
          <w:tab w:val="right" w:leader="dot" w:pos="9344"/>
        </w:tabs>
        <w:rPr>
          <w:rFonts w:asciiTheme="minorHAnsi" w:eastAsiaTheme="minorEastAsia" w:hAnsiTheme="minorHAnsi"/>
          <w:noProof/>
          <w:lang w:eastAsia="de-DE"/>
        </w:rPr>
      </w:pPr>
      <w:r>
        <w:rPr>
          <w:noProof/>
        </w:rPr>
        <w:t>Abbildung 6: Graph des gesuchten Trades</w:t>
      </w:r>
      <w:r>
        <w:rPr>
          <w:noProof/>
        </w:rPr>
        <w:tab/>
      </w:r>
      <w:r>
        <w:rPr>
          <w:noProof/>
        </w:rPr>
        <w:fldChar w:fldCharType="begin"/>
      </w:r>
      <w:r>
        <w:rPr>
          <w:noProof/>
        </w:rPr>
        <w:instrText xml:space="preserve"> PAGEREF _Toc187266260 \h </w:instrText>
      </w:r>
      <w:r>
        <w:rPr>
          <w:noProof/>
        </w:rPr>
        <w:fldChar w:fldCharType="separate"/>
      </w:r>
      <w:r w:rsidR="0063374C">
        <w:rPr>
          <w:b/>
          <w:bCs/>
          <w:noProof/>
          <w:lang w:val="en-US"/>
        </w:rPr>
        <w:t>Error! Bookmark not defined.</w:t>
      </w:r>
      <w:r>
        <w:rPr>
          <w:noProof/>
        </w:rPr>
        <w:fldChar w:fldCharType="end"/>
      </w:r>
    </w:p>
    <w:p w14:paraId="4C110BC6" w14:textId="07F8D286" w:rsidR="00B33644" w:rsidRDefault="00B33644">
      <w:pPr>
        <w:pStyle w:val="TableofFigures"/>
        <w:tabs>
          <w:tab w:val="right" w:leader="dot" w:pos="9344"/>
        </w:tabs>
        <w:rPr>
          <w:rFonts w:asciiTheme="minorHAnsi" w:eastAsiaTheme="minorEastAsia" w:hAnsiTheme="minorHAnsi"/>
          <w:noProof/>
          <w:lang w:eastAsia="de-DE"/>
        </w:rPr>
      </w:pPr>
      <w:r>
        <w:rPr>
          <w:noProof/>
        </w:rPr>
        <w:t>Abbildung 7: Graph von Trägheitsproblem (EMA)</w:t>
      </w:r>
      <w:r>
        <w:rPr>
          <w:noProof/>
        </w:rPr>
        <w:tab/>
      </w:r>
      <w:r>
        <w:rPr>
          <w:noProof/>
        </w:rPr>
        <w:fldChar w:fldCharType="begin"/>
      </w:r>
      <w:r>
        <w:rPr>
          <w:noProof/>
        </w:rPr>
        <w:instrText xml:space="preserve"> PAGEREF _Toc187266261 \h </w:instrText>
      </w:r>
      <w:r>
        <w:rPr>
          <w:noProof/>
        </w:rPr>
      </w:r>
      <w:r>
        <w:rPr>
          <w:noProof/>
        </w:rPr>
        <w:fldChar w:fldCharType="separate"/>
      </w:r>
      <w:r w:rsidR="0063374C">
        <w:rPr>
          <w:noProof/>
        </w:rPr>
        <w:t>14</w:t>
      </w:r>
      <w:r>
        <w:rPr>
          <w:noProof/>
        </w:rPr>
        <w:fldChar w:fldCharType="end"/>
      </w:r>
    </w:p>
    <w:p w14:paraId="2966C863" w14:textId="44FD78A1" w:rsidR="00822AD3" w:rsidRDefault="005E4054" w:rsidP="00EE2D59">
      <w:r>
        <w:fldChar w:fldCharType="end"/>
      </w:r>
    </w:p>
    <w:p w14:paraId="26AA0F66" w14:textId="0E38282D" w:rsidR="00822AD3" w:rsidRPr="00B33644" w:rsidRDefault="00B33644" w:rsidP="00EE2D59">
      <w:pPr>
        <w:rPr>
          <w:b/>
          <w:bCs/>
          <w:sz w:val="26"/>
          <w:szCs w:val="26"/>
          <w:lang w:val="en-US"/>
        </w:rPr>
      </w:pPr>
      <w:r w:rsidRPr="00B33644">
        <w:rPr>
          <w:b/>
          <w:bCs/>
          <w:sz w:val="26"/>
          <w:szCs w:val="26"/>
          <w:lang w:val="en-US"/>
        </w:rPr>
        <w:t>Formelverzeichnis</w:t>
      </w:r>
    </w:p>
    <w:p w14:paraId="0BB74ACC" w14:textId="76E45C45" w:rsidR="00B33644" w:rsidRDefault="00904848">
      <w:pPr>
        <w:pStyle w:val="TableofFigures"/>
        <w:tabs>
          <w:tab w:val="right" w:leader="dot" w:pos="9344"/>
        </w:tabs>
        <w:rPr>
          <w:rFonts w:asciiTheme="minorHAnsi" w:eastAsiaTheme="minorEastAsia" w:hAnsiTheme="minorHAnsi"/>
          <w:noProof/>
          <w:lang w:eastAsia="de-DE"/>
        </w:rPr>
      </w:pPr>
      <w:r>
        <w:rPr>
          <w:lang w:val="en-US"/>
        </w:rPr>
        <w:fldChar w:fldCharType="begin"/>
      </w:r>
      <w:r>
        <w:rPr>
          <w:lang w:val="en-US"/>
        </w:rPr>
        <w:instrText xml:space="preserve"> TOC \h \z \c "Equation" </w:instrText>
      </w:r>
      <w:r>
        <w:rPr>
          <w:lang w:val="en-US"/>
        </w:rPr>
        <w:fldChar w:fldCharType="separate"/>
      </w:r>
      <w:hyperlink w:anchor="_Toc187266262" w:history="1">
        <w:r w:rsidR="00B33644" w:rsidRPr="00F341B2">
          <w:rPr>
            <w:rStyle w:val="Hyperlink"/>
            <w:noProof/>
          </w:rPr>
          <w:t>Formel 1: EMA</w:t>
        </w:r>
        <w:r w:rsidR="00B33644">
          <w:rPr>
            <w:noProof/>
            <w:webHidden/>
          </w:rPr>
          <w:tab/>
        </w:r>
        <w:r w:rsidR="00B33644">
          <w:rPr>
            <w:noProof/>
            <w:webHidden/>
          </w:rPr>
          <w:fldChar w:fldCharType="begin"/>
        </w:r>
        <w:r w:rsidR="00B33644">
          <w:rPr>
            <w:noProof/>
            <w:webHidden/>
          </w:rPr>
          <w:instrText xml:space="preserve"> PAGEREF _Toc187266262 \h </w:instrText>
        </w:r>
        <w:r w:rsidR="00B33644">
          <w:rPr>
            <w:noProof/>
            <w:webHidden/>
          </w:rPr>
        </w:r>
        <w:r w:rsidR="00B33644">
          <w:rPr>
            <w:noProof/>
            <w:webHidden/>
          </w:rPr>
          <w:fldChar w:fldCharType="separate"/>
        </w:r>
        <w:r w:rsidR="0063374C">
          <w:rPr>
            <w:noProof/>
            <w:webHidden/>
          </w:rPr>
          <w:t>10</w:t>
        </w:r>
        <w:r w:rsidR="00B33644">
          <w:rPr>
            <w:noProof/>
            <w:webHidden/>
          </w:rPr>
          <w:fldChar w:fldCharType="end"/>
        </w:r>
      </w:hyperlink>
    </w:p>
    <w:p w14:paraId="11BD2E8E" w14:textId="7D0A92F3" w:rsidR="00B33644" w:rsidRDefault="00B33644">
      <w:pPr>
        <w:pStyle w:val="TableofFigures"/>
        <w:tabs>
          <w:tab w:val="right" w:leader="dot" w:pos="9344"/>
        </w:tabs>
        <w:rPr>
          <w:rFonts w:asciiTheme="minorHAnsi" w:eastAsiaTheme="minorEastAsia" w:hAnsiTheme="minorHAnsi"/>
          <w:noProof/>
          <w:lang w:eastAsia="de-DE"/>
        </w:rPr>
      </w:pPr>
      <w:hyperlink w:anchor="_Toc187266263" w:history="1">
        <w:r w:rsidRPr="00F341B2">
          <w:rPr>
            <w:rStyle w:val="Hyperlink"/>
            <w:noProof/>
          </w:rPr>
          <w:t>Formel 2: Preis Änderung (RSI)</w:t>
        </w:r>
        <w:r>
          <w:rPr>
            <w:noProof/>
            <w:webHidden/>
          </w:rPr>
          <w:tab/>
        </w:r>
        <w:r>
          <w:rPr>
            <w:noProof/>
            <w:webHidden/>
          </w:rPr>
          <w:fldChar w:fldCharType="begin"/>
        </w:r>
        <w:r>
          <w:rPr>
            <w:noProof/>
            <w:webHidden/>
          </w:rPr>
          <w:instrText xml:space="preserve"> PAGEREF _Toc187266263 \h </w:instrText>
        </w:r>
        <w:r>
          <w:rPr>
            <w:noProof/>
            <w:webHidden/>
          </w:rPr>
        </w:r>
        <w:r>
          <w:rPr>
            <w:noProof/>
            <w:webHidden/>
          </w:rPr>
          <w:fldChar w:fldCharType="separate"/>
        </w:r>
        <w:r w:rsidR="0063374C">
          <w:rPr>
            <w:noProof/>
            <w:webHidden/>
          </w:rPr>
          <w:t>10</w:t>
        </w:r>
        <w:r>
          <w:rPr>
            <w:noProof/>
            <w:webHidden/>
          </w:rPr>
          <w:fldChar w:fldCharType="end"/>
        </w:r>
      </w:hyperlink>
    </w:p>
    <w:p w14:paraId="21AFCB24" w14:textId="3B49FFFB" w:rsidR="00B33644" w:rsidRDefault="00B33644">
      <w:pPr>
        <w:pStyle w:val="TableofFigures"/>
        <w:tabs>
          <w:tab w:val="right" w:leader="dot" w:pos="9344"/>
        </w:tabs>
        <w:rPr>
          <w:rFonts w:asciiTheme="minorHAnsi" w:eastAsiaTheme="minorEastAsia" w:hAnsiTheme="minorHAnsi"/>
          <w:noProof/>
          <w:lang w:eastAsia="de-DE"/>
        </w:rPr>
      </w:pPr>
      <w:hyperlink w:anchor="_Toc187266264" w:history="1">
        <w:r w:rsidRPr="00F341B2">
          <w:rPr>
            <w:rStyle w:val="Hyperlink"/>
            <w:noProof/>
          </w:rPr>
          <w:t>Formel 3: Gewinn (RSI)</w:t>
        </w:r>
        <w:r>
          <w:rPr>
            <w:noProof/>
            <w:webHidden/>
          </w:rPr>
          <w:tab/>
        </w:r>
        <w:r>
          <w:rPr>
            <w:noProof/>
            <w:webHidden/>
          </w:rPr>
          <w:fldChar w:fldCharType="begin"/>
        </w:r>
        <w:r>
          <w:rPr>
            <w:noProof/>
            <w:webHidden/>
          </w:rPr>
          <w:instrText xml:space="preserve"> PAGEREF _Toc187266264 \h </w:instrText>
        </w:r>
        <w:r>
          <w:rPr>
            <w:noProof/>
            <w:webHidden/>
          </w:rPr>
        </w:r>
        <w:r>
          <w:rPr>
            <w:noProof/>
            <w:webHidden/>
          </w:rPr>
          <w:fldChar w:fldCharType="separate"/>
        </w:r>
        <w:r w:rsidR="0063374C">
          <w:rPr>
            <w:noProof/>
            <w:webHidden/>
          </w:rPr>
          <w:t>10</w:t>
        </w:r>
        <w:r>
          <w:rPr>
            <w:noProof/>
            <w:webHidden/>
          </w:rPr>
          <w:fldChar w:fldCharType="end"/>
        </w:r>
      </w:hyperlink>
    </w:p>
    <w:p w14:paraId="7010D77A" w14:textId="671064E1" w:rsidR="00B33644" w:rsidRDefault="00B33644">
      <w:pPr>
        <w:pStyle w:val="TableofFigures"/>
        <w:tabs>
          <w:tab w:val="right" w:leader="dot" w:pos="9344"/>
        </w:tabs>
        <w:rPr>
          <w:rFonts w:asciiTheme="minorHAnsi" w:eastAsiaTheme="minorEastAsia" w:hAnsiTheme="minorHAnsi"/>
          <w:noProof/>
          <w:lang w:eastAsia="de-DE"/>
        </w:rPr>
      </w:pPr>
      <w:hyperlink w:anchor="_Toc187266265" w:history="1">
        <w:r w:rsidRPr="00F341B2">
          <w:rPr>
            <w:rStyle w:val="Hyperlink"/>
            <w:noProof/>
          </w:rPr>
          <w:t>Formel 4: Verlust (RSI)</w:t>
        </w:r>
        <w:r>
          <w:rPr>
            <w:noProof/>
            <w:webHidden/>
          </w:rPr>
          <w:tab/>
        </w:r>
        <w:r>
          <w:rPr>
            <w:noProof/>
            <w:webHidden/>
          </w:rPr>
          <w:fldChar w:fldCharType="begin"/>
        </w:r>
        <w:r>
          <w:rPr>
            <w:noProof/>
            <w:webHidden/>
          </w:rPr>
          <w:instrText xml:space="preserve"> PAGEREF _Toc187266265 \h </w:instrText>
        </w:r>
        <w:r>
          <w:rPr>
            <w:noProof/>
            <w:webHidden/>
          </w:rPr>
        </w:r>
        <w:r>
          <w:rPr>
            <w:noProof/>
            <w:webHidden/>
          </w:rPr>
          <w:fldChar w:fldCharType="separate"/>
        </w:r>
        <w:r w:rsidR="0063374C">
          <w:rPr>
            <w:noProof/>
            <w:webHidden/>
          </w:rPr>
          <w:t>10</w:t>
        </w:r>
        <w:r>
          <w:rPr>
            <w:noProof/>
            <w:webHidden/>
          </w:rPr>
          <w:fldChar w:fldCharType="end"/>
        </w:r>
      </w:hyperlink>
    </w:p>
    <w:p w14:paraId="51275463" w14:textId="08CCF358" w:rsidR="00B33644" w:rsidRDefault="00B33644">
      <w:pPr>
        <w:pStyle w:val="TableofFigures"/>
        <w:tabs>
          <w:tab w:val="right" w:leader="dot" w:pos="9344"/>
        </w:tabs>
        <w:rPr>
          <w:rFonts w:asciiTheme="minorHAnsi" w:eastAsiaTheme="minorEastAsia" w:hAnsiTheme="minorHAnsi"/>
          <w:noProof/>
          <w:lang w:eastAsia="de-DE"/>
        </w:rPr>
      </w:pPr>
      <w:hyperlink w:anchor="_Toc187266266" w:history="1">
        <w:r w:rsidRPr="00F341B2">
          <w:rPr>
            <w:rStyle w:val="Hyperlink"/>
            <w:noProof/>
          </w:rPr>
          <w:t>Formel 5: RMA-Gewinn (RSI)</w:t>
        </w:r>
        <w:r>
          <w:rPr>
            <w:noProof/>
            <w:webHidden/>
          </w:rPr>
          <w:tab/>
        </w:r>
        <w:r>
          <w:rPr>
            <w:noProof/>
            <w:webHidden/>
          </w:rPr>
          <w:fldChar w:fldCharType="begin"/>
        </w:r>
        <w:r>
          <w:rPr>
            <w:noProof/>
            <w:webHidden/>
          </w:rPr>
          <w:instrText xml:space="preserve"> PAGEREF _Toc187266266 \h </w:instrText>
        </w:r>
        <w:r>
          <w:rPr>
            <w:noProof/>
            <w:webHidden/>
          </w:rPr>
        </w:r>
        <w:r>
          <w:rPr>
            <w:noProof/>
            <w:webHidden/>
          </w:rPr>
          <w:fldChar w:fldCharType="separate"/>
        </w:r>
        <w:r w:rsidR="0063374C">
          <w:rPr>
            <w:noProof/>
            <w:webHidden/>
          </w:rPr>
          <w:t>11</w:t>
        </w:r>
        <w:r>
          <w:rPr>
            <w:noProof/>
            <w:webHidden/>
          </w:rPr>
          <w:fldChar w:fldCharType="end"/>
        </w:r>
      </w:hyperlink>
    </w:p>
    <w:p w14:paraId="6CDD378C" w14:textId="4F80B4FC" w:rsidR="00B33644" w:rsidRDefault="00B33644">
      <w:pPr>
        <w:pStyle w:val="TableofFigures"/>
        <w:tabs>
          <w:tab w:val="right" w:leader="dot" w:pos="9344"/>
        </w:tabs>
        <w:rPr>
          <w:rFonts w:asciiTheme="minorHAnsi" w:eastAsiaTheme="minorEastAsia" w:hAnsiTheme="minorHAnsi"/>
          <w:noProof/>
          <w:lang w:eastAsia="de-DE"/>
        </w:rPr>
      </w:pPr>
      <w:hyperlink w:anchor="_Toc187266267" w:history="1">
        <w:r w:rsidRPr="00F341B2">
          <w:rPr>
            <w:rStyle w:val="Hyperlink"/>
            <w:noProof/>
          </w:rPr>
          <w:t>Formel 6: RMA-Verlust (RSI)</w:t>
        </w:r>
        <w:r>
          <w:rPr>
            <w:noProof/>
            <w:webHidden/>
          </w:rPr>
          <w:tab/>
        </w:r>
        <w:r>
          <w:rPr>
            <w:noProof/>
            <w:webHidden/>
          </w:rPr>
          <w:fldChar w:fldCharType="begin"/>
        </w:r>
        <w:r>
          <w:rPr>
            <w:noProof/>
            <w:webHidden/>
          </w:rPr>
          <w:instrText xml:space="preserve"> PAGEREF _Toc187266267 \h </w:instrText>
        </w:r>
        <w:r>
          <w:rPr>
            <w:noProof/>
            <w:webHidden/>
          </w:rPr>
        </w:r>
        <w:r>
          <w:rPr>
            <w:noProof/>
            <w:webHidden/>
          </w:rPr>
          <w:fldChar w:fldCharType="separate"/>
        </w:r>
        <w:r w:rsidR="0063374C">
          <w:rPr>
            <w:noProof/>
            <w:webHidden/>
          </w:rPr>
          <w:t>11</w:t>
        </w:r>
        <w:r>
          <w:rPr>
            <w:noProof/>
            <w:webHidden/>
          </w:rPr>
          <w:fldChar w:fldCharType="end"/>
        </w:r>
      </w:hyperlink>
    </w:p>
    <w:p w14:paraId="7DA8F10A" w14:textId="3C004D2C" w:rsidR="00B33644" w:rsidRDefault="00B33644">
      <w:pPr>
        <w:pStyle w:val="TableofFigures"/>
        <w:tabs>
          <w:tab w:val="right" w:leader="dot" w:pos="9344"/>
        </w:tabs>
        <w:rPr>
          <w:rFonts w:asciiTheme="minorHAnsi" w:eastAsiaTheme="minorEastAsia" w:hAnsiTheme="minorHAnsi"/>
          <w:noProof/>
          <w:lang w:eastAsia="de-DE"/>
        </w:rPr>
      </w:pPr>
      <w:hyperlink w:anchor="_Toc187266268" w:history="1">
        <w:r w:rsidRPr="00F341B2">
          <w:rPr>
            <w:rStyle w:val="Hyperlink"/>
            <w:noProof/>
          </w:rPr>
          <w:t>Formel 7: relative Stärke (RSI)</w:t>
        </w:r>
        <w:r>
          <w:rPr>
            <w:noProof/>
            <w:webHidden/>
          </w:rPr>
          <w:tab/>
        </w:r>
        <w:r>
          <w:rPr>
            <w:noProof/>
            <w:webHidden/>
          </w:rPr>
          <w:fldChar w:fldCharType="begin"/>
        </w:r>
        <w:r>
          <w:rPr>
            <w:noProof/>
            <w:webHidden/>
          </w:rPr>
          <w:instrText xml:space="preserve"> PAGEREF _Toc187266268 \h </w:instrText>
        </w:r>
        <w:r>
          <w:rPr>
            <w:noProof/>
            <w:webHidden/>
          </w:rPr>
        </w:r>
        <w:r>
          <w:rPr>
            <w:noProof/>
            <w:webHidden/>
          </w:rPr>
          <w:fldChar w:fldCharType="separate"/>
        </w:r>
        <w:r w:rsidR="0063374C">
          <w:rPr>
            <w:noProof/>
            <w:webHidden/>
          </w:rPr>
          <w:t>11</w:t>
        </w:r>
        <w:r>
          <w:rPr>
            <w:noProof/>
            <w:webHidden/>
          </w:rPr>
          <w:fldChar w:fldCharType="end"/>
        </w:r>
      </w:hyperlink>
    </w:p>
    <w:p w14:paraId="5533FE26" w14:textId="1C8AED27" w:rsidR="00B33644" w:rsidRDefault="00B33644">
      <w:pPr>
        <w:pStyle w:val="TableofFigures"/>
        <w:tabs>
          <w:tab w:val="right" w:leader="dot" w:pos="9344"/>
        </w:tabs>
        <w:rPr>
          <w:rFonts w:asciiTheme="minorHAnsi" w:eastAsiaTheme="minorEastAsia" w:hAnsiTheme="minorHAnsi"/>
          <w:noProof/>
          <w:lang w:eastAsia="de-DE"/>
        </w:rPr>
      </w:pPr>
      <w:hyperlink w:anchor="_Toc187266269" w:history="1">
        <w:r w:rsidRPr="00F341B2">
          <w:rPr>
            <w:rStyle w:val="Hyperlink"/>
            <w:noProof/>
          </w:rPr>
          <w:t>Formel 8: Index (RSI)</w:t>
        </w:r>
        <w:r>
          <w:rPr>
            <w:noProof/>
            <w:webHidden/>
          </w:rPr>
          <w:tab/>
        </w:r>
        <w:r>
          <w:rPr>
            <w:noProof/>
            <w:webHidden/>
          </w:rPr>
          <w:fldChar w:fldCharType="begin"/>
        </w:r>
        <w:r>
          <w:rPr>
            <w:noProof/>
            <w:webHidden/>
          </w:rPr>
          <w:instrText xml:space="preserve"> PAGEREF _Toc187266269 \h </w:instrText>
        </w:r>
        <w:r>
          <w:rPr>
            <w:noProof/>
            <w:webHidden/>
          </w:rPr>
        </w:r>
        <w:r>
          <w:rPr>
            <w:noProof/>
            <w:webHidden/>
          </w:rPr>
          <w:fldChar w:fldCharType="separate"/>
        </w:r>
        <w:r w:rsidR="0063374C">
          <w:rPr>
            <w:noProof/>
            <w:webHidden/>
          </w:rPr>
          <w:t>11</w:t>
        </w:r>
        <w:r>
          <w:rPr>
            <w:noProof/>
            <w:webHidden/>
          </w:rPr>
          <w:fldChar w:fldCharType="end"/>
        </w:r>
      </w:hyperlink>
    </w:p>
    <w:p w14:paraId="54239395" w14:textId="46A9D8D6" w:rsidR="00AF599C" w:rsidRDefault="00904848" w:rsidP="00EE2D59">
      <w:pPr>
        <w:rPr>
          <w:lang w:val="en-US"/>
        </w:rPr>
      </w:pPr>
      <w:r>
        <w:rPr>
          <w:lang w:val="en-US"/>
        </w:rPr>
        <w:fldChar w:fldCharType="end"/>
      </w:r>
    </w:p>
    <w:p w14:paraId="713D44BD" w14:textId="5682F494" w:rsidR="00103385" w:rsidRDefault="00103385">
      <w:pPr>
        <w:rPr>
          <w:lang w:val="en-US"/>
        </w:rPr>
      </w:pPr>
      <w:r>
        <w:rPr>
          <w:lang w:val="en-US"/>
        </w:rPr>
        <w:br w:type="page"/>
      </w:r>
    </w:p>
    <w:p w14:paraId="31E80B7B" w14:textId="77777777" w:rsidR="00103385" w:rsidRDefault="00103385" w:rsidP="00EE2D59"/>
    <w:p w14:paraId="4E63D284" w14:textId="77777777" w:rsidR="00103385" w:rsidRDefault="00103385" w:rsidP="00EE2D59"/>
    <w:p w14:paraId="3A137F65" w14:textId="77777777" w:rsidR="00103385" w:rsidRDefault="00103385" w:rsidP="00EE2D59"/>
    <w:p w14:paraId="57A939E6" w14:textId="77777777" w:rsidR="00103385" w:rsidRDefault="00103385" w:rsidP="00EE2D59"/>
    <w:p w14:paraId="3F7268B1" w14:textId="190B0AC7" w:rsidR="00103385" w:rsidRDefault="00103385" w:rsidP="00EE2D59">
      <w:r w:rsidRPr="00103385">
        <w:t>Ich erkläre, dass ich die vorliegende Arbeit selbstständig und ohne fremde Hilfe verfasst und keine anderen Hilfsmittel als angegeben verwendet habe. Insbesondere versichere ich, dass ich alle wörtlichen und sinngemäßen Übernahmen aus anderen Werken als solche kenntlich gemacht habe.</w:t>
      </w:r>
    </w:p>
    <w:p w14:paraId="694791D4" w14:textId="77777777" w:rsidR="00103385" w:rsidRDefault="00103385" w:rsidP="00EE2D59"/>
    <w:p w14:paraId="78E8FCAF" w14:textId="77777777" w:rsidR="00103385" w:rsidRDefault="00103385" w:rsidP="00103385">
      <w:pPr>
        <w:rPr>
          <w:lang w:val="en-US"/>
        </w:rPr>
      </w:pPr>
      <w:r w:rsidRPr="00103385">
        <w:rPr>
          <w:lang w:val="en-US"/>
        </w:rPr>
        <w:t>Ort:</w:t>
      </w:r>
    </w:p>
    <w:p w14:paraId="78EDBD96" w14:textId="4E2EEA8D" w:rsidR="00103385" w:rsidRPr="00822AD3" w:rsidRDefault="00103385" w:rsidP="00103385">
      <w:pPr>
        <w:rPr>
          <w:lang w:val="en-US"/>
        </w:rPr>
      </w:pPr>
      <w:r w:rsidRPr="00103385">
        <w:rPr>
          <w:lang w:val="en-US"/>
        </w:rPr>
        <w:t xml:space="preserve">Datum: …………………………. </w:t>
      </w:r>
      <w:r>
        <w:rPr>
          <w:lang w:val="en-US"/>
        </w:rPr>
        <w:tab/>
      </w:r>
      <w:r>
        <w:rPr>
          <w:lang w:val="en-US"/>
        </w:rPr>
        <w:tab/>
      </w:r>
      <w:r>
        <w:rPr>
          <w:lang w:val="en-US"/>
        </w:rPr>
        <w:tab/>
      </w:r>
      <w:r w:rsidRPr="00103385">
        <w:rPr>
          <w:lang w:val="en-US"/>
        </w:rPr>
        <w:t>Unterschrift: ………………………</w:t>
      </w:r>
    </w:p>
    <w:sectPr w:rsidR="00103385" w:rsidRPr="00822AD3" w:rsidSect="007200DE">
      <w:footerReference w:type="default" r:id="rId15"/>
      <w:endnotePr>
        <w:numFmt w:val="decimal"/>
      </w:endnotePr>
      <w:pgSz w:w="11906" w:h="16838"/>
      <w:pgMar w:top="1134" w:right="1134" w:bottom="1134" w:left="1418" w:header="709" w:footer="709" w:gutter="0"/>
      <w:pgBorders w:display="firstPage">
        <w:top w:val="single" w:sz="4" w:space="0" w:color="auto"/>
        <w:left w:val="single" w:sz="4" w:space="0" w:color="auto"/>
        <w:bottom w:val="single" w:sz="4" w:space="0" w:color="auto"/>
        <w:right w:val="single" w:sz="4" w:space="0"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B827C" w14:textId="77777777" w:rsidR="008748AC" w:rsidRDefault="008748AC" w:rsidP="00021735">
      <w:pPr>
        <w:spacing w:after="0" w:line="240" w:lineRule="auto"/>
      </w:pPr>
      <w:r>
        <w:separator/>
      </w:r>
    </w:p>
  </w:endnote>
  <w:endnote w:type="continuationSeparator" w:id="0">
    <w:p w14:paraId="0D60E277" w14:textId="77777777" w:rsidR="008748AC" w:rsidRDefault="008748AC" w:rsidP="0002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JetBrainsMono NF">
    <w:panose1 w:val="02000009000000000000"/>
    <w:charset w:val="00"/>
    <w:family w:val="modern"/>
    <w:pitch w:val="variable"/>
    <w:sig w:usb0="A00402FF" w:usb1="1200F9FB" w:usb2="0200003C"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213850"/>
      <w:docPartObj>
        <w:docPartGallery w:val="Page Numbers (Bottom of Page)"/>
        <w:docPartUnique/>
      </w:docPartObj>
    </w:sdtPr>
    <w:sdtEndPr>
      <w:rPr>
        <w:noProof/>
        <w:sz w:val="20"/>
        <w:szCs w:val="20"/>
      </w:rPr>
    </w:sdtEndPr>
    <w:sdtContent>
      <w:p w14:paraId="16B4F500" w14:textId="6A0BD554" w:rsidR="00021735" w:rsidRPr="002C10D4" w:rsidRDefault="0010798C" w:rsidP="00E41B24">
        <w:pPr>
          <w:pStyle w:val="Footer"/>
          <w:jc w:val="right"/>
          <w:rPr>
            <w:sz w:val="20"/>
            <w:szCs w:val="20"/>
          </w:rPr>
        </w:pPr>
        <w:r w:rsidRPr="002C10D4">
          <w:rPr>
            <w:sz w:val="20"/>
            <w:szCs w:val="20"/>
          </w:rPr>
          <w:fldChar w:fldCharType="begin"/>
        </w:r>
        <w:r w:rsidRPr="002C10D4">
          <w:rPr>
            <w:sz w:val="20"/>
            <w:szCs w:val="20"/>
          </w:rPr>
          <w:instrText xml:space="preserve"> PAGE   \* MERGEFORMAT </w:instrText>
        </w:r>
        <w:r w:rsidRPr="002C10D4">
          <w:rPr>
            <w:sz w:val="20"/>
            <w:szCs w:val="20"/>
          </w:rPr>
          <w:fldChar w:fldCharType="separate"/>
        </w:r>
        <w:r w:rsidRPr="002C10D4">
          <w:rPr>
            <w:noProof/>
            <w:sz w:val="20"/>
            <w:szCs w:val="20"/>
          </w:rPr>
          <w:t>2</w:t>
        </w:r>
        <w:r w:rsidRPr="002C10D4">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3393" w14:textId="77777777" w:rsidR="008748AC" w:rsidRDefault="008748AC" w:rsidP="00021735">
      <w:pPr>
        <w:spacing w:after="0" w:line="240" w:lineRule="auto"/>
      </w:pPr>
      <w:r>
        <w:separator/>
      </w:r>
    </w:p>
  </w:footnote>
  <w:footnote w:type="continuationSeparator" w:id="0">
    <w:p w14:paraId="2A6DD8B4" w14:textId="77777777" w:rsidR="008748AC" w:rsidRDefault="008748AC" w:rsidP="00021735">
      <w:pPr>
        <w:spacing w:after="0" w:line="240" w:lineRule="auto"/>
      </w:pPr>
      <w:r>
        <w:continuationSeparator/>
      </w:r>
    </w:p>
  </w:footnote>
  <w:footnote w:id="1">
    <w:p w14:paraId="7CE7E2DB" w14:textId="7E575AC0" w:rsidR="00FB2DB0" w:rsidRDefault="00AF599C">
      <w:pPr>
        <w:pStyle w:val="FootnoteText"/>
      </w:pPr>
      <w:r>
        <w:rPr>
          <w:rStyle w:val="FootnoteReference"/>
        </w:rPr>
        <w:footnoteRef/>
      </w:r>
      <w:r>
        <w:t xml:space="preserve"> </w:t>
      </w:r>
      <w:sdt>
        <w:sdtPr>
          <w:id w:val="1264496058"/>
          <w:citation/>
        </w:sdtPr>
        <w:sdtContent>
          <w:r w:rsidR="00EE2D59">
            <w:fldChar w:fldCharType="begin"/>
          </w:r>
          <w:r w:rsidR="00FB2DB0">
            <w:instrText xml:space="preserve">CITATION Jeh20 \l 1031 </w:instrText>
          </w:r>
          <w:r w:rsidR="00EE2D59">
            <w:fldChar w:fldCharType="separate"/>
          </w:r>
          <w:r w:rsidR="00B33644">
            <w:rPr>
              <w:noProof/>
            </w:rPr>
            <w:t>(Jehmlich, 2020)</w:t>
          </w:r>
          <w:r w:rsidR="00EE2D59">
            <w:fldChar w:fldCharType="end"/>
          </w:r>
        </w:sdtContent>
      </w:sdt>
    </w:p>
  </w:footnote>
  <w:footnote w:id="2">
    <w:p w14:paraId="56C53A8E" w14:textId="1BAA97FD" w:rsidR="00FB2DB0" w:rsidRDefault="00FB2DB0">
      <w:pPr>
        <w:pStyle w:val="FootnoteText"/>
      </w:pPr>
      <w:r>
        <w:rPr>
          <w:rStyle w:val="FootnoteReference"/>
        </w:rPr>
        <w:footnoteRef/>
      </w:r>
      <w:r>
        <w:t xml:space="preserve"> </w:t>
      </w:r>
      <w:sdt>
        <w:sdtPr>
          <w:id w:val="1286090255"/>
          <w:citation/>
        </w:sdtPr>
        <w:sdtContent>
          <w:r>
            <w:fldChar w:fldCharType="begin"/>
          </w:r>
          <w:r>
            <w:instrText xml:space="preserve"> CITATION Nik24 \l 1031 </w:instrText>
          </w:r>
          <w:r>
            <w:fldChar w:fldCharType="separate"/>
          </w:r>
          <w:r w:rsidR="00B33644">
            <w:rPr>
              <w:noProof/>
            </w:rPr>
            <w:t>(Mueller, 2024)</w:t>
          </w:r>
          <w:r>
            <w:fldChar w:fldCharType="end"/>
          </w:r>
        </w:sdtContent>
      </w:sdt>
    </w:p>
  </w:footnote>
  <w:footnote w:id="3">
    <w:p w14:paraId="0BBAD41C" w14:textId="018D51CA" w:rsidR="00FB2DB0" w:rsidRDefault="00FB2DB0">
      <w:pPr>
        <w:pStyle w:val="FootnoteText"/>
      </w:pPr>
      <w:r>
        <w:rPr>
          <w:rStyle w:val="FootnoteReference"/>
        </w:rPr>
        <w:footnoteRef/>
      </w:r>
      <w:r>
        <w:t xml:space="preserve"> </w:t>
      </w:r>
      <w:sdt>
        <w:sdtPr>
          <w:id w:val="915365305"/>
          <w:citation/>
        </w:sdtPr>
        <w:sdtContent>
          <w:r>
            <w:fldChar w:fldCharType="begin"/>
          </w:r>
          <w:r>
            <w:instrText xml:space="preserve"> CITATION Don95 \l 1031 </w:instrText>
          </w:r>
          <w:r>
            <w:fldChar w:fldCharType="separate"/>
          </w:r>
          <w:r w:rsidR="00B33644">
            <w:rPr>
              <w:noProof/>
            </w:rPr>
            <w:t>(Donchian, 1995)</w:t>
          </w:r>
          <w:r>
            <w:fldChar w:fldCharType="end"/>
          </w:r>
        </w:sdtContent>
      </w:sdt>
    </w:p>
  </w:footnote>
  <w:footnote w:id="4">
    <w:p w14:paraId="1852C727" w14:textId="3B552680" w:rsidR="00FB2DB0" w:rsidRDefault="00FB2DB0">
      <w:pPr>
        <w:pStyle w:val="FootnoteText"/>
      </w:pPr>
      <w:r>
        <w:rPr>
          <w:rStyle w:val="FootnoteReference"/>
        </w:rPr>
        <w:footnoteRef/>
      </w:r>
      <w:r>
        <w:t xml:space="preserve"> </w:t>
      </w:r>
      <w:sdt>
        <w:sdtPr>
          <w:id w:val="-520321084"/>
          <w:citation/>
        </w:sdtPr>
        <w:sdtContent>
          <w:r>
            <w:fldChar w:fldCharType="begin"/>
          </w:r>
          <w:r>
            <w:instrText xml:space="preserve"> CITATION Bun12 \l 1031 </w:instrText>
          </w:r>
          <w:r>
            <w:fldChar w:fldCharType="separate"/>
          </w:r>
          <w:r w:rsidR="00B33644">
            <w:rPr>
              <w:noProof/>
            </w:rPr>
            <w:t>(Bunge, 2012)</w:t>
          </w:r>
          <w:r>
            <w:fldChar w:fldCharType="end"/>
          </w:r>
        </w:sdtContent>
      </w:sdt>
    </w:p>
  </w:footnote>
  <w:footnote w:id="5">
    <w:p w14:paraId="64CA096F" w14:textId="56B1A44B" w:rsidR="00B672F0" w:rsidRDefault="00B672F0" w:rsidP="00B672F0">
      <w:pPr>
        <w:pStyle w:val="FootnoteText"/>
      </w:pPr>
      <w:r>
        <w:rPr>
          <w:rStyle w:val="FootnoteReference"/>
        </w:rPr>
        <w:footnoteRef/>
      </w:r>
      <w:r>
        <w:t xml:space="preserve"> </w:t>
      </w:r>
      <w:sdt>
        <w:sdtPr>
          <w:id w:val="-952319484"/>
          <w:citation/>
        </w:sdtPr>
        <w:sdtContent>
          <w:r>
            <w:fldChar w:fldCharType="begin"/>
          </w:r>
          <w:r>
            <w:instrText xml:space="preserve"> CITATION Gro24 \l 1031 </w:instrText>
          </w:r>
          <w:r>
            <w:fldChar w:fldCharType="separate"/>
          </w:r>
          <w:r w:rsidR="00B33644">
            <w:rPr>
              <w:noProof/>
            </w:rPr>
            <w:t>(Groette, 2024)</w:t>
          </w:r>
          <w:r>
            <w:fldChar w:fldCharType="end"/>
          </w:r>
        </w:sdtContent>
      </w:sdt>
    </w:p>
  </w:footnote>
  <w:footnote w:id="6">
    <w:p w14:paraId="74B519A8" w14:textId="4BDD70A7" w:rsidR="00D46292" w:rsidRDefault="00D46292">
      <w:pPr>
        <w:pStyle w:val="FootnoteText"/>
      </w:pPr>
      <w:r>
        <w:rPr>
          <w:rStyle w:val="FootnoteReference"/>
        </w:rPr>
        <w:footnoteRef/>
      </w:r>
      <w:r>
        <w:t xml:space="preserve"> </w:t>
      </w:r>
      <w:sdt>
        <w:sdtPr>
          <w:id w:val="-1954000542"/>
          <w:citation/>
        </w:sdtPr>
        <w:sdtContent>
          <w:r>
            <w:fldChar w:fldCharType="begin"/>
          </w:r>
          <w:r w:rsidR="00933D52">
            <w:instrText xml:space="preserve">CITATION Unb24 \y  \l 1031 </w:instrText>
          </w:r>
          <w:r>
            <w:fldChar w:fldCharType="separate"/>
          </w:r>
          <w:r w:rsidR="00933D52">
            <w:rPr>
              <w:noProof/>
            </w:rPr>
            <w:t>(Die Top-5-Handelsstrategien)</w:t>
          </w:r>
          <w:r>
            <w:fldChar w:fldCharType="end"/>
          </w:r>
        </w:sdtContent>
      </w:sdt>
    </w:p>
  </w:footnote>
  <w:footnote w:id="7">
    <w:p w14:paraId="311CA69B" w14:textId="735318B3" w:rsidR="002E6414" w:rsidRDefault="002E6414">
      <w:pPr>
        <w:pStyle w:val="FootnoteText"/>
      </w:pPr>
      <w:r>
        <w:rPr>
          <w:rStyle w:val="FootnoteReference"/>
        </w:rPr>
        <w:footnoteRef/>
      </w:r>
      <w:r>
        <w:t xml:space="preserve"> </w:t>
      </w:r>
      <w:sdt>
        <w:sdtPr>
          <w:id w:val="-1157222868"/>
          <w:citation/>
        </w:sdtPr>
        <w:sdtContent>
          <w:r>
            <w:fldChar w:fldCharType="begin"/>
          </w:r>
          <w:r w:rsidR="00933D52">
            <w:instrText xml:space="preserve">CITATION EMA24 \y  \l 1031 </w:instrText>
          </w:r>
          <w:r>
            <w:fldChar w:fldCharType="separate"/>
          </w:r>
          <w:r w:rsidR="00933D52">
            <w:rPr>
              <w:noProof/>
            </w:rPr>
            <w:t>(EMA 200 | Berechnung und Einsatz im Trading)</w:t>
          </w:r>
          <w:r>
            <w:fldChar w:fldCharType="end"/>
          </w:r>
        </w:sdtContent>
      </w:sdt>
    </w:p>
  </w:footnote>
  <w:footnote w:id="8">
    <w:p w14:paraId="0CA0953C" w14:textId="7A3BA4DC" w:rsidR="000C5422" w:rsidRPr="00933D52" w:rsidRDefault="000C5422">
      <w:pPr>
        <w:pStyle w:val="FootnoteText"/>
        <w:rPr>
          <w:lang w:val="en-US"/>
        </w:rPr>
      </w:pPr>
      <w:r>
        <w:rPr>
          <w:rStyle w:val="FootnoteReference"/>
        </w:rPr>
        <w:footnoteRef/>
      </w:r>
      <w:r w:rsidRPr="00933D52">
        <w:rPr>
          <w:lang w:val="en-US"/>
        </w:rPr>
        <w:t xml:space="preserve"> </w:t>
      </w:r>
      <w:sdt>
        <w:sdtPr>
          <w:id w:val="1506098123"/>
          <w:citation/>
        </w:sdtPr>
        <w:sdtContent>
          <w:r>
            <w:fldChar w:fldCharType="begin"/>
          </w:r>
          <w:r w:rsidR="00933D52" w:rsidRPr="00933D52">
            <w:rPr>
              <w:lang w:val="en-US"/>
            </w:rPr>
            <w:instrText xml:space="preserve">CITATION Met24 \y  \l 1031 </w:instrText>
          </w:r>
          <w:r>
            <w:fldChar w:fldCharType="separate"/>
          </w:r>
          <w:r w:rsidR="00933D52" w:rsidRPr="00933D52">
            <w:rPr>
              <w:noProof/>
              <w:lang w:val="en-US"/>
            </w:rPr>
            <w:t>(MetaTrader module for integration with Python)</w:t>
          </w:r>
          <w:r>
            <w:fldChar w:fldCharType="end"/>
          </w:r>
        </w:sdtContent>
      </w:sdt>
    </w:p>
  </w:footnote>
  <w:footnote w:id="9">
    <w:p w14:paraId="1F573306" w14:textId="61E593C3" w:rsidR="000C5422" w:rsidRPr="00E23A4A" w:rsidRDefault="000C5422">
      <w:pPr>
        <w:pStyle w:val="FootnoteText"/>
        <w:rPr>
          <w:lang w:val="en-US"/>
        </w:rPr>
      </w:pPr>
      <w:r>
        <w:rPr>
          <w:rStyle w:val="FootnoteReference"/>
        </w:rPr>
        <w:footnoteRef/>
      </w:r>
      <w:r w:rsidRPr="00E23A4A">
        <w:rPr>
          <w:lang w:val="en-US"/>
        </w:rPr>
        <w:t xml:space="preserve"> </w:t>
      </w:r>
      <w:sdt>
        <w:sdtPr>
          <w:id w:val="641619464"/>
          <w:citation/>
        </w:sdtPr>
        <w:sdtContent>
          <w:r>
            <w:fldChar w:fldCharType="begin"/>
          </w:r>
          <w:r w:rsidR="00933D52" w:rsidRPr="00E23A4A">
            <w:rPr>
              <w:lang w:val="en-US"/>
            </w:rPr>
            <w:instrText xml:space="preserve">CITATION Wha25 \y  \l 1031 </w:instrText>
          </w:r>
          <w:r>
            <w:fldChar w:fldCharType="separate"/>
          </w:r>
          <w:r w:rsidR="00933D52" w:rsidRPr="00E23A4A">
            <w:rPr>
              <w:noProof/>
              <w:lang w:val="en-US"/>
            </w:rPr>
            <w:t>(What is CFD trading)</w:t>
          </w:r>
          <w:r>
            <w:fldChar w:fldCharType="end"/>
          </w:r>
        </w:sdtContent>
      </w:sdt>
    </w:p>
  </w:footnote>
  <w:footnote w:id="10">
    <w:p w14:paraId="7EAC584A" w14:textId="473CC691" w:rsidR="00822AD3" w:rsidRPr="00E23A4A" w:rsidRDefault="00822AD3">
      <w:pPr>
        <w:pStyle w:val="FootnoteText"/>
        <w:rPr>
          <w:lang w:val="en-US"/>
        </w:rPr>
      </w:pPr>
      <w:r>
        <w:rPr>
          <w:rStyle w:val="FootnoteReference"/>
        </w:rPr>
        <w:footnoteRef/>
      </w:r>
      <w:r w:rsidRPr="00E23A4A">
        <w:rPr>
          <w:lang w:val="en-US"/>
        </w:rPr>
        <w:t xml:space="preserve"> </w:t>
      </w:r>
      <w:sdt>
        <w:sdtPr>
          <w:id w:val="1244065625"/>
          <w:citation/>
        </w:sdtPr>
        <w:sdtContent>
          <w:r>
            <w:fldChar w:fldCharType="begin"/>
          </w:r>
          <w:r w:rsidR="00E23A4A" w:rsidRPr="00E23A4A">
            <w:rPr>
              <w:lang w:val="en-US"/>
            </w:rPr>
            <w:instrText xml:space="preserve">CITATION Exp25 \y  \l 1031 </w:instrText>
          </w:r>
          <w:r>
            <w:fldChar w:fldCharType="separate"/>
          </w:r>
          <w:r w:rsidR="00E23A4A" w:rsidRPr="00E23A4A">
            <w:rPr>
              <w:noProof/>
              <w:lang w:val="en-US"/>
            </w:rPr>
            <w:t>(Exponential Moving Average)</w:t>
          </w:r>
          <w:r>
            <w:fldChar w:fldCharType="end"/>
          </w:r>
        </w:sdtContent>
      </w:sdt>
    </w:p>
  </w:footnote>
  <w:footnote w:id="11">
    <w:p w14:paraId="3B03BEC5" w14:textId="5611D42E" w:rsidR="00D31755" w:rsidRDefault="00D31755">
      <w:pPr>
        <w:pStyle w:val="FootnoteText"/>
      </w:pPr>
      <w:r>
        <w:rPr>
          <w:rStyle w:val="FootnoteReference"/>
        </w:rPr>
        <w:footnoteRef/>
      </w:r>
      <w:r>
        <w:t xml:space="preserve"> </w:t>
      </w:r>
      <w:sdt>
        <w:sdtPr>
          <w:id w:val="-640118415"/>
          <w:citation/>
        </w:sdtPr>
        <w:sdtContent>
          <w:r>
            <w:fldChar w:fldCharType="begin"/>
          </w:r>
          <w:r w:rsidR="00E23A4A">
            <w:instrText xml:space="preserve">CITATION Rel \y  \l 1031 </w:instrText>
          </w:r>
          <w:r>
            <w:fldChar w:fldCharType="separate"/>
          </w:r>
          <w:r w:rsidR="00E23A4A">
            <w:rPr>
              <w:noProof/>
            </w:rPr>
            <w:t>(Relative Strength Index (RSI))</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35780"/>
    <w:multiLevelType w:val="hybridMultilevel"/>
    <w:tmpl w:val="DBC6EE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1D20B05"/>
    <w:multiLevelType w:val="multilevel"/>
    <w:tmpl w:val="AEDCC2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35289E"/>
    <w:multiLevelType w:val="hybridMultilevel"/>
    <w:tmpl w:val="CABAF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3B676E4"/>
    <w:multiLevelType w:val="hybridMultilevel"/>
    <w:tmpl w:val="8946AA3A"/>
    <w:lvl w:ilvl="0" w:tplc="DEBECC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4D6313"/>
    <w:multiLevelType w:val="multilevel"/>
    <w:tmpl w:val="1F6CFB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9155198">
    <w:abstractNumId w:val="0"/>
  </w:num>
  <w:num w:numId="2" w16cid:durableId="1373768853">
    <w:abstractNumId w:val="2"/>
  </w:num>
  <w:num w:numId="3" w16cid:durableId="645204391">
    <w:abstractNumId w:val="3"/>
  </w:num>
  <w:num w:numId="4" w16cid:durableId="713818708">
    <w:abstractNumId w:val="4"/>
  </w:num>
  <w:num w:numId="5" w16cid:durableId="1123885035">
    <w:abstractNumId w:val="1"/>
  </w:num>
  <w:num w:numId="6" w16cid:durableId="96605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41"/>
    <w:rsid w:val="00021735"/>
    <w:rsid w:val="00031595"/>
    <w:rsid w:val="000B1F34"/>
    <w:rsid w:val="000C0EAC"/>
    <w:rsid w:val="000C5422"/>
    <w:rsid w:val="000D2ED3"/>
    <w:rsid w:val="000F7048"/>
    <w:rsid w:val="00103385"/>
    <w:rsid w:val="0010798C"/>
    <w:rsid w:val="00174925"/>
    <w:rsid w:val="00180107"/>
    <w:rsid w:val="001F3F43"/>
    <w:rsid w:val="00222F9F"/>
    <w:rsid w:val="00243038"/>
    <w:rsid w:val="00253EBC"/>
    <w:rsid w:val="00281CF5"/>
    <w:rsid w:val="002A271E"/>
    <w:rsid w:val="002C10D4"/>
    <w:rsid w:val="002E6414"/>
    <w:rsid w:val="0031706A"/>
    <w:rsid w:val="003634B2"/>
    <w:rsid w:val="003A24FB"/>
    <w:rsid w:val="003B27DF"/>
    <w:rsid w:val="003C2C3B"/>
    <w:rsid w:val="004037CA"/>
    <w:rsid w:val="00462891"/>
    <w:rsid w:val="00492437"/>
    <w:rsid w:val="004949AC"/>
    <w:rsid w:val="004B60A2"/>
    <w:rsid w:val="004C7129"/>
    <w:rsid w:val="004F48CA"/>
    <w:rsid w:val="00501CFD"/>
    <w:rsid w:val="005A1949"/>
    <w:rsid w:val="005E4054"/>
    <w:rsid w:val="00601A8E"/>
    <w:rsid w:val="00611D65"/>
    <w:rsid w:val="0063374C"/>
    <w:rsid w:val="00642222"/>
    <w:rsid w:val="006811D9"/>
    <w:rsid w:val="00693474"/>
    <w:rsid w:val="006B09B7"/>
    <w:rsid w:val="006E1E89"/>
    <w:rsid w:val="006E5930"/>
    <w:rsid w:val="006E63A2"/>
    <w:rsid w:val="007200DE"/>
    <w:rsid w:val="0074770C"/>
    <w:rsid w:val="007A4A78"/>
    <w:rsid w:val="007B1ECE"/>
    <w:rsid w:val="007C5D8D"/>
    <w:rsid w:val="007F2BE4"/>
    <w:rsid w:val="00822AD3"/>
    <w:rsid w:val="00833CEF"/>
    <w:rsid w:val="00846AE8"/>
    <w:rsid w:val="00870635"/>
    <w:rsid w:val="008748AC"/>
    <w:rsid w:val="008807B1"/>
    <w:rsid w:val="00892E3C"/>
    <w:rsid w:val="008B4010"/>
    <w:rsid w:val="008C3D0B"/>
    <w:rsid w:val="008F1217"/>
    <w:rsid w:val="00900AD6"/>
    <w:rsid w:val="00904848"/>
    <w:rsid w:val="00907AF3"/>
    <w:rsid w:val="009174E1"/>
    <w:rsid w:val="00925A13"/>
    <w:rsid w:val="00933D52"/>
    <w:rsid w:val="00945E6B"/>
    <w:rsid w:val="009B5BB9"/>
    <w:rsid w:val="009B6CB4"/>
    <w:rsid w:val="009D60F1"/>
    <w:rsid w:val="009E4975"/>
    <w:rsid w:val="009F3CE6"/>
    <w:rsid w:val="00A103BB"/>
    <w:rsid w:val="00A2421E"/>
    <w:rsid w:val="00A4066D"/>
    <w:rsid w:val="00A4599F"/>
    <w:rsid w:val="00A512C0"/>
    <w:rsid w:val="00A83CB6"/>
    <w:rsid w:val="00A84963"/>
    <w:rsid w:val="00AF599C"/>
    <w:rsid w:val="00B27AD0"/>
    <w:rsid w:val="00B33644"/>
    <w:rsid w:val="00B42082"/>
    <w:rsid w:val="00B63936"/>
    <w:rsid w:val="00B672F0"/>
    <w:rsid w:val="00B87F5C"/>
    <w:rsid w:val="00BB7E57"/>
    <w:rsid w:val="00C61C2B"/>
    <w:rsid w:val="00C67DAC"/>
    <w:rsid w:val="00C75BE0"/>
    <w:rsid w:val="00C93741"/>
    <w:rsid w:val="00CA0EE1"/>
    <w:rsid w:val="00CA1CA8"/>
    <w:rsid w:val="00CA63FF"/>
    <w:rsid w:val="00CE2BCC"/>
    <w:rsid w:val="00CE5292"/>
    <w:rsid w:val="00D01D49"/>
    <w:rsid w:val="00D30C1B"/>
    <w:rsid w:val="00D31755"/>
    <w:rsid w:val="00D40CF4"/>
    <w:rsid w:val="00D46292"/>
    <w:rsid w:val="00D71E09"/>
    <w:rsid w:val="00D845BE"/>
    <w:rsid w:val="00D925FB"/>
    <w:rsid w:val="00DA0AE4"/>
    <w:rsid w:val="00DA32DB"/>
    <w:rsid w:val="00E0688B"/>
    <w:rsid w:val="00E234D9"/>
    <w:rsid w:val="00E23A4A"/>
    <w:rsid w:val="00E41B24"/>
    <w:rsid w:val="00E5479F"/>
    <w:rsid w:val="00E9615D"/>
    <w:rsid w:val="00ED25F6"/>
    <w:rsid w:val="00EE0A38"/>
    <w:rsid w:val="00EE2D59"/>
    <w:rsid w:val="00F06EF6"/>
    <w:rsid w:val="00F27511"/>
    <w:rsid w:val="00F416E3"/>
    <w:rsid w:val="00F4303E"/>
    <w:rsid w:val="00F468C8"/>
    <w:rsid w:val="00FA134E"/>
    <w:rsid w:val="00FB056F"/>
    <w:rsid w:val="00FB2DB0"/>
    <w:rsid w:val="00FB42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68AF"/>
  <w15:chartTrackingRefBased/>
  <w15:docId w15:val="{E718AEE3-F6A0-465C-862D-97783468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B4"/>
    <w:rPr>
      <w:rFonts w:ascii="Times New Roman" w:hAnsi="Times New Roman"/>
    </w:rPr>
  </w:style>
  <w:style w:type="paragraph" w:styleId="Heading1">
    <w:name w:val="heading 1"/>
    <w:basedOn w:val="Normal"/>
    <w:next w:val="Normal"/>
    <w:link w:val="Heading1Char"/>
    <w:uiPriority w:val="9"/>
    <w:qFormat/>
    <w:rsid w:val="005E4054"/>
    <w:pPr>
      <w:keepNext/>
      <w:keepLines/>
      <w:numPr>
        <w:numId w:val="4"/>
      </w:numPr>
      <w:tabs>
        <w:tab w:val="left" w:pos="0"/>
      </w:tabs>
      <w:spacing w:before="360" w:after="80"/>
      <w:outlineLvl w:val="0"/>
    </w:pPr>
    <w:rPr>
      <w:rFonts w:eastAsiaTheme="majorEastAsia" w:cstheme="majorBidi"/>
      <w:b/>
      <w:color w:val="000000" w:themeColor="text1"/>
      <w:sz w:val="26"/>
      <w:szCs w:val="40"/>
    </w:rPr>
  </w:style>
  <w:style w:type="paragraph" w:styleId="Heading2">
    <w:name w:val="heading 2"/>
    <w:basedOn w:val="Normal"/>
    <w:next w:val="Normal"/>
    <w:link w:val="Heading2Char"/>
    <w:uiPriority w:val="9"/>
    <w:unhideWhenUsed/>
    <w:qFormat/>
    <w:rsid w:val="005E4054"/>
    <w:pPr>
      <w:keepNext/>
      <w:keepLines/>
      <w:numPr>
        <w:ilvl w:val="1"/>
        <w:numId w:val="4"/>
      </w:numPr>
      <w:spacing w:before="160" w:after="80"/>
      <w:outlineLvl w:val="1"/>
    </w:pPr>
    <w:rPr>
      <w:rFonts w:eastAsiaTheme="majorEastAsia" w:cstheme="majorBidi"/>
      <w:b/>
      <w:color w:val="000000" w:themeColor="text1"/>
      <w:sz w:val="26"/>
      <w:szCs w:val="32"/>
    </w:rPr>
  </w:style>
  <w:style w:type="paragraph" w:styleId="Heading3">
    <w:name w:val="heading 3"/>
    <w:basedOn w:val="Normal"/>
    <w:next w:val="Normal"/>
    <w:link w:val="Heading3Char"/>
    <w:uiPriority w:val="9"/>
    <w:unhideWhenUsed/>
    <w:qFormat/>
    <w:rsid w:val="005E4054"/>
    <w:pPr>
      <w:keepNext/>
      <w:keepLines/>
      <w:numPr>
        <w:ilvl w:val="2"/>
        <w:numId w:val="4"/>
      </w:numPr>
      <w:spacing w:before="160" w:after="80"/>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unhideWhenUsed/>
    <w:qFormat/>
    <w:rsid w:val="00E5479F"/>
    <w:pPr>
      <w:keepNext/>
      <w:keepLines/>
      <w:numPr>
        <w:ilvl w:val="3"/>
        <w:numId w:val="4"/>
      </w:numPr>
      <w:spacing w:before="80" w:after="4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rsid w:val="00C93741"/>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741"/>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741"/>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741"/>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741"/>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54"/>
    <w:rPr>
      <w:rFonts w:ascii="Times New Roman" w:eastAsiaTheme="majorEastAsia" w:hAnsi="Times New Roman" w:cstheme="majorBidi"/>
      <w:b/>
      <w:color w:val="000000" w:themeColor="text1"/>
      <w:sz w:val="26"/>
      <w:szCs w:val="40"/>
    </w:rPr>
  </w:style>
  <w:style w:type="character" w:customStyle="1" w:styleId="Heading2Char">
    <w:name w:val="Heading 2 Char"/>
    <w:basedOn w:val="DefaultParagraphFont"/>
    <w:link w:val="Heading2"/>
    <w:uiPriority w:val="9"/>
    <w:rsid w:val="005E4054"/>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5E4054"/>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E5479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93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741"/>
    <w:rPr>
      <w:rFonts w:eastAsiaTheme="majorEastAsia" w:cstheme="majorBidi"/>
      <w:color w:val="272727" w:themeColor="text1" w:themeTint="D8"/>
    </w:rPr>
  </w:style>
  <w:style w:type="paragraph" w:styleId="Title">
    <w:name w:val="Title"/>
    <w:basedOn w:val="Normal"/>
    <w:next w:val="Normal"/>
    <w:link w:val="TitleChar"/>
    <w:uiPriority w:val="10"/>
    <w:qFormat/>
    <w:rsid w:val="00C93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741"/>
    <w:pPr>
      <w:spacing w:before="160"/>
      <w:jc w:val="center"/>
    </w:pPr>
    <w:rPr>
      <w:i/>
      <w:iCs/>
      <w:color w:val="404040" w:themeColor="text1" w:themeTint="BF"/>
    </w:rPr>
  </w:style>
  <w:style w:type="character" w:customStyle="1" w:styleId="QuoteChar">
    <w:name w:val="Quote Char"/>
    <w:basedOn w:val="DefaultParagraphFont"/>
    <w:link w:val="Quote"/>
    <w:uiPriority w:val="29"/>
    <w:rsid w:val="00C93741"/>
    <w:rPr>
      <w:i/>
      <w:iCs/>
      <w:color w:val="404040" w:themeColor="text1" w:themeTint="BF"/>
    </w:rPr>
  </w:style>
  <w:style w:type="paragraph" w:styleId="ListParagraph">
    <w:name w:val="List Paragraph"/>
    <w:basedOn w:val="Normal"/>
    <w:uiPriority w:val="34"/>
    <w:qFormat/>
    <w:rsid w:val="00C93741"/>
    <w:pPr>
      <w:ind w:left="720"/>
      <w:contextualSpacing/>
    </w:pPr>
  </w:style>
  <w:style w:type="character" w:styleId="IntenseEmphasis">
    <w:name w:val="Intense Emphasis"/>
    <w:basedOn w:val="DefaultParagraphFont"/>
    <w:uiPriority w:val="21"/>
    <w:qFormat/>
    <w:rsid w:val="00C93741"/>
    <w:rPr>
      <w:i/>
      <w:iCs/>
      <w:color w:val="0F4761" w:themeColor="accent1" w:themeShade="BF"/>
    </w:rPr>
  </w:style>
  <w:style w:type="paragraph" w:styleId="IntenseQuote">
    <w:name w:val="Intense Quote"/>
    <w:basedOn w:val="Normal"/>
    <w:next w:val="Normal"/>
    <w:link w:val="IntenseQuoteChar"/>
    <w:uiPriority w:val="30"/>
    <w:qFormat/>
    <w:rsid w:val="00C93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741"/>
    <w:rPr>
      <w:i/>
      <w:iCs/>
      <w:color w:val="0F4761" w:themeColor="accent1" w:themeShade="BF"/>
    </w:rPr>
  </w:style>
  <w:style w:type="character" w:styleId="IntenseReference">
    <w:name w:val="Intense Reference"/>
    <w:basedOn w:val="DefaultParagraphFont"/>
    <w:uiPriority w:val="32"/>
    <w:qFormat/>
    <w:rsid w:val="00C93741"/>
    <w:rPr>
      <w:b/>
      <w:bCs/>
      <w:smallCaps/>
      <w:color w:val="0F4761" w:themeColor="accent1" w:themeShade="BF"/>
      <w:spacing w:val="5"/>
    </w:rPr>
  </w:style>
  <w:style w:type="paragraph" w:styleId="Header">
    <w:name w:val="header"/>
    <w:basedOn w:val="Normal"/>
    <w:link w:val="HeaderChar"/>
    <w:uiPriority w:val="99"/>
    <w:unhideWhenUsed/>
    <w:rsid w:val="000217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1735"/>
    <w:rPr>
      <w:rFonts w:ascii="Times New Roman" w:hAnsi="Times New Roman"/>
    </w:rPr>
  </w:style>
  <w:style w:type="paragraph" w:styleId="Footer">
    <w:name w:val="footer"/>
    <w:basedOn w:val="Normal"/>
    <w:link w:val="FooterChar"/>
    <w:uiPriority w:val="99"/>
    <w:unhideWhenUsed/>
    <w:rsid w:val="000217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1735"/>
    <w:rPr>
      <w:rFonts w:ascii="Times New Roman" w:hAnsi="Times New Roman"/>
    </w:rPr>
  </w:style>
  <w:style w:type="paragraph" w:styleId="TOCHeading">
    <w:name w:val="TOC Heading"/>
    <w:basedOn w:val="Heading1"/>
    <w:next w:val="Normal"/>
    <w:uiPriority w:val="39"/>
    <w:unhideWhenUsed/>
    <w:qFormat/>
    <w:rsid w:val="0010798C"/>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D71E09"/>
    <w:pPr>
      <w:tabs>
        <w:tab w:val="left" w:pos="480"/>
        <w:tab w:val="right" w:leader="dot" w:pos="9344"/>
      </w:tabs>
      <w:spacing w:after="100"/>
    </w:pPr>
  </w:style>
  <w:style w:type="character" w:styleId="Hyperlink">
    <w:name w:val="Hyperlink"/>
    <w:basedOn w:val="DefaultParagraphFont"/>
    <w:uiPriority w:val="99"/>
    <w:unhideWhenUsed/>
    <w:rsid w:val="0010798C"/>
    <w:rPr>
      <w:color w:val="467886" w:themeColor="hyperlink"/>
      <w:u w:val="single"/>
    </w:rPr>
  </w:style>
  <w:style w:type="paragraph" w:styleId="TOC2">
    <w:name w:val="toc 2"/>
    <w:basedOn w:val="Normal"/>
    <w:next w:val="Normal"/>
    <w:autoRedefine/>
    <w:uiPriority w:val="39"/>
    <w:unhideWhenUsed/>
    <w:rsid w:val="0010798C"/>
    <w:pPr>
      <w:spacing w:after="100"/>
      <w:ind w:left="240"/>
    </w:pPr>
  </w:style>
  <w:style w:type="paragraph" w:styleId="EndnoteText">
    <w:name w:val="endnote text"/>
    <w:basedOn w:val="Normal"/>
    <w:link w:val="EndnoteTextChar"/>
    <w:uiPriority w:val="99"/>
    <w:semiHidden/>
    <w:unhideWhenUsed/>
    <w:rsid w:val="00F275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511"/>
    <w:rPr>
      <w:rFonts w:ascii="Times New Roman" w:hAnsi="Times New Roman"/>
      <w:sz w:val="20"/>
      <w:szCs w:val="20"/>
    </w:rPr>
  </w:style>
  <w:style w:type="character" w:styleId="EndnoteReference">
    <w:name w:val="endnote reference"/>
    <w:basedOn w:val="DefaultParagraphFont"/>
    <w:uiPriority w:val="99"/>
    <w:semiHidden/>
    <w:unhideWhenUsed/>
    <w:rsid w:val="00F27511"/>
    <w:rPr>
      <w:vertAlign w:val="superscript"/>
    </w:rPr>
  </w:style>
  <w:style w:type="paragraph" w:styleId="FootnoteText">
    <w:name w:val="footnote text"/>
    <w:basedOn w:val="Normal"/>
    <w:link w:val="FootnoteTextChar"/>
    <w:uiPriority w:val="99"/>
    <w:semiHidden/>
    <w:unhideWhenUsed/>
    <w:rsid w:val="00F275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7511"/>
    <w:rPr>
      <w:rFonts w:ascii="Times New Roman" w:hAnsi="Times New Roman"/>
      <w:sz w:val="20"/>
      <w:szCs w:val="20"/>
    </w:rPr>
  </w:style>
  <w:style w:type="character" w:styleId="FootnoteReference">
    <w:name w:val="footnote reference"/>
    <w:basedOn w:val="DefaultParagraphFont"/>
    <w:uiPriority w:val="99"/>
    <w:unhideWhenUsed/>
    <w:rsid w:val="00F27511"/>
    <w:rPr>
      <w:vertAlign w:val="superscript"/>
    </w:rPr>
  </w:style>
  <w:style w:type="paragraph" w:styleId="Bibliography">
    <w:name w:val="Bibliography"/>
    <w:basedOn w:val="Normal"/>
    <w:next w:val="Normal"/>
    <w:uiPriority w:val="37"/>
    <w:unhideWhenUsed/>
    <w:rsid w:val="009B6CB4"/>
  </w:style>
  <w:style w:type="paragraph" w:styleId="Caption">
    <w:name w:val="caption"/>
    <w:basedOn w:val="Normal"/>
    <w:next w:val="Normal"/>
    <w:uiPriority w:val="35"/>
    <w:unhideWhenUsed/>
    <w:qFormat/>
    <w:rsid w:val="00CA0EE1"/>
    <w:pPr>
      <w:spacing w:after="200" w:line="240" w:lineRule="auto"/>
    </w:pPr>
    <w:rPr>
      <w:i/>
      <w:iCs/>
      <w:color w:val="000000" w:themeColor="text1"/>
      <w:sz w:val="20"/>
      <w:szCs w:val="18"/>
    </w:rPr>
  </w:style>
  <w:style w:type="paragraph" w:styleId="TableofFigures">
    <w:name w:val="table of figures"/>
    <w:basedOn w:val="Normal"/>
    <w:next w:val="Normal"/>
    <w:uiPriority w:val="99"/>
    <w:unhideWhenUsed/>
    <w:rsid w:val="005E4054"/>
    <w:pPr>
      <w:spacing w:after="0"/>
    </w:pPr>
  </w:style>
  <w:style w:type="character" w:styleId="PlaceholderText">
    <w:name w:val="Placeholder Text"/>
    <w:basedOn w:val="DefaultParagraphFont"/>
    <w:uiPriority w:val="99"/>
    <w:semiHidden/>
    <w:rsid w:val="00822AD3"/>
    <w:rPr>
      <w:color w:val="666666"/>
    </w:rPr>
  </w:style>
  <w:style w:type="paragraph" w:customStyle="1" w:styleId="CodeBlock">
    <w:name w:val="Code Block"/>
    <w:basedOn w:val="Normal"/>
    <w:link w:val="CodeBlockChar"/>
    <w:qFormat/>
    <w:rsid w:val="00925A13"/>
    <w:pPr>
      <w:pBdr>
        <w:top w:val="single" w:sz="4" w:space="0" w:color="000000" w:themeColor="text1"/>
        <w:left w:val="single" w:sz="4" w:space="0" w:color="000000" w:themeColor="text1"/>
        <w:bottom w:val="single" w:sz="4" w:space="0" w:color="000000" w:themeColor="text1"/>
        <w:right w:val="single" w:sz="4" w:space="0" w:color="000000" w:themeColor="text1"/>
      </w:pBdr>
      <w:shd w:val="clear" w:color="auto" w:fill="D1D1D1" w:themeFill="background2" w:themeFillShade="E6"/>
      <w:spacing w:after="0" w:line="240" w:lineRule="auto"/>
      <w:ind w:left="708"/>
    </w:pPr>
    <w:rPr>
      <w:rFonts w:ascii="JetBrainsMono NF" w:hAnsi="JetBrainsMono NF" w:cs="Times New Roman"/>
      <w:noProof/>
      <w:sz w:val="18"/>
      <w:lang w:val="en-US"/>
    </w:rPr>
  </w:style>
  <w:style w:type="character" w:customStyle="1" w:styleId="CodeBlockChar">
    <w:name w:val="Code Block Char"/>
    <w:basedOn w:val="DefaultParagraphFont"/>
    <w:link w:val="CodeBlock"/>
    <w:rsid w:val="00925A13"/>
    <w:rPr>
      <w:rFonts w:ascii="JetBrainsMono NF" w:hAnsi="JetBrainsMono NF" w:cs="Times New Roman"/>
      <w:noProof/>
      <w:sz w:val="18"/>
      <w:shd w:val="clear" w:color="auto" w:fill="D1D1D1" w:themeFill="background2" w:themeFillShade="E6"/>
      <w:lang w:val="en-US"/>
    </w:rPr>
  </w:style>
  <w:style w:type="paragraph" w:styleId="NoSpacing">
    <w:name w:val="No Spacing"/>
    <w:uiPriority w:val="1"/>
    <w:qFormat/>
    <w:rsid w:val="0090484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5863">
      <w:bodyDiv w:val="1"/>
      <w:marLeft w:val="0"/>
      <w:marRight w:val="0"/>
      <w:marTop w:val="0"/>
      <w:marBottom w:val="0"/>
      <w:divBdr>
        <w:top w:val="none" w:sz="0" w:space="0" w:color="auto"/>
        <w:left w:val="none" w:sz="0" w:space="0" w:color="auto"/>
        <w:bottom w:val="none" w:sz="0" w:space="0" w:color="auto"/>
        <w:right w:val="none" w:sz="0" w:space="0" w:color="auto"/>
      </w:divBdr>
    </w:div>
    <w:div w:id="5177404">
      <w:bodyDiv w:val="1"/>
      <w:marLeft w:val="0"/>
      <w:marRight w:val="0"/>
      <w:marTop w:val="0"/>
      <w:marBottom w:val="0"/>
      <w:divBdr>
        <w:top w:val="none" w:sz="0" w:space="0" w:color="auto"/>
        <w:left w:val="none" w:sz="0" w:space="0" w:color="auto"/>
        <w:bottom w:val="none" w:sz="0" w:space="0" w:color="auto"/>
        <w:right w:val="none" w:sz="0" w:space="0" w:color="auto"/>
      </w:divBdr>
    </w:div>
    <w:div w:id="36663210">
      <w:bodyDiv w:val="1"/>
      <w:marLeft w:val="0"/>
      <w:marRight w:val="0"/>
      <w:marTop w:val="0"/>
      <w:marBottom w:val="0"/>
      <w:divBdr>
        <w:top w:val="none" w:sz="0" w:space="0" w:color="auto"/>
        <w:left w:val="none" w:sz="0" w:space="0" w:color="auto"/>
        <w:bottom w:val="none" w:sz="0" w:space="0" w:color="auto"/>
        <w:right w:val="none" w:sz="0" w:space="0" w:color="auto"/>
      </w:divBdr>
    </w:div>
    <w:div w:id="40250531">
      <w:bodyDiv w:val="1"/>
      <w:marLeft w:val="0"/>
      <w:marRight w:val="0"/>
      <w:marTop w:val="0"/>
      <w:marBottom w:val="0"/>
      <w:divBdr>
        <w:top w:val="none" w:sz="0" w:space="0" w:color="auto"/>
        <w:left w:val="none" w:sz="0" w:space="0" w:color="auto"/>
        <w:bottom w:val="none" w:sz="0" w:space="0" w:color="auto"/>
        <w:right w:val="none" w:sz="0" w:space="0" w:color="auto"/>
      </w:divBdr>
    </w:div>
    <w:div w:id="49353980">
      <w:bodyDiv w:val="1"/>
      <w:marLeft w:val="0"/>
      <w:marRight w:val="0"/>
      <w:marTop w:val="0"/>
      <w:marBottom w:val="0"/>
      <w:divBdr>
        <w:top w:val="none" w:sz="0" w:space="0" w:color="auto"/>
        <w:left w:val="none" w:sz="0" w:space="0" w:color="auto"/>
        <w:bottom w:val="none" w:sz="0" w:space="0" w:color="auto"/>
        <w:right w:val="none" w:sz="0" w:space="0" w:color="auto"/>
      </w:divBdr>
    </w:div>
    <w:div w:id="51196912">
      <w:bodyDiv w:val="1"/>
      <w:marLeft w:val="0"/>
      <w:marRight w:val="0"/>
      <w:marTop w:val="0"/>
      <w:marBottom w:val="0"/>
      <w:divBdr>
        <w:top w:val="none" w:sz="0" w:space="0" w:color="auto"/>
        <w:left w:val="none" w:sz="0" w:space="0" w:color="auto"/>
        <w:bottom w:val="none" w:sz="0" w:space="0" w:color="auto"/>
        <w:right w:val="none" w:sz="0" w:space="0" w:color="auto"/>
      </w:divBdr>
    </w:div>
    <w:div w:id="54395808">
      <w:bodyDiv w:val="1"/>
      <w:marLeft w:val="0"/>
      <w:marRight w:val="0"/>
      <w:marTop w:val="0"/>
      <w:marBottom w:val="0"/>
      <w:divBdr>
        <w:top w:val="none" w:sz="0" w:space="0" w:color="auto"/>
        <w:left w:val="none" w:sz="0" w:space="0" w:color="auto"/>
        <w:bottom w:val="none" w:sz="0" w:space="0" w:color="auto"/>
        <w:right w:val="none" w:sz="0" w:space="0" w:color="auto"/>
      </w:divBdr>
    </w:div>
    <w:div w:id="64685868">
      <w:bodyDiv w:val="1"/>
      <w:marLeft w:val="0"/>
      <w:marRight w:val="0"/>
      <w:marTop w:val="0"/>
      <w:marBottom w:val="0"/>
      <w:divBdr>
        <w:top w:val="none" w:sz="0" w:space="0" w:color="auto"/>
        <w:left w:val="none" w:sz="0" w:space="0" w:color="auto"/>
        <w:bottom w:val="none" w:sz="0" w:space="0" w:color="auto"/>
        <w:right w:val="none" w:sz="0" w:space="0" w:color="auto"/>
      </w:divBdr>
    </w:div>
    <w:div w:id="67190945">
      <w:bodyDiv w:val="1"/>
      <w:marLeft w:val="0"/>
      <w:marRight w:val="0"/>
      <w:marTop w:val="0"/>
      <w:marBottom w:val="0"/>
      <w:divBdr>
        <w:top w:val="none" w:sz="0" w:space="0" w:color="auto"/>
        <w:left w:val="none" w:sz="0" w:space="0" w:color="auto"/>
        <w:bottom w:val="none" w:sz="0" w:space="0" w:color="auto"/>
        <w:right w:val="none" w:sz="0" w:space="0" w:color="auto"/>
      </w:divBdr>
    </w:div>
    <w:div w:id="104346975">
      <w:bodyDiv w:val="1"/>
      <w:marLeft w:val="0"/>
      <w:marRight w:val="0"/>
      <w:marTop w:val="0"/>
      <w:marBottom w:val="0"/>
      <w:divBdr>
        <w:top w:val="none" w:sz="0" w:space="0" w:color="auto"/>
        <w:left w:val="none" w:sz="0" w:space="0" w:color="auto"/>
        <w:bottom w:val="none" w:sz="0" w:space="0" w:color="auto"/>
        <w:right w:val="none" w:sz="0" w:space="0" w:color="auto"/>
      </w:divBdr>
    </w:div>
    <w:div w:id="107629973">
      <w:bodyDiv w:val="1"/>
      <w:marLeft w:val="0"/>
      <w:marRight w:val="0"/>
      <w:marTop w:val="0"/>
      <w:marBottom w:val="0"/>
      <w:divBdr>
        <w:top w:val="none" w:sz="0" w:space="0" w:color="auto"/>
        <w:left w:val="none" w:sz="0" w:space="0" w:color="auto"/>
        <w:bottom w:val="none" w:sz="0" w:space="0" w:color="auto"/>
        <w:right w:val="none" w:sz="0" w:space="0" w:color="auto"/>
      </w:divBdr>
    </w:div>
    <w:div w:id="108672401">
      <w:bodyDiv w:val="1"/>
      <w:marLeft w:val="0"/>
      <w:marRight w:val="0"/>
      <w:marTop w:val="0"/>
      <w:marBottom w:val="0"/>
      <w:divBdr>
        <w:top w:val="none" w:sz="0" w:space="0" w:color="auto"/>
        <w:left w:val="none" w:sz="0" w:space="0" w:color="auto"/>
        <w:bottom w:val="none" w:sz="0" w:space="0" w:color="auto"/>
        <w:right w:val="none" w:sz="0" w:space="0" w:color="auto"/>
      </w:divBdr>
    </w:div>
    <w:div w:id="129325455">
      <w:bodyDiv w:val="1"/>
      <w:marLeft w:val="0"/>
      <w:marRight w:val="0"/>
      <w:marTop w:val="0"/>
      <w:marBottom w:val="0"/>
      <w:divBdr>
        <w:top w:val="none" w:sz="0" w:space="0" w:color="auto"/>
        <w:left w:val="none" w:sz="0" w:space="0" w:color="auto"/>
        <w:bottom w:val="none" w:sz="0" w:space="0" w:color="auto"/>
        <w:right w:val="none" w:sz="0" w:space="0" w:color="auto"/>
      </w:divBdr>
    </w:div>
    <w:div w:id="155609606">
      <w:bodyDiv w:val="1"/>
      <w:marLeft w:val="0"/>
      <w:marRight w:val="0"/>
      <w:marTop w:val="0"/>
      <w:marBottom w:val="0"/>
      <w:divBdr>
        <w:top w:val="none" w:sz="0" w:space="0" w:color="auto"/>
        <w:left w:val="none" w:sz="0" w:space="0" w:color="auto"/>
        <w:bottom w:val="none" w:sz="0" w:space="0" w:color="auto"/>
        <w:right w:val="none" w:sz="0" w:space="0" w:color="auto"/>
      </w:divBdr>
    </w:div>
    <w:div w:id="166747123">
      <w:bodyDiv w:val="1"/>
      <w:marLeft w:val="0"/>
      <w:marRight w:val="0"/>
      <w:marTop w:val="0"/>
      <w:marBottom w:val="0"/>
      <w:divBdr>
        <w:top w:val="none" w:sz="0" w:space="0" w:color="auto"/>
        <w:left w:val="none" w:sz="0" w:space="0" w:color="auto"/>
        <w:bottom w:val="none" w:sz="0" w:space="0" w:color="auto"/>
        <w:right w:val="none" w:sz="0" w:space="0" w:color="auto"/>
      </w:divBdr>
    </w:div>
    <w:div w:id="176236617">
      <w:bodyDiv w:val="1"/>
      <w:marLeft w:val="0"/>
      <w:marRight w:val="0"/>
      <w:marTop w:val="0"/>
      <w:marBottom w:val="0"/>
      <w:divBdr>
        <w:top w:val="none" w:sz="0" w:space="0" w:color="auto"/>
        <w:left w:val="none" w:sz="0" w:space="0" w:color="auto"/>
        <w:bottom w:val="none" w:sz="0" w:space="0" w:color="auto"/>
        <w:right w:val="none" w:sz="0" w:space="0" w:color="auto"/>
      </w:divBdr>
    </w:div>
    <w:div w:id="176895059">
      <w:bodyDiv w:val="1"/>
      <w:marLeft w:val="0"/>
      <w:marRight w:val="0"/>
      <w:marTop w:val="0"/>
      <w:marBottom w:val="0"/>
      <w:divBdr>
        <w:top w:val="none" w:sz="0" w:space="0" w:color="auto"/>
        <w:left w:val="none" w:sz="0" w:space="0" w:color="auto"/>
        <w:bottom w:val="none" w:sz="0" w:space="0" w:color="auto"/>
        <w:right w:val="none" w:sz="0" w:space="0" w:color="auto"/>
      </w:divBdr>
    </w:div>
    <w:div w:id="179470329">
      <w:bodyDiv w:val="1"/>
      <w:marLeft w:val="0"/>
      <w:marRight w:val="0"/>
      <w:marTop w:val="0"/>
      <w:marBottom w:val="0"/>
      <w:divBdr>
        <w:top w:val="none" w:sz="0" w:space="0" w:color="auto"/>
        <w:left w:val="none" w:sz="0" w:space="0" w:color="auto"/>
        <w:bottom w:val="none" w:sz="0" w:space="0" w:color="auto"/>
        <w:right w:val="none" w:sz="0" w:space="0" w:color="auto"/>
      </w:divBdr>
    </w:div>
    <w:div w:id="189338966">
      <w:bodyDiv w:val="1"/>
      <w:marLeft w:val="0"/>
      <w:marRight w:val="0"/>
      <w:marTop w:val="0"/>
      <w:marBottom w:val="0"/>
      <w:divBdr>
        <w:top w:val="none" w:sz="0" w:space="0" w:color="auto"/>
        <w:left w:val="none" w:sz="0" w:space="0" w:color="auto"/>
        <w:bottom w:val="none" w:sz="0" w:space="0" w:color="auto"/>
        <w:right w:val="none" w:sz="0" w:space="0" w:color="auto"/>
      </w:divBdr>
    </w:div>
    <w:div w:id="198250924">
      <w:bodyDiv w:val="1"/>
      <w:marLeft w:val="0"/>
      <w:marRight w:val="0"/>
      <w:marTop w:val="0"/>
      <w:marBottom w:val="0"/>
      <w:divBdr>
        <w:top w:val="none" w:sz="0" w:space="0" w:color="auto"/>
        <w:left w:val="none" w:sz="0" w:space="0" w:color="auto"/>
        <w:bottom w:val="none" w:sz="0" w:space="0" w:color="auto"/>
        <w:right w:val="none" w:sz="0" w:space="0" w:color="auto"/>
      </w:divBdr>
    </w:div>
    <w:div w:id="221524513">
      <w:bodyDiv w:val="1"/>
      <w:marLeft w:val="0"/>
      <w:marRight w:val="0"/>
      <w:marTop w:val="0"/>
      <w:marBottom w:val="0"/>
      <w:divBdr>
        <w:top w:val="none" w:sz="0" w:space="0" w:color="auto"/>
        <w:left w:val="none" w:sz="0" w:space="0" w:color="auto"/>
        <w:bottom w:val="none" w:sz="0" w:space="0" w:color="auto"/>
        <w:right w:val="none" w:sz="0" w:space="0" w:color="auto"/>
      </w:divBdr>
    </w:div>
    <w:div w:id="226651406">
      <w:bodyDiv w:val="1"/>
      <w:marLeft w:val="0"/>
      <w:marRight w:val="0"/>
      <w:marTop w:val="0"/>
      <w:marBottom w:val="0"/>
      <w:divBdr>
        <w:top w:val="none" w:sz="0" w:space="0" w:color="auto"/>
        <w:left w:val="none" w:sz="0" w:space="0" w:color="auto"/>
        <w:bottom w:val="none" w:sz="0" w:space="0" w:color="auto"/>
        <w:right w:val="none" w:sz="0" w:space="0" w:color="auto"/>
      </w:divBdr>
    </w:div>
    <w:div w:id="231349654">
      <w:bodyDiv w:val="1"/>
      <w:marLeft w:val="0"/>
      <w:marRight w:val="0"/>
      <w:marTop w:val="0"/>
      <w:marBottom w:val="0"/>
      <w:divBdr>
        <w:top w:val="none" w:sz="0" w:space="0" w:color="auto"/>
        <w:left w:val="none" w:sz="0" w:space="0" w:color="auto"/>
        <w:bottom w:val="none" w:sz="0" w:space="0" w:color="auto"/>
        <w:right w:val="none" w:sz="0" w:space="0" w:color="auto"/>
      </w:divBdr>
    </w:div>
    <w:div w:id="263803985">
      <w:bodyDiv w:val="1"/>
      <w:marLeft w:val="0"/>
      <w:marRight w:val="0"/>
      <w:marTop w:val="0"/>
      <w:marBottom w:val="0"/>
      <w:divBdr>
        <w:top w:val="none" w:sz="0" w:space="0" w:color="auto"/>
        <w:left w:val="none" w:sz="0" w:space="0" w:color="auto"/>
        <w:bottom w:val="none" w:sz="0" w:space="0" w:color="auto"/>
        <w:right w:val="none" w:sz="0" w:space="0" w:color="auto"/>
      </w:divBdr>
    </w:div>
    <w:div w:id="264388566">
      <w:bodyDiv w:val="1"/>
      <w:marLeft w:val="0"/>
      <w:marRight w:val="0"/>
      <w:marTop w:val="0"/>
      <w:marBottom w:val="0"/>
      <w:divBdr>
        <w:top w:val="none" w:sz="0" w:space="0" w:color="auto"/>
        <w:left w:val="none" w:sz="0" w:space="0" w:color="auto"/>
        <w:bottom w:val="none" w:sz="0" w:space="0" w:color="auto"/>
        <w:right w:val="none" w:sz="0" w:space="0" w:color="auto"/>
      </w:divBdr>
    </w:div>
    <w:div w:id="292443094">
      <w:bodyDiv w:val="1"/>
      <w:marLeft w:val="0"/>
      <w:marRight w:val="0"/>
      <w:marTop w:val="0"/>
      <w:marBottom w:val="0"/>
      <w:divBdr>
        <w:top w:val="none" w:sz="0" w:space="0" w:color="auto"/>
        <w:left w:val="none" w:sz="0" w:space="0" w:color="auto"/>
        <w:bottom w:val="none" w:sz="0" w:space="0" w:color="auto"/>
        <w:right w:val="none" w:sz="0" w:space="0" w:color="auto"/>
      </w:divBdr>
    </w:div>
    <w:div w:id="293296092">
      <w:bodyDiv w:val="1"/>
      <w:marLeft w:val="0"/>
      <w:marRight w:val="0"/>
      <w:marTop w:val="0"/>
      <w:marBottom w:val="0"/>
      <w:divBdr>
        <w:top w:val="none" w:sz="0" w:space="0" w:color="auto"/>
        <w:left w:val="none" w:sz="0" w:space="0" w:color="auto"/>
        <w:bottom w:val="none" w:sz="0" w:space="0" w:color="auto"/>
        <w:right w:val="none" w:sz="0" w:space="0" w:color="auto"/>
      </w:divBdr>
    </w:div>
    <w:div w:id="313683808">
      <w:bodyDiv w:val="1"/>
      <w:marLeft w:val="0"/>
      <w:marRight w:val="0"/>
      <w:marTop w:val="0"/>
      <w:marBottom w:val="0"/>
      <w:divBdr>
        <w:top w:val="none" w:sz="0" w:space="0" w:color="auto"/>
        <w:left w:val="none" w:sz="0" w:space="0" w:color="auto"/>
        <w:bottom w:val="none" w:sz="0" w:space="0" w:color="auto"/>
        <w:right w:val="none" w:sz="0" w:space="0" w:color="auto"/>
      </w:divBdr>
    </w:div>
    <w:div w:id="318770814">
      <w:bodyDiv w:val="1"/>
      <w:marLeft w:val="0"/>
      <w:marRight w:val="0"/>
      <w:marTop w:val="0"/>
      <w:marBottom w:val="0"/>
      <w:divBdr>
        <w:top w:val="none" w:sz="0" w:space="0" w:color="auto"/>
        <w:left w:val="none" w:sz="0" w:space="0" w:color="auto"/>
        <w:bottom w:val="none" w:sz="0" w:space="0" w:color="auto"/>
        <w:right w:val="none" w:sz="0" w:space="0" w:color="auto"/>
      </w:divBdr>
    </w:div>
    <w:div w:id="319622802">
      <w:bodyDiv w:val="1"/>
      <w:marLeft w:val="0"/>
      <w:marRight w:val="0"/>
      <w:marTop w:val="0"/>
      <w:marBottom w:val="0"/>
      <w:divBdr>
        <w:top w:val="none" w:sz="0" w:space="0" w:color="auto"/>
        <w:left w:val="none" w:sz="0" w:space="0" w:color="auto"/>
        <w:bottom w:val="none" w:sz="0" w:space="0" w:color="auto"/>
        <w:right w:val="none" w:sz="0" w:space="0" w:color="auto"/>
      </w:divBdr>
    </w:div>
    <w:div w:id="336352666">
      <w:bodyDiv w:val="1"/>
      <w:marLeft w:val="0"/>
      <w:marRight w:val="0"/>
      <w:marTop w:val="0"/>
      <w:marBottom w:val="0"/>
      <w:divBdr>
        <w:top w:val="none" w:sz="0" w:space="0" w:color="auto"/>
        <w:left w:val="none" w:sz="0" w:space="0" w:color="auto"/>
        <w:bottom w:val="none" w:sz="0" w:space="0" w:color="auto"/>
        <w:right w:val="none" w:sz="0" w:space="0" w:color="auto"/>
      </w:divBdr>
    </w:div>
    <w:div w:id="345794979">
      <w:bodyDiv w:val="1"/>
      <w:marLeft w:val="0"/>
      <w:marRight w:val="0"/>
      <w:marTop w:val="0"/>
      <w:marBottom w:val="0"/>
      <w:divBdr>
        <w:top w:val="none" w:sz="0" w:space="0" w:color="auto"/>
        <w:left w:val="none" w:sz="0" w:space="0" w:color="auto"/>
        <w:bottom w:val="none" w:sz="0" w:space="0" w:color="auto"/>
        <w:right w:val="none" w:sz="0" w:space="0" w:color="auto"/>
      </w:divBdr>
    </w:div>
    <w:div w:id="362558096">
      <w:bodyDiv w:val="1"/>
      <w:marLeft w:val="0"/>
      <w:marRight w:val="0"/>
      <w:marTop w:val="0"/>
      <w:marBottom w:val="0"/>
      <w:divBdr>
        <w:top w:val="none" w:sz="0" w:space="0" w:color="auto"/>
        <w:left w:val="none" w:sz="0" w:space="0" w:color="auto"/>
        <w:bottom w:val="none" w:sz="0" w:space="0" w:color="auto"/>
        <w:right w:val="none" w:sz="0" w:space="0" w:color="auto"/>
      </w:divBdr>
    </w:div>
    <w:div w:id="369886337">
      <w:bodyDiv w:val="1"/>
      <w:marLeft w:val="0"/>
      <w:marRight w:val="0"/>
      <w:marTop w:val="0"/>
      <w:marBottom w:val="0"/>
      <w:divBdr>
        <w:top w:val="none" w:sz="0" w:space="0" w:color="auto"/>
        <w:left w:val="none" w:sz="0" w:space="0" w:color="auto"/>
        <w:bottom w:val="none" w:sz="0" w:space="0" w:color="auto"/>
        <w:right w:val="none" w:sz="0" w:space="0" w:color="auto"/>
      </w:divBdr>
    </w:div>
    <w:div w:id="383482789">
      <w:bodyDiv w:val="1"/>
      <w:marLeft w:val="0"/>
      <w:marRight w:val="0"/>
      <w:marTop w:val="0"/>
      <w:marBottom w:val="0"/>
      <w:divBdr>
        <w:top w:val="none" w:sz="0" w:space="0" w:color="auto"/>
        <w:left w:val="none" w:sz="0" w:space="0" w:color="auto"/>
        <w:bottom w:val="none" w:sz="0" w:space="0" w:color="auto"/>
        <w:right w:val="none" w:sz="0" w:space="0" w:color="auto"/>
      </w:divBdr>
    </w:div>
    <w:div w:id="398329302">
      <w:bodyDiv w:val="1"/>
      <w:marLeft w:val="0"/>
      <w:marRight w:val="0"/>
      <w:marTop w:val="0"/>
      <w:marBottom w:val="0"/>
      <w:divBdr>
        <w:top w:val="none" w:sz="0" w:space="0" w:color="auto"/>
        <w:left w:val="none" w:sz="0" w:space="0" w:color="auto"/>
        <w:bottom w:val="none" w:sz="0" w:space="0" w:color="auto"/>
        <w:right w:val="none" w:sz="0" w:space="0" w:color="auto"/>
      </w:divBdr>
    </w:div>
    <w:div w:id="410004440">
      <w:bodyDiv w:val="1"/>
      <w:marLeft w:val="0"/>
      <w:marRight w:val="0"/>
      <w:marTop w:val="0"/>
      <w:marBottom w:val="0"/>
      <w:divBdr>
        <w:top w:val="none" w:sz="0" w:space="0" w:color="auto"/>
        <w:left w:val="none" w:sz="0" w:space="0" w:color="auto"/>
        <w:bottom w:val="none" w:sz="0" w:space="0" w:color="auto"/>
        <w:right w:val="none" w:sz="0" w:space="0" w:color="auto"/>
      </w:divBdr>
    </w:div>
    <w:div w:id="419718464">
      <w:bodyDiv w:val="1"/>
      <w:marLeft w:val="0"/>
      <w:marRight w:val="0"/>
      <w:marTop w:val="0"/>
      <w:marBottom w:val="0"/>
      <w:divBdr>
        <w:top w:val="none" w:sz="0" w:space="0" w:color="auto"/>
        <w:left w:val="none" w:sz="0" w:space="0" w:color="auto"/>
        <w:bottom w:val="none" w:sz="0" w:space="0" w:color="auto"/>
        <w:right w:val="none" w:sz="0" w:space="0" w:color="auto"/>
      </w:divBdr>
    </w:div>
    <w:div w:id="422532182">
      <w:bodyDiv w:val="1"/>
      <w:marLeft w:val="0"/>
      <w:marRight w:val="0"/>
      <w:marTop w:val="0"/>
      <w:marBottom w:val="0"/>
      <w:divBdr>
        <w:top w:val="none" w:sz="0" w:space="0" w:color="auto"/>
        <w:left w:val="none" w:sz="0" w:space="0" w:color="auto"/>
        <w:bottom w:val="none" w:sz="0" w:space="0" w:color="auto"/>
        <w:right w:val="none" w:sz="0" w:space="0" w:color="auto"/>
      </w:divBdr>
    </w:div>
    <w:div w:id="424107569">
      <w:bodyDiv w:val="1"/>
      <w:marLeft w:val="0"/>
      <w:marRight w:val="0"/>
      <w:marTop w:val="0"/>
      <w:marBottom w:val="0"/>
      <w:divBdr>
        <w:top w:val="none" w:sz="0" w:space="0" w:color="auto"/>
        <w:left w:val="none" w:sz="0" w:space="0" w:color="auto"/>
        <w:bottom w:val="none" w:sz="0" w:space="0" w:color="auto"/>
        <w:right w:val="none" w:sz="0" w:space="0" w:color="auto"/>
      </w:divBdr>
    </w:div>
    <w:div w:id="431169762">
      <w:bodyDiv w:val="1"/>
      <w:marLeft w:val="0"/>
      <w:marRight w:val="0"/>
      <w:marTop w:val="0"/>
      <w:marBottom w:val="0"/>
      <w:divBdr>
        <w:top w:val="none" w:sz="0" w:space="0" w:color="auto"/>
        <w:left w:val="none" w:sz="0" w:space="0" w:color="auto"/>
        <w:bottom w:val="none" w:sz="0" w:space="0" w:color="auto"/>
        <w:right w:val="none" w:sz="0" w:space="0" w:color="auto"/>
      </w:divBdr>
    </w:div>
    <w:div w:id="437678432">
      <w:bodyDiv w:val="1"/>
      <w:marLeft w:val="0"/>
      <w:marRight w:val="0"/>
      <w:marTop w:val="0"/>
      <w:marBottom w:val="0"/>
      <w:divBdr>
        <w:top w:val="none" w:sz="0" w:space="0" w:color="auto"/>
        <w:left w:val="none" w:sz="0" w:space="0" w:color="auto"/>
        <w:bottom w:val="none" w:sz="0" w:space="0" w:color="auto"/>
        <w:right w:val="none" w:sz="0" w:space="0" w:color="auto"/>
      </w:divBdr>
    </w:div>
    <w:div w:id="465856038">
      <w:bodyDiv w:val="1"/>
      <w:marLeft w:val="0"/>
      <w:marRight w:val="0"/>
      <w:marTop w:val="0"/>
      <w:marBottom w:val="0"/>
      <w:divBdr>
        <w:top w:val="none" w:sz="0" w:space="0" w:color="auto"/>
        <w:left w:val="none" w:sz="0" w:space="0" w:color="auto"/>
        <w:bottom w:val="none" w:sz="0" w:space="0" w:color="auto"/>
        <w:right w:val="none" w:sz="0" w:space="0" w:color="auto"/>
      </w:divBdr>
    </w:div>
    <w:div w:id="466359519">
      <w:bodyDiv w:val="1"/>
      <w:marLeft w:val="0"/>
      <w:marRight w:val="0"/>
      <w:marTop w:val="0"/>
      <w:marBottom w:val="0"/>
      <w:divBdr>
        <w:top w:val="none" w:sz="0" w:space="0" w:color="auto"/>
        <w:left w:val="none" w:sz="0" w:space="0" w:color="auto"/>
        <w:bottom w:val="none" w:sz="0" w:space="0" w:color="auto"/>
        <w:right w:val="none" w:sz="0" w:space="0" w:color="auto"/>
      </w:divBdr>
    </w:div>
    <w:div w:id="469128866">
      <w:bodyDiv w:val="1"/>
      <w:marLeft w:val="0"/>
      <w:marRight w:val="0"/>
      <w:marTop w:val="0"/>
      <w:marBottom w:val="0"/>
      <w:divBdr>
        <w:top w:val="none" w:sz="0" w:space="0" w:color="auto"/>
        <w:left w:val="none" w:sz="0" w:space="0" w:color="auto"/>
        <w:bottom w:val="none" w:sz="0" w:space="0" w:color="auto"/>
        <w:right w:val="none" w:sz="0" w:space="0" w:color="auto"/>
      </w:divBdr>
    </w:div>
    <w:div w:id="482816828">
      <w:bodyDiv w:val="1"/>
      <w:marLeft w:val="0"/>
      <w:marRight w:val="0"/>
      <w:marTop w:val="0"/>
      <w:marBottom w:val="0"/>
      <w:divBdr>
        <w:top w:val="none" w:sz="0" w:space="0" w:color="auto"/>
        <w:left w:val="none" w:sz="0" w:space="0" w:color="auto"/>
        <w:bottom w:val="none" w:sz="0" w:space="0" w:color="auto"/>
        <w:right w:val="none" w:sz="0" w:space="0" w:color="auto"/>
      </w:divBdr>
    </w:div>
    <w:div w:id="526255913">
      <w:bodyDiv w:val="1"/>
      <w:marLeft w:val="0"/>
      <w:marRight w:val="0"/>
      <w:marTop w:val="0"/>
      <w:marBottom w:val="0"/>
      <w:divBdr>
        <w:top w:val="none" w:sz="0" w:space="0" w:color="auto"/>
        <w:left w:val="none" w:sz="0" w:space="0" w:color="auto"/>
        <w:bottom w:val="none" w:sz="0" w:space="0" w:color="auto"/>
        <w:right w:val="none" w:sz="0" w:space="0" w:color="auto"/>
      </w:divBdr>
    </w:div>
    <w:div w:id="537936243">
      <w:bodyDiv w:val="1"/>
      <w:marLeft w:val="0"/>
      <w:marRight w:val="0"/>
      <w:marTop w:val="0"/>
      <w:marBottom w:val="0"/>
      <w:divBdr>
        <w:top w:val="none" w:sz="0" w:space="0" w:color="auto"/>
        <w:left w:val="none" w:sz="0" w:space="0" w:color="auto"/>
        <w:bottom w:val="none" w:sz="0" w:space="0" w:color="auto"/>
        <w:right w:val="none" w:sz="0" w:space="0" w:color="auto"/>
      </w:divBdr>
    </w:div>
    <w:div w:id="552741207">
      <w:bodyDiv w:val="1"/>
      <w:marLeft w:val="0"/>
      <w:marRight w:val="0"/>
      <w:marTop w:val="0"/>
      <w:marBottom w:val="0"/>
      <w:divBdr>
        <w:top w:val="none" w:sz="0" w:space="0" w:color="auto"/>
        <w:left w:val="none" w:sz="0" w:space="0" w:color="auto"/>
        <w:bottom w:val="none" w:sz="0" w:space="0" w:color="auto"/>
        <w:right w:val="none" w:sz="0" w:space="0" w:color="auto"/>
      </w:divBdr>
    </w:div>
    <w:div w:id="572006111">
      <w:bodyDiv w:val="1"/>
      <w:marLeft w:val="0"/>
      <w:marRight w:val="0"/>
      <w:marTop w:val="0"/>
      <w:marBottom w:val="0"/>
      <w:divBdr>
        <w:top w:val="none" w:sz="0" w:space="0" w:color="auto"/>
        <w:left w:val="none" w:sz="0" w:space="0" w:color="auto"/>
        <w:bottom w:val="none" w:sz="0" w:space="0" w:color="auto"/>
        <w:right w:val="none" w:sz="0" w:space="0" w:color="auto"/>
      </w:divBdr>
    </w:div>
    <w:div w:id="575481977">
      <w:bodyDiv w:val="1"/>
      <w:marLeft w:val="0"/>
      <w:marRight w:val="0"/>
      <w:marTop w:val="0"/>
      <w:marBottom w:val="0"/>
      <w:divBdr>
        <w:top w:val="none" w:sz="0" w:space="0" w:color="auto"/>
        <w:left w:val="none" w:sz="0" w:space="0" w:color="auto"/>
        <w:bottom w:val="none" w:sz="0" w:space="0" w:color="auto"/>
        <w:right w:val="none" w:sz="0" w:space="0" w:color="auto"/>
      </w:divBdr>
    </w:div>
    <w:div w:id="587540189">
      <w:bodyDiv w:val="1"/>
      <w:marLeft w:val="0"/>
      <w:marRight w:val="0"/>
      <w:marTop w:val="0"/>
      <w:marBottom w:val="0"/>
      <w:divBdr>
        <w:top w:val="none" w:sz="0" w:space="0" w:color="auto"/>
        <w:left w:val="none" w:sz="0" w:space="0" w:color="auto"/>
        <w:bottom w:val="none" w:sz="0" w:space="0" w:color="auto"/>
        <w:right w:val="none" w:sz="0" w:space="0" w:color="auto"/>
      </w:divBdr>
    </w:div>
    <w:div w:id="598102727">
      <w:bodyDiv w:val="1"/>
      <w:marLeft w:val="0"/>
      <w:marRight w:val="0"/>
      <w:marTop w:val="0"/>
      <w:marBottom w:val="0"/>
      <w:divBdr>
        <w:top w:val="none" w:sz="0" w:space="0" w:color="auto"/>
        <w:left w:val="none" w:sz="0" w:space="0" w:color="auto"/>
        <w:bottom w:val="none" w:sz="0" w:space="0" w:color="auto"/>
        <w:right w:val="none" w:sz="0" w:space="0" w:color="auto"/>
      </w:divBdr>
    </w:div>
    <w:div w:id="601648471">
      <w:bodyDiv w:val="1"/>
      <w:marLeft w:val="0"/>
      <w:marRight w:val="0"/>
      <w:marTop w:val="0"/>
      <w:marBottom w:val="0"/>
      <w:divBdr>
        <w:top w:val="none" w:sz="0" w:space="0" w:color="auto"/>
        <w:left w:val="none" w:sz="0" w:space="0" w:color="auto"/>
        <w:bottom w:val="none" w:sz="0" w:space="0" w:color="auto"/>
        <w:right w:val="none" w:sz="0" w:space="0" w:color="auto"/>
      </w:divBdr>
    </w:div>
    <w:div w:id="616909378">
      <w:bodyDiv w:val="1"/>
      <w:marLeft w:val="0"/>
      <w:marRight w:val="0"/>
      <w:marTop w:val="0"/>
      <w:marBottom w:val="0"/>
      <w:divBdr>
        <w:top w:val="none" w:sz="0" w:space="0" w:color="auto"/>
        <w:left w:val="none" w:sz="0" w:space="0" w:color="auto"/>
        <w:bottom w:val="none" w:sz="0" w:space="0" w:color="auto"/>
        <w:right w:val="none" w:sz="0" w:space="0" w:color="auto"/>
      </w:divBdr>
    </w:div>
    <w:div w:id="632255799">
      <w:bodyDiv w:val="1"/>
      <w:marLeft w:val="0"/>
      <w:marRight w:val="0"/>
      <w:marTop w:val="0"/>
      <w:marBottom w:val="0"/>
      <w:divBdr>
        <w:top w:val="none" w:sz="0" w:space="0" w:color="auto"/>
        <w:left w:val="none" w:sz="0" w:space="0" w:color="auto"/>
        <w:bottom w:val="none" w:sz="0" w:space="0" w:color="auto"/>
        <w:right w:val="none" w:sz="0" w:space="0" w:color="auto"/>
      </w:divBdr>
    </w:div>
    <w:div w:id="633605899">
      <w:bodyDiv w:val="1"/>
      <w:marLeft w:val="0"/>
      <w:marRight w:val="0"/>
      <w:marTop w:val="0"/>
      <w:marBottom w:val="0"/>
      <w:divBdr>
        <w:top w:val="none" w:sz="0" w:space="0" w:color="auto"/>
        <w:left w:val="none" w:sz="0" w:space="0" w:color="auto"/>
        <w:bottom w:val="none" w:sz="0" w:space="0" w:color="auto"/>
        <w:right w:val="none" w:sz="0" w:space="0" w:color="auto"/>
      </w:divBdr>
    </w:div>
    <w:div w:id="634676905">
      <w:bodyDiv w:val="1"/>
      <w:marLeft w:val="0"/>
      <w:marRight w:val="0"/>
      <w:marTop w:val="0"/>
      <w:marBottom w:val="0"/>
      <w:divBdr>
        <w:top w:val="none" w:sz="0" w:space="0" w:color="auto"/>
        <w:left w:val="none" w:sz="0" w:space="0" w:color="auto"/>
        <w:bottom w:val="none" w:sz="0" w:space="0" w:color="auto"/>
        <w:right w:val="none" w:sz="0" w:space="0" w:color="auto"/>
      </w:divBdr>
    </w:div>
    <w:div w:id="649208246">
      <w:bodyDiv w:val="1"/>
      <w:marLeft w:val="0"/>
      <w:marRight w:val="0"/>
      <w:marTop w:val="0"/>
      <w:marBottom w:val="0"/>
      <w:divBdr>
        <w:top w:val="none" w:sz="0" w:space="0" w:color="auto"/>
        <w:left w:val="none" w:sz="0" w:space="0" w:color="auto"/>
        <w:bottom w:val="none" w:sz="0" w:space="0" w:color="auto"/>
        <w:right w:val="none" w:sz="0" w:space="0" w:color="auto"/>
      </w:divBdr>
    </w:div>
    <w:div w:id="663321815">
      <w:bodyDiv w:val="1"/>
      <w:marLeft w:val="0"/>
      <w:marRight w:val="0"/>
      <w:marTop w:val="0"/>
      <w:marBottom w:val="0"/>
      <w:divBdr>
        <w:top w:val="none" w:sz="0" w:space="0" w:color="auto"/>
        <w:left w:val="none" w:sz="0" w:space="0" w:color="auto"/>
        <w:bottom w:val="none" w:sz="0" w:space="0" w:color="auto"/>
        <w:right w:val="none" w:sz="0" w:space="0" w:color="auto"/>
      </w:divBdr>
    </w:div>
    <w:div w:id="672879231">
      <w:bodyDiv w:val="1"/>
      <w:marLeft w:val="0"/>
      <w:marRight w:val="0"/>
      <w:marTop w:val="0"/>
      <w:marBottom w:val="0"/>
      <w:divBdr>
        <w:top w:val="none" w:sz="0" w:space="0" w:color="auto"/>
        <w:left w:val="none" w:sz="0" w:space="0" w:color="auto"/>
        <w:bottom w:val="none" w:sz="0" w:space="0" w:color="auto"/>
        <w:right w:val="none" w:sz="0" w:space="0" w:color="auto"/>
      </w:divBdr>
    </w:div>
    <w:div w:id="676201480">
      <w:bodyDiv w:val="1"/>
      <w:marLeft w:val="0"/>
      <w:marRight w:val="0"/>
      <w:marTop w:val="0"/>
      <w:marBottom w:val="0"/>
      <w:divBdr>
        <w:top w:val="none" w:sz="0" w:space="0" w:color="auto"/>
        <w:left w:val="none" w:sz="0" w:space="0" w:color="auto"/>
        <w:bottom w:val="none" w:sz="0" w:space="0" w:color="auto"/>
        <w:right w:val="none" w:sz="0" w:space="0" w:color="auto"/>
      </w:divBdr>
    </w:div>
    <w:div w:id="681514868">
      <w:bodyDiv w:val="1"/>
      <w:marLeft w:val="0"/>
      <w:marRight w:val="0"/>
      <w:marTop w:val="0"/>
      <w:marBottom w:val="0"/>
      <w:divBdr>
        <w:top w:val="none" w:sz="0" w:space="0" w:color="auto"/>
        <w:left w:val="none" w:sz="0" w:space="0" w:color="auto"/>
        <w:bottom w:val="none" w:sz="0" w:space="0" w:color="auto"/>
        <w:right w:val="none" w:sz="0" w:space="0" w:color="auto"/>
      </w:divBdr>
    </w:div>
    <w:div w:id="685328173">
      <w:bodyDiv w:val="1"/>
      <w:marLeft w:val="0"/>
      <w:marRight w:val="0"/>
      <w:marTop w:val="0"/>
      <w:marBottom w:val="0"/>
      <w:divBdr>
        <w:top w:val="none" w:sz="0" w:space="0" w:color="auto"/>
        <w:left w:val="none" w:sz="0" w:space="0" w:color="auto"/>
        <w:bottom w:val="none" w:sz="0" w:space="0" w:color="auto"/>
        <w:right w:val="none" w:sz="0" w:space="0" w:color="auto"/>
      </w:divBdr>
    </w:div>
    <w:div w:id="710493591">
      <w:bodyDiv w:val="1"/>
      <w:marLeft w:val="0"/>
      <w:marRight w:val="0"/>
      <w:marTop w:val="0"/>
      <w:marBottom w:val="0"/>
      <w:divBdr>
        <w:top w:val="none" w:sz="0" w:space="0" w:color="auto"/>
        <w:left w:val="none" w:sz="0" w:space="0" w:color="auto"/>
        <w:bottom w:val="none" w:sz="0" w:space="0" w:color="auto"/>
        <w:right w:val="none" w:sz="0" w:space="0" w:color="auto"/>
      </w:divBdr>
    </w:div>
    <w:div w:id="717048530">
      <w:bodyDiv w:val="1"/>
      <w:marLeft w:val="0"/>
      <w:marRight w:val="0"/>
      <w:marTop w:val="0"/>
      <w:marBottom w:val="0"/>
      <w:divBdr>
        <w:top w:val="none" w:sz="0" w:space="0" w:color="auto"/>
        <w:left w:val="none" w:sz="0" w:space="0" w:color="auto"/>
        <w:bottom w:val="none" w:sz="0" w:space="0" w:color="auto"/>
        <w:right w:val="none" w:sz="0" w:space="0" w:color="auto"/>
      </w:divBdr>
    </w:div>
    <w:div w:id="720176828">
      <w:bodyDiv w:val="1"/>
      <w:marLeft w:val="0"/>
      <w:marRight w:val="0"/>
      <w:marTop w:val="0"/>
      <w:marBottom w:val="0"/>
      <w:divBdr>
        <w:top w:val="none" w:sz="0" w:space="0" w:color="auto"/>
        <w:left w:val="none" w:sz="0" w:space="0" w:color="auto"/>
        <w:bottom w:val="none" w:sz="0" w:space="0" w:color="auto"/>
        <w:right w:val="none" w:sz="0" w:space="0" w:color="auto"/>
      </w:divBdr>
    </w:div>
    <w:div w:id="724522986">
      <w:bodyDiv w:val="1"/>
      <w:marLeft w:val="0"/>
      <w:marRight w:val="0"/>
      <w:marTop w:val="0"/>
      <w:marBottom w:val="0"/>
      <w:divBdr>
        <w:top w:val="none" w:sz="0" w:space="0" w:color="auto"/>
        <w:left w:val="none" w:sz="0" w:space="0" w:color="auto"/>
        <w:bottom w:val="none" w:sz="0" w:space="0" w:color="auto"/>
        <w:right w:val="none" w:sz="0" w:space="0" w:color="auto"/>
      </w:divBdr>
    </w:div>
    <w:div w:id="725646806">
      <w:bodyDiv w:val="1"/>
      <w:marLeft w:val="0"/>
      <w:marRight w:val="0"/>
      <w:marTop w:val="0"/>
      <w:marBottom w:val="0"/>
      <w:divBdr>
        <w:top w:val="none" w:sz="0" w:space="0" w:color="auto"/>
        <w:left w:val="none" w:sz="0" w:space="0" w:color="auto"/>
        <w:bottom w:val="none" w:sz="0" w:space="0" w:color="auto"/>
        <w:right w:val="none" w:sz="0" w:space="0" w:color="auto"/>
      </w:divBdr>
    </w:div>
    <w:div w:id="767503522">
      <w:bodyDiv w:val="1"/>
      <w:marLeft w:val="0"/>
      <w:marRight w:val="0"/>
      <w:marTop w:val="0"/>
      <w:marBottom w:val="0"/>
      <w:divBdr>
        <w:top w:val="none" w:sz="0" w:space="0" w:color="auto"/>
        <w:left w:val="none" w:sz="0" w:space="0" w:color="auto"/>
        <w:bottom w:val="none" w:sz="0" w:space="0" w:color="auto"/>
        <w:right w:val="none" w:sz="0" w:space="0" w:color="auto"/>
      </w:divBdr>
    </w:div>
    <w:div w:id="775057781">
      <w:bodyDiv w:val="1"/>
      <w:marLeft w:val="0"/>
      <w:marRight w:val="0"/>
      <w:marTop w:val="0"/>
      <w:marBottom w:val="0"/>
      <w:divBdr>
        <w:top w:val="none" w:sz="0" w:space="0" w:color="auto"/>
        <w:left w:val="none" w:sz="0" w:space="0" w:color="auto"/>
        <w:bottom w:val="none" w:sz="0" w:space="0" w:color="auto"/>
        <w:right w:val="none" w:sz="0" w:space="0" w:color="auto"/>
      </w:divBdr>
    </w:div>
    <w:div w:id="808671753">
      <w:bodyDiv w:val="1"/>
      <w:marLeft w:val="0"/>
      <w:marRight w:val="0"/>
      <w:marTop w:val="0"/>
      <w:marBottom w:val="0"/>
      <w:divBdr>
        <w:top w:val="none" w:sz="0" w:space="0" w:color="auto"/>
        <w:left w:val="none" w:sz="0" w:space="0" w:color="auto"/>
        <w:bottom w:val="none" w:sz="0" w:space="0" w:color="auto"/>
        <w:right w:val="none" w:sz="0" w:space="0" w:color="auto"/>
      </w:divBdr>
    </w:div>
    <w:div w:id="837187197">
      <w:bodyDiv w:val="1"/>
      <w:marLeft w:val="0"/>
      <w:marRight w:val="0"/>
      <w:marTop w:val="0"/>
      <w:marBottom w:val="0"/>
      <w:divBdr>
        <w:top w:val="none" w:sz="0" w:space="0" w:color="auto"/>
        <w:left w:val="none" w:sz="0" w:space="0" w:color="auto"/>
        <w:bottom w:val="none" w:sz="0" w:space="0" w:color="auto"/>
        <w:right w:val="none" w:sz="0" w:space="0" w:color="auto"/>
      </w:divBdr>
    </w:div>
    <w:div w:id="837572672">
      <w:bodyDiv w:val="1"/>
      <w:marLeft w:val="0"/>
      <w:marRight w:val="0"/>
      <w:marTop w:val="0"/>
      <w:marBottom w:val="0"/>
      <w:divBdr>
        <w:top w:val="none" w:sz="0" w:space="0" w:color="auto"/>
        <w:left w:val="none" w:sz="0" w:space="0" w:color="auto"/>
        <w:bottom w:val="none" w:sz="0" w:space="0" w:color="auto"/>
        <w:right w:val="none" w:sz="0" w:space="0" w:color="auto"/>
      </w:divBdr>
    </w:div>
    <w:div w:id="846138977">
      <w:bodyDiv w:val="1"/>
      <w:marLeft w:val="0"/>
      <w:marRight w:val="0"/>
      <w:marTop w:val="0"/>
      <w:marBottom w:val="0"/>
      <w:divBdr>
        <w:top w:val="none" w:sz="0" w:space="0" w:color="auto"/>
        <w:left w:val="none" w:sz="0" w:space="0" w:color="auto"/>
        <w:bottom w:val="none" w:sz="0" w:space="0" w:color="auto"/>
        <w:right w:val="none" w:sz="0" w:space="0" w:color="auto"/>
      </w:divBdr>
    </w:div>
    <w:div w:id="849301046">
      <w:bodyDiv w:val="1"/>
      <w:marLeft w:val="0"/>
      <w:marRight w:val="0"/>
      <w:marTop w:val="0"/>
      <w:marBottom w:val="0"/>
      <w:divBdr>
        <w:top w:val="none" w:sz="0" w:space="0" w:color="auto"/>
        <w:left w:val="none" w:sz="0" w:space="0" w:color="auto"/>
        <w:bottom w:val="none" w:sz="0" w:space="0" w:color="auto"/>
        <w:right w:val="none" w:sz="0" w:space="0" w:color="auto"/>
      </w:divBdr>
    </w:div>
    <w:div w:id="850804543">
      <w:bodyDiv w:val="1"/>
      <w:marLeft w:val="0"/>
      <w:marRight w:val="0"/>
      <w:marTop w:val="0"/>
      <w:marBottom w:val="0"/>
      <w:divBdr>
        <w:top w:val="none" w:sz="0" w:space="0" w:color="auto"/>
        <w:left w:val="none" w:sz="0" w:space="0" w:color="auto"/>
        <w:bottom w:val="none" w:sz="0" w:space="0" w:color="auto"/>
        <w:right w:val="none" w:sz="0" w:space="0" w:color="auto"/>
      </w:divBdr>
    </w:div>
    <w:div w:id="860318617">
      <w:bodyDiv w:val="1"/>
      <w:marLeft w:val="0"/>
      <w:marRight w:val="0"/>
      <w:marTop w:val="0"/>
      <w:marBottom w:val="0"/>
      <w:divBdr>
        <w:top w:val="none" w:sz="0" w:space="0" w:color="auto"/>
        <w:left w:val="none" w:sz="0" w:space="0" w:color="auto"/>
        <w:bottom w:val="none" w:sz="0" w:space="0" w:color="auto"/>
        <w:right w:val="none" w:sz="0" w:space="0" w:color="auto"/>
      </w:divBdr>
    </w:div>
    <w:div w:id="894976156">
      <w:bodyDiv w:val="1"/>
      <w:marLeft w:val="0"/>
      <w:marRight w:val="0"/>
      <w:marTop w:val="0"/>
      <w:marBottom w:val="0"/>
      <w:divBdr>
        <w:top w:val="none" w:sz="0" w:space="0" w:color="auto"/>
        <w:left w:val="none" w:sz="0" w:space="0" w:color="auto"/>
        <w:bottom w:val="none" w:sz="0" w:space="0" w:color="auto"/>
        <w:right w:val="none" w:sz="0" w:space="0" w:color="auto"/>
      </w:divBdr>
    </w:div>
    <w:div w:id="920021115">
      <w:bodyDiv w:val="1"/>
      <w:marLeft w:val="0"/>
      <w:marRight w:val="0"/>
      <w:marTop w:val="0"/>
      <w:marBottom w:val="0"/>
      <w:divBdr>
        <w:top w:val="none" w:sz="0" w:space="0" w:color="auto"/>
        <w:left w:val="none" w:sz="0" w:space="0" w:color="auto"/>
        <w:bottom w:val="none" w:sz="0" w:space="0" w:color="auto"/>
        <w:right w:val="none" w:sz="0" w:space="0" w:color="auto"/>
      </w:divBdr>
    </w:div>
    <w:div w:id="924193557">
      <w:bodyDiv w:val="1"/>
      <w:marLeft w:val="0"/>
      <w:marRight w:val="0"/>
      <w:marTop w:val="0"/>
      <w:marBottom w:val="0"/>
      <w:divBdr>
        <w:top w:val="none" w:sz="0" w:space="0" w:color="auto"/>
        <w:left w:val="none" w:sz="0" w:space="0" w:color="auto"/>
        <w:bottom w:val="none" w:sz="0" w:space="0" w:color="auto"/>
        <w:right w:val="none" w:sz="0" w:space="0" w:color="auto"/>
      </w:divBdr>
    </w:div>
    <w:div w:id="940189089">
      <w:bodyDiv w:val="1"/>
      <w:marLeft w:val="0"/>
      <w:marRight w:val="0"/>
      <w:marTop w:val="0"/>
      <w:marBottom w:val="0"/>
      <w:divBdr>
        <w:top w:val="none" w:sz="0" w:space="0" w:color="auto"/>
        <w:left w:val="none" w:sz="0" w:space="0" w:color="auto"/>
        <w:bottom w:val="none" w:sz="0" w:space="0" w:color="auto"/>
        <w:right w:val="none" w:sz="0" w:space="0" w:color="auto"/>
      </w:divBdr>
    </w:div>
    <w:div w:id="952445144">
      <w:bodyDiv w:val="1"/>
      <w:marLeft w:val="0"/>
      <w:marRight w:val="0"/>
      <w:marTop w:val="0"/>
      <w:marBottom w:val="0"/>
      <w:divBdr>
        <w:top w:val="none" w:sz="0" w:space="0" w:color="auto"/>
        <w:left w:val="none" w:sz="0" w:space="0" w:color="auto"/>
        <w:bottom w:val="none" w:sz="0" w:space="0" w:color="auto"/>
        <w:right w:val="none" w:sz="0" w:space="0" w:color="auto"/>
      </w:divBdr>
    </w:div>
    <w:div w:id="954139546">
      <w:bodyDiv w:val="1"/>
      <w:marLeft w:val="0"/>
      <w:marRight w:val="0"/>
      <w:marTop w:val="0"/>
      <w:marBottom w:val="0"/>
      <w:divBdr>
        <w:top w:val="none" w:sz="0" w:space="0" w:color="auto"/>
        <w:left w:val="none" w:sz="0" w:space="0" w:color="auto"/>
        <w:bottom w:val="none" w:sz="0" w:space="0" w:color="auto"/>
        <w:right w:val="none" w:sz="0" w:space="0" w:color="auto"/>
      </w:divBdr>
    </w:div>
    <w:div w:id="965892440">
      <w:bodyDiv w:val="1"/>
      <w:marLeft w:val="0"/>
      <w:marRight w:val="0"/>
      <w:marTop w:val="0"/>
      <w:marBottom w:val="0"/>
      <w:divBdr>
        <w:top w:val="none" w:sz="0" w:space="0" w:color="auto"/>
        <w:left w:val="none" w:sz="0" w:space="0" w:color="auto"/>
        <w:bottom w:val="none" w:sz="0" w:space="0" w:color="auto"/>
        <w:right w:val="none" w:sz="0" w:space="0" w:color="auto"/>
      </w:divBdr>
    </w:div>
    <w:div w:id="967711061">
      <w:bodyDiv w:val="1"/>
      <w:marLeft w:val="0"/>
      <w:marRight w:val="0"/>
      <w:marTop w:val="0"/>
      <w:marBottom w:val="0"/>
      <w:divBdr>
        <w:top w:val="none" w:sz="0" w:space="0" w:color="auto"/>
        <w:left w:val="none" w:sz="0" w:space="0" w:color="auto"/>
        <w:bottom w:val="none" w:sz="0" w:space="0" w:color="auto"/>
        <w:right w:val="none" w:sz="0" w:space="0" w:color="auto"/>
      </w:divBdr>
    </w:div>
    <w:div w:id="978144358">
      <w:bodyDiv w:val="1"/>
      <w:marLeft w:val="0"/>
      <w:marRight w:val="0"/>
      <w:marTop w:val="0"/>
      <w:marBottom w:val="0"/>
      <w:divBdr>
        <w:top w:val="none" w:sz="0" w:space="0" w:color="auto"/>
        <w:left w:val="none" w:sz="0" w:space="0" w:color="auto"/>
        <w:bottom w:val="none" w:sz="0" w:space="0" w:color="auto"/>
        <w:right w:val="none" w:sz="0" w:space="0" w:color="auto"/>
      </w:divBdr>
    </w:div>
    <w:div w:id="982807020">
      <w:bodyDiv w:val="1"/>
      <w:marLeft w:val="0"/>
      <w:marRight w:val="0"/>
      <w:marTop w:val="0"/>
      <w:marBottom w:val="0"/>
      <w:divBdr>
        <w:top w:val="none" w:sz="0" w:space="0" w:color="auto"/>
        <w:left w:val="none" w:sz="0" w:space="0" w:color="auto"/>
        <w:bottom w:val="none" w:sz="0" w:space="0" w:color="auto"/>
        <w:right w:val="none" w:sz="0" w:space="0" w:color="auto"/>
      </w:divBdr>
    </w:div>
    <w:div w:id="983312293">
      <w:bodyDiv w:val="1"/>
      <w:marLeft w:val="0"/>
      <w:marRight w:val="0"/>
      <w:marTop w:val="0"/>
      <w:marBottom w:val="0"/>
      <w:divBdr>
        <w:top w:val="none" w:sz="0" w:space="0" w:color="auto"/>
        <w:left w:val="none" w:sz="0" w:space="0" w:color="auto"/>
        <w:bottom w:val="none" w:sz="0" w:space="0" w:color="auto"/>
        <w:right w:val="none" w:sz="0" w:space="0" w:color="auto"/>
      </w:divBdr>
    </w:div>
    <w:div w:id="1010642441">
      <w:bodyDiv w:val="1"/>
      <w:marLeft w:val="0"/>
      <w:marRight w:val="0"/>
      <w:marTop w:val="0"/>
      <w:marBottom w:val="0"/>
      <w:divBdr>
        <w:top w:val="none" w:sz="0" w:space="0" w:color="auto"/>
        <w:left w:val="none" w:sz="0" w:space="0" w:color="auto"/>
        <w:bottom w:val="none" w:sz="0" w:space="0" w:color="auto"/>
        <w:right w:val="none" w:sz="0" w:space="0" w:color="auto"/>
      </w:divBdr>
    </w:div>
    <w:div w:id="1011562329">
      <w:bodyDiv w:val="1"/>
      <w:marLeft w:val="0"/>
      <w:marRight w:val="0"/>
      <w:marTop w:val="0"/>
      <w:marBottom w:val="0"/>
      <w:divBdr>
        <w:top w:val="none" w:sz="0" w:space="0" w:color="auto"/>
        <w:left w:val="none" w:sz="0" w:space="0" w:color="auto"/>
        <w:bottom w:val="none" w:sz="0" w:space="0" w:color="auto"/>
        <w:right w:val="none" w:sz="0" w:space="0" w:color="auto"/>
      </w:divBdr>
    </w:div>
    <w:div w:id="1032147093">
      <w:bodyDiv w:val="1"/>
      <w:marLeft w:val="0"/>
      <w:marRight w:val="0"/>
      <w:marTop w:val="0"/>
      <w:marBottom w:val="0"/>
      <w:divBdr>
        <w:top w:val="none" w:sz="0" w:space="0" w:color="auto"/>
        <w:left w:val="none" w:sz="0" w:space="0" w:color="auto"/>
        <w:bottom w:val="none" w:sz="0" w:space="0" w:color="auto"/>
        <w:right w:val="none" w:sz="0" w:space="0" w:color="auto"/>
      </w:divBdr>
    </w:div>
    <w:div w:id="1034161208">
      <w:bodyDiv w:val="1"/>
      <w:marLeft w:val="0"/>
      <w:marRight w:val="0"/>
      <w:marTop w:val="0"/>
      <w:marBottom w:val="0"/>
      <w:divBdr>
        <w:top w:val="none" w:sz="0" w:space="0" w:color="auto"/>
        <w:left w:val="none" w:sz="0" w:space="0" w:color="auto"/>
        <w:bottom w:val="none" w:sz="0" w:space="0" w:color="auto"/>
        <w:right w:val="none" w:sz="0" w:space="0" w:color="auto"/>
      </w:divBdr>
    </w:div>
    <w:div w:id="1037506514">
      <w:bodyDiv w:val="1"/>
      <w:marLeft w:val="0"/>
      <w:marRight w:val="0"/>
      <w:marTop w:val="0"/>
      <w:marBottom w:val="0"/>
      <w:divBdr>
        <w:top w:val="none" w:sz="0" w:space="0" w:color="auto"/>
        <w:left w:val="none" w:sz="0" w:space="0" w:color="auto"/>
        <w:bottom w:val="none" w:sz="0" w:space="0" w:color="auto"/>
        <w:right w:val="none" w:sz="0" w:space="0" w:color="auto"/>
      </w:divBdr>
    </w:div>
    <w:div w:id="1043290589">
      <w:bodyDiv w:val="1"/>
      <w:marLeft w:val="0"/>
      <w:marRight w:val="0"/>
      <w:marTop w:val="0"/>
      <w:marBottom w:val="0"/>
      <w:divBdr>
        <w:top w:val="none" w:sz="0" w:space="0" w:color="auto"/>
        <w:left w:val="none" w:sz="0" w:space="0" w:color="auto"/>
        <w:bottom w:val="none" w:sz="0" w:space="0" w:color="auto"/>
        <w:right w:val="none" w:sz="0" w:space="0" w:color="auto"/>
      </w:divBdr>
    </w:div>
    <w:div w:id="1051029917">
      <w:bodyDiv w:val="1"/>
      <w:marLeft w:val="0"/>
      <w:marRight w:val="0"/>
      <w:marTop w:val="0"/>
      <w:marBottom w:val="0"/>
      <w:divBdr>
        <w:top w:val="none" w:sz="0" w:space="0" w:color="auto"/>
        <w:left w:val="none" w:sz="0" w:space="0" w:color="auto"/>
        <w:bottom w:val="none" w:sz="0" w:space="0" w:color="auto"/>
        <w:right w:val="none" w:sz="0" w:space="0" w:color="auto"/>
      </w:divBdr>
    </w:div>
    <w:div w:id="1053963788">
      <w:bodyDiv w:val="1"/>
      <w:marLeft w:val="0"/>
      <w:marRight w:val="0"/>
      <w:marTop w:val="0"/>
      <w:marBottom w:val="0"/>
      <w:divBdr>
        <w:top w:val="none" w:sz="0" w:space="0" w:color="auto"/>
        <w:left w:val="none" w:sz="0" w:space="0" w:color="auto"/>
        <w:bottom w:val="none" w:sz="0" w:space="0" w:color="auto"/>
        <w:right w:val="none" w:sz="0" w:space="0" w:color="auto"/>
      </w:divBdr>
    </w:div>
    <w:div w:id="1115447351">
      <w:bodyDiv w:val="1"/>
      <w:marLeft w:val="0"/>
      <w:marRight w:val="0"/>
      <w:marTop w:val="0"/>
      <w:marBottom w:val="0"/>
      <w:divBdr>
        <w:top w:val="none" w:sz="0" w:space="0" w:color="auto"/>
        <w:left w:val="none" w:sz="0" w:space="0" w:color="auto"/>
        <w:bottom w:val="none" w:sz="0" w:space="0" w:color="auto"/>
        <w:right w:val="none" w:sz="0" w:space="0" w:color="auto"/>
      </w:divBdr>
    </w:div>
    <w:div w:id="1132946815">
      <w:bodyDiv w:val="1"/>
      <w:marLeft w:val="0"/>
      <w:marRight w:val="0"/>
      <w:marTop w:val="0"/>
      <w:marBottom w:val="0"/>
      <w:divBdr>
        <w:top w:val="none" w:sz="0" w:space="0" w:color="auto"/>
        <w:left w:val="none" w:sz="0" w:space="0" w:color="auto"/>
        <w:bottom w:val="none" w:sz="0" w:space="0" w:color="auto"/>
        <w:right w:val="none" w:sz="0" w:space="0" w:color="auto"/>
      </w:divBdr>
    </w:div>
    <w:div w:id="1135366090">
      <w:bodyDiv w:val="1"/>
      <w:marLeft w:val="0"/>
      <w:marRight w:val="0"/>
      <w:marTop w:val="0"/>
      <w:marBottom w:val="0"/>
      <w:divBdr>
        <w:top w:val="none" w:sz="0" w:space="0" w:color="auto"/>
        <w:left w:val="none" w:sz="0" w:space="0" w:color="auto"/>
        <w:bottom w:val="none" w:sz="0" w:space="0" w:color="auto"/>
        <w:right w:val="none" w:sz="0" w:space="0" w:color="auto"/>
      </w:divBdr>
    </w:div>
    <w:div w:id="1148522654">
      <w:bodyDiv w:val="1"/>
      <w:marLeft w:val="0"/>
      <w:marRight w:val="0"/>
      <w:marTop w:val="0"/>
      <w:marBottom w:val="0"/>
      <w:divBdr>
        <w:top w:val="none" w:sz="0" w:space="0" w:color="auto"/>
        <w:left w:val="none" w:sz="0" w:space="0" w:color="auto"/>
        <w:bottom w:val="none" w:sz="0" w:space="0" w:color="auto"/>
        <w:right w:val="none" w:sz="0" w:space="0" w:color="auto"/>
      </w:divBdr>
    </w:div>
    <w:div w:id="1149514200">
      <w:bodyDiv w:val="1"/>
      <w:marLeft w:val="0"/>
      <w:marRight w:val="0"/>
      <w:marTop w:val="0"/>
      <w:marBottom w:val="0"/>
      <w:divBdr>
        <w:top w:val="none" w:sz="0" w:space="0" w:color="auto"/>
        <w:left w:val="none" w:sz="0" w:space="0" w:color="auto"/>
        <w:bottom w:val="none" w:sz="0" w:space="0" w:color="auto"/>
        <w:right w:val="none" w:sz="0" w:space="0" w:color="auto"/>
      </w:divBdr>
    </w:div>
    <w:div w:id="1151286839">
      <w:bodyDiv w:val="1"/>
      <w:marLeft w:val="0"/>
      <w:marRight w:val="0"/>
      <w:marTop w:val="0"/>
      <w:marBottom w:val="0"/>
      <w:divBdr>
        <w:top w:val="none" w:sz="0" w:space="0" w:color="auto"/>
        <w:left w:val="none" w:sz="0" w:space="0" w:color="auto"/>
        <w:bottom w:val="none" w:sz="0" w:space="0" w:color="auto"/>
        <w:right w:val="none" w:sz="0" w:space="0" w:color="auto"/>
      </w:divBdr>
    </w:div>
    <w:div w:id="1173375702">
      <w:bodyDiv w:val="1"/>
      <w:marLeft w:val="0"/>
      <w:marRight w:val="0"/>
      <w:marTop w:val="0"/>
      <w:marBottom w:val="0"/>
      <w:divBdr>
        <w:top w:val="none" w:sz="0" w:space="0" w:color="auto"/>
        <w:left w:val="none" w:sz="0" w:space="0" w:color="auto"/>
        <w:bottom w:val="none" w:sz="0" w:space="0" w:color="auto"/>
        <w:right w:val="none" w:sz="0" w:space="0" w:color="auto"/>
      </w:divBdr>
    </w:div>
    <w:div w:id="1182352333">
      <w:bodyDiv w:val="1"/>
      <w:marLeft w:val="0"/>
      <w:marRight w:val="0"/>
      <w:marTop w:val="0"/>
      <w:marBottom w:val="0"/>
      <w:divBdr>
        <w:top w:val="none" w:sz="0" w:space="0" w:color="auto"/>
        <w:left w:val="none" w:sz="0" w:space="0" w:color="auto"/>
        <w:bottom w:val="none" w:sz="0" w:space="0" w:color="auto"/>
        <w:right w:val="none" w:sz="0" w:space="0" w:color="auto"/>
      </w:divBdr>
    </w:div>
    <w:div w:id="1186484636">
      <w:bodyDiv w:val="1"/>
      <w:marLeft w:val="0"/>
      <w:marRight w:val="0"/>
      <w:marTop w:val="0"/>
      <w:marBottom w:val="0"/>
      <w:divBdr>
        <w:top w:val="none" w:sz="0" w:space="0" w:color="auto"/>
        <w:left w:val="none" w:sz="0" w:space="0" w:color="auto"/>
        <w:bottom w:val="none" w:sz="0" w:space="0" w:color="auto"/>
        <w:right w:val="none" w:sz="0" w:space="0" w:color="auto"/>
      </w:divBdr>
    </w:div>
    <w:div w:id="1206333817">
      <w:bodyDiv w:val="1"/>
      <w:marLeft w:val="0"/>
      <w:marRight w:val="0"/>
      <w:marTop w:val="0"/>
      <w:marBottom w:val="0"/>
      <w:divBdr>
        <w:top w:val="none" w:sz="0" w:space="0" w:color="auto"/>
        <w:left w:val="none" w:sz="0" w:space="0" w:color="auto"/>
        <w:bottom w:val="none" w:sz="0" w:space="0" w:color="auto"/>
        <w:right w:val="none" w:sz="0" w:space="0" w:color="auto"/>
      </w:divBdr>
    </w:div>
    <w:div w:id="1211571413">
      <w:bodyDiv w:val="1"/>
      <w:marLeft w:val="0"/>
      <w:marRight w:val="0"/>
      <w:marTop w:val="0"/>
      <w:marBottom w:val="0"/>
      <w:divBdr>
        <w:top w:val="none" w:sz="0" w:space="0" w:color="auto"/>
        <w:left w:val="none" w:sz="0" w:space="0" w:color="auto"/>
        <w:bottom w:val="none" w:sz="0" w:space="0" w:color="auto"/>
        <w:right w:val="none" w:sz="0" w:space="0" w:color="auto"/>
      </w:divBdr>
    </w:div>
    <w:div w:id="1230580510">
      <w:bodyDiv w:val="1"/>
      <w:marLeft w:val="0"/>
      <w:marRight w:val="0"/>
      <w:marTop w:val="0"/>
      <w:marBottom w:val="0"/>
      <w:divBdr>
        <w:top w:val="none" w:sz="0" w:space="0" w:color="auto"/>
        <w:left w:val="none" w:sz="0" w:space="0" w:color="auto"/>
        <w:bottom w:val="none" w:sz="0" w:space="0" w:color="auto"/>
        <w:right w:val="none" w:sz="0" w:space="0" w:color="auto"/>
      </w:divBdr>
    </w:div>
    <w:div w:id="1263806691">
      <w:bodyDiv w:val="1"/>
      <w:marLeft w:val="0"/>
      <w:marRight w:val="0"/>
      <w:marTop w:val="0"/>
      <w:marBottom w:val="0"/>
      <w:divBdr>
        <w:top w:val="none" w:sz="0" w:space="0" w:color="auto"/>
        <w:left w:val="none" w:sz="0" w:space="0" w:color="auto"/>
        <w:bottom w:val="none" w:sz="0" w:space="0" w:color="auto"/>
        <w:right w:val="none" w:sz="0" w:space="0" w:color="auto"/>
      </w:divBdr>
    </w:div>
    <w:div w:id="1267078581">
      <w:bodyDiv w:val="1"/>
      <w:marLeft w:val="0"/>
      <w:marRight w:val="0"/>
      <w:marTop w:val="0"/>
      <w:marBottom w:val="0"/>
      <w:divBdr>
        <w:top w:val="none" w:sz="0" w:space="0" w:color="auto"/>
        <w:left w:val="none" w:sz="0" w:space="0" w:color="auto"/>
        <w:bottom w:val="none" w:sz="0" w:space="0" w:color="auto"/>
        <w:right w:val="none" w:sz="0" w:space="0" w:color="auto"/>
      </w:divBdr>
    </w:div>
    <w:div w:id="1271746053">
      <w:bodyDiv w:val="1"/>
      <w:marLeft w:val="0"/>
      <w:marRight w:val="0"/>
      <w:marTop w:val="0"/>
      <w:marBottom w:val="0"/>
      <w:divBdr>
        <w:top w:val="none" w:sz="0" w:space="0" w:color="auto"/>
        <w:left w:val="none" w:sz="0" w:space="0" w:color="auto"/>
        <w:bottom w:val="none" w:sz="0" w:space="0" w:color="auto"/>
        <w:right w:val="none" w:sz="0" w:space="0" w:color="auto"/>
      </w:divBdr>
    </w:div>
    <w:div w:id="1275401600">
      <w:bodyDiv w:val="1"/>
      <w:marLeft w:val="0"/>
      <w:marRight w:val="0"/>
      <w:marTop w:val="0"/>
      <w:marBottom w:val="0"/>
      <w:divBdr>
        <w:top w:val="none" w:sz="0" w:space="0" w:color="auto"/>
        <w:left w:val="none" w:sz="0" w:space="0" w:color="auto"/>
        <w:bottom w:val="none" w:sz="0" w:space="0" w:color="auto"/>
        <w:right w:val="none" w:sz="0" w:space="0" w:color="auto"/>
      </w:divBdr>
    </w:div>
    <w:div w:id="1293486902">
      <w:bodyDiv w:val="1"/>
      <w:marLeft w:val="0"/>
      <w:marRight w:val="0"/>
      <w:marTop w:val="0"/>
      <w:marBottom w:val="0"/>
      <w:divBdr>
        <w:top w:val="none" w:sz="0" w:space="0" w:color="auto"/>
        <w:left w:val="none" w:sz="0" w:space="0" w:color="auto"/>
        <w:bottom w:val="none" w:sz="0" w:space="0" w:color="auto"/>
        <w:right w:val="none" w:sz="0" w:space="0" w:color="auto"/>
      </w:divBdr>
    </w:div>
    <w:div w:id="1298101865">
      <w:bodyDiv w:val="1"/>
      <w:marLeft w:val="0"/>
      <w:marRight w:val="0"/>
      <w:marTop w:val="0"/>
      <w:marBottom w:val="0"/>
      <w:divBdr>
        <w:top w:val="none" w:sz="0" w:space="0" w:color="auto"/>
        <w:left w:val="none" w:sz="0" w:space="0" w:color="auto"/>
        <w:bottom w:val="none" w:sz="0" w:space="0" w:color="auto"/>
        <w:right w:val="none" w:sz="0" w:space="0" w:color="auto"/>
      </w:divBdr>
    </w:div>
    <w:div w:id="1315260969">
      <w:bodyDiv w:val="1"/>
      <w:marLeft w:val="0"/>
      <w:marRight w:val="0"/>
      <w:marTop w:val="0"/>
      <w:marBottom w:val="0"/>
      <w:divBdr>
        <w:top w:val="none" w:sz="0" w:space="0" w:color="auto"/>
        <w:left w:val="none" w:sz="0" w:space="0" w:color="auto"/>
        <w:bottom w:val="none" w:sz="0" w:space="0" w:color="auto"/>
        <w:right w:val="none" w:sz="0" w:space="0" w:color="auto"/>
      </w:divBdr>
    </w:div>
    <w:div w:id="1316640164">
      <w:bodyDiv w:val="1"/>
      <w:marLeft w:val="0"/>
      <w:marRight w:val="0"/>
      <w:marTop w:val="0"/>
      <w:marBottom w:val="0"/>
      <w:divBdr>
        <w:top w:val="none" w:sz="0" w:space="0" w:color="auto"/>
        <w:left w:val="none" w:sz="0" w:space="0" w:color="auto"/>
        <w:bottom w:val="none" w:sz="0" w:space="0" w:color="auto"/>
        <w:right w:val="none" w:sz="0" w:space="0" w:color="auto"/>
      </w:divBdr>
    </w:div>
    <w:div w:id="1335452452">
      <w:bodyDiv w:val="1"/>
      <w:marLeft w:val="0"/>
      <w:marRight w:val="0"/>
      <w:marTop w:val="0"/>
      <w:marBottom w:val="0"/>
      <w:divBdr>
        <w:top w:val="none" w:sz="0" w:space="0" w:color="auto"/>
        <w:left w:val="none" w:sz="0" w:space="0" w:color="auto"/>
        <w:bottom w:val="none" w:sz="0" w:space="0" w:color="auto"/>
        <w:right w:val="none" w:sz="0" w:space="0" w:color="auto"/>
      </w:divBdr>
    </w:div>
    <w:div w:id="1341346204">
      <w:bodyDiv w:val="1"/>
      <w:marLeft w:val="0"/>
      <w:marRight w:val="0"/>
      <w:marTop w:val="0"/>
      <w:marBottom w:val="0"/>
      <w:divBdr>
        <w:top w:val="none" w:sz="0" w:space="0" w:color="auto"/>
        <w:left w:val="none" w:sz="0" w:space="0" w:color="auto"/>
        <w:bottom w:val="none" w:sz="0" w:space="0" w:color="auto"/>
        <w:right w:val="none" w:sz="0" w:space="0" w:color="auto"/>
      </w:divBdr>
    </w:div>
    <w:div w:id="1366785000">
      <w:bodyDiv w:val="1"/>
      <w:marLeft w:val="0"/>
      <w:marRight w:val="0"/>
      <w:marTop w:val="0"/>
      <w:marBottom w:val="0"/>
      <w:divBdr>
        <w:top w:val="none" w:sz="0" w:space="0" w:color="auto"/>
        <w:left w:val="none" w:sz="0" w:space="0" w:color="auto"/>
        <w:bottom w:val="none" w:sz="0" w:space="0" w:color="auto"/>
        <w:right w:val="none" w:sz="0" w:space="0" w:color="auto"/>
      </w:divBdr>
    </w:div>
    <w:div w:id="1367632557">
      <w:bodyDiv w:val="1"/>
      <w:marLeft w:val="0"/>
      <w:marRight w:val="0"/>
      <w:marTop w:val="0"/>
      <w:marBottom w:val="0"/>
      <w:divBdr>
        <w:top w:val="none" w:sz="0" w:space="0" w:color="auto"/>
        <w:left w:val="none" w:sz="0" w:space="0" w:color="auto"/>
        <w:bottom w:val="none" w:sz="0" w:space="0" w:color="auto"/>
        <w:right w:val="none" w:sz="0" w:space="0" w:color="auto"/>
      </w:divBdr>
    </w:div>
    <w:div w:id="1368068444">
      <w:bodyDiv w:val="1"/>
      <w:marLeft w:val="0"/>
      <w:marRight w:val="0"/>
      <w:marTop w:val="0"/>
      <w:marBottom w:val="0"/>
      <w:divBdr>
        <w:top w:val="none" w:sz="0" w:space="0" w:color="auto"/>
        <w:left w:val="none" w:sz="0" w:space="0" w:color="auto"/>
        <w:bottom w:val="none" w:sz="0" w:space="0" w:color="auto"/>
        <w:right w:val="none" w:sz="0" w:space="0" w:color="auto"/>
      </w:divBdr>
    </w:div>
    <w:div w:id="1376933371">
      <w:bodyDiv w:val="1"/>
      <w:marLeft w:val="0"/>
      <w:marRight w:val="0"/>
      <w:marTop w:val="0"/>
      <w:marBottom w:val="0"/>
      <w:divBdr>
        <w:top w:val="none" w:sz="0" w:space="0" w:color="auto"/>
        <w:left w:val="none" w:sz="0" w:space="0" w:color="auto"/>
        <w:bottom w:val="none" w:sz="0" w:space="0" w:color="auto"/>
        <w:right w:val="none" w:sz="0" w:space="0" w:color="auto"/>
      </w:divBdr>
    </w:div>
    <w:div w:id="1410226561">
      <w:bodyDiv w:val="1"/>
      <w:marLeft w:val="0"/>
      <w:marRight w:val="0"/>
      <w:marTop w:val="0"/>
      <w:marBottom w:val="0"/>
      <w:divBdr>
        <w:top w:val="none" w:sz="0" w:space="0" w:color="auto"/>
        <w:left w:val="none" w:sz="0" w:space="0" w:color="auto"/>
        <w:bottom w:val="none" w:sz="0" w:space="0" w:color="auto"/>
        <w:right w:val="none" w:sz="0" w:space="0" w:color="auto"/>
      </w:divBdr>
    </w:div>
    <w:div w:id="1415273978">
      <w:bodyDiv w:val="1"/>
      <w:marLeft w:val="0"/>
      <w:marRight w:val="0"/>
      <w:marTop w:val="0"/>
      <w:marBottom w:val="0"/>
      <w:divBdr>
        <w:top w:val="none" w:sz="0" w:space="0" w:color="auto"/>
        <w:left w:val="none" w:sz="0" w:space="0" w:color="auto"/>
        <w:bottom w:val="none" w:sz="0" w:space="0" w:color="auto"/>
        <w:right w:val="none" w:sz="0" w:space="0" w:color="auto"/>
      </w:divBdr>
    </w:div>
    <w:div w:id="1427775421">
      <w:bodyDiv w:val="1"/>
      <w:marLeft w:val="0"/>
      <w:marRight w:val="0"/>
      <w:marTop w:val="0"/>
      <w:marBottom w:val="0"/>
      <w:divBdr>
        <w:top w:val="none" w:sz="0" w:space="0" w:color="auto"/>
        <w:left w:val="none" w:sz="0" w:space="0" w:color="auto"/>
        <w:bottom w:val="none" w:sz="0" w:space="0" w:color="auto"/>
        <w:right w:val="none" w:sz="0" w:space="0" w:color="auto"/>
      </w:divBdr>
    </w:div>
    <w:div w:id="1435395294">
      <w:bodyDiv w:val="1"/>
      <w:marLeft w:val="0"/>
      <w:marRight w:val="0"/>
      <w:marTop w:val="0"/>
      <w:marBottom w:val="0"/>
      <w:divBdr>
        <w:top w:val="none" w:sz="0" w:space="0" w:color="auto"/>
        <w:left w:val="none" w:sz="0" w:space="0" w:color="auto"/>
        <w:bottom w:val="none" w:sz="0" w:space="0" w:color="auto"/>
        <w:right w:val="none" w:sz="0" w:space="0" w:color="auto"/>
      </w:divBdr>
    </w:div>
    <w:div w:id="1438133319">
      <w:bodyDiv w:val="1"/>
      <w:marLeft w:val="0"/>
      <w:marRight w:val="0"/>
      <w:marTop w:val="0"/>
      <w:marBottom w:val="0"/>
      <w:divBdr>
        <w:top w:val="none" w:sz="0" w:space="0" w:color="auto"/>
        <w:left w:val="none" w:sz="0" w:space="0" w:color="auto"/>
        <w:bottom w:val="none" w:sz="0" w:space="0" w:color="auto"/>
        <w:right w:val="none" w:sz="0" w:space="0" w:color="auto"/>
      </w:divBdr>
    </w:div>
    <w:div w:id="1441335057">
      <w:bodyDiv w:val="1"/>
      <w:marLeft w:val="0"/>
      <w:marRight w:val="0"/>
      <w:marTop w:val="0"/>
      <w:marBottom w:val="0"/>
      <w:divBdr>
        <w:top w:val="none" w:sz="0" w:space="0" w:color="auto"/>
        <w:left w:val="none" w:sz="0" w:space="0" w:color="auto"/>
        <w:bottom w:val="none" w:sz="0" w:space="0" w:color="auto"/>
        <w:right w:val="none" w:sz="0" w:space="0" w:color="auto"/>
      </w:divBdr>
    </w:div>
    <w:div w:id="1464426270">
      <w:bodyDiv w:val="1"/>
      <w:marLeft w:val="0"/>
      <w:marRight w:val="0"/>
      <w:marTop w:val="0"/>
      <w:marBottom w:val="0"/>
      <w:divBdr>
        <w:top w:val="none" w:sz="0" w:space="0" w:color="auto"/>
        <w:left w:val="none" w:sz="0" w:space="0" w:color="auto"/>
        <w:bottom w:val="none" w:sz="0" w:space="0" w:color="auto"/>
        <w:right w:val="none" w:sz="0" w:space="0" w:color="auto"/>
      </w:divBdr>
    </w:div>
    <w:div w:id="1467316308">
      <w:bodyDiv w:val="1"/>
      <w:marLeft w:val="0"/>
      <w:marRight w:val="0"/>
      <w:marTop w:val="0"/>
      <w:marBottom w:val="0"/>
      <w:divBdr>
        <w:top w:val="none" w:sz="0" w:space="0" w:color="auto"/>
        <w:left w:val="none" w:sz="0" w:space="0" w:color="auto"/>
        <w:bottom w:val="none" w:sz="0" w:space="0" w:color="auto"/>
        <w:right w:val="none" w:sz="0" w:space="0" w:color="auto"/>
      </w:divBdr>
    </w:div>
    <w:div w:id="1473210859">
      <w:bodyDiv w:val="1"/>
      <w:marLeft w:val="0"/>
      <w:marRight w:val="0"/>
      <w:marTop w:val="0"/>
      <w:marBottom w:val="0"/>
      <w:divBdr>
        <w:top w:val="none" w:sz="0" w:space="0" w:color="auto"/>
        <w:left w:val="none" w:sz="0" w:space="0" w:color="auto"/>
        <w:bottom w:val="none" w:sz="0" w:space="0" w:color="auto"/>
        <w:right w:val="none" w:sz="0" w:space="0" w:color="auto"/>
      </w:divBdr>
    </w:div>
    <w:div w:id="1483615101">
      <w:bodyDiv w:val="1"/>
      <w:marLeft w:val="0"/>
      <w:marRight w:val="0"/>
      <w:marTop w:val="0"/>
      <w:marBottom w:val="0"/>
      <w:divBdr>
        <w:top w:val="none" w:sz="0" w:space="0" w:color="auto"/>
        <w:left w:val="none" w:sz="0" w:space="0" w:color="auto"/>
        <w:bottom w:val="none" w:sz="0" w:space="0" w:color="auto"/>
        <w:right w:val="none" w:sz="0" w:space="0" w:color="auto"/>
      </w:divBdr>
    </w:div>
    <w:div w:id="1489244517">
      <w:bodyDiv w:val="1"/>
      <w:marLeft w:val="0"/>
      <w:marRight w:val="0"/>
      <w:marTop w:val="0"/>
      <w:marBottom w:val="0"/>
      <w:divBdr>
        <w:top w:val="none" w:sz="0" w:space="0" w:color="auto"/>
        <w:left w:val="none" w:sz="0" w:space="0" w:color="auto"/>
        <w:bottom w:val="none" w:sz="0" w:space="0" w:color="auto"/>
        <w:right w:val="none" w:sz="0" w:space="0" w:color="auto"/>
      </w:divBdr>
    </w:div>
    <w:div w:id="1489634897">
      <w:bodyDiv w:val="1"/>
      <w:marLeft w:val="0"/>
      <w:marRight w:val="0"/>
      <w:marTop w:val="0"/>
      <w:marBottom w:val="0"/>
      <w:divBdr>
        <w:top w:val="none" w:sz="0" w:space="0" w:color="auto"/>
        <w:left w:val="none" w:sz="0" w:space="0" w:color="auto"/>
        <w:bottom w:val="none" w:sz="0" w:space="0" w:color="auto"/>
        <w:right w:val="none" w:sz="0" w:space="0" w:color="auto"/>
      </w:divBdr>
    </w:div>
    <w:div w:id="1492985424">
      <w:bodyDiv w:val="1"/>
      <w:marLeft w:val="0"/>
      <w:marRight w:val="0"/>
      <w:marTop w:val="0"/>
      <w:marBottom w:val="0"/>
      <w:divBdr>
        <w:top w:val="none" w:sz="0" w:space="0" w:color="auto"/>
        <w:left w:val="none" w:sz="0" w:space="0" w:color="auto"/>
        <w:bottom w:val="none" w:sz="0" w:space="0" w:color="auto"/>
        <w:right w:val="none" w:sz="0" w:space="0" w:color="auto"/>
      </w:divBdr>
    </w:div>
    <w:div w:id="1523014664">
      <w:bodyDiv w:val="1"/>
      <w:marLeft w:val="0"/>
      <w:marRight w:val="0"/>
      <w:marTop w:val="0"/>
      <w:marBottom w:val="0"/>
      <w:divBdr>
        <w:top w:val="none" w:sz="0" w:space="0" w:color="auto"/>
        <w:left w:val="none" w:sz="0" w:space="0" w:color="auto"/>
        <w:bottom w:val="none" w:sz="0" w:space="0" w:color="auto"/>
        <w:right w:val="none" w:sz="0" w:space="0" w:color="auto"/>
      </w:divBdr>
    </w:div>
    <w:div w:id="1555777092">
      <w:bodyDiv w:val="1"/>
      <w:marLeft w:val="0"/>
      <w:marRight w:val="0"/>
      <w:marTop w:val="0"/>
      <w:marBottom w:val="0"/>
      <w:divBdr>
        <w:top w:val="none" w:sz="0" w:space="0" w:color="auto"/>
        <w:left w:val="none" w:sz="0" w:space="0" w:color="auto"/>
        <w:bottom w:val="none" w:sz="0" w:space="0" w:color="auto"/>
        <w:right w:val="none" w:sz="0" w:space="0" w:color="auto"/>
      </w:divBdr>
    </w:div>
    <w:div w:id="1556624381">
      <w:bodyDiv w:val="1"/>
      <w:marLeft w:val="0"/>
      <w:marRight w:val="0"/>
      <w:marTop w:val="0"/>
      <w:marBottom w:val="0"/>
      <w:divBdr>
        <w:top w:val="none" w:sz="0" w:space="0" w:color="auto"/>
        <w:left w:val="none" w:sz="0" w:space="0" w:color="auto"/>
        <w:bottom w:val="none" w:sz="0" w:space="0" w:color="auto"/>
        <w:right w:val="none" w:sz="0" w:space="0" w:color="auto"/>
      </w:divBdr>
    </w:div>
    <w:div w:id="1562279688">
      <w:bodyDiv w:val="1"/>
      <w:marLeft w:val="0"/>
      <w:marRight w:val="0"/>
      <w:marTop w:val="0"/>
      <w:marBottom w:val="0"/>
      <w:divBdr>
        <w:top w:val="none" w:sz="0" w:space="0" w:color="auto"/>
        <w:left w:val="none" w:sz="0" w:space="0" w:color="auto"/>
        <w:bottom w:val="none" w:sz="0" w:space="0" w:color="auto"/>
        <w:right w:val="none" w:sz="0" w:space="0" w:color="auto"/>
      </w:divBdr>
    </w:div>
    <w:div w:id="1567454530">
      <w:bodyDiv w:val="1"/>
      <w:marLeft w:val="0"/>
      <w:marRight w:val="0"/>
      <w:marTop w:val="0"/>
      <w:marBottom w:val="0"/>
      <w:divBdr>
        <w:top w:val="none" w:sz="0" w:space="0" w:color="auto"/>
        <w:left w:val="none" w:sz="0" w:space="0" w:color="auto"/>
        <w:bottom w:val="none" w:sz="0" w:space="0" w:color="auto"/>
        <w:right w:val="none" w:sz="0" w:space="0" w:color="auto"/>
      </w:divBdr>
    </w:div>
    <w:div w:id="1571042835">
      <w:bodyDiv w:val="1"/>
      <w:marLeft w:val="0"/>
      <w:marRight w:val="0"/>
      <w:marTop w:val="0"/>
      <w:marBottom w:val="0"/>
      <w:divBdr>
        <w:top w:val="none" w:sz="0" w:space="0" w:color="auto"/>
        <w:left w:val="none" w:sz="0" w:space="0" w:color="auto"/>
        <w:bottom w:val="none" w:sz="0" w:space="0" w:color="auto"/>
        <w:right w:val="none" w:sz="0" w:space="0" w:color="auto"/>
      </w:divBdr>
    </w:div>
    <w:div w:id="1572618608">
      <w:bodyDiv w:val="1"/>
      <w:marLeft w:val="0"/>
      <w:marRight w:val="0"/>
      <w:marTop w:val="0"/>
      <w:marBottom w:val="0"/>
      <w:divBdr>
        <w:top w:val="none" w:sz="0" w:space="0" w:color="auto"/>
        <w:left w:val="none" w:sz="0" w:space="0" w:color="auto"/>
        <w:bottom w:val="none" w:sz="0" w:space="0" w:color="auto"/>
        <w:right w:val="none" w:sz="0" w:space="0" w:color="auto"/>
      </w:divBdr>
    </w:div>
    <w:div w:id="1597790434">
      <w:bodyDiv w:val="1"/>
      <w:marLeft w:val="0"/>
      <w:marRight w:val="0"/>
      <w:marTop w:val="0"/>
      <w:marBottom w:val="0"/>
      <w:divBdr>
        <w:top w:val="none" w:sz="0" w:space="0" w:color="auto"/>
        <w:left w:val="none" w:sz="0" w:space="0" w:color="auto"/>
        <w:bottom w:val="none" w:sz="0" w:space="0" w:color="auto"/>
        <w:right w:val="none" w:sz="0" w:space="0" w:color="auto"/>
      </w:divBdr>
    </w:div>
    <w:div w:id="1600065244">
      <w:bodyDiv w:val="1"/>
      <w:marLeft w:val="0"/>
      <w:marRight w:val="0"/>
      <w:marTop w:val="0"/>
      <w:marBottom w:val="0"/>
      <w:divBdr>
        <w:top w:val="none" w:sz="0" w:space="0" w:color="auto"/>
        <w:left w:val="none" w:sz="0" w:space="0" w:color="auto"/>
        <w:bottom w:val="none" w:sz="0" w:space="0" w:color="auto"/>
        <w:right w:val="none" w:sz="0" w:space="0" w:color="auto"/>
      </w:divBdr>
    </w:div>
    <w:div w:id="1610115434">
      <w:bodyDiv w:val="1"/>
      <w:marLeft w:val="0"/>
      <w:marRight w:val="0"/>
      <w:marTop w:val="0"/>
      <w:marBottom w:val="0"/>
      <w:divBdr>
        <w:top w:val="none" w:sz="0" w:space="0" w:color="auto"/>
        <w:left w:val="none" w:sz="0" w:space="0" w:color="auto"/>
        <w:bottom w:val="none" w:sz="0" w:space="0" w:color="auto"/>
        <w:right w:val="none" w:sz="0" w:space="0" w:color="auto"/>
      </w:divBdr>
    </w:div>
    <w:div w:id="1612787365">
      <w:bodyDiv w:val="1"/>
      <w:marLeft w:val="0"/>
      <w:marRight w:val="0"/>
      <w:marTop w:val="0"/>
      <w:marBottom w:val="0"/>
      <w:divBdr>
        <w:top w:val="none" w:sz="0" w:space="0" w:color="auto"/>
        <w:left w:val="none" w:sz="0" w:space="0" w:color="auto"/>
        <w:bottom w:val="none" w:sz="0" w:space="0" w:color="auto"/>
        <w:right w:val="none" w:sz="0" w:space="0" w:color="auto"/>
      </w:divBdr>
    </w:div>
    <w:div w:id="1625036110">
      <w:bodyDiv w:val="1"/>
      <w:marLeft w:val="0"/>
      <w:marRight w:val="0"/>
      <w:marTop w:val="0"/>
      <w:marBottom w:val="0"/>
      <w:divBdr>
        <w:top w:val="none" w:sz="0" w:space="0" w:color="auto"/>
        <w:left w:val="none" w:sz="0" w:space="0" w:color="auto"/>
        <w:bottom w:val="none" w:sz="0" w:space="0" w:color="auto"/>
        <w:right w:val="none" w:sz="0" w:space="0" w:color="auto"/>
      </w:divBdr>
    </w:div>
    <w:div w:id="1648976197">
      <w:bodyDiv w:val="1"/>
      <w:marLeft w:val="0"/>
      <w:marRight w:val="0"/>
      <w:marTop w:val="0"/>
      <w:marBottom w:val="0"/>
      <w:divBdr>
        <w:top w:val="none" w:sz="0" w:space="0" w:color="auto"/>
        <w:left w:val="none" w:sz="0" w:space="0" w:color="auto"/>
        <w:bottom w:val="none" w:sz="0" w:space="0" w:color="auto"/>
        <w:right w:val="none" w:sz="0" w:space="0" w:color="auto"/>
      </w:divBdr>
    </w:div>
    <w:div w:id="1671830112">
      <w:bodyDiv w:val="1"/>
      <w:marLeft w:val="0"/>
      <w:marRight w:val="0"/>
      <w:marTop w:val="0"/>
      <w:marBottom w:val="0"/>
      <w:divBdr>
        <w:top w:val="none" w:sz="0" w:space="0" w:color="auto"/>
        <w:left w:val="none" w:sz="0" w:space="0" w:color="auto"/>
        <w:bottom w:val="none" w:sz="0" w:space="0" w:color="auto"/>
        <w:right w:val="none" w:sz="0" w:space="0" w:color="auto"/>
      </w:divBdr>
    </w:div>
    <w:div w:id="1682975564">
      <w:bodyDiv w:val="1"/>
      <w:marLeft w:val="0"/>
      <w:marRight w:val="0"/>
      <w:marTop w:val="0"/>
      <w:marBottom w:val="0"/>
      <w:divBdr>
        <w:top w:val="none" w:sz="0" w:space="0" w:color="auto"/>
        <w:left w:val="none" w:sz="0" w:space="0" w:color="auto"/>
        <w:bottom w:val="none" w:sz="0" w:space="0" w:color="auto"/>
        <w:right w:val="none" w:sz="0" w:space="0" w:color="auto"/>
      </w:divBdr>
    </w:div>
    <w:div w:id="1691761492">
      <w:bodyDiv w:val="1"/>
      <w:marLeft w:val="0"/>
      <w:marRight w:val="0"/>
      <w:marTop w:val="0"/>
      <w:marBottom w:val="0"/>
      <w:divBdr>
        <w:top w:val="none" w:sz="0" w:space="0" w:color="auto"/>
        <w:left w:val="none" w:sz="0" w:space="0" w:color="auto"/>
        <w:bottom w:val="none" w:sz="0" w:space="0" w:color="auto"/>
        <w:right w:val="none" w:sz="0" w:space="0" w:color="auto"/>
      </w:divBdr>
    </w:div>
    <w:div w:id="1742214296">
      <w:bodyDiv w:val="1"/>
      <w:marLeft w:val="0"/>
      <w:marRight w:val="0"/>
      <w:marTop w:val="0"/>
      <w:marBottom w:val="0"/>
      <w:divBdr>
        <w:top w:val="none" w:sz="0" w:space="0" w:color="auto"/>
        <w:left w:val="none" w:sz="0" w:space="0" w:color="auto"/>
        <w:bottom w:val="none" w:sz="0" w:space="0" w:color="auto"/>
        <w:right w:val="none" w:sz="0" w:space="0" w:color="auto"/>
      </w:divBdr>
    </w:div>
    <w:div w:id="1751582115">
      <w:bodyDiv w:val="1"/>
      <w:marLeft w:val="0"/>
      <w:marRight w:val="0"/>
      <w:marTop w:val="0"/>
      <w:marBottom w:val="0"/>
      <w:divBdr>
        <w:top w:val="none" w:sz="0" w:space="0" w:color="auto"/>
        <w:left w:val="none" w:sz="0" w:space="0" w:color="auto"/>
        <w:bottom w:val="none" w:sz="0" w:space="0" w:color="auto"/>
        <w:right w:val="none" w:sz="0" w:space="0" w:color="auto"/>
      </w:divBdr>
    </w:div>
    <w:div w:id="1822884516">
      <w:bodyDiv w:val="1"/>
      <w:marLeft w:val="0"/>
      <w:marRight w:val="0"/>
      <w:marTop w:val="0"/>
      <w:marBottom w:val="0"/>
      <w:divBdr>
        <w:top w:val="none" w:sz="0" w:space="0" w:color="auto"/>
        <w:left w:val="none" w:sz="0" w:space="0" w:color="auto"/>
        <w:bottom w:val="none" w:sz="0" w:space="0" w:color="auto"/>
        <w:right w:val="none" w:sz="0" w:space="0" w:color="auto"/>
      </w:divBdr>
    </w:div>
    <w:div w:id="1863783716">
      <w:bodyDiv w:val="1"/>
      <w:marLeft w:val="0"/>
      <w:marRight w:val="0"/>
      <w:marTop w:val="0"/>
      <w:marBottom w:val="0"/>
      <w:divBdr>
        <w:top w:val="none" w:sz="0" w:space="0" w:color="auto"/>
        <w:left w:val="none" w:sz="0" w:space="0" w:color="auto"/>
        <w:bottom w:val="none" w:sz="0" w:space="0" w:color="auto"/>
        <w:right w:val="none" w:sz="0" w:space="0" w:color="auto"/>
      </w:divBdr>
    </w:div>
    <w:div w:id="1889490694">
      <w:bodyDiv w:val="1"/>
      <w:marLeft w:val="0"/>
      <w:marRight w:val="0"/>
      <w:marTop w:val="0"/>
      <w:marBottom w:val="0"/>
      <w:divBdr>
        <w:top w:val="none" w:sz="0" w:space="0" w:color="auto"/>
        <w:left w:val="none" w:sz="0" w:space="0" w:color="auto"/>
        <w:bottom w:val="none" w:sz="0" w:space="0" w:color="auto"/>
        <w:right w:val="none" w:sz="0" w:space="0" w:color="auto"/>
      </w:divBdr>
    </w:div>
    <w:div w:id="1892811837">
      <w:bodyDiv w:val="1"/>
      <w:marLeft w:val="0"/>
      <w:marRight w:val="0"/>
      <w:marTop w:val="0"/>
      <w:marBottom w:val="0"/>
      <w:divBdr>
        <w:top w:val="none" w:sz="0" w:space="0" w:color="auto"/>
        <w:left w:val="none" w:sz="0" w:space="0" w:color="auto"/>
        <w:bottom w:val="none" w:sz="0" w:space="0" w:color="auto"/>
        <w:right w:val="none" w:sz="0" w:space="0" w:color="auto"/>
      </w:divBdr>
    </w:div>
    <w:div w:id="1893038176">
      <w:bodyDiv w:val="1"/>
      <w:marLeft w:val="0"/>
      <w:marRight w:val="0"/>
      <w:marTop w:val="0"/>
      <w:marBottom w:val="0"/>
      <w:divBdr>
        <w:top w:val="none" w:sz="0" w:space="0" w:color="auto"/>
        <w:left w:val="none" w:sz="0" w:space="0" w:color="auto"/>
        <w:bottom w:val="none" w:sz="0" w:space="0" w:color="auto"/>
        <w:right w:val="none" w:sz="0" w:space="0" w:color="auto"/>
      </w:divBdr>
    </w:div>
    <w:div w:id="1913352743">
      <w:bodyDiv w:val="1"/>
      <w:marLeft w:val="0"/>
      <w:marRight w:val="0"/>
      <w:marTop w:val="0"/>
      <w:marBottom w:val="0"/>
      <w:divBdr>
        <w:top w:val="none" w:sz="0" w:space="0" w:color="auto"/>
        <w:left w:val="none" w:sz="0" w:space="0" w:color="auto"/>
        <w:bottom w:val="none" w:sz="0" w:space="0" w:color="auto"/>
        <w:right w:val="none" w:sz="0" w:space="0" w:color="auto"/>
      </w:divBdr>
    </w:div>
    <w:div w:id="1925218032">
      <w:bodyDiv w:val="1"/>
      <w:marLeft w:val="0"/>
      <w:marRight w:val="0"/>
      <w:marTop w:val="0"/>
      <w:marBottom w:val="0"/>
      <w:divBdr>
        <w:top w:val="none" w:sz="0" w:space="0" w:color="auto"/>
        <w:left w:val="none" w:sz="0" w:space="0" w:color="auto"/>
        <w:bottom w:val="none" w:sz="0" w:space="0" w:color="auto"/>
        <w:right w:val="none" w:sz="0" w:space="0" w:color="auto"/>
      </w:divBdr>
    </w:div>
    <w:div w:id="1929655820">
      <w:bodyDiv w:val="1"/>
      <w:marLeft w:val="0"/>
      <w:marRight w:val="0"/>
      <w:marTop w:val="0"/>
      <w:marBottom w:val="0"/>
      <w:divBdr>
        <w:top w:val="none" w:sz="0" w:space="0" w:color="auto"/>
        <w:left w:val="none" w:sz="0" w:space="0" w:color="auto"/>
        <w:bottom w:val="none" w:sz="0" w:space="0" w:color="auto"/>
        <w:right w:val="none" w:sz="0" w:space="0" w:color="auto"/>
      </w:divBdr>
    </w:div>
    <w:div w:id="1934122391">
      <w:bodyDiv w:val="1"/>
      <w:marLeft w:val="0"/>
      <w:marRight w:val="0"/>
      <w:marTop w:val="0"/>
      <w:marBottom w:val="0"/>
      <w:divBdr>
        <w:top w:val="none" w:sz="0" w:space="0" w:color="auto"/>
        <w:left w:val="none" w:sz="0" w:space="0" w:color="auto"/>
        <w:bottom w:val="none" w:sz="0" w:space="0" w:color="auto"/>
        <w:right w:val="none" w:sz="0" w:space="0" w:color="auto"/>
      </w:divBdr>
    </w:div>
    <w:div w:id="1990399931">
      <w:bodyDiv w:val="1"/>
      <w:marLeft w:val="0"/>
      <w:marRight w:val="0"/>
      <w:marTop w:val="0"/>
      <w:marBottom w:val="0"/>
      <w:divBdr>
        <w:top w:val="none" w:sz="0" w:space="0" w:color="auto"/>
        <w:left w:val="none" w:sz="0" w:space="0" w:color="auto"/>
        <w:bottom w:val="none" w:sz="0" w:space="0" w:color="auto"/>
        <w:right w:val="none" w:sz="0" w:space="0" w:color="auto"/>
      </w:divBdr>
    </w:div>
    <w:div w:id="1999921471">
      <w:bodyDiv w:val="1"/>
      <w:marLeft w:val="0"/>
      <w:marRight w:val="0"/>
      <w:marTop w:val="0"/>
      <w:marBottom w:val="0"/>
      <w:divBdr>
        <w:top w:val="none" w:sz="0" w:space="0" w:color="auto"/>
        <w:left w:val="none" w:sz="0" w:space="0" w:color="auto"/>
        <w:bottom w:val="none" w:sz="0" w:space="0" w:color="auto"/>
        <w:right w:val="none" w:sz="0" w:space="0" w:color="auto"/>
      </w:divBdr>
    </w:div>
    <w:div w:id="2005938747">
      <w:bodyDiv w:val="1"/>
      <w:marLeft w:val="0"/>
      <w:marRight w:val="0"/>
      <w:marTop w:val="0"/>
      <w:marBottom w:val="0"/>
      <w:divBdr>
        <w:top w:val="none" w:sz="0" w:space="0" w:color="auto"/>
        <w:left w:val="none" w:sz="0" w:space="0" w:color="auto"/>
        <w:bottom w:val="none" w:sz="0" w:space="0" w:color="auto"/>
        <w:right w:val="none" w:sz="0" w:space="0" w:color="auto"/>
      </w:divBdr>
    </w:div>
    <w:div w:id="2014410048">
      <w:bodyDiv w:val="1"/>
      <w:marLeft w:val="0"/>
      <w:marRight w:val="0"/>
      <w:marTop w:val="0"/>
      <w:marBottom w:val="0"/>
      <w:divBdr>
        <w:top w:val="none" w:sz="0" w:space="0" w:color="auto"/>
        <w:left w:val="none" w:sz="0" w:space="0" w:color="auto"/>
        <w:bottom w:val="none" w:sz="0" w:space="0" w:color="auto"/>
        <w:right w:val="none" w:sz="0" w:space="0" w:color="auto"/>
      </w:divBdr>
    </w:div>
    <w:div w:id="2015447591">
      <w:bodyDiv w:val="1"/>
      <w:marLeft w:val="0"/>
      <w:marRight w:val="0"/>
      <w:marTop w:val="0"/>
      <w:marBottom w:val="0"/>
      <w:divBdr>
        <w:top w:val="none" w:sz="0" w:space="0" w:color="auto"/>
        <w:left w:val="none" w:sz="0" w:space="0" w:color="auto"/>
        <w:bottom w:val="none" w:sz="0" w:space="0" w:color="auto"/>
        <w:right w:val="none" w:sz="0" w:space="0" w:color="auto"/>
      </w:divBdr>
    </w:div>
    <w:div w:id="2076775863">
      <w:bodyDiv w:val="1"/>
      <w:marLeft w:val="0"/>
      <w:marRight w:val="0"/>
      <w:marTop w:val="0"/>
      <w:marBottom w:val="0"/>
      <w:divBdr>
        <w:top w:val="none" w:sz="0" w:space="0" w:color="auto"/>
        <w:left w:val="none" w:sz="0" w:space="0" w:color="auto"/>
        <w:bottom w:val="none" w:sz="0" w:space="0" w:color="auto"/>
        <w:right w:val="none" w:sz="0" w:space="0" w:color="auto"/>
      </w:divBdr>
    </w:div>
    <w:div w:id="21066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DAAB5C-9D26-4E0D-9451-8967DCDAF0E0}">
  <we:reference id="wa104381648" version="1.0.0.2" store="en-US" storeType="OMEX"/>
  <we:alternateReferences>
    <we:reference id="wa104381648" version="1.0.0.2" store="wa1043816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Nik24</b:Tag>
    <b:SourceType>InternetSite</b:SourceType>
    <b:Guid>{9BC4B7B5-D51C-4168-8176-5FC3B35D0F3E}</b:Guid>
    <b:Title>Was ist ein Algo Trading? | Algorithmischer Handel erklärt</b:Title>
    <b:InternetSiteTitle>Trading.de</b:InternetSiteTitle>
    <b:Year>2024</b:Year>
    <b:Month>08</b:Month>
    <b:Day>15</b:Day>
    <b:URL>https://trading.de/lernen/algo-trading/</b:URL>
    <b:Author>
      <b:Author>
        <b:NameList>
          <b:Person>
            <b:Last>Mueller</b:Last>
            <b:First>Niklas</b:First>
          </b:Person>
        </b:NameList>
      </b:Author>
    </b:Author>
    <b:YearAccessed>2024</b:YearAccessed>
    <b:MonthAccessed>12</b:MonthAccessed>
    <b:DayAccessed>21</b:DayAccessed>
    <b:RefOrder>2</b:RefOrder>
  </b:Source>
  <b:Source>
    <b:Tag>Jeh20</b:Tag>
    <b:SourceType>InternetSite</b:SourceType>
    <b:Guid>{239A9E65-F91F-4C2E-BD47-7243680A2AC6}</b:Guid>
    <b:Title>Algorithmic Trading</b:Title>
    <b:Year>2020</b:Year>
    <b:Author>
      <b:Author>
        <b:NameList>
          <b:Person>
            <b:Last>Jehmlich</b:Last>
            <b:First>Dr.</b:First>
            <b:Middle>Tommy</b:Middle>
          </b:Person>
        </b:NameList>
      </b:Author>
    </b:Author>
    <b:InternetSiteTitle>Gabler Banklexikon</b:InternetSiteTitle>
    <b:Month>04</b:Month>
    <b:Day>08</b:Day>
    <b:URL>https://www.gabler-banklexikon.de/definition/algorithmic-trading-70264/version-377279</b:URL>
    <b:YearAccessed>2024</b:YearAccessed>
    <b:MonthAccessed>12</b:MonthAccessed>
    <b:DayAccessed>21</b:DayAccessed>
    <b:RefOrder>3</b:RefOrder>
  </b:Source>
  <b:Source>
    <b:Tag>Don95</b:Tag>
    <b:SourceType>InternetSite</b:SourceType>
    <b:Guid>{A791D76D-E51E-4E97-BAE4-BDFC36A27101}</b:Guid>
    <b:Author>
      <b:Author>
        <b:NameList>
          <b:Person>
            <b:Last>Donchian</b:Last>
            <b:First>Richard</b:First>
          </b:Person>
        </b:NameList>
      </b:Author>
    </b:Author>
    <b:Title>Donchian’s 5 and 20 day Moving Averages</b:Title>
    <b:InternetSiteTitle>https://www.chrisperruna.com/</b:InternetSiteTitle>
    <b:Year>1995</b:Year>
    <b:Month>11</b:Month>
    <b:Day>15</b:Day>
    <b:URL>https://www.chrisperruna.com/2007/09/24/donchians-5-and-20-day-moving-averages/</b:URL>
    <b:YearAccessed>2024</b:YearAccessed>
    <b:MonthAccessed>12</b:MonthAccessed>
    <b:DayAccessed>21</b:DayAccessed>
    <b:RefOrder>4</b:RefOrder>
  </b:Source>
  <b:Source>
    <b:Tag>Bun12</b:Tag>
    <b:SourceType>InternetSite</b:SourceType>
    <b:Guid>{E9C5CF89-6EF0-4D5E-B7B8-D14F7B4E285B}</b:Guid>
    <b:Author>
      <b:Author>
        <b:NameList>
          <b:Person>
            <b:Last>Bunge</b:Last>
            <b:First>Jacob</b:First>
          </b:Person>
        </b:NameList>
      </b:Author>
    </b:Author>
    <b:Title>Interactive Brokers Founder, CEO To 'Gradually' Retire</b:Title>
    <b:InternetSiteTitle>The Wall Street Journal</b:InternetSiteTitle>
    <b:Year>2012</b:Year>
    <b:Month>04</b:Month>
    <b:Day>19</b:Day>
    <b:URL>https://www.wsj.com/articles/BL-DLB-37771</b:URL>
    <b:YearAccessed>2024</b:YearAccessed>
    <b:MonthAccessed>12</b:MonthAccessed>
    <b:DayAccessed>21</b:DayAccessed>
    <b:RefOrder>5</b:RefOrder>
  </b:Source>
  <b:Source>
    <b:Tag>Gro24</b:Tag>
    <b:SourceType>InternetSite</b:SourceType>
    <b:Guid>{A19053AB-1ED0-407B-8739-B7CE9C31D94F}</b:Guid>
    <b:Author>
      <b:Author>
        <b:NameList>
          <b:Person>
            <b:Last>Groette</b:Last>
            <b:First>Oddmund</b:First>
          </b:Person>
        </b:NameList>
      </b:Author>
    </b:Author>
    <b:Title>What Percentage of Trading Is Algorithmic? (Algo Trading Market Statistics)</b:Title>
    <b:InternetSiteTitle>Quantified Strategies</b:InternetSiteTitle>
    <b:Year>2024</b:Year>
    <b:Month>04</b:Month>
    <b:Day>07</b:Day>
    <b:URL>https://www.quantifiedstrategies.com/what-percentage-of-trading-is-algorithmic/</b:URL>
    <b:YearAccessed>2024</b:YearAccessed>
    <b:MonthAccessed>12</b:MonthAccessed>
    <b:DayAccessed>22</b:DayAccessed>
    <b:RefOrder>6</b:RefOrder>
  </b:Source>
  <b:Source>
    <b:Tag>Unb24</b:Tag>
    <b:SourceType>InternetSite</b:SourceType>
    <b:Guid>{89B1A38A-E12F-490E-BFFA-E5BEA53645C9}</b:Guid>
    <b:Title>Die Top-5-Handelsstrategien</b:Title>
    <b:InternetSiteTitle>IG</b:InternetSiteTitle>
    <b:URL>https://www.ig.com/de/trading-strategien/die-top-5-handelsstrategien-190307</b:URL>
    <b:YearAccessed>2024</b:YearAccessed>
    <b:MonthAccessed>12</b:MonthAccessed>
    <b:DayAccessed>22</b:DayAccessed>
    <b:RefOrder>7</b:RefOrder>
  </b:Source>
  <b:Source>
    <b:Tag>EMA24</b:Tag>
    <b:SourceType>InternetSite</b:SourceType>
    <b:Guid>{8FF258CD-D2BA-4CAB-8016-EE522B40F6B4}</b:Guid>
    <b:Title>EMA 200 | Berechnung und Einsatz im Trading</b:Title>
    <b:InternetSiteTitle>Tradistats</b:InternetSiteTitle>
    <b:URL>https://tradistats.com/ema-200-berechnung-und-einsatz-im-trading/</b:URL>
    <b:YearAccessed>2024</b:YearAccessed>
    <b:MonthAccessed>12</b:MonthAccessed>
    <b:DayAccessed>28</b:DayAccessed>
    <b:RefOrder>8</b:RefOrder>
  </b:Source>
  <b:Source>
    <b:Tag>Met24</b:Tag>
    <b:SourceType>InternetSite</b:SourceType>
    <b:Guid>{820A79EA-8A17-4355-A8EF-7B819A1AB126}</b:Guid>
    <b:Title>MetaTrader module for integration with Python</b:Title>
    <b:URL>https://www.mql5.com/en/docs/python_metatrader5</b:URL>
    <b:YearAccessed>2024</b:YearAccessed>
    <b:MonthAccessed>12</b:MonthAccessed>
    <b:DayAccessed>30</b:DayAccessed>
    <b:InternetSiteTitle>MQL5</b:InternetSiteTitle>
    <b:RefOrder>9</b:RefOrder>
  </b:Source>
  <b:Source>
    <b:Tag>Wha25</b:Tag>
    <b:SourceType>InternetSite</b:SourceType>
    <b:Guid>{319FA18E-954A-4F3D-B8FF-4D3EFC36073C}</b:Guid>
    <b:Title>What is CFD trading</b:Title>
    <b:InternetSiteTitle>IG</b:InternetSiteTitle>
    <b:URL>https://www.ig.com/en/cfd-trading/what-is-cfd-trading-how-does-it-work</b:URL>
    <b:YearAccessed>2025</b:YearAccessed>
    <b:MonthAccessed>01</b:MonthAccessed>
    <b:DayAccessed>05</b:DayAccessed>
    <b:RefOrder>10</b:RefOrder>
  </b:Source>
  <b:Source>
    <b:Tag>Mom25</b:Tag>
    <b:SourceType>InternetSite</b:SourceType>
    <b:Guid>{0A04375A-E170-426E-87A0-51C0227B3317}</b:Guid>
    <b:Title>Momentum indikatoren Relative Strength Index (RSI)</b:Title>
    <b:InternetSiteTitle>LYNX (Broker)</b:InternetSiteTitle>
    <b:URL>https://www.lynxbroker.de/app/uploads/2016/06/20160609-Momentum-indikatoren-Relative-Strength-Index-RSI-lynx-daytrading.png</b:URL>
    <b:Publisher>LYNX (Broker)</b:Publisher>
    <b:YearAccessed>2025</b:YearAccessed>
    <b:MonthAccessed>01</b:MonthAccessed>
    <b:DayAccessed>05</b:DayAccessed>
    <b:RefOrder>1</b:RefOrder>
  </b:Source>
  <b:Source>
    <b:Tag>Exp25</b:Tag>
    <b:SourceType>InternetSite</b:SourceType>
    <b:Guid>{47418A88-A5F5-40D6-A207-78C95B0A73A7}</b:Guid>
    <b:Title>Exponential Moving Average</b:Title>
    <b:InternetSiteTitle>Trading View</b:InternetSiteTitle>
    <b:URL>https://www.tradingview.com/support/solutions/43000592270-exponential-moving-average/</b:URL>
    <b:YearAccessed>2025</b:YearAccessed>
    <b:MonthAccessed>01</b:MonthAccessed>
    <b:DayAccessed>05</b:DayAccessed>
    <b:RefOrder>11</b:RefOrder>
  </b:Source>
  <b:Source>
    <b:Tag>Rel</b:Tag>
    <b:SourceType>InternetSite</b:SourceType>
    <b:Guid>{5709337E-26B9-462E-A3F2-B4DCEEFFE070}</b:Guid>
    <b:Title>Relative Strength Index (RSI)</b:Title>
    <b:InternetSiteTitle>TradingView</b:InternetSiteTitle>
    <b:URL>https://www.tradingview.com/support/solutions/43000502338-relative-strength-index-rsi/</b:URL>
    <b:YearAccessed>2025</b:YearAccessed>
    <b:MonthAccessed>01</b:MonthAccessed>
    <b:DayAccessed>05</b:DayAccessed>
    <b:RefOrder>12</b:RefOrder>
  </b:Source>
</b:Sources>
</file>

<file path=customXml/itemProps1.xml><?xml version="1.0" encoding="utf-8"?>
<ds:datastoreItem xmlns:ds="http://schemas.openxmlformats.org/officeDocument/2006/customXml" ds:itemID="{43BDACA5-4A08-44B5-ACBF-068857CB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3166</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 Freemaker</dc:creator>
  <cp:keywords/>
  <dc:description/>
  <cp:lastModifiedBy>der Freemaker</cp:lastModifiedBy>
  <cp:revision>83</cp:revision>
  <cp:lastPrinted>2025-01-09T21:35:00Z</cp:lastPrinted>
  <dcterms:created xsi:type="dcterms:W3CDTF">2024-12-14T11:38:00Z</dcterms:created>
  <dcterms:modified xsi:type="dcterms:W3CDTF">2025-01-09T21:44:00Z</dcterms:modified>
</cp:coreProperties>
</file>