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393D" w14:textId="3E4BCA82" w:rsidR="009D2507" w:rsidRPr="00612420" w:rsidRDefault="009D2507" w:rsidP="000868F1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612420">
        <w:rPr>
          <w:rFonts w:ascii="Arial" w:hAnsi="Arial" w:cs="Arial"/>
          <w:b/>
          <w:sz w:val="32"/>
          <w:szCs w:val="32"/>
        </w:rPr>
        <w:t>Rapport d’analyse N</w:t>
      </w:r>
      <w:r w:rsidR="00333D9B" w:rsidRPr="00612420">
        <w:rPr>
          <w:rFonts w:ascii="Arial" w:hAnsi="Arial" w:cs="Arial"/>
          <w:b/>
          <w:sz w:val="32"/>
          <w:szCs w:val="32"/>
        </w:rPr>
        <w:t>°202</w:t>
      </w:r>
      <w:r w:rsidR="00F06750">
        <w:rPr>
          <w:rFonts w:ascii="Arial" w:hAnsi="Arial" w:cs="Arial"/>
          <w:b/>
          <w:sz w:val="32"/>
          <w:szCs w:val="32"/>
        </w:rPr>
        <w:t>6</w:t>
      </w:r>
      <w:r w:rsidR="00F52FA4" w:rsidRPr="00612420">
        <w:rPr>
          <w:rFonts w:ascii="Arial" w:hAnsi="Arial" w:cs="Arial"/>
          <w:b/>
          <w:sz w:val="32"/>
          <w:szCs w:val="32"/>
        </w:rPr>
        <w:t>-00</w:t>
      </w:r>
      <w:r w:rsidR="00F06750">
        <w:rPr>
          <w:rFonts w:ascii="Arial" w:hAnsi="Arial" w:cs="Arial"/>
          <w:b/>
          <w:sz w:val="32"/>
          <w:szCs w:val="32"/>
        </w:rPr>
        <w:t>01</w:t>
      </w:r>
    </w:p>
    <w:p w14:paraId="5252C295" w14:textId="77777777" w:rsidR="009D2507" w:rsidRPr="00F7082C" w:rsidRDefault="009D2507" w:rsidP="009D2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FFBDC6" w14:textId="0A715B9C" w:rsidR="009D2507" w:rsidRPr="00F7082C" w:rsidRDefault="009D2507" w:rsidP="009D250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  <w:t>Ouagadougou, le</w:t>
      </w:r>
      <w:r w:rsidR="00CE2496" w:rsidRPr="00F7082C">
        <w:rPr>
          <w:rFonts w:ascii="Times New Roman" w:hAnsi="Times New Roman" w:cs="Times New Roman"/>
          <w:sz w:val="24"/>
          <w:szCs w:val="24"/>
        </w:rPr>
        <w:t xml:space="preserve"> </w:t>
      </w:r>
      <w:r w:rsidR="003D1BB0">
        <w:rPr>
          <w:rFonts w:ascii="Times New Roman" w:hAnsi="Times New Roman" w:cs="Times New Roman"/>
          <w:sz w:val="24"/>
          <w:szCs w:val="24"/>
        </w:rPr>
        <w:t>30/01</w:t>
      </w:r>
      <w:r w:rsidR="00776B49">
        <w:rPr>
          <w:rFonts w:ascii="Times New Roman" w:hAnsi="Times New Roman" w:cs="Times New Roman"/>
          <w:sz w:val="24"/>
          <w:szCs w:val="24"/>
        </w:rPr>
        <w:t>/</w:t>
      </w:r>
      <w:r w:rsidR="008F03EC">
        <w:rPr>
          <w:rFonts w:ascii="Times New Roman" w:hAnsi="Times New Roman" w:cs="Times New Roman"/>
          <w:sz w:val="24"/>
          <w:szCs w:val="24"/>
        </w:rPr>
        <w:t>202</w:t>
      </w:r>
      <w:r w:rsidR="003D1BB0">
        <w:rPr>
          <w:rFonts w:ascii="Times New Roman" w:hAnsi="Times New Roman" w:cs="Times New Roman"/>
          <w:sz w:val="24"/>
          <w:szCs w:val="24"/>
        </w:rPr>
        <w:t>6</w:t>
      </w:r>
    </w:p>
    <w:p w14:paraId="2D202122" w14:textId="6E59AEBB" w:rsidR="009D2507" w:rsidRPr="00F7082C" w:rsidRDefault="009D2507" w:rsidP="009D2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</w:p>
    <w:p w14:paraId="44A3E4C7" w14:textId="77777777" w:rsidR="009D2507" w:rsidRPr="00F7082C" w:rsidRDefault="009D2507" w:rsidP="009D25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8C6E73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60810" wp14:editId="55403C08">
                <wp:simplePos x="0" y="0"/>
                <wp:positionH relativeFrom="column">
                  <wp:posOffset>1365250</wp:posOffset>
                </wp:positionH>
                <wp:positionV relativeFrom="paragraph">
                  <wp:posOffset>55549</wp:posOffset>
                </wp:positionV>
                <wp:extent cx="2991485" cy="428625"/>
                <wp:effectExtent l="57150" t="38100" r="75565" b="1047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1485" cy="428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ECC1B" w14:textId="77777777" w:rsidR="00D46088" w:rsidRPr="00194E7E" w:rsidRDefault="00D46088" w:rsidP="009D25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194E7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Echantillon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608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5pt;margin-top:4.35pt;width:235.5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A8ECC1B" w14:textId="77777777" w:rsidR="00D46088" w:rsidRPr="00194E7E" w:rsidRDefault="00D46088" w:rsidP="009D25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194E7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Echantillon</w:t>
                      </w:r>
                    </w:p>
                  </w:txbxContent>
                </v:textbox>
              </v:shape>
            </w:pict>
          </mc:Fallback>
        </mc:AlternateContent>
      </w:r>
      <w:r w:rsidRPr="00F7082C">
        <w:rPr>
          <w:rFonts w:ascii="Times New Roman" w:hAnsi="Times New Roman" w:cs="Times New Roman"/>
          <w:sz w:val="24"/>
          <w:szCs w:val="24"/>
        </w:rPr>
        <w:tab/>
      </w:r>
    </w:p>
    <w:p w14:paraId="4C76088B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2A35F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B25C6A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900D60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FDA97E" w14:textId="77777777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Remis par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bookmarkStart w:id="0" w:name="_Hlk153986780"/>
      <w:r w:rsidRPr="00211152">
        <w:rPr>
          <w:rFonts w:ascii="Times New Roman" w:hAnsi="Times New Roman" w:cs="Times New Roman"/>
          <w:bCs/>
          <w:sz w:val="24"/>
          <w:szCs w:val="24"/>
        </w:rPr>
        <w:t>Gisèle NOMBRE</w:t>
      </w:r>
    </w:p>
    <w:bookmarkEnd w:id="0"/>
    <w:p w14:paraId="485C0411" w14:textId="4588A114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 xml:space="preserve">Date de </w:t>
      </w:r>
      <w:r>
        <w:rPr>
          <w:rFonts w:ascii="Times New Roman" w:hAnsi="Times New Roman" w:cs="Times New Roman"/>
          <w:b/>
          <w:sz w:val="24"/>
          <w:szCs w:val="24"/>
        </w:rPr>
        <w:t>réception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3D1BB0">
        <w:rPr>
          <w:rFonts w:ascii="Times New Roman" w:hAnsi="Times New Roman" w:cs="Times New Roman"/>
          <w:sz w:val="24"/>
          <w:szCs w:val="24"/>
        </w:rPr>
        <w:t>27/01</w:t>
      </w:r>
      <w:r w:rsidR="00C74BC1">
        <w:rPr>
          <w:rFonts w:ascii="Times New Roman" w:hAnsi="Times New Roman" w:cs="Times New Roman"/>
          <w:sz w:val="24"/>
          <w:szCs w:val="24"/>
        </w:rPr>
        <w:t>/2026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14C9FC" w14:textId="75BE93A3" w:rsidR="00634222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Date d’analyse</w:t>
      </w:r>
      <w:r w:rsidRPr="00F7082C">
        <w:rPr>
          <w:rFonts w:ascii="Times New Roman" w:hAnsi="Times New Roman" w:cs="Times New Roman"/>
          <w:sz w:val="24"/>
          <w:szCs w:val="24"/>
        </w:rPr>
        <w:t xml:space="preserve"> :</w:t>
      </w:r>
      <w:r w:rsidR="0051713C">
        <w:rPr>
          <w:rFonts w:ascii="Times New Roman" w:hAnsi="Times New Roman" w:cs="Times New Roman"/>
          <w:sz w:val="24"/>
          <w:szCs w:val="24"/>
        </w:rPr>
        <w:t xml:space="preserve"> </w:t>
      </w:r>
      <w:r w:rsidR="003D1BB0">
        <w:rPr>
          <w:rFonts w:ascii="Times New Roman" w:hAnsi="Times New Roman" w:cs="Times New Roman"/>
          <w:sz w:val="24"/>
          <w:szCs w:val="24"/>
        </w:rPr>
        <w:t>27/01/2026</w:t>
      </w:r>
      <w:r w:rsidR="00C336EF">
        <w:rPr>
          <w:rFonts w:ascii="Times New Roman" w:hAnsi="Times New Roman" w:cs="Times New Roman"/>
          <w:sz w:val="24"/>
          <w:szCs w:val="24"/>
        </w:rPr>
        <w:t>,</w:t>
      </w:r>
      <w:r w:rsidR="003D1BB0">
        <w:rPr>
          <w:rFonts w:ascii="Times New Roman" w:hAnsi="Times New Roman" w:cs="Times New Roman"/>
          <w:sz w:val="24"/>
          <w:szCs w:val="24"/>
        </w:rPr>
        <w:t xml:space="preserve"> 28/01/2026</w:t>
      </w:r>
      <w:r w:rsidR="00C336EF" w:rsidRPr="00C336EF">
        <w:rPr>
          <w:rFonts w:ascii="Times New Roman" w:hAnsi="Times New Roman" w:cs="Times New Roman"/>
          <w:sz w:val="24"/>
          <w:szCs w:val="24"/>
        </w:rPr>
        <w:t xml:space="preserve"> </w:t>
      </w:r>
      <w:r w:rsidR="00C336EF">
        <w:rPr>
          <w:rFonts w:ascii="Times New Roman" w:hAnsi="Times New Roman" w:cs="Times New Roman"/>
          <w:sz w:val="24"/>
          <w:szCs w:val="24"/>
        </w:rPr>
        <w:t>et</w:t>
      </w:r>
      <w:r w:rsidR="00C336EF" w:rsidRPr="003D1BB0">
        <w:rPr>
          <w:rFonts w:ascii="Times New Roman" w:hAnsi="Times New Roman" w:cs="Times New Roman"/>
          <w:sz w:val="24"/>
          <w:szCs w:val="24"/>
        </w:rPr>
        <w:t xml:space="preserve"> </w:t>
      </w:r>
      <w:r w:rsidR="00C336EF">
        <w:rPr>
          <w:rFonts w:ascii="Times New Roman" w:hAnsi="Times New Roman" w:cs="Times New Roman"/>
          <w:sz w:val="24"/>
          <w:szCs w:val="24"/>
        </w:rPr>
        <w:t>29/01/2026</w:t>
      </w:r>
    </w:p>
    <w:p w14:paraId="719578CC" w14:textId="3F6401BC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Date de lecture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3D1BB0">
        <w:rPr>
          <w:rFonts w:ascii="Times New Roman" w:hAnsi="Times New Roman" w:cs="Times New Roman"/>
          <w:sz w:val="24"/>
          <w:szCs w:val="24"/>
        </w:rPr>
        <w:t>2</w:t>
      </w:r>
      <w:r w:rsidR="00C336EF">
        <w:rPr>
          <w:rFonts w:ascii="Times New Roman" w:hAnsi="Times New Roman" w:cs="Times New Roman"/>
          <w:sz w:val="24"/>
          <w:szCs w:val="24"/>
        </w:rPr>
        <w:t>9</w:t>
      </w:r>
      <w:r w:rsidR="003D1BB0">
        <w:rPr>
          <w:rFonts w:ascii="Times New Roman" w:hAnsi="Times New Roman" w:cs="Times New Roman"/>
          <w:sz w:val="24"/>
          <w:szCs w:val="24"/>
        </w:rPr>
        <w:t>/01/2026 et</w:t>
      </w:r>
      <w:r w:rsidR="003D1BB0" w:rsidRPr="003D1BB0">
        <w:rPr>
          <w:rFonts w:ascii="Times New Roman" w:hAnsi="Times New Roman" w:cs="Times New Roman"/>
          <w:sz w:val="24"/>
          <w:szCs w:val="24"/>
        </w:rPr>
        <w:t xml:space="preserve"> </w:t>
      </w:r>
      <w:r w:rsidR="00C336EF">
        <w:rPr>
          <w:rFonts w:ascii="Times New Roman" w:hAnsi="Times New Roman" w:cs="Times New Roman"/>
          <w:sz w:val="24"/>
          <w:szCs w:val="24"/>
        </w:rPr>
        <w:t>30</w:t>
      </w:r>
      <w:r w:rsidR="003D1BB0">
        <w:rPr>
          <w:rFonts w:ascii="Times New Roman" w:hAnsi="Times New Roman" w:cs="Times New Roman"/>
          <w:sz w:val="24"/>
          <w:szCs w:val="24"/>
        </w:rPr>
        <w:t>/01/2026</w:t>
      </w:r>
    </w:p>
    <w:p w14:paraId="0E48296A" w14:textId="33080770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Type d’échantillon</w:t>
      </w:r>
      <w:r w:rsidRPr="00F7082C">
        <w:rPr>
          <w:rFonts w:ascii="Times New Roman" w:hAnsi="Times New Roman" w:cs="Times New Roman"/>
          <w:sz w:val="24"/>
          <w:szCs w:val="24"/>
        </w:rPr>
        <w:t> : Prélèvement de surface</w:t>
      </w:r>
      <w:r w:rsidR="003B7621">
        <w:rPr>
          <w:rFonts w:ascii="Times New Roman" w:hAnsi="Times New Roman" w:cs="Times New Roman"/>
          <w:sz w:val="24"/>
          <w:szCs w:val="24"/>
        </w:rPr>
        <w:t xml:space="preserve"> (Analyse renforcée du lot 481125)</w:t>
      </w:r>
    </w:p>
    <w:p w14:paraId="0169925E" w14:textId="657677A2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Référence échantillons</w:t>
      </w:r>
      <w:r w:rsidRPr="00F7082C">
        <w:rPr>
          <w:rFonts w:ascii="Times New Roman" w:hAnsi="Times New Roman" w:cs="Times New Roman"/>
          <w:sz w:val="24"/>
          <w:szCs w:val="24"/>
        </w:rPr>
        <w:t> : 2</w:t>
      </w:r>
      <w:r w:rsidR="003D1BB0">
        <w:rPr>
          <w:rFonts w:ascii="Times New Roman" w:hAnsi="Times New Roman" w:cs="Times New Roman"/>
          <w:sz w:val="24"/>
          <w:szCs w:val="24"/>
        </w:rPr>
        <w:t>6</w:t>
      </w:r>
      <w:r w:rsidRPr="00F7082C">
        <w:rPr>
          <w:rFonts w:ascii="Times New Roman" w:hAnsi="Times New Roman" w:cs="Times New Roman"/>
          <w:sz w:val="24"/>
          <w:szCs w:val="24"/>
        </w:rPr>
        <w:t>-00</w:t>
      </w:r>
      <w:r w:rsidR="003D1BB0">
        <w:rPr>
          <w:rFonts w:ascii="Times New Roman" w:hAnsi="Times New Roman" w:cs="Times New Roman"/>
          <w:sz w:val="24"/>
          <w:szCs w:val="24"/>
        </w:rPr>
        <w:t>04</w:t>
      </w:r>
    </w:p>
    <w:p w14:paraId="4A20BEDE" w14:textId="0C2852DE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Semaine N°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F06750">
        <w:rPr>
          <w:rFonts w:ascii="Times New Roman" w:hAnsi="Times New Roman" w:cs="Times New Roman"/>
          <w:sz w:val="24"/>
          <w:szCs w:val="24"/>
        </w:rPr>
        <w:t>04</w:t>
      </w:r>
    </w:p>
    <w:p w14:paraId="6547369F" w14:textId="1DFAD2D2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134172463"/>
      <w:r w:rsidRPr="00F7082C">
        <w:rPr>
          <w:rFonts w:ascii="Times New Roman" w:hAnsi="Times New Roman" w:cs="Times New Roman"/>
          <w:sz w:val="24"/>
          <w:szCs w:val="24"/>
        </w:rPr>
        <w:t xml:space="preserve">Paramètre : </w:t>
      </w:r>
      <w:r w:rsidR="000768E0">
        <w:rPr>
          <w:rFonts w:ascii="Times New Roman" w:hAnsi="Times New Roman" w:cs="Times New Roman"/>
          <w:sz w:val="24"/>
          <w:szCs w:val="24"/>
        </w:rPr>
        <w:t>SALMONELLES</w:t>
      </w:r>
      <w:r w:rsidRPr="00F708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74D3F" w14:textId="6D0DE97D" w:rsidR="00634222" w:rsidRPr="00F7082C" w:rsidRDefault="00634222" w:rsidP="00634222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Méthode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bookmarkEnd w:id="1"/>
      <w:r w:rsidR="000768E0">
        <w:rPr>
          <w:rFonts w:ascii="Times New Roman" w:hAnsi="Times New Roman" w:cs="Times New Roman"/>
          <w:sz w:val="24"/>
          <w:szCs w:val="24"/>
        </w:rPr>
        <w:t xml:space="preserve">Boite de </w:t>
      </w:r>
      <w:proofErr w:type="spellStart"/>
      <w:r w:rsidR="000768E0">
        <w:rPr>
          <w:rFonts w:ascii="Times New Roman" w:hAnsi="Times New Roman" w:cs="Times New Roman"/>
          <w:sz w:val="24"/>
          <w:szCs w:val="24"/>
        </w:rPr>
        <w:t>petri</w:t>
      </w:r>
      <w:proofErr w:type="spellEnd"/>
    </w:p>
    <w:tbl>
      <w:tblPr>
        <w:tblStyle w:val="Grilledutableau"/>
        <w:tblW w:w="9781" w:type="dxa"/>
        <w:tblLayout w:type="fixed"/>
        <w:tblLook w:val="04A0" w:firstRow="1" w:lastRow="0" w:firstColumn="1" w:lastColumn="0" w:noHBand="0" w:noVBand="1"/>
      </w:tblPr>
      <w:tblGrid>
        <w:gridCol w:w="5670"/>
        <w:gridCol w:w="2410"/>
        <w:gridCol w:w="1701"/>
      </w:tblGrid>
      <w:tr w:rsidR="00A60759" w:rsidRPr="006370FA" w14:paraId="7FBD031E" w14:textId="40F69B8A" w:rsidTr="00020E44">
        <w:trPr>
          <w:trHeight w:val="640"/>
        </w:trPr>
        <w:tc>
          <w:tcPr>
            <w:tcW w:w="5670" w:type="dxa"/>
            <w:tcBorders>
              <w:bottom w:val="single" w:sz="4" w:space="0" w:color="auto"/>
            </w:tcBorders>
          </w:tcPr>
          <w:p w14:paraId="0D7FF430" w14:textId="57F41665" w:rsidR="00A60759" w:rsidRPr="006370FA" w:rsidRDefault="00A60759" w:rsidP="00A607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b/>
                <w:sz w:val="24"/>
                <w:szCs w:val="24"/>
              </w:rPr>
              <w:t>Points de prélèvement</w:t>
            </w:r>
          </w:p>
        </w:tc>
        <w:tc>
          <w:tcPr>
            <w:tcW w:w="2410" w:type="dxa"/>
          </w:tcPr>
          <w:p w14:paraId="00C77AC2" w14:textId="51F5A039" w:rsidR="00A60759" w:rsidRPr="006370FA" w:rsidRDefault="00A60759" w:rsidP="00A60759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C2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Détecté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7C2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ou non détecté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7C2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salmonelle</w:t>
            </w:r>
          </w:p>
        </w:tc>
        <w:tc>
          <w:tcPr>
            <w:tcW w:w="1701" w:type="dxa"/>
          </w:tcPr>
          <w:p w14:paraId="4FB9C9B5" w14:textId="33AD930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Spécifications</w:t>
            </w:r>
          </w:p>
        </w:tc>
      </w:tr>
      <w:tr w:rsidR="00A60759" w:rsidRPr="006370FA" w14:paraId="2A8CE715" w14:textId="257C1706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2DA145" w14:textId="6BD53715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1.1.1 Couteaux salle de pesée mélange</w:t>
            </w:r>
          </w:p>
        </w:tc>
        <w:tc>
          <w:tcPr>
            <w:tcW w:w="2410" w:type="dxa"/>
          </w:tcPr>
          <w:p w14:paraId="1E908D64" w14:textId="495F79B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48BF4BB" w14:textId="48C179A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C825483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2F02FB" w14:textId="2199C912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1.1.1 Couteaux salle de pesée mélange</w:t>
            </w:r>
          </w:p>
        </w:tc>
        <w:tc>
          <w:tcPr>
            <w:tcW w:w="2410" w:type="dxa"/>
          </w:tcPr>
          <w:p w14:paraId="4D923272" w14:textId="7EC5C58F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CA62264" w14:textId="1BB7F4D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EBD831B" w14:textId="28388293" w:rsidTr="00020E44">
        <w:trPr>
          <w:trHeight w:val="299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89DB7B" w14:textId="72E758FC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1.2.1 Surface internes de la trémie d’incorporation mélange</w:t>
            </w:r>
          </w:p>
        </w:tc>
        <w:tc>
          <w:tcPr>
            <w:tcW w:w="2410" w:type="dxa"/>
          </w:tcPr>
          <w:p w14:paraId="15B5E922" w14:textId="45B70AA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AF616AC" w14:textId="5D8BB00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C270F15" w14:textId="77777777" w:rsidTr="00020E44">
        <w:trPr>
          <w:trHeight w:val="299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501E26" w14:textId="694DD4FF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1.2.1 Surface internes de la trémie d’incorporation mélange</w:t>
            </w:r>
          </w:p>
        </w:tc>
        <w:tc>
          <w:tcPr>
            <w:tcW w:w="2410" w:type="dxa"/>
          </w:tcPr>
          <w:p w14:paraId="36A17AC9" w14:textId="0E018EE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BF048D5" w14:textId="392A65B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38440F5" w14:textId="6DD09315" w:rsidTr="00020E44">
        <w:trPr>
          <w:trHeight w:val="299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5BA722" w14:textId="2FA19816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1.2.2 Ouverture vanne filtre mélange poudre</w:t>
            </w:r>
          </w:p>
        </w:tc>
        <w:tc>
          <w:tcPr>
            <w:tcW w:w="2410" w:type="dxa"/>
          </w:tcPr>
          <w:p w14:paraId="222794CD" w14:textId="15CF386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5A77B38" w14:textId="7C2120B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32C215F" w14:textId="352F1771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BCD197" w14:textId="6F5BB4A9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1.2.3 Mains d’un opérateur mélange poudre</w:t>
            </w:r>
          </w:p>
        </w:tc>
        <w:tc>
          <w:tcPr>
            <w:tcW w:w="2410" w:type="dxa"/>
          </w:tcPr>
          <w:p w14:paraId="5DC17ED9" w14:textId="46D3410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AA32CE1" w14:textId="248B58E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A8DD436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8F5F5D" w14:textId="434DE298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1.2.3 Mains d’un opérateur mélange poudre</w:t>
            </w:r>
          </w:p>
        </w:tc>
        <w:tc>
          <w:tcPr>
            <w:tcW w:w="2410" w:type="dxa"/>
          </w:tcPr>
          <w:p w14:paraId="054A407D" w14:textId="65A56AB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C98BCC0" w14:textId="5554EA27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B568A09" w14:textId="10FDA3FC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0931D9" w14:textId="180111DA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1.3.1 Seau en pesée prémélange</w:t>
            </w:r>
          </w:p>
        </w:tc>
        <w:tc>
          <w:tcPr>
            <w:tcW w:w="2410" w:type="dxa"/>
          </w:tcPr>
          <w:p w14:paraId="0ECA20BC" w14:textId="009FC0A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D88B1C4" w14:textId="3989149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EBC361E" w14:textId="3018A763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FA6EE2" w14:textId="0801B6C6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1.4.1 Paroi interne cuve tampon prémélange</w:t>
            </w:r>
          </w:p>
        </w:tc>
        <w:tc>
          <w:tcPr>
            <w:tcW w:w="2410" w:type="dxa"/>
          </w:tcPr>
          <w:p w14:paraId="3F7CB86E" w14:textId="5F26858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CDA4C1E" w14:textId="5E58BEA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DB00F1D" w14:textId="1DA6FBDC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74F4CB" w14:textId="18682671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1.4.2 Surface internes de la trémie d’incorporation prémélange</w:t>
            </w:r>
          </w:p>
        </w:tc>
        <w:tc>
          <w:tcPr>
            <w:tcW w:w="2410" w:type="dxa"/>
          </w:tcPr>
          <w:p w14:paraId="72DFC5B1" w14:textId="1890943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A18DC0C" w14:textId="5F78D51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530CC4E" w14:textId="16BE89E2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409018" w14:textId="4434AC29" w:rsidR="00A60759" w:rsidRPr="006370FA" w:rsidRDefault="00A60759" w:rsidP="00A60759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1.5.1 Surface interne trémie de conditionnement 1</w:t>
            </w:r>
          </w:p>
        </w:tc>
        <w:tc>
          <w:tcPr>
            <w:tcW w:w="2410" w:type="dxa"/>
          </w:tcPr>
          <w:p w14:paraId="65E4CA46" w14:textId="4E31BE6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6BC6E8E" w14:textId="06BE31B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6755574" w14:textId="25EA140E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1A7CE5" w14:textId="087EBFF0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1.5.2 Surface interne trémie de conditionnement 2</w:t>
            </w:r>
          </w:p>
        </w:tc>
        <w:tc>
          <w:tcPr>
            <w:tcW w:w="2410" w:type="dxa"/>
          </w:tcPr>
          <w:p w14:paraId="6F360547" w14:textId="238C69B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0102817" w14:textId="407981A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30D1611" w14:textId="26DECD61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011CDD" w14:textId="72AE5A6A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1.5.3 Surface interne trémie de conditionnement 4</w:t>
            </w:r>
          </w:p>
        </w:tc>
        <w:tc>
          <w:tcPr>
            <w:tcW w:w="2410" w:type="dxa"/>
          </w:tcPr>
          <w:p w14:paraId="68BD5905" w14:textId="2E2CC33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C79BF9B" w14:textId="4B6A4EA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8D7D7D8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BA34B" w14:textId="23391911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1.5.4 Col formateur de la conditionneuse 1</w:t>
            </w:r>
          </w:p>
        </w:tc>
        <w:tc>
          <w:tcPr>
            <w:tcW w:w="2410" w:type="dxa"/>
          </w:tcPr>
          <w:p w14:paraId="11044612" w14:textId="50EC51A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C00E180" w14:textId="3196A0E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B20D986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460CDC" w14:textId="2B952259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1.5.5 Col formateur de la conditionneuse 2</w:t>
            </w:r>
          </w:p>
        </w:tc>
        <w:tc>
          <w:tcPr>
            <w:tcW w:w="2410" w:type="dxa"/>
          </w:tcPr>
          <w:p w14:paraId="2C68322F" w14:textId="2DDA278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459FBE2" w14:textId="728A013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3044EC1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5A166F" w14:textId="0370539F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1.5.6 Col formateur de la conditionneuse L4A</w:t>
            </w:r>
          </w:p>
        </w:tc>
        <w:tc>
          <w:tcPr>
            <w:tcW w:w="2410" w:type="dxa"/>
          </w:tcPr>
          <w:p w14:paraId="141B88A1" w14:textId="5782553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F5535F7" w14:textId="44988BA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B4129ED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269B87" w14:textId="71E87FCD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lastRenderedPageBreak/>
              <w:t>1.5.7 Col formateur de la conditionneuse L4B</w:t>
            </w:r>
          </w:p>
        </w:tc>
        <w:tc>
          <w:tcPr>
            <w:tcW w:w="2410" w:type="dxa"/>
          </w:tcPr>
          <w:p w14:paraId="71296D05" w14:textId="3BEA6A1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D485712" w14:textId="2C389987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B2745C2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28D6C1" w14:textId="4DA46DCC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1.5.8 Canne de dosage des ensacheuses 1</w:t>
            </w:r>
          </w:p>
        </w:tc>
        <w:tc>
          <w:tcPr>
            <w:tcW w:w="2410" w:type="dxa"/>
          </w:tcPr>
          <w:p w14:paraId="14C35D5E" w14:textId="0400DDC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5E19BEB" w14:textId="6EADCCB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F2FE4B5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55CB93" w14:textId="16D06514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1.5.8 Canne de dosage des ensacheuses 1</w:t>
            </w:r>
          </w:p>
        </w:tc>
        <w:tc>
          <w:tcPr>
            <w:tcW w:w="2410" w:type="dxa"/>
          </w:tcPr>
          <w:p w14:paraId="596FA230" w14:textId="7E245A0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AADF8D6" w14:textId="17EC8E41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26F1C15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A1DA91" w14:textId="1C12116E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1.5.9 Canne de dosage des ensacheuses 2</w:t>
            </w:r>
          </w:p>
        </w:tc>
        <w:tc>
          <w:tcPr>
            <w:tcW w:w="2410" w:type="dxa"/>
          </w:tcPr>
          <w:p w14:paraId="014AE7B6" w14:textId="29F5C7D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1A7EE56" w14:textId="0C81447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109F705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61DE7F" w14:textId="2AAF07E2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1.5.9 Canne de dosage des ensacheuses 2</w:t>
            </w:r>
          </w:p>
        </w:tc>
        <w:tc>
          <w:tcPr>
            <w:tcW w:w="2410" w:type="dxa"/>
          </w:tcPr>
          <w:p w14:paraId="47A1A2CD" w14:textId="215499F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EEF6532" w14:textId="135086F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DF11514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C7D515" w14:textId="5D171C33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1.5.10 Canne de dosage des ensacheuses L4A</w:t>
            </w:r>
          </w:p>
        </w:tc>
        <w:tc>
          <w:tcPr>
            <w:tcW w:w="2410" w:type="dxa"/>
          </w:tcPr>
          <w:p w14:paraId="774686E7" w14:textId="236D76F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7B24AEB" w14:textId="00901DD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A0C0815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C8C513" w14:textId="443807C2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1.5.10 Canne de dosage des ensacheuses L4A</w:t>
            </w:r>
          </w:p>
        </w:tc>
        <w:tc>
          <w:tcPr>
            <w:tcW w:w="2410" w:type="dxa"/>
          </w:tcPr>
          <w:p w14:paraId="783D7198" w14:textId="749FD0B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83BD29F" w14:textId="2F9D9B4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1294072" w14:textId="77777777" w:rsidTr="00020E44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F84CA2" w14:textId="06E3ABE5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 xml:space="preserve">1.5.11 Canne de dosage des ensacheuses L4B </w:t>
            </w:r>
          </w:p>
        </w:tc>
        <w:tc>
          <w:tcPr>
            <w:tcW w:w="2410" w:type="dxa"/>
          </w:tcPr>
          <w:p w14:paraId="15A08625" w14:textId="574B9C4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A47021F" w14:textId="200412F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5BC8548" w14:textId="75B86E14" w:rsidTr="00EE1D62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2F1642DE" w14:textId="0723FC32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1.1 Pelle pour peser NATA6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041005D6" w14:textId="79920F4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F63EE20" w14:textId="712BCA3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2B10B81" w14:textId="77B31B03" w:rsidTr="00EE1D62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58E9B497" w14:textId="79C376DF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 xml:space="preserve">1.2 Couteau pesée </w:t>
            </w:r>
            <w:proofErr w:type="spellStart"/>
            <w:r w:rsidRPr="006370FA">
              <w:rPr>
                <w:rFonts w:ascii="Times New Roman" w:hAnsi="Times New Roman" w:cs="Times New Roman"/>
              </w:rPr>
              <w:t>pré-mélange</w:t>
            </w:r>
            <w:proofErr w:type="spellEnd"/>
          </w:p>
        </w:tc>
        <w:tc>
          <w:tcPr>
            <w:tcW w:w="2410" w:type="dxa"/>
            <w:shd w:val="clear" w:color="auto" w:fill="709FDB" w:themeFill="text2" w:themeFillTint="80"/>
          </w:tcPr>
          <w:p w14:paraId="18C1ED15" w14:textId="0CD06FEB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2D2036AE" w14:textId="58D7B76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C1A75B9" w14:textId="47DE7CF7" w:rsidTr="00EE1D62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22DE0AE" w14:textId="38CB5A59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1.3 Surface interne sac sucre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51119E0" w14:textId="5141406F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D6CDBB5" w14:textId="0C0B9BA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589EB3F" w14:textId="14358FA4" w:rsidTr="00EE1D62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38DDD1E5" w14:textId="35038CF8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1.4 Couvercle de la trémie de conditionnement ligne 4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0CA2212" w14:textId="6E2B4B0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5D434BB" w14:textId="5ED61A9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9964DBC" w14:textId="77777777" w:rsidTr="00EE1D62">
        <w:trPr>
          <w:trHeight w:val="313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16E201A" w14:textId="13110FBF" w:rsidR="00A60759" w:rsidRPr="006370FA" w:rsidRDefault="00A60759" w:rsidP="00A60759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 Distributeur de désinfectant entrée pesée mélange poudre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58D27B02" w14:textId="595DCBB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1DC5D558" w14:textId="666D7CF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751343B" w14:textId="7DF58C6E" w:rsidTr="003B762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623874" w14:textId="54A79A8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2.1.1 Bras aspirante </w:t>
            </w:r>
            <w:proofErr w:type="spellStart"/>
            <w:r w:rsidRPr="006370FA">
              <w:rPr>
                <w:color w:val="000000"/>
              </w:rPr>
              <w:t>dust</w:t>
            </w:r>
            <w:proofErr w:type="spellEnd"/>
            <w:r w:rsidRPr="006370FA">
              <w:rPr>
                <w:color w:val="000000"/>
              </w:rPr>
              <w:t xml:space="preserve"> -collector</w:t>
            </w:r>
          </w:p>
        </w:tc>
        <w:tc>
          <w:tcPr>
            <w:tcW w:w="2410" w:type="dxa"/>
          </w:tcPr>
          <w:p w14:paraId="051CA777" w14:textId="7B88581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0194714" w14:textId="4DF6692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601216E" w14:textId="77777777" w:rsidTr="003B762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B3D08D" w14:textId="32BA29B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 xml:space="preserve">2.1.1 Bras aspirante </w:t>
            </w:r>
            <w:proofErr w:type="spellStart"/>
            <w:r w:rsidRPr="006370FA">
              <w:rPr>
                <w:color w:val="000000"/>
              </w:rPr>
              <w:t>dust</w:t>
            </w:r>
            <w:proofErr w:type="spellEnd"/>
            <w:r w:rsidRPr="006370FA">
              <w:rPr>
                <w:color w:val="000000"/>
              </w:rPr>
              <w:t xml:space="preserve"> -collector</w:t>
            </w:r>
          </w:p>
        </w:tc>
        <w:tc>
          <w:tcPr>
            <w:tcW w:w="2410" w:type="dxa"/>
          </w:tcPr>
          <w:p w14:paraId="1F547CAE" w14:textId="4CFD0E7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73FCF52" w14:textId="2A82C0F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5B96244" w14:textId="77777777" w:rsidTr="003B762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1277C6" w14:textId="6852EC7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 xml:space="preserve">2.1.1 Bras aspirante </w:t>
            </w:r>
            <w:proofErr w:type="spellStart"/>
            <w:r w:rsidRPr="006370FA">
              <w:rPr>
                <w:color w:val="000000"/>
              </w:rPr>
              <w:t>dust</w:t>
            </w:r>
            <w:proofErr w:type="spellEnd"/>
            <w:r w:rsidRPr="006370FA">
              <w:rPr>
                <w:color w:val="000000"/>
              </w:rPr>
              <w:t xml:space="preserve"> -collector</w:t>
            </w:r>
          </w:p>
        </w:tc>
        <w:tc>
          <w:tcPr>
            <w:tcW w:w="2410" w:type="dxa"/>
          </w:tcPr>
          <w:p w14:paraId="6C89E5EE" w14:textId="256C90B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146D72C" w14:textId="63CF73F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C18EEC5" w14:textId="74C8B27D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36F439" w14:textId="3CE0AA3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2.1.2 Plateau balance zone de pesée mélange</w:t>
            </w:r>
          </w:p>
        </w:tc>
        <w:tc>
          <w:tcPr>
            <w:tcW w:w="2410" w:type="dxa"/>
          </w:tcPr>
          <w:p w14:paraId="1D443103" w14:textId="5962ED4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27458A6" w14:textId="6800646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05BC2E2" w14:textId="5479C03B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C43DC3" w14:textId="11EF43D9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2.1.3 Manche porte rapide pesée mélange</w:t>
            </w:r>
          </w:p>
        </w:tc>
        <w:tc>
          <w:tcPr>
            <w:tcW w:w="2410" w:type="dxa"/>
          </w:tcPr>
          <w:p w14:paraId="5E821B3C" w14:textId="40DAF9F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DD06ECC" w14:textId="38C34DE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690C0A7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8A72D9" w14:textId="4666377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2.1.3 Manche porte rapide pesée mélange</w:t>
            </w:r>
          </w:p>
        </w:tc>
        <w:tc>
          <w:tcPr>
            <w:tcW w:w="2410" w:type="dxa"/>
          </w:tcPr>
          <w:p w14:paraId="4A64C6CC" w14:textId="6056291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72B6364" w14:textId="564F7CE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9E1F13B" w14:textId="2037805F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503C22" w14:textId="230A87F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2.1.4 Coffret (boitier de commande) porte rapide pesée mélange</w:t>
            </w:r>
          </w:p>
        </w:tc>
        <w:tc>
          <w:tcPr>
            <w:tcW w:w="2410" w:type="dxa"/>
          </w:tcPr>
          <w:p w14:paraId="701FAAA2" w14:textId="1DC1CDA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C448472" w14:textId="1AC5BB69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2AF224A" w14:textId="3B99CB4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F018F5" w14:textId="660EE80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04FA5582" w14:textId="337DFD3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6182FAC" w14:textId="3D71C30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5E800F9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1AF9CE" w14:textId="02EDFCC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4DEE2AC1" w14:textId="1DEA11E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4EAFC90" w14:textId="10164EF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68036E7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FF4BC5" w14:textId="61056E54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580A91D1" w14:textId="5368CC9B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888E32E" w14:textId="6545CE3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B26DC68" w14:textId="38E99AE6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C31DFD" w14:textId="64E8DB9D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2.2.2 Grille de soufflage CTA mélange poudre</w:t>
            </w:r>
          </w:p>
        </w:tc>
        <w:tc>
          <w:tcPr>
            <w:tcW w:w="2410" w:type="dxa"/>
          </w:tcPr>
          <w:p w14:paraId="4F625A16" w14:textId="6973D67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4E832FB" w14:textId="150255A6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F98F0E1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1BB0B3" w14:textId="5CCC7DE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2.2.2 Grille de soufflage CTA mélange poudre</w:t>
            </w:r>
          </w:p>
        </w:tc>
        <w:tc>
          <w:tcPr>
            <w:tcW w:w="2410" w:type="dxa"/>
          </w:tcPr>
          <w:p w14:paraId="3956B5BE" w14:textId="2E94EA3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E871762" w14:textId="07D9CA0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04BF748" w14:textId="0AF8C7B0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E23029" w14:textId="543E0C45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2.2.3 Grille de reprise CTA mélange poudre</w:t>
            </w:r>
          </w:p>
        </w:tc>
        <w:tc>
          <w:tcPr>
            <w:tcW w:w="2410" w:type="dxa"/>
          </w:tcPr>
          <w:p w14:paraId="3C5E7F71" w14:textId="79AF4F2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5117233" w14:textId="35C5176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7B1D27F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E62905" w14:textId="2A346B1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2.2.3 Grille de reprise CTA mélange poudre</w:t>
            </w:r>
          </w:p>
        </w:tc>
        <w:tc>
          <w:tcPr>
            <w:tcW w:w="2410" w:type="dxa"/>
          </w:tcPr>
          <w:p w14:paraId="7CC07D87" w14:textId="2D32137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F9CA6A4" w14:textId="79D90DC6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A2E95E1" w14:textId="0956B80B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5A47D8" w14:textId="6B69A50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2.2.4 Distributeur de désinfectant pour main (Entrée Salle mélange)</w:t>
            </w:r>
          </w:p>
        </w:tc>
        <w:tc>
          <w:tcPr>
            <w:tcW w:w="2410" w:type="dxa"/>
          </w:tcPr>
          <w:p w14:paraId="1B82F646" w14:textId="6DD9472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EDF233C" w14:textId="05206E6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59987CE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DB1D95" w14:textId="3817058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2.2.4 Distributeur de désinfectant pour main (Entrée Salle mélange)</w:t>
            </w:r>
          </w:p>
        </w:tc>
        <w:tc>
          <w:tcPr>
            <w:tcW w:w="2410" w:type="dxa"/>
          </w:tcPr>
          <w:p w14:paraId="1B0AAD3B" w14:textId="1149A472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3A46A95" w14:textId="2E8ABD8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4AC68FD" w14:textId="31579934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387FED" w14:textId="4EED084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2.3.1 Plateau balance zone de pesée pré mélange</w:t>
            </w:r>
          </w:p>
        </w:tc>
        <w:tc>
          <w:tcPr>
            <w:tcW w:w="2410" w:type="dxa"/>
          </w:tcPr>
          <w:p w14:paraId="6A9080DC" w14:textId="3D11CD4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89D22A8" w14:textId="09D39B2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1B474E2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7CC709" w14:textId="7664A7D2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6AEC78B6" w14:textId="2C477272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CDFD329" w14:textId="74E4449D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54C562F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B43C25" w14:textId="1311CCA5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01741E41" w14:textId="6BEC6F4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EB949AD" w14:textId="66FA456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C309261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A93F6A" w14:textId="62ADA53E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61F2A7BD" w14:textId="47BD416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519DC98" w14:textId="534FACF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38D4B44" w14:textId="0F473471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448F6C" w14:textId="0E871D6D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2.5.1 Scotcheuse automatique</w:t>
            </w:r>
          </w:p>
        </w:tc>
        <w:tc>
          <w:tcPr>
            <w:tcW w:w="2410" w:type="dxa"/>
          </w:tcPr>
          <w:p w14:paraId="523EF016" w14:textId="199CE64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9B38960" w14:textId="21BABC11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0F7672F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F89A8D" w14:textId="70809511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2.5.2 Armoire de commande en zone de production </w:t>
            </w:r>
          </w:p>
        </w:tc>
        <w:tc>
          <w:tcPr>
            <w:tcW w:w="2410" w:type="dxa"/>
          </w:tcPr>
          <w:p w14:paraId="654DE711" w14:textId="531F4D0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8A65AD4" w14:textId="736AE02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5BC0EE7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2D51EB" w14:textId="00CAA320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 xml:space="preserve">2.5.2 Armoire de commande en zone de production </w:t>
            </w:r>
          </w:p>
        </w:tc>
        <w:tc>
          <w:tcPr>
            <w:tcW w:w="2410" w:type="dxa"/>
          </w:tcPr>
          <w:p w14:paraId="0CAC8136" w14:textId="725938F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0E5AA1E" w14:textId="4CFDC73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AD86E92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973D97" w14:textId="7192041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lastRenderedPageBreak/>
              <w:t>2.5.3 Tapis du convoyeur L1</w:t>
            </w:r>
          </w:p>
        </w:tc>
        <w:tc>
          <w:tcPr>
            <w:tcW w:w="2410" w:type="dxa"/>
          </w:tcPr>
          <w:p w14:paraId="2B228E7E" w14:textId="4A29CAB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7C139EF" w14:textId="5B5BB20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C85242B" w14:textId="37A9F5CD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D5048" w14:textId="0FE3AF6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2.5.3 Tapis du convoyeur L1</w:t>
            </w:r>
          </w:p>
        </w:tc>
        <w:tc>
          <w:tcPr>
            <w:tcW w:w="2410" w:type="dxa"/>
          </w:tcPr>
          <w:p w14:paraId="3E4DDF87" w14:textId="5B9DF63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E478FB8" w14:textId="3169DFD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4B323D1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C17B4C1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 Ouverture de la vanne mélange poudre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447E1D5D" w14:textId="686A9E82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5395D0A" w14:textId="5880190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84E98CD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723AE5EE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 Extérieur sac d’arachide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5893DC09" w14:textId="3A131E0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B6D39C9" w14:textId="22F6F8B7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ABF2895" w14:textId="03018A90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C44BF56" w14:textId="5496865E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2.3 Sécurité broyeur (mélange)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46D28B3" w14:textId="6191DDD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D2D63A4" w14:textId="492D46B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B4D52AF" w14:textId="015486AA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2848F87" w14:textId="2DADA5EE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2.4 Bras porte rapide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12831F1D" w14:textId="23F306A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22BEEA85" w14:textId="2127975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2819918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532BB0A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2.5 Ouverture de la vanne broyeur 2 </w:t>
            </w:r>
            <w:proofErr w:type="spellStart"/>
            <w:r w:rsidRPr="006370FA">
              <w:rPr>
                <w:color w:val="000000"/>
              </w:rPr>
              <w:t>pré-mélange</w:t>
            </w:r>
            <w:proofErr w:type="spellEnd"/>
          </w:p>
        </w:tc>
        <w:tc>
          <w:tcPr>
            <w:tcW w:w="2410" w:type="dxa"/>
            <w:shd w:val="clear" w:color="auto" w:fill="709FDB" w:themeFill="text2" w:themeFillTint="80"/>
          </w:tcPr>
          <w:p w14:paraId="663E5F9F" w14:textId="1FDFF4E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01E753AC" w14:textId="7D49E62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C044B36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EA186C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6BB7D8D3" w14:textId="371CC38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705FE95" w14:textId="5B304BD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FD61B6E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C6091F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1758AE13" w14:textId="0F46E96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01AD124" w14:textId="474C7F4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60A8F5F" w14:textId="77777777" w:rsidTr="003B762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F848D0" w14:textId="70CE64A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720DF833" w14:textId="2BF0494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CF7B5EA" w14:textId="1E97FB1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2A82FB2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BBB226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5AAE2037" w14:textId="2E00D8A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516B199" w14:textId="5B6F6A8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BF9890D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3A95D4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5792E1DF" w14:textId="2CE5731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8F00B98" w14:textId="37F8387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6D2A423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2A2A7D" w14:textId="38F8D1E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4CACF405" w14:textId="6D09576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21A5243" w14:textId="191B7526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8DC20CB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2304C5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137AAACC" w14:textId="72388F6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3F7148C" w14:textId="34AD827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9782B64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3BA315" w14:textId="3C9A812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4BEC3E7C" w14:textId="4DD57C56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125FD6E" w14:textId="02A1FC4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7BEA803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7C4049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6FBB02F0" w14:textId="3DE3910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46CA9E5" w14:textId="325D01B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DAF59AF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E2CEBB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4B21C49C" w14:textId="104D5562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98064FE" w14:textId="5281383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23FBA86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0A2952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3.2.3 Outils de nettoyage en zone de mélange poudre</w:t>
            </w:r>
          </w:p>
        </w:tc>
        <w:tc>
          <w:tcPr>
            <w:tcW w:w="2410" w:type="dxa"/>
          </w:tcPr>
          <w:p w14:paraId="5BE026AD" w14:textId="7D8498C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13891D7" w14:textId="2E9AB6F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6138E6D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0F39A4" w14:textId="0E5ACD3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3.2.3 Outils de nettoyage en zone de mélange poudre</w:t>
            </w:r>
          </w:p>
        </w:tc>
        <w:tc>
          <w:tcPr>
            <w:tcW w:w="2410" w:type="dxa"/>
          </w:tcPr>
          <w:p w14:paraId="1A231874" w14:textId="0325F9A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F6DE5BE" w14:textId="0329C1E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3B40D10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BAA098" w14:textId="675F051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3.2.4 Uniforme des opérateurs mélange poudre</w:t>
            </w:r>
          </w:p>
        </w:tc>
        <w:tc>
          <w:tcPr>
            <w:tcW w:w="2410" w:type="dxa"/>
          </w:tcPr>
          <w:p w14:paraId="14AFC901" w14:textId="45BC1BE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6BEE06A" w14:textId="5D6791B6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923D5FB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34A383" w14:textId="0A59877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3.2.4 Uniforme des opérateurs mélange poudre</w:t>
            </w:r>
          </w:p>
        </w:tc>
        <w:tc>
          <w:tcPr>
            <w:tcW w:w="2410" w:type="dxa"/>
          </w:tcPr>
          <w:p w14:paraId="6E71A5D7" w14:textId="69915B1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8F4245D" w14:textId="0ACFD36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9777A68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D0C8AB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62AEF527" w14:textId="6DFBF6E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CFFB960" w14:textId="699994E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E41847A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BD0E9B" w14:textId="6790CD74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2AE654B5" w14:textId="29E6454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14C7C18" w14:textId="23737AD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826AD2E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9FBC39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7604CBBE" w14:textId="1C9295C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1092D96" w14:textId="7C106EB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256AD20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931DA9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3.3.1 Palette plastique en zone pesée prémélange</w:t>
            </w:r>
          </w:p>
        </w:tc>
        <w:tc>
          <w:tcPr>
            <w:tcW w:w="2410" w:type="dxa"/>
          </w:tcPr>
          <w:p w14:paraId="33E5E298" w14:textId="7F51BED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532A0FC" w14:textId="634D5DD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47980FF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ACB2CA" w14:textId="200D6F6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3.3.1 Palette plastique en zone pesée prémélange</w:t>
            </w:r>
          </w:p>
        </w:tc>
        <w:tc>
          <w:tcPr>
            <w:tcW w:w="2410" w:type="dxa"/>
          </w:tcPr>
          <w:p w14:paraId="6553ED1C" w14:textId="7BC910E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FBC4394" w14:textId="7B09C56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40F9D8F" w14:textId="77777777" w:rsidTr="007D0371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5946F6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3.3.2 Support des outils de nettoyage en pesée pré mélange</w:t>
            </w:r>
          </w:p>
        </w:tc>
        <w:tc>
          <w:tcPr>
            <w:tcW w:w="2410" w:type="dxa"/>
          </w:tcPr>
          <w:p w14:paraId="24041566" w14:textId="0CAA83B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BB5AF37" w14:textId="76FAE2A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A4F7AEE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C792A" w14:textId="27E1B410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3.3.2 Support des outils de nettoyage en pesée pré mélange</w:t>
            </w:r>
          </w:p>
        </w:tc>
        <w:tc>
          <w:tcPr>
            <w:tcW w:w="2410" w:type="dxa"/>
          </w:tcPr>
          <w:p w14:paraId="305101D2" w14:textId="32D3765F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EBFACA8" w14:textId="051F432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1D9AB26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BE1618" w14:textId="6E2771BD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3.4.1 Clé à ergot des broyeurs prémélange</w:t>
            </w:r>
          </w:p>
        </w:tc>
        <w:tc>
          <w:tcPr>
            <w:tcW w:w="2410" w:type="dxa"/>
          </w:tcPr>
          <w:p w14:paraId="56628310" w14:textId="231714C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C4AEFAE" w14:textId="5E400CC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835FAE6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734FE8" w14:textId="033D9001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3.4.2 </w:t>
            </w:r>
            <w:proofErr w:type="spellStart"/>
            <w:r w:rsidRPr="006370FA">
              <w:rPr>
                <w:color w:val="000000"/>
              </w:rPr>
              <w:t>Escabot</w:t>
            </w:r>
            <w:proofErr w:type="spellEnd"/>
            <w:r w:rsidRPr="006370FA">
              <w:rPr>
                <w:color w:val="000000"/>
              </w:rPr>
              <w:t xml:space="preserve"> en pré mélange </w:t>
            </w:r>
          </w:p>
        </w:tc>
        <w:tc>
          <w:tcPr>
            <w:tcW w:w="2410" w:type="dxa"/>
          </w:tcPr>
          <w:p w14:paraId="61CD35EB" w14:textId="2CEC99B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89A72E2" w14:textId="6118A25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46BE7FB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065227" w14:textId="470CDF43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3.5.1 Tapis du convoyeur conditionnement</w:t>
            </w:r>
          </w:p>
        </w:tc>
        <w:tc>
          <w:tcPr>
            <w:tcW w:w="2410" w:type="dxa"/>
          </w:tcPr>
          <w:p w14:paraId="398A6D3F" w14:textId="6FCFFE3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E8DE3E1" w14:textId="7B25FC7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880494C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3C66FF" w14:textId="013FF54E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3.5.2 Bureau chef de quart conditionnement</w:t>
            </w:r>
          </w:p>
        </w:tc>
        <w:tc>
          <w:tcPr>
            <w:tcW w:w="2410" w:type="dxa"/>
          </w:tcPr>
          <w:p w14:paraId="2747F7AA" w14:textId="778C36C2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EF502FC" w14:textId="63F5CA9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7D80A3D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4EE80B" w14:textId="0D20704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3.5.3 Interrupteur zone production conditionnement</w:t>
            </w:r>
          </w:p>
        </w:tc>
        <w:tc>
          <w:tcPr>
            <w:tcW w:w="2410" w:type="dxa"/>
          </w:tcPr>
          <w:p w14:paraId="5928E462" w14:textId="0353191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0CE5D25" w14:textId="16720DF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8A2DC98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AF5A20" w14:textId="3B09BF26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3.6.1 Sol SAS mélange poudre</w:t>
            </w:r>
          </w:p>
        </w:tc>
        <w:tc>
          <w:tcPr>
            <w:tcW w:w="2410" w:type="dxa"/>
          </w:tcPr>
          <w:p w14:paraId="10212B69" w14:textId="7B529FF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38B0DF2" w14:textId="6C0FE3C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7059075" w14:textId="77777777" w:rsidTr="00020E44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BC4648" w14:textId="3D4F672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3.6.2 Mur SAS mélange poudre</w:t>
            </w:r>
          </w:p>
        </w:tc>
        <w:tc>
          <w:tcPr>
            <w:tcW w:w="2410" w:type="dxa"/>
          </w:tcPr>
          <w:p w14:paraId="4BE12181" w14:textId="542CCF3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6CF3A8A" w14:textId="211B7A6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FE5D0EA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F1E35D0" w14:textId="007697C1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lastRenderedPageBreak/>
              <w:t>3.1 Palette en Matière Première (sucre)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15031E8B" w14:textId="1104202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3B773E4" w14:textId="18CEE0A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36E57A6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F59EED9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 Convoyeur Produit Fini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482CE54E" w14:textId="4C40E55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7D65BF71" w14:textId="14B70FE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6ECAA06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2F7B245B" w14:textId="38C497EE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 Convoyeur Produit Fini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22E751A" w14:textId="0A0C389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B4F2934" w14:textId="5A7B931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3A2D8AA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237DC4C" w14:textId="0AB3665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 Mur SAS pré mélange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40AF7C6" w14:textId="79862B2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23D02832" w14:textId="30A2EE9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6346A7C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4706BCF" w14:textId="49AF11D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3.4 Uniforme des opérateurs </w:t>
            </w:r>
            <w:proofErr w:type="spellStart"/>
            <w:r w:rsidRPr="006370FA">
              <w:rPr>
                <w:color w:val="000000"/>
              </w:rPr>
              <w:t>Pré-mélange</w:t>
            </w:r>
            <w:proofErr w:type="spellEnd"/>
            <w:r w:rsidRPr="006370FA">
              <w:rPr>
                <w:color w:val="000000"/>
              </w:rPr>
              <w:t xml:space="preserve"> 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7E4D006" w14:textId="28E8A67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100D3845" w14:textId="48FB336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463E173" w14:textId="77777777" w:rsidTr="00EE1D62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55DCB318" w14:textId="0A057F04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 Sac de lait en salle de matière première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0ECF77FD" w14:textId="5DEB6A5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483AD756" w14:textId="7243138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148B59A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2EC0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</w:tcPr>
          <w:p w14:paraId="3B7F5836" w14:textId="1D923C8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F67EF01" w14:textId="373B3BC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EFB7D15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F2E2" w14:textId="670E4A1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</w:tcPr>
          <w:p w14:paraId="78E4C228" w14:textId="1B59599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AF9749C" w14:textId="1B37C74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E5CC36F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D6A6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</w:tcPr>
          <w:p w14:paraId="7D1661F6" w14:textId="05A1405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EB91B64" w14:textId="0AE3441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73CC806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60563" w14:textId="2A3E1281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4.11.2 Zone de prélèvement des matières premières (Hôte)</w:t>
            </w:r>
          </w:p>
        </w:tc>
        <w:tc>
          <w:tcPr>
            <w:tcW w:w="2410" w:type="dxa"/>
          </w:tcPr>
          <w:p w14:paraId="16999B42" w14:textId="573509F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DE5E2DC" w14:textId="279C646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5AC28A9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800C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</w:tcPr>
          <w:p w14:paraId="0BB7169E" w14:textId="7647663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9EB5F1A" w14:textId="62AB3E4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7707CB2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AC7DF" w14:textId="2A589BC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4.12.1 Sol Stockage Tampon PF</w:t>
            </w:r>
          </w:p>
        </w:tc>
        <w:tc>
          <w:tcPr>
            <w:tcW w:w="2410" w:type="dxa"/>
          </w:tcPr>
          <w:p w14:paraId="75028A9A" w14:textId="387DC78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7D8C38EB" w14:textId="1C98745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5625C28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34A1" w14:textId="245D14F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4.13.1 Sol laverie</w:t>
            </w:r>
          </w:p>
        </w:tc>
        <w:tc>
          <w:tcPr>
            <w:tcW w:w="2410" w:type="dxa"/>
          </w:tcPr>
          <w:p w14:paraId="2908E2E6" w14:textId="6655736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4F5664C" w14:textId="643CD99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D940DA0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8C96" w14:textId="028AEFA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t>4.13.1 Sol laverie</w:t>
            </w:r>
          </w:p>
        </w:tc>
        <w:tc>
          <w:tcPr>
            <w:tcW w:w="2410" w:type="dxa"/>
          </w:tcPr>
          <w:p w14:paraId="7DB51C8C" w14:textId="70201F9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81520B2" w14:textId="446F18A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853F8D5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A0B8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4.13.2 Bassin laverie</w:t>
            </w:r>
          </w:p>
        </w:tc>
        <w:tc>
          <w:tcPr>
            <w:tcW w:w="2410" w:type="dxa"/>
          </w:tcPr>
          <w:p w14:paraId="53DB79CD" w14:textId="6C015F7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5DC87D7" w14:textId="3585215B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9556800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0557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4.13.3 Zone de séchage matériel propre</w:t>
            </w:r>
          </w:p>
        </w:tc>
        <w:tc>
          <w:tcPr>
            <w:tcW w:w="2410" w:type="dxa"/>
          </w:tcPr>
          <w:p w14:paraId="25198CF6" w14:textId="4CD0041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0416F3D" w14:textId="647681A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8519216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F1801" w14:textId="2D8088D9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4.13.3 Zone de séchage matériel propre</w:t>
            </w:r>
          </w:p>
        </w:tc>
        <w:tc>
          <w:tcPr>
            <w:tcW w:w="2410" w:type="dxa"/>
          </w:tcPr>
          <w:p w14:paraId="5CA8CDC8" w14:textId="5FB42358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2EB4F64" w14:textId="15483CC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69BC670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E1FE" w14:textId="370EC93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4.14.1 Banc homme</w:t>
            </w:r>
          </w:p>
        </w:tc>
        <w:tc>
          <w:tcPr>
            <w:tcW w:w="2410" w:type="dxa"/>
          </w:tcPr>
          <w:p w14:paraId="4B779E58" w14:textId="43F462AF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7028457" w14:textId="2CBFD1A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5C75D23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4A82" w14:textId="4D4A41C2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4.14.2 Poignet vestiaire homme</w:t>
            </w:r>
          </w:p>
        </w:tc>
        <w:tc>
          <w:tcPr>
            <w:tcW w:w="2410" w:type="dxa"/>
          </w:tcPr>
          <w:p w14:paraId="248F4B00" w14:textId="29EA29D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83CF673" w14:textId="286A0336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972495B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2E48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4.14.3 Sols de vestiaire homme</w:t>
            </w:r>
          </w:p>
        </w:tc>
        <w:tc>
          <w:tcPr>
            <w:tcW w:w="2410" w:type="dxa"/>
          </w:tcPr>
          <w:p w14:paraId="55DA60AA" w14:textId="478EFDB9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5BB31CD" w14:textId="00EB12B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C939F3E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F9C7" w14:textId="34C99634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4.14.3 Sols de vestiaire homme</w:t>
            </w:r>
          </w:p>
        </w:tc>
        <w:tc>
          <w:tcPr>
            <w:tcW w:w="2410" w:type="dxa"/>
          </w:tcPr>
          <w:p w14:paraId="07BB4C72" w14:textId="0A4C0A4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37705C59" w14:textId="768BE59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6AC8453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8D57" w14:textId="349423D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4.14.4 Distributeur désinfectant homme</w:t>
            </w:r>
          </w:p>
        </w:tc>
        <w:tc>
          <w:tcPr>
            <w:tcW w:w="2410" w:type="dxa"/>
          </w:tcPr>
          <w:p w14:paraId="5F7D0271" w14:textId="7A8BBBA3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9D39FF6" w14:textId="6B6EC93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E7FB3D1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D13E" w14:textId="32304FA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4.15.1 Banc femme</w:t>
            </w:r>
          </w:p>
        </w:tc>
        <w:tc>
          <w:tcPr>
            <w:tcW w:w="2410" w:type="dxa"/>
          </w:tcPr>
          <w:p w14:paraId="293712CA" w14:textId="1F35C7A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0D88C00" w14:textId="66DC891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0C32F97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504B" w14:textId="2DCDB44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4.15.2 Poignet vestiaire femme</w:t>
            </w:r>
          </w:p>
        </w:tc>
        <w:tc>
          <w:tcPr>
            <w:tcW w:w="2410" w:type="dxa"/>
          </w:tcPr>
          <w:p w14:paraId="69370F7B" w14:textId="1F0E937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059D168" w14:textId="71ACB9B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FE132F9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25E7B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4.15.3 Sols de vestiaire femme</w:t>
            </w:r>
          </w:p>
        </w:tc>
        <w:tc>
          <w:tcPr>
            <w:tcW w:w="2410" w:type="dxa"/>
          </w:tcPr>
          <w:p w14:paraId="4B3F69CD" w14:textId="4B997D0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ACAC47F" w14:textId="1553DBE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85D8E7A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41C6" w14:textId="281972BA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4.15.3 Sols de vestiaire femme</w:t>
            </w:r>
          </w:p>
        </w:tc>
        <w:tc>
          <w:tcPr>
            <w:tcW w:w="2410" w:type="dxa"/>
          </w:tcPr>
          <w:p w14:paraId="6DD13E31" w14:textId="2BD61AEF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F4BC1FC" w14:textId="17BB532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CAC0E0D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E8BA" w14:textId="55AADA06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4.15.4 Distributeur désinfectant femme</w:t>
            </w:r>
          </w:p>
        </w:tc>
        <w:tc>
          <w:tcPr>
            <w:tcW w:w="2410" w:type="dxa"/>
          </w:tcPr>
          <w:p w14:paraId="7E75E9A7" w14:textId="20AAF19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C91B3D1" w14:textId="0481F64E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59367E8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FE0D" w14:textId="09245324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4.16.1 Banc visiteur</w:t>
            </w:r>
          </w:p>
        </w:tc>
        <w:tc>
          <w:tcPr>
            <w:tcW w:w="2410" w:type="dxa"/>
          </w:tcPr>
          <w:p w14:paraId="65C6F051" w14:textId="173447D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BFE4B17" w14:textId="4DD89F5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D554717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5C39E" w14:textId="0EC89CF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4.16.2 Poignet vestiaire visiteur</w:t>
            </w:r>
          </w:p>
        </w:tc>
        <w:tc>
          <w:tcPr>
            <w:tcW w:w="2410" w:type="dxa"/>
          </w:tcPr>
          <w:p w14:paraId="04DE3854" w14:textId="283CB16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C239D45" w14:textId="0B9B568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85CF4DC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0A64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4.16.3 Sols de vestiaire visiteur</w:t>
            </w:r>
          </w:p>
        </w:tc>
        <w:tc>
          <w:tcPr>
            <w:tcW w:w="2410" w:type="dxa"/>
          </w:tcPr>
          <w:p w14:paraId="6DEF8940" w14:textId="6AE3995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9713DCF" w14:textId="49F5AC1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D042794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011F" w14:textId="77F13A71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4.16.3 Sols de vestiaire visiteur</w:t>
            </w:r>
          </w:p>
        </w:tc>
        <w:tc>
          <w:tcPr>
            <w:tcW w:w="2410" w:type="dxa"/>
          </w:tcPr>
          <w:p w14:paraId="38580922" w14:textId="3019EBB4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4633565" w14:textId="1DC91255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8D5496D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9663" w14:textId="6D5052E6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4.16.4 Distributeur désinfectant visiteur</w:t>
            </w:r>
          </w:p>
        </w:tc>
        <w:tc>
          <w:tcPr>
            <w:tcW w:w="2410" w:type="dxa"/>
          </w:tcPr>
          <w:p w14:paraId="27510E69" w14:textId="7F1B2FF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BA29FB1" w14:textId="58515B2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73E97677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CD637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4.17.1 Paillasse labo microbiologie</w:t>
            </w:r>
          </w:p>
        </w:tc>
        <w:tc>
          <w:tcPr>
            <w:tcW w:w="2410" w:type="dxa"/>
          </w:tcPr>
          <w:p w14:paraId="43E2C9AE" w14:textId="711CF8A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E5FFFE9" w14:textId="733E85D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637363B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D371" w14:textId="50FAF74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4.17.1 Paillasse labo microbiologie</w:t>
            </w:r>
          </w:p>
        </w:tc>
        <w:tc>
          <w:tcPr>
            <w:tcW w:w="2410" w:type="dxa"/>
          </w:tcPr>
          <w:p w14:paraId="45C57057" w14:textId="21B8A2A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2738EB9" w14:textId="4E6949F9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052D4329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C66A4" w14:textId="1BCC898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4.17.2 Equipement labo microbiologie</w:t>
            </w:r>
          </w:p>
        </w:tc>
        <w:tc>
          <w:tcPr>
            <w:tcW w:w="2410" w:type="dxa"/>
          </w:tcPr>
          <w:p w14:paraId="423A8216" w14:textId="2F6ABBD0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99D5E08" w14:textId="0A27B978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D3B284B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FF68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4.17.3 Sol labo microbiologie</w:t>
            </w:r>
          </w:p>
        </w:tc>
        <w:tc>
          <w:tcPr>
            <w:tcW w:w="2410" w:type="dxa"/>
          </w:tcPr>
          <w:p w14:paraId="08E8F04F" w14:textId="59CB977D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6B57AAAA" w14:textId="22AB0341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675D9C93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DAE1" w14:textId="653BE615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4.17.3 Sol labo microbiologie</w:t>
            </w:r>
          </w:p>
        </w:tc>
        <w:tc>
          <w:tcPr>
            <w:tcW w:w="2410" w:type="dxa"/>
          </w:tcPr>
          <w:p w14:paraId="66C2C5F9" w14:textId="7FD550D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931D24C" w14:textId="6058A6B4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6464AB8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0D40" w14:textId="1FF9D69F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4.18.1 Poigné vestiaire laverie</w:t>
            </w:r>
          </w:p>
        </w:tc>
        <w:tc>
          <w:tcPr>
            <w:tcW w:w="2410" w:type="dxa"/>
          </w:tcPr>
          <w:p w14:paraId="28C50E24" w14:textId="571E228A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2ABC5644" w14:textId="76BF2183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44C19C68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0092" w14:textId="1B7DA77B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4.18.2 Sol vestiaire laverie</w:t>
            </w:r>
          </w:p>
        </w:tc>
        <w:tc>
          <w:tcPr>
            <w:tcW w:w="2410" w:type="dxa"/>
          </w:tcPr>
          <w:p w14:paraId="3F49B57C" w14:textId="40D5EC0C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09C424BA" w14:textId="0717B1E2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535DD61A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8CC0" w14:textId="0A66ACC8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4.18.3 Distributeur vestiaire laverie</w:t>
            </w:r>
          </w:p>
        </w:tc>
        <w:tc>
          <w:tcPr>
            <w:tcW w:w="2410" w:type="dxa"/>
          </w:tcPr>
          <w:p w14:paraId="23C87705" w14:textId="0510EBF7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5C8AC96A" w14:textId="2915EC70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3D4A1BA5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9095" w14:textId="77777777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4.18.4 Chariot laverie</w:t>
            </w:r>
          </w:p>
        </w:tc>
        <w:tc>
          <w:tcPr>
            <w:tcW w:w="2410" w:type="dxa"/>
          </w:tcPr>
          <w:p w14:paraId="7777ABE5" w14:textId="5DCE1075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50A757D" w14:textId="34497D9A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1AD78963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ED18" w14:textId="1B3A8BF3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4.18.4 Chariot laverie</w:t>
            </w:r>
          </w:p>
        </w:tc>
        <w:tc>
          <w:tcPr>
            <w:tcW w:w="2410" w:type="dxa"/>
          </w:tcPr>
          <w:p w14:paraId="31816665" w14:textId="5CEC7F81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4C41FEC4" w14:textId="0CDA522C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60759" w:rsidRPr="006370FA" w14:paraId="2C3AC284" w14:textId="77777777" w:rsidTr="005D4CD6">
        <w:trPr>
          <w:trHeight w:val="287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0EEC" w14:textId="148C4DCC" w:rsidR="00A60759" w:rsidRPr="006370FA" w:rsidRDefault="00A60759" w:rsidP="00A60759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lastRenderedPageBreak/>
              <w:t xml:space="preserve">4.18.5 Poudre du </w:t>
            </w:r>
            <w:proofErr w:type="spellStart"/>
            <w:r w:rsidRPr="006370FA">
              <w:rPr>
                <w:color w:val="000000"/>
              </w:rPr>
              <w:t>dust</w:t>
            </w:r>
            <w:proofErr w:type="spellEnd"/>
            <w:r w:rsidRPr="006370FA">
              <w:rPr>
                <w:color w:val="000000"/>
              </w:rPr>
              <w:t xml:space="preserve"> collector</w:t>
            </w:r>
          </w:p>
        </w:tc>
        <w:tc>
          <w:tcPr>
            <w:tcW w:w="2410" w:type="dxa"/>
          </w:tcPr>
          <w:p w14:paraId="03CE5C6A" w14:textId="441FCB8E" w:rsidR="00A60759" w:rsidRPr="006370FA" w:rsidRDefault="00A60759" w:rsidP="00A607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Non détectée</w:t>
            </w:r>
          </w:p>
        </w:tc>
        <w:tc>
          <w:tcPr>
            <w:tcW w:w="1701" w:type="dxa"/>
          </w:tcPr>
          <w:p w14:paraId="1EBBF88C" w14:textId="70AC195F" w:rsidR="00A60759" w:rsidRPr="006370FA" w:rsidRDefault="00A60759" w:rsidP="00A60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CA8">
              <w:rPr>
                <w:rFonts w:ascii="Times New Roman" w:hAnsi="Times New Roman" w:cs="Times New Roman"/>
                <w:sz w:val="24"/>
                <w:szCs w:val="24"/>
              </w:rPr>
              <w:t>Absence/cm</w:t>
            </w:r>
            <w:r w:rsidRPr="007C2C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</w:tbl>
    <w:p w14:paraId="2A2DE3BB" w14:textId="77777777" w:rsidR="005918F5" w:rsidRPr="00F7082C" w:rsidRDefault="005918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87"/>
        <w:gridCol w:w="2649"/>
      </w:tblGrid>
      <w:tr w:rsidR="009D2507" w:rsidRPr="00F7082C" w14:paraId="7FC97149" w14:textId="77777777" w:rsidTr="007526E4">
        <w:trPr>
          <w:trHeight w:val="318"/>
        </w:trPr>
        <w:tc>
          <w:tcPr>
            <w:tcW w:w="7287" w:type="dxa"/>
          </w:tcPr>
          <w:p w14:paraId="16B28073" w14:textId="77777777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b/>
                <w:sz w:val="24"/>
                <w:szCs w:val="24"/>
              </w:rPr>
              <w:t>Analyses effectuées/</w:t>
            </w:r>
            <w:r w:rsidRPr="00F7082C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Analyses </w:t>
            </w:r>
            <w:proofErr w:type="spellStart"/>
            <w:r w:rsidRPr="00F7082C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performed</w:t>
            </w:r>
            <w:proofErr w:type="spellEnd"/>
          </w:p>
        </w:tc>
        <w:tc>
          <w:tcPr>
            <w:tcW w:w="2649" w:type="dxa"/>
          </w:tcPr>
          <w:p w14:paraId="58F6668F" w14:textId="77777777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b/>
                <w:sz w:val="24"/>
                <w:szCs w:val="24"/>
              </w:rPr>
              <w:t>Quantité/</w:t>
            </w:r>
            <w:proofErr w:type="spellStart"/>
            <w:r w:rsidRPr="00F7082C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Amount</w:t>
            </w:r>
            <w:proofErr w:type="spellEnd"/>
          </w:p>
        </w:tc>
      </w:tr>
      <w:tr w:rsidR="009D2507" w:rsidRPr="00F7082C" w14:paraId="080992E9" w14:textId="77777777" w:rsidTr="007526E4">
        <w:trPr>
          <w:trHeight w:val="214"/>
        </w:trPr>
        <w:tc>
          <w:tcPr>
            <w:tcW w:w="7287" w:type="dxa"/>
          </w:tcPr>
          <w:p w14:paraId="6E0BE897" w14:textId="3854B9C1" w:rsidR="009D2507" w:rsidRPr="00F7082C" w:rsidRDefault="009D2507" w:rsidP="00BA05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sz w:val="24"/>
                <w:szCs w:val="24"/>
              </w:rPr>
              <w:t>Entérobactérie</w:t>
            </w:r>
            <w:r w:rsidR="00FA3A63" w:rsidRPr="00F7082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649" w:type="dxa"/>
          </w:tcPr>
          <w:p w14:paraId="59E6D86C" w14:textId="4F1F2F1C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BF4EA" w14:textId="7A0C3BE0" w:rsidR="00F522AE" w:rsidRPr="00862A29" w:rsidRDefault="002E0AFB" w:rsidP="00862A29">
      <w:pPr>
        <w:pStyle w:val="Paragraphedeliste"/>
        <w:numPr>
          <w:ilvl w:val="0"/>
          <w:numId w:val="5"/>
        </w:numPr>
        <w:tabs>
          <w:tab w:val="left" w:pos="6630"/>
        </w:tabs>
      </w:pPr>
      <w:r w:rsidRPr="00862A29">
        <w:rPr>
          <w:u w:val="single"/>
        </w:rPr>
        <w:t>Bilan</w:t>
      </w:r>
      <w:r w:rsidR="005C6C5D">
        <w:rPr>
          <w:u w:val="single"/>
        </w:rPr>
        <w:t xml:space="preserve"> </w:t>
      </w:r>
      <w:r w:rsidRPr="00F7082C">
        <w:t>: Résultat</w:t>
      </w:r>
      <w:r w:rsidR="0092430A">
        <w:t>s</w:t>
      </w:r>
      <w:r w:rsidRPr="00F7082C">
        <w:t xml:space="preserve"> satisfaisant</w:t>
      </w:r>
      <w:r w:rsidR="0092430A">
        <w:t>s</w:t>
      </w:r>
      <w:r w:rsidRPr="00F7082C">
        <w:t xml:space="preserve"> pour l'unité analysée.</w:t>
      </w:r>
    </w:p>
    <w:p w14:paraId="218A6658" w14:textId="77777777" w:rsidR="006825DA" w:rsidRDefault="00F7082C" w:rsidP="006825D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W. </w:t>
      </w:r>
      <w:r w:rsidR="00834E75" w:rsidRPr="00F7082C">
        <w:rPr>
          <w:rFonts w:ascii="Times New Roman" w:hAnsi="Times New Roman" w:cs="Times New Roman"/>
          <w:sz w:val="24"/>
          <w:szCs w:val="24"/>
        </w:rPr>
        <w:t xml:space="preserve">Christine </w:t>
      </w:r>
      <w:r w:rsidR="00EF0BB5">
        <w:rPr>
          <w:rFonts w:ascii="Times New Roman" w:hAnsi="Times New Roman" w:cs="Times New Roman"/>
          <w:sz w:val="24"/>
          <w:szCs w:val="24"/>
        </w:rPr>
        <w:t>BADO</w:t>
      </w:r>
    </w:p>
    <w:p w14:paraId="42CF294E" w14:textId="0D58C501" w:rsidR="003931EB" w:rsidRPr="00F7082C" w:rsidRDefault="00D2291C" w:rsidP="006825D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>Chargé</w:t>
      </w:r>
      <w:r w:rsidR="003F02F1" w:rsidRPr="00F7082C">
        <w:rPr>
          <w:rFonts w:ascii="Times New Roman" w:hAnsi="Times New Roman" w:cs="Times New Roman"/>
          <w:sz w:val="24"/>
          <w:szCs w:val="24"/>
        </w:rPr>
        <w:t>e</w:t>
      </w:r>
      <w:r w:rsidR="00834E75" w:rsidRPr="00F7082C">
        <w:rPr>
          <w:rFonts w:ascii="Times New Roman" w:hAnsi="Times New Roman" w:cs="Times New Roman"/>
          <w:sz w:val="24"/>
          <w:szCs w:val="24"/>
        </w:rPr>
        <w:t xml:space="preserve"> des laboratoires</w:t>
      </w:r>
    </w:p>
    <w:sectPr w:rsidR="003931EB" w:rsidRPr="00F7082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9E77" w14:textId="77777777" w:rsidR="002305E6" w:rsidRDefault="002305E6" w:rsidP="00D2291C">
      <w:pPr>
        <w:spacing w:after="0" w:line="240" w:lineRule="auto"/>
      </w:pPr>
      <w:r>
        <w:separator/>
      </w:r>
    </w:p>
  </w:endnote>
  <w:endnote w:type="continuationSeparator" w:id="0">
    <w:p w14:paraId="30633E3B" w14:textId="77777777" w:rsidR="002305E6" w:rsidRDefault="002305E6" w:rsidP="00D2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E71F" w14:textId="77777777" w:rsidR="006E0C13" w:rsidRPr="0002279E" w:rsidRDefault="006E0C13" w:rsidP="006E0C13">
    <w:pPr>
      <w:pStyle w:val="Pieddepage"/>
      <w:pBdr>
        <w:top w:val="single" w:sz="4" w:space="1" w:color="auto"/>
      </w:pBdr>
      <w:jc w:val="center"/>
      <w:rPr>
        <w:rFonts w:cstheme="minorHAnsi"/>
        <w:lang w:val="en-US"/>
      </w:rPr>
    </w:pPr>
    <w:r>
      <w:rPr>
        <w:rFonts w:cstheme="minorHAns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937A815" wp14:editId="0737F663">
          <wp:simplePos x="0" y="0"/>
          <wp:positionH relativeFrom="column">
            <wp:posOffset>5803265</wp:posOffset>
          </wp:positionH>
          <wp:positionV relativeFrom="paragraph">
            <wp:posOffset>148590</wp:posOffset>
          </wp:positionV>
          <wp:extent cx="847725" cy="871855"/>
          <wp:effectExtent l="0" t="0" r="9525" b="4445"/>
          <wp:wrapSquare wrapText="bothSides"/>
          <wp:docPr id="10" name="Image 10" descr="Anne_femme-pic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 descr="Anne_femme-picto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725" cy="871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02279E">
      <w:rPr>
        <w:rFonts w:cstheme="minorHAnsi"/>
        <w:lang w:val="en-US"/>
      </w:rPr>
      <w:t>InnoFaso</w:t>
    </w:r>
    <w:proofErr w:type="spellEnd"/>
    <w:r w:rsidRPr="0002279E">
      <w:rPr>
        <w:rFonts w:cstheme="minorHAnsi"/>
        <w:lang w:val="en-US"/>
      </w:rPr>
      <w:t xml:space="preserve"> SA  </w:t>
    </w:r>
  </w:p>
  <w:p w14:paraId="38EB6156" w14:textId="77777777" w:rsidR="006E0C13" w:rsidRPr="0002279E" w:rsidRDefault="006E0C13" w:rsidP="006E0C13">
    <w:pPr>
      <w:pStyle w:val="Pieddepage"/>
      <w:jc w:val="center"/>
      <w:rPr>
        <w:rFonts w:cstheme="minorHAnsi"/>
        <w:lang w:val="en-US"/>
      </w:rPr>
    </w:pPr>
    <w:r w:rsidRPr="0002279E">
      <w:rPr>
        <w:rFonts w:cstheme="minorHAnsi"/>
        <w:lang w:val="en-US"/>
      </w:rPr>
      <w:t xml:space="preserve">09 BP 1075 Ouagadougou 09- Burkina Faso Tel: </w:t>
    </w:r>
    <w:r>
      <w:rPr>
        <w:rFonts w:cstheme="minorHAnsi"/>
        <w:lang w:val="en-US"/>
      </w:rPr>
      <w:t xml:space="preserve">00226 </w:t>
    </w:r>
    <w:r w:rsidRPr="0002279E">
      <w:rPr>
        <w:rFonts w:cstheme="minorHAnsi"/>
        <w:lang w:val="en-US"/>
      </w:rPr>
      <w:t xml:space="preserve">25 31 00 50- </w:t>
    </w:r>
    <w:hyperlink r:id="rId2" w:history="1">
      <w:r w:rsidRPr="0002279E">
        <w:rPr>
          <w:rStyle w:val="Lienhypertexte"/>
          <w:rFonts w:cstheme="minorHAnsi"/>
          <w:lang w:val="en-US"/>
        </w:rPr>
        <w:t>www.innofaso.com</w:t>
      </w:r>
    </w:hyperlink>
    <w:r w:rsidRPr="0002279E">
      <w:rPr>
        <w:rFonts w:cstheme="minorHAnsi"/>
        <w:lang w:val="en-US"/>
      </w:rPr>
      <w:t>,</w:t>
    </w:r>
    <w:r w:rsidRPr="0002279E">
      <w:rPr>
        <w:rFonts w:cstheme="minorHAnsi"/>
        <w:noProof/>
        <w:sz w:val="24"/>
        <w:szCs w:val="24"/>
        <w:lang w:val="en-US"/>
      </w:rPr>
      <w:t xml:space="preserve"> </w:t>
    </w:r>
  </w:p>
  <w:p w14:paraId="3901E840" w14:textId="77777777" w:rsidR="006E0C13" w:rsidRPr="00445127" w:rsidRDefault="006E0C13" w:rsidP="006E0C13">
    <w:pPr>
      <w:pStyle w:val="Pieddepage"/>
      <w:jc w:val="center"/>
      <w:rPr>
        <w:lang w:val="en-US"/>
      </w:rPr>
    </w:pPr>
    <w:r w:rsidRPr="0002279E">
      <w:rPr>
        <w:rFonts w:cstheme="minorHAnsi"/>
        <w:lang w:val="en-US"/>
      </w:rPr>
      <w:t>RCCM: M2891- IFU: 00033651H – RF: DGE - RNI</w:t>
    </w:r>
  </w:p>
  <w:p w14:paraId="4694CA1B" w14:textId="77777777" w:rsidR="006E0C13" w:rsidRPr="003C326A" w:rsidRDefault="006E0C13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5E30" w14:textId="77777777" w:rsidR="002305E6" w:rsidRDefault="002305E6" w:rsidP="00D2291C">
      <w:pPr>
        <w:spacing w:after="0" w:line="240" w:lineRule="auto"/>
      </w:pPr>
      <w:r>
        <w:separator/>
      </w:r>
    </w:p>
  </w:footnote>
  <w:footnote w:type="continuationSeparator" w:id="0">
    <w:p w14:paraId="24670C71" w14:textId="77777777" w:rsidR="002305E6" w:rsidRDefault="002305E6" w:rsidP="00D2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35"/>
      <w:gridCol w:w="4819"/>
      <w:gridCol w:w="2694"/>
    </w:tblGrid>
    <w:tr w:rsidR="006E0C13" w:rsidRPr="006E0C13" w14:paraId="33B138A2" w14:textId="77777777" w:rsidTr="00136A76">
      <w:trPr>
        <w:trHeight w:val="335"/>
        <w:jc w:val="center"/>
      </w:trPr>
      <w:tc>
        <w:tcPr>
          <w:tcW w:w="2035" w:type="dxa"/>
          <w:vMerge w:val="restart"/>
          <w:vAlign w:val="center"/>
        </w:tcPr>
        <w:p w14:paraId="18D0FF7B" w14:textId="77777777" w:rsidR="006E0C13" w:rsidRPr="006E0C13" w:rsidRDefault="006E0C13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6E0C13">
            <w:rPr>
              <w:rFonts w:ascii="Times New Roman" w:eastAsia="Times New Roman" w:hAnsi="Times New Roman" w:cs="Times New Roman"/>
              <w:noProof/>
            </w:rPr>
            <w:drawing>
              <wp:anchor distT="0" distB="0" distL="114300" distR="114300" simplePos="0" relativeHeight="251658752" behindDoc="0" locked="0" layoutInCell="1" allowOverlap="1" wp14:anchorId="5F8183A5" wp14:editId="06A42C9F">
                <wp:simplePos x="0" y="0"/>
                <wp:positionH relativeFrom="column">
                  <wp:posOffset>-22225</wp:posOffset>
                </wp:positionH>
                <wp:positionV relativeFrom="paragraph">
                  <wp:posOffset>29210</wp:posOffset>
                </wp:positionV>
                <wp:extent cx="1200150" cy="361950"/>
                <wp:effectExtent l="0" t="0" r="0" b="0"/>
                <wp:wrapNone/>
                <wp:docPr id="2" name="Image 2" descr="InnoFas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5" descr="InnoFas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24E5CF0D" w14:textId="77777777" w:rsidR="006E0C13" w:rsidRPr="006E0C13" w:rsidRDefault="006E0C13" w:rsidP="006E0C13">
          <w:pPr>
            <w:keepNext/>
            <w:keepLines/>
            <w:tabs>
              <w:tab w:val="center" w:pos="4536"/>
              <w:tab w:val="right" w:pos="9072"/>
            </w:tabs>
            <w:spacing w:after="0" w:line="240" w:lineRule="auto"/>
            <w:jc w:val="center"/>
            <w:outlineLvl w:val="4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 w:rsidRPr="006E0C13">
            <w:rPr>
              <w:rFonts w:ascii="Times New Roman" w:eastAsia="Times New Roman" w:hAnsi="Times New Roman" w:cs="Times New Roman"/>
              <w:b/>
              <w:sz w:val="28"/>
              <w:szCs w:val="32"/>
            </w:rPr>
            <w:t>RAPPORT D’ANALYSE MICROBIOLOGIE</w:t>
          </w:r>
        </w:p>
      </w:tc>
      <w:tc>
        <w:tcPr>
          <w:tcW w:w="2694" w:type="dxa"/>
          <w:tcBorders>
            <w:bottom w:val="single" w:sz="4" w:space="0" w:color="auto"/>
          </w:tcBorders>
          <w:vAlign w:val="center"/>
        </w:tcPr>
        <w:p w14:paraId="1F44F67F" w14:textId="3408B392" w:rsidR="006E0C13" w:rsidRPr="006E0C13" w:rsidRDefault="0077633D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Date </w:t>
          </w:r>
          <w:proofErr w:type="spellStart"/>
          <w:r>
            <w:rPr>
              <w:rFonts w:ascii="Times New Roman" w:eastAsia="Times New Roman" w:hAnsi="Times New Roman" w:cs="Times New Roman"/>
            </w:rPr>
            <w:t>applic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: </w:t>
          </w:r>
          <w:r w:rsidR="00F7082C">
            <w:rPr>
              <w:rFonts w:ascii="Times New Roman" w:eastAsia="Times New Roman" w:hAnsi="Times New Roman" w:cs="Times New Roman"/>
            </w:rPr>
            <w:t>16/08/2023</w:t>
          </w:r>
        </w:p>
      </w:tc>
    </w:tr>
    <w:tr w:rsidR="006E0C13" w:rsidRPr="006E0C13" w14:paraId="0774ADA4" w14:textId="77777777" w:rsidTr="00136A76">
      <w:trPr>
        <w:trHeight w:val="211"/>
        <w:jc w:val="center"/>
      </w:trPr>
      <w:tc>
        <w:tcPr>
          <w:tcW w:w="2035" w:type="dxa"/>
          <w:vMerge/>
        </w:tcPr>
        <w:p w14:paraId="30D6782B" w14:textId="77777777" w:rsidR="006E0C13" w:rsidRPr="006E0C13" w:rsidRDefault="006E0C13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noProof/>
            </w:rPr>
          </w:pPr>
        </w:p>
      </w:tc>
      <w:tc>
        <w:tcPr>
          <w:tcW w:w="4819" w:type="dxa"/>
          <w:vMerge/>
        </w:tcPr>
        <w:p w14:paraId="2ECCD0E1" w14:textId="77777777" w:rsidR="006E0C13" w:rsidRPr="006E0C13" w:rsidRDefault="006E0C13" w:rsidP="006E0C13">
          <w:pPr>
            <w:keepNext/>
            <w:keepLines/>
            <w:tabs>
              <w:tab w:val="center" w:pos="4536"/>
              <w:tab w:val="right" w:pos="9072"/>
            </w:tabs>
            <w:spacing w:before="200" w:after="0" w:line="240" w:lineRule="auto"/>
            <w:jc w:val="both"/>
            <w:outlineLvl w:val="4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</w:tc>
      <w:tc>
        <w:tcPr>
          <w:tcW w:w="2694" w:type="dxa"/>
          <w:tcBorders>
            <w:top w:val="single" w:sz="4" w:space="0" w:color="auto"/>
          </w:tcBorders>
          <w:vAlign w:val="center"/>
        </w:tcPr>
        <w:p w14:paraId="0276179E" w14:textId="77777777" w:rsidR="006E0C13" w:rsidRPr="006E0C13" w:rsidRDefault="006E0C13" w:rsidP="006E0C13">
          <w:pPr>
            <w:spacing w:after="0"/>
            <w:jc w:val="both"/>
            <w:rPr>
              <w:rFonts w:ascii="Times New Roman" w:eastAsia="Times New Roman" w:hAnsi="Times New Roman" w:cs="Times New Roman"/>
            </w:rPr>
          </w:pPr>
          <w:r w:rsidRPr="006E0C13">
            <w:rPr>
              <w:rFonts w:ascii="Times New Roman" w:eastAsia="Times New Roman" w:hAnsi="Times New Roman" w:cs="Times New Roman"/>
            </w:rPr>
            <w:t xml:space="preserve">Page </w:t>
          </w:r>
          <w:r w:rsidRPr="006E0C13">
            <w:rPr>
              <w:rFonts w:ascii="Times New Roman" w:eastAsia="Times New Roman" w:hAnsi="Times New Roman" w:cs="Times New Roman"/>
            </w:rPr>
            <w:fldChar w:fldCharType="begin"/>
          </w:r>
          <w:r w:rsidRPr="006E0C13">
            <w:rPr>
              <w:rFonts w:ascii="Times New Roman" w:eastAsia="Times New Roman" w:hAnsi="Times New Roman" w:cs="Times New Roman"/>
            </w:rPr>
            <w:instrText xml:space="preserve"> PAGE </w:instrText>
          </w:r>
          <w:r w:rsidRPr="006E0C13">
            <w:rPr>
              <w:rFonts w:ascii="Times New Roman" w:eastAsia="Times New Roman" w:hAnsi="Times New Roman" w:cs="Times New Roman"/>
            </w:rPr>
            <w:fldChar w:fldCharType="separate"/>
          </w:r>
          <w:r w:rsidR="0037047E">
            <w:rPr>
              <w:rFonts w:ascii="Times New Roman" w:eastAsia="Times New Roman" w:hAnsi="Times New Roman" w:cs="Times New Roman"/>
              <w:noProof/>
            </w:rPr>
            <w:t>3</w:t>
          </w:r>
          <w:r w:rsidRPr="006E0C13">
            <w:rPr>
              <w:rFonts w:ascii="Times New Roman" w:eastAsia="Times New Roman" w:hAnsi="Times New Roman" w:cs="Times New Roman"/>
            </w:rPr>
            <w:fldChar w:fldCharType="end"/>
          </w:r>
          <w:r w:rsidRPr="006E0C13">
            <w:rPr>
              <w:rFonts w:ascii="Times New Roman" w:eastAsia="Times New Roman" w:hAnsi="Times New Roman" w:cs="Times New Roman"/>
            </w:rPr>
            <w:t>/</w:t>
          </w:r>
          <w:r w:rsidRPr="006E0C13">
            <w:rPr>
              <w:rFonts w:ascii="Times New Roman" w:eastAsia="Times New Roman" w:hAnsi="Times New Roman" w:cs="Times New Roman"/>
            </w:rPr>
            <w:fldChar w:fldCharType="begin"/>
          </w:r>
          <w:r w:rsidRPr="006E0C13">
            <w:rPr>
              <w:rFonts w:ascii="Times New Roman" w:eastAsia="Times New Roman" w:hAnsi="Times New Roman" w:cs="Times New Roman"/>
            </w:rPr>
            <w:instrText xml:space="preserve"> NUMPAGES </w:instrText>
          </w:r>
          <w:r w:rsidRPr="006E0C13">
            <w:rPr>
              <w:rFonts w:ascii="Times New Roman" w:eastAsia="Times New Roman" w:hAnsi="Times New Roman" w:cs="Times New Roman"/>
            </w:rPr>
            <w:fldChar w:fldCharType="separate"/>
          </w:r>
          <w:r w:rsidR="0037047E">
            <w:rPr>
              <w:rFonts w:ascii="Times New Roman" w:eastAsia="Times New Roman" w:hAnsi="Times New Roman" w:cs="Times New Roman"/>
              <w:noProof/>
            </w:rPr>
            <w:t>3</w:t>
          </w:r>
          <w:r w:rsidRPr="006E0C13">
            <w:rPr>
              <w:rFonts w:ascii="Times New Roman" w:eastAsia="Times New Roman" w:hAnsi="Times New Roman" w:cs="Times New Roman"/>
            </w:rPr>
            <w:fldChar w:fldCharType="end"/>
          </w:r>
        </w:p>
      </w:tc>
    </w:tr>
    <w:tr w:rsidR="00913B0E" w:rsidRPr="006E0C13" w14:paraId="18AA7CC6" w14:textId="77777777" w:rsidTr="00E954E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55"/>
        <w:jc w:val="center"/>
      </w:trPr>
      <w:tc>
        <w:tcPr>
          <w:tcW w:w="6854" w:type="dxa"/>
          <w:gridSpan w:val="2"/>
        </w:tcPr>
        <w:p w14:paraId="22362AA0" w14:textId="1DFB5F4A" w:rsidR="00913B0E" w:rsidRPr="006E0C13" w:rsidRDefault="00913B0E" w:rsidP="00913B0E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2607E3">
            <w:t xml:space="preserve">Destinataires : DG, RQRD, CCQ, </w:t>
          </w:r>
          <w:r w:rsidR="00F7082C">
            <w:t>C</w:t>
          </w:r>
          <w:r w:rsidRPr="002607E3">
            <w:t>AQ</w:t>
          </w:r>
          <w:r w:rsidR="00F7082C">
            <w:t>M</w:t>
          </w:r>
          <w:r w:rsidRPr="002607E3">
            <w:t>, CQ, RT</w:t>
          </w:r>
          <w:r w:rsidR="00F7082C">
            <w:t>, CL</w:t>
          </w:r>
        </w:p>
      </w:tc>
      <w:tc>
        <w:tcPr>
          <w:tcW w:w="2694" w:type="dxa"/>
        </w:tcPr>
        <w:p w14:paraId="130DEF85" w14:textId="789CF0C0" w:rsidR="00913B0E" w:rsidRPr="006E0C13" w:rsidRDefault="00913B0E" w:rsidP="00913B0E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2607E3">
            <w:t>Réf : P</w:t>
          </w:r>
          <w:r w:rsidR="00F7082C">
            <w:t>M</w:t>
          </w:r>
          <w:r w:rsidRPr="002607E3">
            <w:t>-</w:t>
          </w:r>
          <w:r w:rsidR="00F7082C">
            <w:t>SM</w:t>
          </w:r>
          <w:r w:rsidRPr="002607E3">
            <w:t>-EN-RAM-</w:t>
          </w:r>
          <w:r w:rsidR="00F7082C">
            <w:t>A</w:t>
          </w:r>
        </w:p>
      </w:tc>
    </w:tr>
  </w:tbl>
  <w:p w14:paraId="6702C7F1" w14:textId="77777777" w:rsidR="006E0C13" w:rsidRDefault="006E0C1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24B5"/>
    <w:multiLevelType w:val="hybridMultilevel"/>
    <w:tmpl w:val="C6926B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7647C"/>
    <w:multiLevelType w:val="hybridMultilevel"/>
    <w:tmpl w:val="71880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D3BD5"/>
    <w:multiLevelType w:val="hybridMultilevel"/>
    <w:tmpl w:val="22C435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04E89"/>
    <w:multiLevelType w:val="hybridMultilevel"/>
    <w:tmpl w:val="4148C394"/>
    <w:lvl w:ilvl="0" w:tplc="040C0001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705367">
    <w:abstractNumId w:val="3"/>
  </w:num>
  <w:num w:numId="2" w16cid:durableId="408776450">
    <w:abstractNumId w:val="1"/>
  </w:num>
  <w:num w:numId="3" w16cid:durableId="642852524">
    <w:abstractNumId w:val="1"/>
  </w:num>
  <w:num w:numId="4" w16cid:durableId="1909030128">
    <w:abstractNumId w:val="2"/>
  </w:num>
  <w:num w:numId="5" w16cid:durableId="3335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507"/>
    <w:rsid w:val="0000722E"/>
    <w:rsid w:val="00020E44"/>
    <w:rsid w:val="0002593D"/>
    <w:rsid w:val="00033D81"/>
    <w:rsid w:val="00037C87"/>
    <w:rsid w:val="0004245D"/>
    <w:rsid w:val="0005507D"/>
    <w:rsid w:val="00055C0A"/>
    <w:rsid w:val="000768E0"/>
    <w:rsid w:val="00080B6A"/>
    <w:rsid w:val="000822D3"/>
    <w:rsid w:val="000827FD"/>
    <w:rsid w:val="00084C4B"/>
    <w:rsid w:val="000868F1"/>
    <w:rsid w:val="000A0625"/>
    <w:rsid w:val="000A49DC"/>
    <w:rsid w:val="000A6515"/>
    <w:rsid w:val="000A6D19"/>
    <w:rsid w:val="000B1B9F"/>
    <w:rsid w:val="000B456E"/>
    <w:rsid w:val="000C4C77"/>
    <w:rsid w:val="000F4B18"/>
    <w:rsid w:val="00111DF7"/>
    <w:rsid w:val="00113A8F"/>
    <w:rsid w:val="00123254"/>
    <w:rsid w:val="00124FD4"/>
    <w:rsid w:val="00127E29"/>
    <w:rsid w:val="00140C5B"/>
    <w:rsid w:val="00141517"/>
    <w:rsid w:val="00155C87"/>
    <w:rsid w:val="00172347"/>
    <w:rsid w:val="001730AD"/>
    <w:rsid w:val="00182C79"/>
    <w:rsid w:val="001B0744"/>
    <w:rsid w:val="001C18D7"/>
    <w:rsid w:val="001D1016"/>
    <w:rsid w:val="001D290B"/>
    <w:rsid w:val="001E079A"/>
    <w:rsid w:val="001E683D"/>
    <w:rsid w:val="001F2009"/>
    <w:rsid w:val="001F7798"/>
    <w:rsid w:val="00223287"/>
    <w:rsid w:val="00223717"/>
    <w:rsid w:val="00224D3E"/>
    <w:rsid w:val="00225617"/>
    <w:rsid w:val="002305E6"/>
    <w:rsid w:val="00231711"/>
    <w:rsid w:val="002361E7"/>
    <w:rsid w:val="00237D22"/>
    <w:rsid w:val="00240311"/>
    <w:rsid w:val="002443DC"/>
    <w:rsid w:val="00257F41"/>
    <w:rsid w:val="002662D1"/>
    <w:rsid w:val="00283CAE"/>
    <w:rsid w:val="00285232"/>
    <w:rsid w:val="0029540E"/>
    <w:rsid w:val="00297583"/>
    <w:rsid w:val="002A3FBD"/>
    <w:rsid w:val="002A62D7"/>
    <w:rsid w:val="002A7459"/>
    <w:rsid w:val="002B3F68"/>
    <w:rsid w:val="002B6ECE"/>
    <w:rsid w:val="002C27A0"/>
    <w:rsid w:val="002C3329"/>
    <w:rsid w:val="002D2959"/>
    <w:rsid w:val="002E0AFB"/>
    <w:rsid w:val="002F500A"/>
    <w:rsid w:val="002F5916"/>
    <w:rsid w:val="0030110B"/>
    <w:rsid w:val="00304453"/>
    <w:rsid w:val="00313A2B"/>
    <w:rsid w:val="00322365"/>
    <w:rsid w:val="00330061"/>
    <w:rsid w:val="00333D9B"/>
    <w:rsid w:val="00360181"/>
    <w:rsid w:val="0037047E"/>
    <w:rsid w:val="00380EAB"/>
    <w:rsid w:val="003931EB"/>
    <w:rsid w:val="00395220"/>
    <w:rsid w:val="003A249D"/>
    <w:rsid w:val="003A4753"/>
    <w:rsid w:val="003B7621"/>
    <w:rsid w:val="003C326A"/>
    <w:rsid w:val="003C7E12"/>
    <w:rsid w:val="003D042C"/>
    <w:rsid w:val="003D1BB0"/>
    <w:rsid w:val="003D26FF"/>
    <w:rsid w:val="003D2C1A"/>
    <w:rsid w:val="003E3430"/>
    <w:rsid w:val="003E7543"/>
    <w:rsid w:val="003F02F1"/>
    <w:rsid w:val="004027FC"/>
    <w:rsid w:val="0041258C"/>
    <w:rsid w:val="00422A5C"/>
    <w:rsid w:val="00423770"/>
    <w:rsid w:val="00445E45"/>
    <w:rsid w:val="004548B5"/>
    <w:rsid w:val="00460671"/>
    <w:rsid w:val="00460F8C"/>
    <w:rsid w:val="00461CF3"/>
    <w:rsid w:val="0046461A"/>
    <w:rsid w:val="00465D17"/>
    <w:rsid w:val="004955F0"/>
    <w:rsid w:val="004A5A28"/>
    <w:rsid w:val="004B1600"/>
    <w:rsid w:val="004B662F"/>
    <w:rsid w:val="004B763D"/>
    <w:rsid w:val="004B7EEE"/>
    <w:rsid w:val="004C3D2A"/>
    <w:rsid w:val="004D1C96"/>
    <w:rsid w:val="004D23A1"/>
    <w:rsid w:val="004E4E58"/>
    <w:rsid w:val="004F320D"/>
    <w:rsid w:val="004F470C"/>
    <w:rsid w:val="004F6270"/>
    <w:rsid w:val="00507B11"/>
    <w:rsid w:val="0051016A"/>
    <w:rsid w:val="0051487A"/>
    <w:rsid w:val="0051713C"/>
    <w:rsid w:val="005207A2"/>
    <w:rsid w:val="00524A26"/>
    <w:rsid w:val="005277AC"/>
    <w:rsid w:val="0053026F"/>
    <w:rsid w:val="005303C4"/>
    <w:rsid w:val="005424E4"/>
    <w:rsid w:val="00547456"/>
    <w:rsid w:val="00547E35"/>
    <w:rsid w:val="005569E3"/>
    <w:rsid w:val="00560A12"/>
    <w:rsid w:val="0056532D"/>
    <w:rsid w:val="0056547E"/>
    <w:rsid w:val="005731E9"/>
    <w:rsid w:val="0057604E"/>
    <w:rsid w:val="005918F5"/>
    <w:rsid w:val="005950DE"/>
    <w:rsid w:val="005A0047"/>
    <w:rsid w:val="005B15F3"/>
    <w:rsid w:val="005B6EDB"/>
    <w:rsid w:val="005C6C5D"/>
    <w:rsid w:val="005D1891"/>
    <w:rsid w:val="005D5AD4"/>
    <w:rsid w:val="005E707F"/>
    <w:rsid w:val="005E7AE1"/>
    <w:rsid w:val="005F22EF"/>
    <w:rsid w:val="006071A7"/>
    <w:rsid w:val="00612420"/>
    <w:rsid w:val="00615542"/>
    <w:rsid w:val="0063108E"/>
    <w:rsid w:val="00632655"/>
    <w:rsid w:val="00634222"/>
    <w:rsid w:val="00637088"/>
    <w:rsid w:val="006370FA"/>
    <w:rsid w:val="006637FD"/>
    <w:rsid w:val="00666B35"/>
    <w:rsid w:val="00673C2C"/>
    <w:rsid w:val="006825DA"/>
    <w:rsid w:val="006832FA"/>
    <w:rsid w:val="0068439E"/>
    <w:rsid w:val="00685F9A"/>
    <w:rsid w:val="0068668F"/>
    <w:rsid w:val="00693FF8"/>
    <w:rsid w:val="006A56BC"/>
    <w:rsid w:val="006B0032"/>
    <w:rsid w:val="006B6621"/>
    <w:rsid w:val="006D0CC9"/>
    <w:rsid w:val="006E0C13"/>
    <w:rsid w:val="006F6B08"/>
    <w:rsid w:val="007038A9"/>
    <w:rsid w:val="00706B84"/>
    <w:rsid w:val="00722F36"/>
    <w:rsid w:val="0072596A"/>
    <w:rsid w:val="00731BE5"/>
    <w:rsid w:val="00741E94"/>
    <w:rsid w:val="00742BC5"/>
    <w:rsid w:val="00746337"/>
    <w:rsid w:val="007526E4"/>
    <w:rsid w:val="00760854"/>
    <w:rsid w:val="0077001C"/>
    <w:rsid w:val="007722D0"/>
    <w:rsid w:val="0077633D"/>
    <w:rsid w:val="00776B49"/>
    <w:rsid w:val="0078551C"/>
    <w:rsid w:val="007C0749"/>
    <w:rsid w:val="007C10B6"/>
    <w:rsid w:val="007C7790"/>
    <w:rsid w:val="007D68DE"/>
    <w:rsid w:val="007E1865"/>
    <w:rsid w:val="007E2F1B"/>
    <w:rsid w:val="007F24A4"/>
    <w:rsid w:val="007F57E6"/>
    <w:rsid w:val="008011B0"/>
    <w:rsid w:val="00804CE1"/>
    <w:rsid w:val="008114AE"/>
    <w:rsid w:val="00816483"/>
    <w:rsid w:val="00820848"/>
    <w:rsid w:val="008249D9"/>
    <w:rsid w:val="008251D5"/>
    <w:rsid w:val="00826765"/>
    <w:rsid w:val="008272EF"/>
    <w:rsid w:val="00827E3B"/>
    <w:rsid w:val="00834E75"/>
    <w:rsid w:val="00852CE7"/>
    <w:rsid w:val="00862A29"/>
    <w:rsid w:val="00862A91"/>
    <w:rsid w:val="00863C9E"/>
    <w:rsid w:val="00866BFC"/>
    <w:rsid w:val="00866E08"/>
    <w:rsid w:val="008672B6"/>
    <w:rsid w:val="008858BC"/>
    <w:rsid w:val="00893265"/>
    <w:rsid w:val="008C4A7B"/>
    <w:rsid w:val="008E613A"/>
    <w:rsid w:val="008E7DF6"/>
    <w:rsid w:val="008F03EC"/>
    <w:rsid w:val="00900596"/>
    <w:rsid w:val="00903AC6"/>
    <w:rsid w:val="00911FC5"/>
    <w:rsid w:val="00913B0E"/>
    <w:rsid w:val="00914C23"/>
    <w:rsid w:val="009163C3"/>
    <w:rsid w:val="0092430A"/>
    <w:rsid w:val="009468DF"/>
    <w:rsid w:val="0094723B"/>
    <w:rsid w:val="0096007B"/>
    <w:rsid w:val="00961FD3"/>
    <w:rsid w:val="009817EC"/>
    <w:rsid w:val="00982336"/>
    <w:rsid w:val="009838B5"/>
    <w:rsid w:val="00986D18"/>
    <w:rsid w:val="009A2492"/>
    <w:rsid w:val="009A41E0"/>
    <w:rsid w:val="009A6234"/>
    <w:rsid w:val="009A792C"/>
    <w:rsid w:val="009B5A02"/>
    <w:rsid w:val="009B5DB0"/>
    <w:rsid w:val="009C08CB"/>
    <w:rsid w:val="009C79D9"/>
    <w:rsid w:val="009D2507"/>
    <w:rsid w:val="009E09DD"/>
    <w:rsid w:val="009E7C5D"/>
    <w:rsid w:val="009F065C"/>
    <w:rsid w:val="009F3685"/>
    <w:rsid w:val="009F6E1A"/>
    <w:rsid w:val="00A0185C"/>
    <w:rsid w:val="00A03A29"/>
    <w:rsid w:val="00A15AAA"/>
    <w:rsid w:val="00A20DBF"/>
    <w:rsid w:val="00A22CA3"/>
    <w:rsid w:val="00A2437E"/>
    <w:rsid w:val="00A27DDC"/>
    <w:rsid w:val="00A314E0"/>
    <w:rsid w:val="00A328A6"/>
    <w:rsid w:val="00A40937"/>
    <w:rsid w:val="00A439FC"/>
    <w:rsid w:val="00A50F7E"/>
    <w:rsid w:val="00A54B83"/>
    <w:rsid w:val="00A556DC"/>
    <w:rsid w:val="00A60759"/>
    <w:rsid w:val="00A6301F"/>
    <w:rsid w:val="00A64695"/>
    <w:rsid w:val="00A662B9"/>
    <w:rsid w:val="00A75F5F"/>
    <w:rsid w:val="00A83DA3"/>
    <w:rsid w:val="00A844F7"/>
    <w:rsid w:val="00A97B72"/>
    <w:rsid w:val="00AA1185"/>
    <w:rsid w:val="00AB3C31"/>
    <w:rsid w:val="00AB58BB"/>
    <w:rsid w:val="00AC131D"/>
    <w:rsid w:val="00AC3632"/>
    <w:rsid w:val="00AC4E1C"/>
    <w:rsid w:val="00AC54E8"/>
    <w:rsid w:val="00AC5592"/>
    <w:rsid w:val="00AC659B"/>
    <w:rsid w:val="00AD4D14"/>
    <w:rsid w:val="00AE01B2"/>
    <w:rsid w:val="00AE6234"/>
    <w:rsid w:val="00AF0020"/>
    <w:rsid w:val="00AF2B56"/>
    <w:rsid w:val="00B019A2"/>
    <w:rsid w:val="00B140F5"/>
    <w:rsid w:val="00B20A2F"/>
    <w:rsid w:val="00B2739A"/>
    <w:rsid w:val="00B450BA"/>
    <w:rsid w:val="00B57601"/>
    <w:rsid w:val="00B74A37"/>
    <w:rsid w:val="00B84026"/>
    <w:rsid w:val="00B93796"/>
    <w:rsid w:val="00B93A37"/>
    <w:rsid w:val="00B95CAC"/>
    <w:rsid w:val="00B97C0C"/>
    <w:rsid w:val="00BA05D8"/>
    <w:rsid w:val="00BA3775"/>
    <w:rsid w:val="00BA48A4"/>
    <w:rsid w:val="00BA51BA"/>
    <w:rsid w:val="00BB41B6"/>
    <w:rsid w:val="00BC473C"/>
    <w:rsid w:val="00BC523B"/>
    <w:rsid w:val="00BC7CAB"/>
    <w:rsid w:val="00BC7E27"/>
    <w:rsid w:val="00BD03D8"/>
    <w:rsid w:val="00BD33B4"/>
    <w:rsid w:val="00BE05BD"/>
    <w:rsid w:val="00C03CD1"/>
    <w:rsid w:val="00C04055"/>
    <w:rsid w:val="00C051B2"/>
    <w:rsid w:val="00C260D6"/>
    <w:rsid w:val="00C336EF"/>
    <w:rsid w:val="00C338F5"/>
    <w:rsid w:val="00C5083B"/>
    <w:rsid w:val="00C51AF7"/>
    <w:rsid w:val="00C54CED"/>
    <w:rsid w:val="00C74BC1"/>
    <w:rsid w:val="00C849AE"/>
    <w:rsid w:val="00C94625"/>
    <w:rsid w:val="00C9467A"/>
    <w:rsid w:val="00CA1424"/>
    <w:rsid w:val="00CB1767"/>
    <w:rsid w:val="00CB22D9"/>
    <w:rsid w:val="00CB3068"/>
    <w:rsid w:val="00CC5748"/>
    <w:rsid w:val="00CC62F6"/>
    <w:rsid w:val="00CC7B81"/>
    <w:rsid w:val="00CD0A73"/>
    <w:rsid w:val="00CD4CFE"/>
    <w:rsid w:val="00CD6F5E"/>
    <w:rsid w:val="00CE0FC9"/>
    <w:rsid w:val="00CE2496"/>
    <w:rsid w:val="00CE4431"/>
    <w:rsid w:val="00CF1703"/>
    <w:rsid w:val="00CF5F83"/>
    <w:rsid w:val="00D00FF5"/>
    <w:rsid w:val="00D0242B"/>
    <w:rsid w:val="00D02EE8"/>
    <w:rsid w:val="00D04CE8"/>
    <w:rsid w:val="00D07C1A"/>
    <w:rsid w:val="00D206A2"/>
    <w:rsid w:val="00D2291C"/>
    <w:rsid w:val="00D257F5"/>
    <w:rsid w:val="00D35025"/>
    <w:rsid w:val="00D356F2"/>
    <w:rsid w:val="00D46088"/>
    <w:rsid w:val="00D5788F"/>
    <w:rsid w:val="00D76415"/>
    <w:rsid w:val="00D838A1"/>
    <w:rsid w:val="00D90205"/>
    <w:rsid w:val="00D95228"/>
    <w:rsid w:val="00DA6FEE"/>
    <w:rsid w:val="00DC4A3C"/>
    <w:rsid w:val="00DC7181"/>
    <w:rsid w:val="00DD5E70"/>
    <w:rsid w:val="00DD6D5A"/>
    <w:rsid w:val="00DE18B9"/>
    <w:rsid w:val="00DE3843"/>
    <w:rsid w:val="00DE7B58"/>
    <w:rsid w:val="00DF4125"/>
    <w:rsid w:val="00E01D7E"/>
    <w:rsid w:val="00E04681"/>
    <w:rsid w:val="00E14AF2"/>
    <w:rsid w:val="00E20574"/>
    <w:rsid w:val="00E228BF"/>
    <w:rsid w:val="00E32130"/>
    <w:rsid w:val="00E3362F"/>
    <w:rsid w:val="00E45537"/>
    <w:rsid w:val="00E601DD"/>
    <w:rsid w:val="00E60DC2"/>
    <w:rsid w:val="00E64B75"/>
    <w:rsid w:val="00E675D6"/>
    <w:rsid w:val="00E73956"/>
    <w:rsid w:val="00E81567"/>
    <w:rsid w:val="00E81A68"/>
    <w:rsid w:val="00EB1A17"/>
    <w:rsid w:val="00EC682F"/>
    <w:rsid w:val="00ED1DEE"/>
    <w:rsid w:val="00ED6D29"/>
    <w:rsid w:val="00EE1D62"/>
    <w:rsid w:val="00EE25A1"/>
    <w:rsid w:val="00EE66BB"/>
    <w:rsid w:val="00EF0BB5"/>
    <w:rsid w:val="00EF7209"/>
    <w:rsid w:val="00F00574"/>
    <w:rsid w:val="00F06750"/>
    <w:rsid w:val="00F2607D"/>
    <w:rsid w:val="00F27445"/>
    <w:rsid w:val="00F30949"/>
    <w:rsid w:val="00F520F6"/>
    <w:rsid w:val="00F522AE"/>
    <w:rsid w:val="00F52FA4"/>
    <w:rsid w:val="00F5469B"/>
    <w:rsid w:val="00F57C0B"/>
    <w:rsid w:val="00F6035E"/>
    <w:rsid w:val="00F6050D"/>
    <w:rsid w:val="00F6230D"/>
    <w:rsid w:val="00F62B81"/>
    <w:rsid w:val="00F7082C"/>
    <w:rsid w:val="00F87977"/>
    <w:rsid w:val="00F966A5"/>
    <w:rsid w:val="00F970C6"/>
    <w:rsid w:val="00FA3A63"/>
    <w:rsid w:val="00FA480D"/>
    <w:rsid w:val="00FA665E"/>
    <w:rsid w:val="00FB1AB4"/>
    <w:rsid w:val="00FB4570"/>
    <w:rsid w:val="00FB6294"/>
    <w:rsid w:val="00FC3A4C"/>
    <w:rsid w:val="00FD3DC4"/>
    <w:rsid w:val="00FD487D"/>
    <w:rsid w:val="00FD698D"/>
    <w:rsid w:val="00FF0F88"/>
    <w:rsid w:val="00FF34BA"/>
    <w:rsid w:val="00FF3A33"/>
    <w:rsid w:val="00FF4037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F0AD"/>
  <w15:docId w15:val="{0BF696F4-0B16-4F30-A54E-07BFC92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507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D2507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D250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9D250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22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291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22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291C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6E0C13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5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523B"/>
    <w:rPr>
      <w:rFonts w:ascii="Segoe UI" w:eastAsiaTheme="minorEastAsia" w:hAnsi="Segoe UI" w:cs="Segoe UI"/>
      <w:sz w:val="18"/>
      <w:szCs w:val="18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6547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6547E"/>
    <w:rPr>
      <w:rFonts w:eastAsiaTheme="minorEastAsia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5654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nofas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F51D5-2C07-498F-BB06-105D81A7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5</Pages>
  <Words>1285</Words>
  <Characters>7829</Characters>
  <Application>Microsoft Office Word</Application>
  <DocSecurity>0</DocSecurity>
  <Lines>460</Lines>
  <Paragraphs>479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 QUALITE</dc:creator>
  <cp:lastModifiedBy>Séraphin YOUGBARE</cp:lastModifiedBy>
  <cp:revision>689</cp:revision>
  <cp:lastPrinted>2026-03-13T13:36:00Z</cp:lastPrinted>
  <dcterms:created xsi:type="dcterms:W3CDTF">2021-11-23T08:40:00Z</dcterms:created>
  <dcterms:modified xsi:type="dcterms:W3CDTF">2026-04-16T14:32:00Z</dcterms:modified>
</cp:coreProperties>
</file>