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Gefährdungsbeurteilung K1-Turnier</w:t>
      </w:r>
    </w:p>
    <w:p>
      <w:r>
        <w:t>**Gefährdungsbeurteilung: K1-Kampfturnier mit zwei Sicherheitsmitarbeitern**</w:t>
        <w:br/>
        <w:br/>
        <w:t xml:space="preserve">**1. Veranstaltung:**  </w:t>
        <w:br/>
        <w:t xml:space="preserve">K1-Kampfturnier  </w:t>
        <w:br/>
        <w:t xml:space="preserve">**Datum:** OFFENER PUNKT  </w:t>
        <w:br/>
        <w:t xml:space="preserve">**Ort:** OFFENER PUNKT (Halle, Sportanlage, Freiluftfläche, etc.)  </w:t>
        <w:br/>
        <w:t xml:space="preserve">**Durchführung:** Offene Kampfveranstaltung mit Wettkampfcharakter gemäß K1-Regeln (reguliertes Boxen mit Schlagtechniken, ohne Faustschläge auf den Kopf bei bestimmten Altersklassen – ggf. nach Regelwerk der Veranstalter)  </w:t>
        <w:br/>
        <w:t xml:space="preserve">**Teilnehmerzahl:** OFFENER PUNKT (Anzahl der Kämpfer, Altersgruppen, Gewichtsklassen)  </w:t>
        <w:br/>
        <w:t xml:space="preserve">**Zuschauerzahl:** OFFENER PUNKT  </w:t>
        <w:br/>
        <w:t xml:space="preserve">**Sicherheitsmitarbeiter:** 2 (ausgebildet, mit entsprechender Qualifikation, z. B. Sicherheitsdienst, Rettungsdienst, Sport- oder Veranstaltungs-Sicherheitsdienst)  </w:t>
        <w:br/>
        <w:t>**Weitere Beteiligte:** Kampfrichter, Medizinisches Personal (ggf. anwesend), Veranstalter, Schiedsrichter</w:t>
        <w:br/>
        <w:br/>
        <w:t>---</w:t>
        <w:br/>
        <w:br/>
        <w:t>**2. Gefährdungsanalyse nach Gefährdungsarten**</w:t>
        <w:br/>
        <w:br/>
        <w:t>| Gefährdungsart | Beschreibung | Betroffene Gruppen | Maßnahmen | Bemerkungen |</w:t>
        <w:br/>
        <w:t>|----------------|--------------|--------------------|-----------|-------------|</w:t>
        <w:br/>
        <w:t>| **Körperverletzungen durch Kampfhandlungen** | Verletzungen durch Schläge, Tritte, Stürze, Kollisionen mit dem Ring oder Boden. Risiko für Gehirnerschütterung, Knochenbrüche, Prellungen, Verletzungen der Gelenke. | Kämpfer, Kampfrichter, Zuschauer (bei Flucht aus Ring), Sicherheitsmitarbeiter | - Ring mit geeigneter Matte, Sicherheitszonen abgegrenzt&lt;br&gt;- Sicherheitsmitarbeiter im Ringbereich&lt;br&gt;- Medizinisches Personal vor Ort&lt;br&gt;- Notfallplan mit Rettungsdienst-Verbindung | OFFENER PUNKT: Art der Kampfregeln (z. B. Full-Contact, Semi-Contact), Altersklassen, Schutzkleidung (Schutzausrüstung) |</w:t>
        <w:br/>
        <w:t>| **Stürze und Abstürze aus dem Ring** | Kämpfer oder Sicherheitsmitarbeiter stürzen aus dem Ring, z. B. bei unerwartetem Fall, Rutschgefahr, fehlende Sicherheitszäune | Kämpfer, Sicherheitsmitarbeiter | - Ring mit seitlichen Abdeckungen oder Stützleisten&lt;br&gt;- Sichtbar abgegrenzter Ringbereich&lt;br&gt;- Sicherheitsmitarbeiter im Einsatzbereich | OFFENER PUNKT: Höhe des Rings, Beschaffenheit der Ringkante, Rutschgefahr (Bodenbeschaffenheit) |</w:t>
        <w:br/>
        <w:t>| **Unfall durch Fremdverschulden (z. B. Zuschauer)** | Zuschauer betreten den Ring, stören Kampf, verursachen Stürze, greifen ein | Kämpfer, Sicherheitsmitarbeiter, Zuschauer | - Sichtbarer Ringabschluss mit Barriere&lt;br&gt;- Sicherheitsmitarbeiter im Einsatzbereich&lt;br&gt;- Zuschauerkontrolle durch Sicherheitsdienst | OFFENER PUNKT: Zuschauerkontrolle, Zugangskontrolle, Anzahl der Sicherheitsmitarbeiter im Einsatz |</w:t>
        <w:br/>
        <w:t>| **Erstickungs- oder Atemnot-Risiko** | Bei Kampfverletzungen mit Blutverlust, Schwellung, Atemnot (z. B. nach Schlag auf Hals) | Kämpfer, Sicherheitsmitarbeiter | - Erste-Hilfe-Ausrüstung vor Ort&lt;br&gt;- Sicherheitsmitarbeiter mit Erste-Hilfe-Ausbildung&lt;br&gt;- Notfall- und Rettungsdienst-Verbindung | OFFENER PUNKT: Vorhandensein von Erste-Hilfe-Kästen, AED, Rettungsdienst-Abstimmung |</w:t>
        <w:br/>
        <w:t>| **Erhöhter psychischer Stress** | Stress bei Kämpfern, Zuschauern, Sicherheitsmitarbeitern durch Aggression, Spannung, hohe Erregung | Alle Beteiligten | - Sicherheitsmitarbeiter mit Stressbewältigungstraining&lt;br&gt;- klare Kommunikationsregeln&lt;br&gt;- Einsatzplanung mit klarer Zuständigkeit | OFFENER PUNKT: Ausbildung der Sicherheitsmitarbeiter (z. B. Deeskalationstraining) |</w:t>
        <w:br/>
        <w:t>| **Erhöhtes Risiko bei unzureichender Vorbereitung** | Fehlende Sicherheitsmaßnahmen, unklare Zuständigkeiten, unzureichende Kommunikation | Sicherheitsmitarbeiter, Veranstalter | - Vor-Ort-Checkliste für Sicherheit&lt;br&gt;- Einsatzplan mit Rollenverteilung&lt;br&gt;- Koordination mit Rettungsdienst, Polizei (ggf.) | OFFENER PUNKT: Vor-Ort-Checkliste, Kooperation mit Rettungsdienst, Polizei |</w:t>
        <w:br/>
        <w:t>| **Mangelnde Ausrüstung oder Inkompetenz der Sicherheitsmitarbeiter** | Unzureichende Ausbildung, fehlende Ausrüstung (z. B. Funkgeräte, Erste-Hilfe-Kästen) | Sicherheitsmitarbeiter, Kämpfer | - Nachweis der Qualifikation der Sicherheitsmitarbeiter&lt;br&gt;- Funkgeräte, Erste-Hilfe-Ausrüstung, Notfallkarten | OFFENER PUNKT: Nachweis der Ausbildung, Art der Ausrüstung, Funkverbindung |</w:t>
        <w:br/>
        <w:br/>
        <w:t>---</w:t>
        <w:br/>
        <w:br/>
        <w:t>**3. Maßnahmen zur Gefährdungsvermeidung / -reduzierung**</w:t>
        <w:br/>
        <w:br/>
        <w:t>- Sicherheitsmitarbeiter sind vor Beginn des Turniers in einer Einsatzbesprechung mit Veranstalter, Kampfrichtern und medizinischem Personal abgestimmt.</w:t>
        <w:br/>
        <w:t>- Jeder Sicherheitsmitarbeiter hat eine klare Zuständigkeit (z. B. Ringkontrolle, Zuschauerüberwachung, Notfall-Verbindung).</w:t>
        <w:br/>
        <w:t>- Einsatz von Funkgeräten zur Kommunikation zwischen Sicherheitsmitarbeitern und Veranstalter.</w:t>
        <w:br/>
        <w:t>- Sichtbare Warnhinweise an Ring und Zuschauerbereich (z. B. „Kein Zutritt zum Ring“, „Notfall-Nummer“).</w:t>
        <w:br/>
        <w:t>- Sicherheitsmitarbeiter tragen erkennbare Arbeitskleidung mit Namensschild.</w:t>
        <w:br/>
        <w:t>- Erste-Hilfe-Ausrüstung (inkl. AED) ist an zentraler Stelle im Veranstaltungsbereich verfügbar.</w:t>
        <w:br/>
        <w:t>- Notfallplan mit festgelegten Abläufen bei Verletzungen, Ausschreitungen, Flucht aus dem Ring.</w:t>
        <w:br/>
        <w:br/>
        <w:t>---</w:t>
        <w:br/>
        <w:br/>
        <w:t>**4. Dokumentation &amp; Überprüfung**</w:t>
        <w:br/>
        <w:br/>
        <w:t>- Gefährdungsbeurteilung wird vom Veranstalter und den Sicherheitsmitarbeitern unterzeichnet.</w:t>
        <w:br/>
        <w:t>- Überprüfung der Maßnahmen vor Veranstaltungsbeginn.</w:t>
        <w:br/>
        <w:t>- Dokumentation der Durchführung (z. B. Einsatzprotokoll, Einsatzbeobachtung).</w:t>
        <w:br/>
        <w:t>- Nach Veranstaltung: Nachbesprechung mit Sicherheitsmitarbeitern.</w:t>
        <w:br/>
        <w:br/>
        <w:t>---</w:t>
        <w:br/>
        <w:br/>
        <w:t>**5. Schlussfolgerung**</w:t>
        <w:br/>
        <w:br/>
        <w:t>Die Gefährdungen im Rahmen des K1-Kampfturniers sind durch geeignete organisatorische, technische und personelle Maßnahmen reduzierbar. Die Wirksamkeit der Maßnahmen hängt ab von der Vollständigkeit der vorliegenden Informationen.</w:t>
        <w:br/>
        <w:br/>
        <w:t>**Offene Punkte (nicht erfasst):**</w:t>
        <w:br/>
        <w:t>- Datum der Veranstaltung</w:t>
        <w:br/>
        <w:t>- Ort der Veranstaltung (Art der Halle/Anlage)</w:t>
        <w:br/>
        <w:t>- Anzahl und Altersgruppen der Kämpfer</w:t>
        <w:br/>
        <w:t>- Zuschauerzahlen</w:t>
        <w:br/>
        <w:t>- Art der Kampfregeln (Full-Contact, Semi-Contact, etc.)</w:t>
        <w:br/>
        <w:t>- Vorhandensein von Schutzkleidung (z. B. Handschuhe, Mundschutz)</w:t>
        <w:br/>
        <w:t>- Art der Sicherheitsausbildung der Mitarbeiter (z. B. Deeskalation, Erste Hilfe)</w:t>
        <w:br/>
        <w:t>- Vorhandensein von AED, Rettungsdienst-Abstimmung, Funkgeräten</w:t>
        <w:br/>
        <w:t>- Nachweis der Qualifikation der Sicherheitsmitarbeiter</w:t>
        <w:br/>
        <w:br/>
        <w:t xml:space="preserve">**Hinweis:**  </w:t>
        <w:br/>
        <w:t>Die Gefährdungsbeurteilung ist nur gültig, wenn alle offenen Punkte durch die Veranstalter ergänzt werden. Ohne vollständige Informationen ist eine abschließende Bewertung nicht auditfähig.</w:t>
        <w:br/>
        <w:br/>
        <w:t>---</w:t>
        <w:br/>
        <w:br/>
        <w:t xml:space="preserve">**Unterschrift Veranstalter:**  </w:t>
        <w:br/>
        <w:t xml:space="preserve">_________________________  </w:t>
        <w:br/>
        <w:t>Datum: _______________</w:t>
        <w:br/>
        <w:br/>
        <w:t xml:space="preserve">**Unterschrift Sicherheitsmitarbeiter (1):**  </w:t>
        <w:br/>
        <w:t xml:space="preserve">_________________________  </w:t>
        <w:br/>
        <w:t>Datum: _______________</w:t>
        <w:br/>
        <w:br/>
        <w:t xml:space="preserve">**Unterschrift Sicherheitsmitarbeiter (2):**  </w:t>
        <w:br/>
        <w:t xml:space="preserve">_________________________  </w:t>
        <w:br/>
        <w:t>Datum: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