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F8914" w14:textId="0E1A1107" w:rsidR="00630E76" w:rsidRDefault="003F3C3C">
      <w:r>
        <w:tab/>
      </w:r>
      <w:r>
        <w:tab/>
      </w:r>
      <w:r>
        <w:tab/>
        <w:t>JavaScript timer exercise – Solution</w:t>
      </w:r>
    </w:p>
    <w:p w14:paraId="6E796259" w14:textId="57D7CB80" w:rsidR="003F3C3C" w:rsidRDefault="003F3C3C"/>
    <w:p w14:paraId="0CA6C099" w14:textId="7F5E55F4" w:rsidR="003F3C3C" w:rsidRDefault="00B84034" w:rsidP="003F3C3C">
      <w:pPr>
        <w:pStyle w:val="ListParagraph"/>
        <w:numPr>
          <w:ilvl w:val="0"/>
          <w:numId w:val="1"/>
        </w:numPr>
      </w:pPr>
      <w:r>
        <w:t>The first one is a callback function so it will call the function after 2000ms while the second one is a direct call to the function, and it will be called immediately.</w:t>
      </w:r>
    </w:p>
    <w:p w14:paraId="3148787F" w14:textId="02B016D3" w:rsidR="00B84034" w:rsidRDefault="00B84034" w:rsidP="003F3C3C">
      <w:pPr>
        <w:pStyle w:val="ListParagraph"/>
        <w:numPr>
          <w:ilvl w:val="0"/>
          <w:numId w:val="1"/>
        </w:numPr>
      </w:pPr>
      <w:r>
        <w:t>Both alerts will provide the same answer: - 6</w:t>
      </w:r>
    </w:p>
    <w:p w14:paraId="38683E25" w14:textId="115520B0" w:rsidR="00B84034" w:rsidRDefault="00B84034" w:rsidP="003F3C3C">
      <w:pPr>
        <w:pStyle w:val="ListParagraph"/>
        <w:numPr>
          <w:ilvl w:val="0"/>
          <w:numId w:val="1"/>
        </w:numPr>
      </w:pPr>
      <w:r>
        <w:br/>
      </w:r>
    </w:p>
    <w:p w14:paraId="32F9B75E" w14:textId="77777777" w:rsidR="00B84034" w:rsidRPr="00B84034" w:rsidRDefault="00B84034" w:rsidP="00B84034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Menlo" w:hAnsi="Menlo" w:cs="Menlo"/>
          <w:color w:val="CACACA"/>
        </w:rPr>
      </w:pPr>
      <w:r w:rsidRPr="00B84034">
        <w:rPr>
          <w:rFonts w:ascii="Menlo" w:hAnsi="Menlo" w:cs="Menlo"/>
          <w:color w:val="4689CC"/>
        </w:rPr>
        <w:t>function</w:t>
      </w:r>
      <w:r w:rsidRPr="00B84034">
        <w:rPr>
          <w:rFonts w:ascii="Menlo" w:hAnsi="Menlo" w:cs="Menlo"/>
          <w:color w:val="CACACA"/>
        </w:rPr>
        <w:t xml:space="preserve"> </w:t>
      </w:r>
      <w:r w:rsidRPr="00B84034">
        <w:rPr>
          <w:rFonts w:ascii="Menlo" w:hAnsi="Menlo" w:cs="Menlo"/>
          <w:color w:val="D4D69A"/>
        </w:rPr>
        <w:t>booyah1</w:t>
      </w:r>
      <w:proofErr w:type="gramStart"/>
      <w:r w:rsidRPr="00B84034">
        <w:rPr>
          <w:rFonts w:ascii="Menlo" w:hAnsi="Menlo" w:cs="Menlo"/>
          <w:color w:val="CACACA"/>
        </w:rPr>
        <w:t>(){</w:t>
      </w:r>
      <w:proofErr w:type="gramEnd"/>
    </w:p>
    <w:p w14:paraId="30FC5376" w14:textId="77777777" w:rsidR="00B84034" w:rsidRPr="00B84034" w:rsidRDefault="00B84034" w:rsidP="00B84034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Menlo" w:hAnsi="Menlo" w:cs="Menlo"/>
          <w:color w:val="CACACA"/>
        </w:rPr>
      </w:pPr>
      <w:r w:rsidRPr="00B84034">
        <w:rPr>
          <w:rFonts w:ascii="Menlo" w:hAnsi="Menlo" w:cs="Menlo"/>
          <w:color w:val="CACACA"/>
        </w:rPr>
        <w:t xml:space="preserve">    </w:t>
      </w:r>
      <w:proofErr w:type="gramStart"/>
      <w:r w:rsidRPr="00B84034">
        <w:rPr>
          <w:rFonts w:ascii="Menlo" w:hAnsi="Menlo" w:cs="Menlo"/>
          <w:color w:val="D4D69A"/>
        </w:rPr>
        <w:t>alert</w:t>
      </w:r>
      <w:r w:rsidRPr="00B84034">
        <w:rPr>
          <w:rFonts w:ascii="Menlo" w:hAnsi="Menlo" w:cs="Menlo"/>
          <w:color w:val="CACACA"/>
        </w:rPr>
        <w:t>(</w:t>
      </w:r>
      <w:proofErr w:type="gramEnd"/>
      <w:r w:rsidRPr="00B84034">
        <w:rPr>
          <w:rFonts w:ascii="Menlo" w:hAnsi="Menlo" w:cs="Menlo"/>
          <w:color w:val="C27E65"/>
        </w:rPr>
        <w:t>"Booyah 1"</w:t>
      </w:r>
      <w:r w:rsidRPr="00B84034">
        <w:rPr>
          <w:rFonts w:ascii="Menlo" w:hAnsi="Menlo" w:cs="Menlo"/>
          <w:color w:val="CACACA"/>
        </w:rPr>
        <w:t>);</w:t>
      </w:r>
    </w:p>
    <w:p w14:paraId="5B1AA630" w14:textId="77777777" w:rsidR="00B84034" w:rsidRPr="00B84034" w:rsidRDefault="00B84034" w:rsidP="00B84034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Menlo" w:hAnsi="Menlo" w:cs="Menlo"/>
          <w:color w:val="CACACA"/>
        </w:rPr>
      </w:pPr>
      <w:r w:rsidRPr="00B84034">
        <w:rPr>
          <w:rFonts w:ascii="Menlo" w:hAnsi="Menlo" w:cs="Menlo"/>
          <w:color w:val="CACACA"/>
        </w:rPr>
        <w:t>}</w:t>
      </w:r>
    </w:p>
    <w:p w14:paraId="286674DA" w14:textId="77777777" w:rsidR="00B84034" w:rsidRPr="00B84034" w:rsidRDefault="00B84034" w:rsidP="00B84034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Menlo" w:hAnsi="Menlo" w:cs="Menlo"/>
          <w:color w:val="CACACA"/>
        </w:rPr>
      </w:pPr>
    </w:p>
    <w:p w14:paraId="7D9D9ADF" w14:textId="77777777" w:rsidR="00B84034" w:rsidRPr="00B84034" w:rsidRDefault="00B84034" w:rsidP="00B84034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Menlo" w:hAnsi="Menlo" w:cs="Menlo"/>
          <w:color w:val="CACACA"/>
        </w:rPr>
      </w:pPr>
      <w:r w:rsidRPr="00B84034">
        <w:rPr>
          <w:rFonts w:ascii="Menlo" w:hAnsi="Menlo" w:cs="Menlo"/>
          <w:color w:val="4689CC"/>
        </w:rPr>
        <w:t>function</w:t>
      </w:r>
      <w:r w:rsidRPr="00B84034">
        <w:rPr>
          <w:rFonts w:ascii="Menlo" w:hAnsi="Menlo" w:cs="Menlo"/>
          <w:color w:val="CACACA"/>
        </w:rPr>
        <w:t xml:space="preserve"> </w:t>
      </w:r>
      <w:r w:rsidRPr="00B84034">
        <w:rPr>
          <w:rFonts w:ascii="Menlo" w:hAnsi="Menlo" w:cs="Menlo"/>
          <w:color w:val="D4D69A"/>
        </w:rPr>
        <w:t>booyah2</w:t>
      </w:r>
      <w:proofErr w:type="gramStart"/>
      <w:r w:rsidRPr="00B84034">
        <w:rPr>
          <w:rFonts w:ascii="Menlo" w:hAnsi="Menlo" w:cs="Menlo"/>
          <w:color w:val="CACACA"/>
        </w:rPr>
        <w:t>(){</w:t>
      </w:r>
      <w:proofErr w:type="gramEnd"/>
    </w:p>
    <w:p w14:paraId="224B4863" w14:textId="77777777" w:rsidR="00B84034" w:rsidRPr="00B84034" w:rsidRDefault="00B84034" w:rsidP="00B84034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Menlo" w:hAnsi="Menlo" w:cs="Menlo"/>
          <w:color w:val="CACACA"/>
        </w:rPr>
      </w:pPr>
      <w:r w:rsidRPr="00B84034">
        <w:rPr>
          <w:rFonts w:ascii="Menlo" w:hAnsi="Menlo" w:cs="Menlo"/>
          <w:color w:val="CACACA"/>
        </w:rPr>
        <w:t xml:space="preserve">    </w:t>
      </w:r>
      <w:proofErr w:type="spellStart"/>
      <w:proofErr w:type="gramStart"/>
      <w:r w:rsidRPr="00B84034">
        <w:rPr>
          <w:rFonts w:ascii="Menlo" w:hAnsi="Menlo" w:cs="Menlo"/>
          <w:color w:val="D4D69A"/>
        </w:rPr>
        <w:t>setTimeout</w:t>
      </w:r>
      <w:proofErr w:type="spellEnd"/>
      <w:r w:rsidRPr="00B84034">
        <w:rPr>
          <w:rFonts w:ascii="Menlo" w:hAnsi="Menlo" w:cs="Menlo"/>
          <w:color w:val="CACACA"/>
        </w:rPr>
        <w:t>(</w:t>
      </w:r>
      <w:proofErr w:type="gramEnd"/>
      <w:r w:rsidRPr="00B84034">
        <w:rPr>
          <w:rFonts w:ascii="Menlo" w:hAnsi="Menlo" w:cs="Menlo"/>
          <w:color w:val="4689CC"/>
        </w:rPr>
        <w:t>function</w:t>
      </w:r>
      <w:r w:rsidRPr="00B84034">
        <w:rPr>
          <w:rFonts w:ascii="Menlo" w:hAnsi="Menlo" w:cs="Menlo"/>
          <w:color w:val="CACACA"/>
        </w:rPr>
        <w:t xml:space="preserve"> () {</w:t>
      </w:r>
    </w:p>
    <w:p w14:paraId="3D24BCAE" w14:textId="77777777" w:rsidR="00B84034" w:rsidRPr="00B84034" w:rsidRDefault="00B84034" w:rsidP="00B84034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Menlo" w:hAnsi="Menlo" w:cs="Menlo"/>
          <w:color w:val="CACACA"/>
        </w:rPr>
      </w:pPr>
      <w:r w:rsidRPr="00B84034">
        <w:rPr>
          <w:rFonts w:ascii="Menlo" w:hAnsi="Menlo" w:cs="Menlo"/>
          <w:color w:val="CACACA"/>
        </w:rPr>
        <w:t xml:space="preserve">        </w:t>
      </w:r>
      <w:proofErr w:type="gramStart"/>
      <w:r w:rsidRPr="00B84034">
        <w:rPr>
          <w:rFonts w:ascii="Menlo" w:hAnsi="Menlo" w:cs="Menlo"/>
          <w:color w:val="D4D69A"/>
        </w:rPr>
        <w:t>alert</w:t>
      </w:r>
      <w:r w:rsidRPr="00B84034">
        <w:rPr>
          <w:rFonts w:ascii="Menlo" w:hAnsi="Menlo" w:cs="Menlo"/>
          <w:color w:val="CACACA"/>
        </w:rPr>
        <w:t>(</w:t>
      </w:r>
      <w:proofErr w:type="gramEnd"/>
      <w:r w:rsidRPr="00B84034">
        <w:rPr>
          <w:rFonts w:ascii="Menlo" w:hAnsi="Menlo" w:cs="Menlo"/>
          <w:color w:val="C27E65"/>
        </w:rPr>
        <w:t>"Booyah 2"</w:t>
      </w:r>
      <w:r w:rsidRPr="00B84034">
        <w:rPr>
          <w:rFonts w:ascii="Menlo" w:hAnsi="Menlo" w:cs="Menlo"/>
          <w:color w:val="CACACA"/>
        </w:rPr>
        <w:t>)</w:t>
      </w:r>
    </w:p>
    <w:p w14:paraId="45673A53" w14:textId="77777777" w:rsidR="00B84034" w:rsidRPr="00B84034" w:rsidRDefault="00B84034" w:rsidP="00B84034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Menlo" w:hAnsi="Menlo" w:cs="Menlo"/>
          <w:color w:val="CACACA"/>
        </w:rPr>
      </w:pPr>
      <w:r w:rsidRPr="00B84034">
        <w:rPr>
          <w:rFonts w:ascii="Menlo" w:hAnsi="Menlo" w:cs="Menlo"/>
          <w:color w:val="CACACA"/>
        </w:rPr>
        <w:t xml:space="preserve">    },</w:t>
      </w:r>
      <w:r w:rsidRPr="00B84034">
        <w:rPr>
          <w:rFonts w:ascii="Menlo" w:hAnsi="Menlo" w:cs="Menlo"/>
          <w:color w:val="A7C598"/>
        </w:rPr>
        <w:t>2000</w:t>
      </w:r>
      <w:proofErr w:type="gramStart"/>
      <w:r w:rsidRPr="00B84034">
        <w:rPr>
          <w:rFonts w:ascii="Menlo" w:hAnsi="Menlo" w:cs="Menlo"/>
          <w:color w:val="CACACA"/>
        </w:rPr>
        <w:t>);</w:t>
      </w:r>
      <w:proofErr w:type="gramEnd"/>
    </w:p>
    <w:p w14:paraId="24355733" w14:textId="77777777" w:rsidR="00B84034" w:rsidRPr="00B84034" w:rsidRDefault="00B84034" w:rsidP="00B84034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Menlo" w:hAnsi="Menlo" w:cs="Menlo"/>
          <w:color w:val="CACACA"/>
        </w:rPr>
      </w:pPr>
      <w:r w:rsidRPr="00B84034">
        <w:rPr>
          <w:rFonts w:ascii="Menlo" w:hAnsi="Menlo" w:cs="Menlo"/>
          <w:color w:val="CACACA"/>
        </w:rPr>
        <w:t>}</w:t>
      </w:r>
    </w:p>
    <w:p w14:paraId="1DE7E0E1" w14:textId="1B712845" w:rsidR="00B84034" w:rsidRDefault="00B84034" w:rsidP="00B84034"/>
    <w:p w14:paraId="22EAD8DE" w14:textId="49609604" w:rsidR="005A1A4B" w:rsidRPr="005A1A4B" w:rsidRDefault="00B84034" w:rsidP="005A1A4B">
      <w:pPr>
        <w:ind w:left="360"/>
        <w:jc w:val="both"/>
      </w:pPr>
      <w:r>
        <w:t xml:space="preserve">4. </w:t>
      </w:r>
      <w:r w:rsidR="005A1A4B" w:rsidRPr="005A1A4B">
        <w:t>Unobtrusive JavaScript is the way of writing JavaScript language in which we properly separate Document Content and Script Content thus allowing us to make a clear</w:t>
      </w:r>
      <w:r w:rsidR="005A1A4B" w:rsidRPr="005A1A4B">
        <w:rPr>
          <w:b/>
          <w:bCs/>
        </w:rPr>
        <w:t xml:space="preserve"> </w:t>
      </w:r>
      <w:r w:rsidR="005A1A4B" w:rsidRPr="005A1A4B">
        <w:t>distinction between them.</w:t>
      </w:r>
      <w:r w:rsidR="005A1A4B">
        <w:t xml:space="preserve"> </w:t>
      </w:r>
      <w:r w:rsidR="005A1A4B" w:rsidRPr="005A1A4B">
        <w:t xml:space="preserve">The reasons </w:t>
      </w:r>
      <w:r w:rsidR="005A1A4B">
        <w:t>we do this is,</w:t>
      </w:r>
      <w:r w:rsidR="005A1A4B" w:rsidRPr="005A1A4B">
        <w:t xml:space="preserve"> it separates your concerns, keeps your code clean, and allows you to work on the JavaScript without touching either HTML or CSS. </w:t>
      </w:r>
      <w:proofErr w:type="gramStart"/>
      <w:r w:rsidR="005A1A4B" w:rsidRPr="005A1A4B">
        <w:t>So</w:t>
      </w:r>
      <w:proofErr w:type="gramEnd"/>
      <w:r w:rsidR="005A1A4B" w:rsidRPr="005A1A4B">
        <w:t xml:space="preserve"> it is basically separating behavior or </w:t>
      </w:r>
      <w:r w:rsidR="005A1A4B" w:rsidRPr="005A1A4B">
        <w:t>JavaScript</w:t>
      </w:r>
      <w:r w:rsidR="005A1A4B" w:rsidRPr="005A1A4B">
        <w:t xml:space="preserve"> from presentation or html. This approach is useful in so many ways as it makes our code less error prone, easy to update and to debug.</w:t>
      </w:r>
    </w:p>
    <w:p w14:paraId="7A8902E8" w14:textId="268E761F" w:rsidR="005A1A4B" w:rsidRPr="005A1A4B" w:rsidRDefault="005A1A4B" w:rsidP="005A1A4B">
      <w:pPr>
        <w:ind w:left="360"/>
      </w:pPr>
    </w:p>
    <w:p w14:paraId="0B8B9CF9" w14:textId="754171D1" w:rsidR="00B84034" w:rsidRDefault="00B84034" w:rsidP="00B84034">
      <w:pPr>
        <w:ind w:left="360"/>
      </w:pPr>
    </w:p>
    <w:sectPr w:rsidR="00B840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01728C"/>
    <w:multiLevelType w:val="hybridMultilevel"/>
    <w:tmpl w:val="C87AAA9A"/>
    <w:lvl w:ilvl="0" w:tplc="003EAE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79484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C3C"/>
    <w:rsid w:val="003F3C3C"/>
    <w:rsid w:val="005A1A4B"/>
    <w:rsid w:val="00630E76"/>
    <w:rsid w:val="00AD5A5A"/>
    <w:rsid w:val="00B84034"/>
    <w:rsid w:val="00D87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9AD05C"/>
  <w15:chartTrackingRefBased/>
  <w15:docId w15:val="{59305A8E-2449-9545-9E49-C2EFF511E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3C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10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26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9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65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2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0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08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1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9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07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Dereje Dejene</dc:creator>
  <cp:keywords/>
  <dc:description/>
  <cp:lastModifiedBy>Dereje Dejene</cp:lastModifiedBy>
  <cp:revision>1</cp:revision>
  <dcterms:created xsi:type="dcterms:W3CDTF">2022-07-25T04:42:00Z</dcterms:created>
  <dcterms:modified xsi:type="dcterms:W3CDTF">2022-07-25T05:00:00Z</dcterms:modified>
</cp:coreProperties>
</file>