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Move-In Checklist</w:t>
      </w:r>
    </w:p>
    <w:p>
      <w:r>
        <w:t xml:space="preserve">Use this checklist to record property condition at move-in.</w:t>
      </w:r>
    </w:p>
    <w:p>
      <w:r>
        <w:t xml:space="preserve">Attach photos when useful and keep signed copies with your lease records.</w:t>
      </w:r>
    </w:p>
    <w:p>
      <w:pPr>
        <w:pStyle w:val="Heading1"/>
      </w:pPr>
      <w:r>
        <w:t xml:space="preserve">Fields</w:t>
      </w:r>
    </w:p>
    <w:p>
      <w:r>
        <w:t xml:space="preserve">Entry: </w:t>
      </w:r>
      <w:r>
        <w:t xml:space="preserve">______________________________</w:t>
      </w:r>
    </w:p>
    <w:p>
      <w:r>
        <w:t xml:space="preserve">Living room: </w:t>
      </w:r>
      <w:r>
        <w:t xml:space="preserve">______________________________</w:t>
      </w:r>
    </w:p>
    <w:p>
      <w:r>
        <w:t xml:space="preserve">Kitchen: </w:t>
      </w:r>
      <w:r>
        <w:t xml:space="preserve">______________________________</w:t>
      </w:r>
    </w:p>
    <w:p>
      <w:r>
        <w:t xml:space="preserve">Bedrooms: </w:t>
      </w:r>
      <w:r>
        <w:t xml:space="preserve">______________________________</w:t>
      </w:r>
    </w:p>
    <w:p>
      <w:r>
        <w:t xml:space="preserve">Bathrooms: </w:t>
      </w:r>
      <w:r>
        <w:t xml:space="preserve">______________________________</w:t>
      </w:r>
    </w:p>
    <w:p>
      <w:r>
        <w:t xml:space="preserve">Windows/doors: </w:t>
      </w:r>
      <w:r>
        <w:t xml:space="preserve">______________________________</w:t>
      </w:r>
    </w:p>
    <w:p>
      <w:r>
        <w:t xml:space="preserve">Floors/walls/ceilings: </w:t>
      </w:r>
      <w:r>
        <w:t xml:space="preserve">______________________________</w:t>
      </w:r>
    </w:p>
    <w:p>
      <w:r>
        <w:t xml:space="preserve">Appliances: </w:t>
      </w:r>
      <w:r>
        <w:t xml:space="preserve">______________________________</w:t>
      </w:r>
    </w:p>
    <w:p>
      <w:r>
        <w:t xml:space="preserve">Smoke/CO detectors: </w:t>
      </w:r>
      <w:r>
        <w:t xml:space="preserve">______________________________</w:t>
      </w:r>
    </w:p>
    <w:p>
      <w:r>
        <w:t xml:space="preserve">Keys/remotes: </w:t>
      </w:r>
      <w:r>
        <w:t xml:space="preserve">______________________________</w:t>
      </w:r>
    </w:p>
    <w:p>
      <w:r>
        <w:t xml:space="preserve">Notes/signatures: </w:t>
      </w:r>
      <w:r>
        <w:t xml:space="preserve">______________________________</w:t>
      </w:r>
    </w:p>
    <w:p>
      <w:pPr>
        <w:pStyle w:val="Heading1"/>
      </w:pPr>
      <w:r>
        <w:t xml:space="preserve">Disclaimer</w:t>
      </w:r>
    </w:p>
    <w:p>
      <w:pPr>
        <w:jc w:val="left"/>
      </w:pPr>
      <w:r>
        <w:t xml:space="preserve">This template is for general informational use only and is not legal advice. Landlord-tenant rules vary by state and city. Consult a qualified attorney or local housing authority before relying on this document for legal notice.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2026-06-25T21:52:27.591Z</dcterms:created>
  <dcterms:modified xsi:type="dcterms:W3CDTF">2026-06-25T21:52:27.591Z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