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E3A5F"/>
          <w:sz w:val="36"/>
          <w:szCs w:val="36"/>
        </w:rPr>
        <w:t xml:space="preserve">SCRIPT DE PRESENTATION</w:t>
      </w:r>
    </w:p>
    <w:p>
      <w:pPr>
        <w:spacing w:before="200"/>
        <w:jc w:val="center"/>
      </w:pPr>
      <w:r>
        <w:rPr>
          <w:rFonts w:ascii="Arial" w:cs="Arial" w:eastAsia="Arial" w:hAnsi="Arial"/>
          <w:color w:val="D4A017"/>
          <w:sz w:val="28"/>
          <w:szCs w:val="28"/>
        </w:rPr>
        <w:t xml:space="preserve">Ecosysteme Web Guadeloupe</w:t>
      </w:r>
    </w:p>
    <w:p>
      <w:pPr>
        <w:spacing w:before="300"/>
        <w:jc w:val="center"/>
      </w:pPr>
      <w:r>
        <w:rPr>
          <w:rFonts w:ascii="Arial" w:cs="Arial" w:eastAsia="Arial" w:hAnsi="Arial"/>
          <w:color w:val="64748B"/>
          <w:sz w:val="22"/>
          <w:szCs w:val="22"/>
        </w:rPr>
        <w:t xml:space="preserve">KCI  |  ImmoServices971  |  Topo3DGuadeloupe</w:t>
      </w:r>
    </w:p>
    <w:p>
      <w:pPr>
        <w:spacing w:before="600"/>
        <w:jc w:val="center"/>
      </w:pPr>
      <w:r>
        <w:rPr>
          <w:rFonts w:ascii="Arial" w:cs="Arial" w:eastAsia="Arial" w:hAnsi="Arial"/>
          <w:b/>
          <w:bCs/>
          <w:color w:val="1E3A5F"/>
          <w:sz w:val="22"/>
          <w:szCs w:val="22"/>
        </w:rPr>
        <w:t xml:space="preserve">Duree totale : 10 minutes</w:t>
      </w:r>
    </w:p>
    <w:p>
      <w:pPr>
        <w:spacing w:before="100"/>
        <w:jc w:val="center"/>
      </w:pPr>
      <w:r>
        <w:rPr>
          <w:rFonts w:ascii="Arial" w:cs="Arial" w:eastAsia="Arial" w:hAnsi="Arial"/>
          <w:color w:val="64748B"/>
          <w:sz w:val="20"/>
          <w:szCs w:val="20"/>
        </w:rPr>
        <w:t xml:space="preserve">10 slides — Notes de l'orateur</w:t>
      </w:r>
    </w:p>
    <w:p>
      <w:pPr>
        <w:spacing w:before="600"/>
        <w:jc w:val="center"/>
      </w:pPr>
      <w:r>
        <w:rPr>
          <w:rFonts w:ascii="Arial" w:cs="Arial" w:eastAsia="Arial" w:hAnsi="Arial"/>
          <w:color w:val="1E3A5F"/>
          <w:sz w:val="22"/>
          <w:szCs w:val="22"/>
        </w:rPr>
        <w:t xml:space="preserve">Dereck Rauzduel — Architecte EPFL</w:t>
      </w:r>
    </w:p>
    <w:p>
      <w:pPr>
        <w:jc w:val="center"/>
      </w:pPr>
      <w:r>
        <w:rPr>
          <w:rFonts w:ascii="Arial" w:cs="Arial" w:eastAsia="Arial" w:hAnsi="Arial"/>
          <w:color w:val="64748B"/>
          <w:sz w:val="20"/>
          <w:szCs w:val="20"/>
        </w:rPr>
        <w:t xml:space="preserve">Mars 2026</w:t>
      </w:r>
    </w:p>
    <w:p>
      <w:r>
        <w:br w:type="page"/>
      </w:r>
    </w:p>
    <w:p>
      <w:pPr>
        <w:pStyle w:val="Heading1"/>
      </w:pPr>
      <w:r>
        <w:t xml:space="preserve">Vue d'ensemble du timing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000"/>
        <w:gridCol w:w="2140"/>
      </w:tblGrid>
      <w:tr>
        <w:tc>
          <w:tcPr>
            <w:tcW w:type="dxa" w:w="12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b/>
                <w:bCs/>
                <w:color w:val="FFFFFF"/>
                <w:sz w:val="20"/>
                <w:szCs w:val="20"/>
              </w:rPr>
              <w:t xml:space="preserve">Slide</w:t>
            </w:r>
          </w:p>
        </w:tc>
        <w:tc>
          <w:tcPr>
            <w:tcW w:type="dxa" w:w="45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b/>
                <w:bCs/>
                <w:color w:val="FFFFFF"/>
                <w:sz w:val="20"/>
                <w:szCs w:val="20"/>
              </w:rPr>
              <w:t xml:space="preserve">Sujet</w:t>
            </w:r>
          </w:p>
        </w:tc>
        <w:tc>
          <w:tcPr>
            <w:tcW w:type="dxa" w:w="200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b/>
                <w:bCs/>
                <w:color w:val="FFFFFF"/>
                <w:sz w:val="20"/>
                <w:szCs w:val="20"/>
              </w:rPr>
              <w:t xml:space="preserve">Duree</w:t>
            </w:r>
          </w:p>
        </w:tc>
        <w:tc>
          <w:tcPr>
            <w:tcW w:type="dxa" w:w="2140"/>
            <w:tcBorders>
              <w:top w:val="single" w:color="E2E8F0" w:sz="1"/>
              <w:left w:val="single" w:color="E2E8F0" w:sz="1"/>
              <w:bottom w:val="single" w:color="E2E8F0" w:sz="1"/>
              <w:right w:val="single" w:color="E2E8F0" w:sz="1"/>
            </w:tcBorders>
            <w:shd w:fill="1E3A5F" w:val="clear"/>
            <w:tcMar>
              <w:top w:type="dxa" w:w="60"/>
              <w:left w:type="dxa" w:w="100"/>
              <w:bottom w:type="dxa" w:w="60"/>
              <w:right w:type="dxa" w:w="100"/>
            </w:tcMar>
          </w:tcPr>
          <w:p>
            <w:r>
              <w:rPr>
                <w:b/>
                <w:bCs/>
                <w:color w:val="FFFFFF"/>
                <w:sz w:val="20"/>
                <w:szCs w:val="20"/>
              </w:rPr>
              <w:t xml:space="preserve">Cumule</w:t>
            </w:r>
          </w:p>
        </w:tc>
      </w:tr>
      <w:tr>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bCs/>
                <w:color w:val="D4A017"/>
                <w:sz w:val="20"/>
                <w:szCs w:val="20"/>
              </w:rPr>
              <w:t xml:space="preserve">1</w:t>
            </w:r>
          </w:p>
        </w:tc>
        <w:tc>
          <w:tcPr>
            <w:tcW w:type="dxa" w:w="4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Couverture + accroche</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30 sec</w:t>
            </w:r>
          </w:p>
        </w:tc>
        <w:tc>
          <w:tcPr>
            <w:tcW w:type="dxa" w:w="214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0:30</w:t>
            </w:r>
          </w:p>
        </w:tc>
      </w:tr>
      <w:tr>
        <w:tc>
          <w:tcPr>
            <w:tcW w:type="dxa" w:w="1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bCs/>
                <w:color w:val="D4A017"/>
                <w:sz w:val="20"/>
                <w:szCs w:val="20"/>
              </w:rPr>
              <w:t xml:space="preserve">2</w:t>
            </w:r>
          </w:p>
        </w:tc>
        <w:tc>
          <w:tcPr>
            <w:tcW w:type="dxa" w:w="4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Qui suis-je</w:t>
            </w:r>
          </w:p>
        </w:tc>
        <w:tc>
          <w:tcPr>
            <w:tcW w:type="dxa" w:w="2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 min</w:t>
            </w:r>
          </w:p>
        </w:tc>
        <w:tc>
          <w:tcPr>
            <w:tcW w:type="dxa" w:w="214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1:30</w:t>
            </w:r>
          </w:p>
        </w:tc>
      </w:tr>
      <w:tr>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bCs/>
                <w:color w:val="D4A017"/>
                <w:sz w:val="20"/>
                <w:szCs w:val="20"/>
              </w:rPr>
              <w:t xml:space="preserve">3</w:t>
            </w:r>
          </w:p>
        </w:tc>
        <w:tc>
          <w:tcPr>
            <w:tcW w:type="dxa" w:w="4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KCI — Karukera Conseil Immobilier</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1 min 30</w:t>
            </w:r>
          </w:p>
        </w:tc>
        <w:tc>
          <w:tcPr>
            <w:tcW w:type="dxa" w:w="214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3:00</w:t>
            </w:r>
          </w:p>
        </w:tc>
      </w:tr>
      <w:tr>
        <w:tc>
          <w:tcPr>
            <w:tcW w:type="dxa" w:w="1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bCs/>
                <w:color w:val="D4A017"/>
                <w:sz w:val="20"/>
                <w:szCs w:val="20"/>
              </w:rPr>
              <w:t xml:space="preserve">4</w:t>
            </w:r>
          </w:p>
        </w:tc>
        <w:tc>
          <w:tcPr>
            <w:tcW w:type="dxa" w:w="4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ImmoServices971 — L'annuaire</w:t>
            </w:r>
          </w:p>
        </w:tc>
        <w:tc>
          <w:tcPr>
            <w:tcW w:type="dxa" w:w="2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 min</w:t>
            </w:r>
          </w:p>
        </w:tc>
        <w:tc>
          <w:tcPr>
            <w:tcW w:type="dxa" w:w="214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4:00</w:t>
            </w:r>
          </w:p>
        </w:tc>
      </w:tr>
      <w:tr>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bCs/>
                <w:color w:val="D4A017"/>
                <w:sz w:val="20"/>
                <w:szCs w:val="20"/>
              </w:rPr>
              <w:t xml:space="preserve">5</w:t>
            </w:r>
          </w:p>
        </w:tc>
        <w:tc>
          <w:tcPr>
            <w:tcW w:type="dxa" w:w="4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Topo3DGuadeloupe</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1 min</w:t>
            </w:r>
          </w:p>
        </w:tc>
        <w:tc>
          <w:tcPr>
            <w:tcW w:type="dxa" w:w="214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5:00</w:t>
            </w:r>
          </w:p>
        </w:tc>
      </w:tr>
      <w:tr>
        <w:tc>
          <w:tcPr>
            <w:tcW w:type="dxa" w:w="1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bCs/>
                <w:color w:val="D4A017"/>
                <w:sz w:val="20"/>
                <w:szCs w:val="20"/>
              </w:rPr>
              <w:t xml:space="preserve">6</w:t>
            </w:r>
          </w:p>
        </w:tc>
        <w:tc>
          <w:tcPr>
            <w:tcW w:type="dxa" w:w="4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Synergies de l'ecosysteme</w:t>
            </w:r>
          </w:p>
        </w:tc>
        <w:tc>
          <w:tcPr>
            <w:tcW w:type="dxa" w:w="2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 min</w:t>
            </w:r>
          </w:p>
        </w:tc>
        <w:tc>
          <w:tcPr>
            <w:tcW w:type="dxa" w:w="214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6:00</w:t>
            </w:r>
          </w:p>
        </w:tc>
      </w:tr>
      <w:tr>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bCs/>
                <w:color w:val="D4A017"/>
                <w:sz w:val="20"/>
                <w:szCs w:val="20"/>
              </w:rPr>
              <w:t xml:space="preserve">7</w:t>
            </w:r>
          </w:p>
        </w:tc>
        <w:tc>
          <w:tcPr>
            <w:tcW w:type="dxa" w:w="4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Les chiffres et projections</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1 min 30</w:t>
            </w:r>
          </w:p>
        </w:tc>
        <w:tc>
          <w:tcPr>
            <w:tcW w:type="dxa" w:w="214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7:30</w:t>
            </w:r>
          </w:p>
        </w:tc>
      </w:tr>
      <w:tr>
        <w:tc>
          <w:tcPr>
            <w:tcW w:type="dxa" w:w="1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bCs/>
                <w:color w:val="D4A017"/>
                <w:sz w:val="20"/>
                <w:szCs w:val="20"/>
              </w:rPr>
              <w:t xml:space="preserve">8</w:t>
            </w:r>
          </w:p>
        </w:tc>
        <w:tc>
          <w:tcPr>
            <w:tcW w:type="dxa" w:w="4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Securite et gestion des risques</w:t>
            </w:r>
          </w:p>
        </w:tc>
        <w:tc>
          <w:tcPr>
            <w:tcW w:type="dxa" w:w="2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 min</w:t>
            </w:r>
          </w:p>
        </w:tc>
        <w:tc>
          <w:tcPr>
            <w:tcW w:type="dxa" w:w="214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8:30</w:t>
            </w:r>
          </w:p>
        </w:tc>
      </w:tr>
      <w:tr>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bCs/>
                <w:color w:val="D4A017"/>
                <w:sz w:val="20"/>
                <w:szCs w:val="20"/>
              </w:rPr>
              <w:t xml:space="preserve">9</w:t>
            </w:r>
          </w:p>
        </w:tc>
        <w:tc>
          <w:tcPr>
            <w:tcW w:type="dxa" w:w="4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Planning etape par etape</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45 sec</w:t>
            </w:r>
          </w:p>
        </w:tc>
        <w:tc>
          <w:tcPr>
            <w:tcW w:type="dxa" w:w="214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b w:val="false"/>
                <w:bCs w:val="false"/>
                <w:color w:val="334155"/>
                <w:sz w:val="20"/>
                <w:szCs w:val="20"/>
              </w:rPr>
              <w:t xml:space="preserve">9:15</w:t>
            </w:r>
          </w:p>
        </w:tc>
      </w:tr>
      <w:tr>
        <w:tc>
          <w:tcPr>
            <w:tcW w:type="dxa" w:w="1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bCs/>
                <w:color w:val="D4A017"/>
                <w:sz w:val="20"/>
                <w:szCs w:val="20"/>
              </w:rPr>
              <w:t xml:space="preserve">10</w:t>
            </w:r>
          </w:p>
        </w:tc>
        <w:tc>
          <w:tcPr>
            <w:tcW w:type="dxa" w:w="4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Conclusion + questions</w:t>
            </w:r>
          </w:p>
        </w:tc>
        <w:tc>
          <w:tcPr>
            <w:tcW w:type="dxa" w:w="2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45 sec</w:t>
            </w:r>
          </w:p>
        </w:tc>
        <w:tc>
          <w:tcPr>
            <w:tcW w:type="dxa" w:w="214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b w:val="false"/>
                <w:bCs w:val="false"/>
                <w:color w:val="334155"/>
                <w:sz w:val="20"/>
                <w:szCs w:val="20"/>
              </w:rPr>
              <w:t xml:space="preserve">10:00</w:t>
            </w:r>
          </w:p>
        </w:tc>
      </w:tr>
    </w:tbl>
    <w:p>
      <w:r>
        <w:br w:type="page"/>
      </w:r>
    </w:p>
    <w:p>
      <w:pPr>
        <w:pBdr>
          <w:bottom w:val="single" w:color="D4A017" w:sz="3" w:space="4"/>
        </w:pBdr>
        <w:spacing w:after="100" w:before="300"/>
      </w:pPr>
      <w:r>
        <w:rPr>
          <w:rFonts w:ascii="Arial" w:cs="Arial" w:eastAsia="Arial" w:hAnsi="Arial"/>
          <w:b/>
          <w:bCs/>
          <w:color w:val="D4A017"/>
          <w:sz w:val="20"/>
          <w:szCs w:val="20"/>
        </w:rPr>
        <w:t xml:space="preserve">SLIDE 1</w:t>
      </w:r>
      <w:r>
        <w:rPr>
          <w:rFonts w:ascii="Arial" w:cs="Arial" w:eastAsia="Arial" w:hAnsi="Arial"/>
          <w:b/>
          <w:bCs/>
          <w:color w:val="1E3A5F"/>
          <w:sz w:val="20"/>
          <w:szCs w:val="20"/>
        </w:rPr>
        <w:t xml:space="preserve">  —  COUVERTURE</w:t>
      </w:r>
      <w:r>
        <w:rPr>
          <w:rFonts w:ascii="Arial" w:cs="Arial" w:eastAsia="Arial" w:hAnsi="Arial"/>
          <w:i/>
          <w:iCs/>
          <w:color w:val="64748B"/>
          <w:sz w:val="18"/>
          <w:szCs w:val="18"/>
        </w:rPr>
        <w:t xml:space="preserve">  [30 secondes]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Merci d'etre la. Aujourd'hui je vais vous presenter mon projet professionnel. C'est un ecosysteme de 3 services digitaux que j'ai cree pour servir le marche immobilier et le BTP en Guadeloupe.</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Parler calmement. Sourire. Regarder la camera.</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Trois noms a retenir : KCI pour le conseil en investissement, ImmoServices971 pour l'annuaire de professionnels, et Topo3DGuadeloupe pour la topographie numerique.</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Avant de rentrer dans le detail, laissez-moi vous expliquer d'ou vient ce projet...</w:t>
      </w:r>
    </w:p>
    <w:p>
      <w:r>
        <w:br w:type="page"/>
      </w:r>
    </w:p>
    <w:p>
      <w:pPr>
        <w:pBdr>
          <w:bottom w:val="single" w:color="D4A017" w:sz="3" w:space="4"/>
        </w:pBdr>
        <w:spacing w:after="100" w:before="300"/>
      </w:pPr>
      <w:r>
        <w:rPr>
          <w:rFonts w:ascii="Arial" w:cs="Arial" w:eastAsia="Arial" w:hAnsi="Arial"/>
          <w:b/>
          <w:bCs/>
          <w:color w:val="D4A017"/>
          <w:sz w:val="20"/>
          <w:szCs w:val="20"/>
        </w:rPr>
        <w:t xml:space="preserve">SLIDE 2</w:t>
      </w:r>
      <w:r>
        <w:rPr>
          <w:rFonts w:ascii="Arial" w:cs="Arial" w:eastAsia="Arial" w:hAnsi="Arial"/>
          <w:b/>
          <w:bCs/>
          <w:color w:val="1E3A5F"/>
          <w:sz w:val="20"/>
          <w:szCs w:val="20"/>
        </w:rPr>
        <w:t xml:space="preserve">  —  QUI SUIS-JE ET POURQUOI CE PROJET</w:t>
      </w:r>
      <w:r>
        <w:rPr>
          <w:rFonts w:ascii="Arial" w:cs="Arial" w:eastAsia="Arial" w:hAnsi="Arial"/>
          <w:i/>
          <w:iCs/>
          <w:color w:val="64748B"/>
          <w:sz w:val="18"/>
          <w:szCs w:val="18"/>
        </w:rPr>
        <w:t xml:space="preserve">  [1 minute]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Comme vous le savez, j'ai fait mes etudes d'architecture a l'EPFL, l'Ecole Polytechnique Federale de Lausanne, en Suisse. C'est l'une des meilleures ecoles techniques d'Europe.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 que je veux faire, c'est combiner ce diplome avec ma connaissance de la Guadeloupe pour creer quelque chose de concret.</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Pourquoi maintenant ? Quatre raisons.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Premierement, le marche immobilier en Guadeloupe est sous-digitalise. Il n'y a aucun annuaire specialise, aucun service d'analyse en ligne.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Deuxiemement, mon diplome EPFL me donne une credibilite que personne d'autre n'a dans les Antilles pour ce type de service.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Troisiemement, l'intelligence artificielle me permet d'automatiser 80% du travail. Je n'ai pas besoin d'une equipe de 10 personnes pour demarrer.</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Et enfin, la fiscalite en outre-mer est tres avantageuse : entre 50 et 80% d'abattement sur les impots quand l'activite sera basee en Guadeloupe.</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Maintenant, voyons les 3 services concretement...</w:t>
      </w:r>
    </w:p>
    <w:p>
      <w:r>
        <w:br w:type="page"/>
      </w:r>
    </w:p>
    <w:p>
      <w:pPr>
        <w:pBdr>
          <w:bottom w:val="single" w:color="D4A017" w:sz="3" w:space="4"/>
        </w:pBdr>
        <w:spacing w:after="100" w:before="300"/>
      </w:pPr>
      <w:r>
        <w:rPr>
          <w:rFonts w:ascii="Arial" w:cs="Arial" w:eastAsia="Arial" w:hAnsi="Arial"/>
          <w:b/>
          <w:bCs/>
          <w:color w:val="D4A017"/>
          <w:sz w:val="20"/>
          <w:szCs w:val="20"/>
        </w:rPr>
        <w:t xml:space="preserve">SLIDE 3</w:t>
      </w:r>
      <w:r>
        <w:rPr>
          <w:rFonts w:ascii="Arial" w:cs="Arial" w:eastAsia="Arial" w:hAnsi="Arial"/>
          <w:b/>
          <w:bCs/>
          <w:color w:val="1E3A5F"/>
          <w:sz w:val="20"/>
          <w:szCs w:val="20"/>
        </w:rPr>
        <w:t xml:space="preserve">  —  KCI — KARUKERA CONSEIL IMMOBILIER</w:t>
      </w:r>
      <w:r>
        <w:rPr>
          <w:rFonts w:ascii="Arial" w:cs="Arial" w:eastAsia="Arial" w:hAnsi="Arial"/>
          <w:i/>
          <w:iCs/>
          <w:color w:val="64748B"/>
          <w:sz w:val="18"/>
          <w:szCs w:val="18"/>
        </w:rPr>
        <w:t xml:space="preserve">  [1 minute 30]</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Le coeur du projet, c'est KCI. Karukera Conseil Immobilier.</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Imaginez : quelqu'un veut investir en Guadeloupe. Il trouve un terrain ou une maison sur Le Bon Coin. Il se demande : est-ce que ca vaut le coup ? Est-ce que c'est constructible ? Est-ce que c'est rentable ?</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C'est la que j'interviens. Je produis un rapport professionnel qui repond a toutes ces questions.</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Montrer la slide avec les 3 offres si possible.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J'ai 3 offres. L'Essentielle a 49 euros : un rapport de 3 pages avec la constructibilite du terrain, le PLU, et un score sur 10. La Complete a 129 euros : 8 pages avec l'analyse de rentabilite, les risques, et les possibilites de division parcellaire. Et la Premium a 299 euros : le rapport complet plus un appel video de 30 minutes avec moi pour discuter du projet.</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 qui est fort, c'est que ces rapports sont en grande partie automatises grace a l'IA. Je peux en produire un en 30 minutes au lieu de 3 heures. Ca me permet de pratiquer des prix accessibles tout en ayant des marges tres elevees.</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Le deuxieme service, c'est l'annuaire...</w:t>
      </w:r>
    </w:p>
    <w:p>
      <w:r>
        <w:br w:type="page"/>
      </w:r>
    </w:p>
    <w:p>
      <w:pPr>
        <w:pBdr>
          <w:bottom w:val="single" w:color="D4A017" w:sz="3" w:space="4"/>
        </w:pBdr>
        <w:spacing w:after="100" w:before="300"/>
      </w:pPr>
      <w:r>
        <w:rPr>
          <w:rFonts w:ascii="Arial" w:cs="Arial" w:eastAsia="Arial" w:hAnsi="Arial"/>
          <w:b/>
          <w:bCs/>
          <w:color w:val="D4A017"/>
          <w:sz w:val="20"/>
          <w:szCs w:val="20"/>
        </w:rPr>
        <w:t xml:space="preserve">SLIDE 4</w:t>
      </w:r>
      <w:r>
        <w:rPr>
          <w:rFonts w:ascii="Arial" w:cs="Arial" w:eastAsia="Arial" w:hAnsi="Arial"/>
          <w:b/>
          <w:bCs/>
          <w:color w:val="1E3A5F"/>
          <w:sz w:val="20"/>
          <w:szCs w:val="20"/>
        </w:rPr>
        <w:t xml:space="preserve">  —  IMMOSERVICES971 — L'ANNUAIRE DES PROS</w:t>
      </w:r>
      <w:r>
        <w:rPr>
          <w:rFonts w:ascii="Arial" w:cs="Arial" w:eastAsia="Arial" w:hAnsi="Arial"/>
          <w:i/>
          <w:iCs/>
          <w:color w:val="64748B"/>
          <w:sz w:val="18"/>
          <w:szCs w:val="18"/>
        </w:rPr>
        <w:t xml:space="preserve">  [1 minute]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ImmoServices971, c'est un site internet qui reference tous les professionnels de l'immobilier et du BTP en Guadeloupe.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C'est comme les Pages Jaunes, mais specialise et moderne. On y trouve les architectes, les macons, les plombiers, les agents immobiliers, les notaires... Tous verifies.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Les professionnels paient un abonnement pour avoir une fiche premium visible en tete de l'annuaire : 39 ou 99 euros par mois. C'est un revenu recurrent, mensuel.</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Et le site a un blog expert avec des articles sur l'immobilier en Guadeloupe. Ces articles attirent des visiteurs via Google, gratuitement. C'est ca le SEO : du trafic organique qui ne coute rien.</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Insister sur le mot 'gratuit' pour le trafic. C'est ce qui rassure sur le modele.</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Et le troisieme service est le plus innovant...</w:t>
      </w:r>
    </w:p>
    <w:p>
      <w:r>
        <w:br w:type="page"/>
      </w:r>
    </w:p>
    <w:p>
      <w:pPr>
        <w:pBdr>
          <w:bottom w:val="single" w:color="D4A017" w:sz="3" w:space="4"/>
        </w:pBdr>
        <w:spacing w:after="100" w:before="300"/>
      </w:pPr>
      <w:r>
        <w:rPr>
          <w:rFonts w:ascii="Arial" w:cs="Arial" w:eastAsia="Arial" w:hAnsi="Arial"/>
          <w:b/>
          <w:bCs/>
          <w:color w:val="D4A017"/>
          <w:sz w:val="20"/>
          <w:szCs w:val="20"/>
        </w:rPr>
        <w:t xml:space="preserve">SLIDE 5</w:t>
      </w:r>
      <w:r>
        <w:rPr>
          <w:rFonts w:ascii="Arial" w:cs="Arial" w:eastAsia="Arial" w:hAnsi="Arial"/>
          <w:b/>
          <w:bCs/>
          <w:color w:val="1E3A5F"/>
          <w:sz w:val="20"/>
          <w:szCs w:val="20"/>
        </w:rPr>
        <w:t xml:space="preserve">  —  TOPO3DGUADELOUPE — TOPOGRAPHIE NUMERIQUE</w:t>
      </w:r>
      <w:r>
        <w:rPr>
          <w:rFonts w:ascii="Arial" w:cs="Arial" w:eastAsia="Arial" w:hAnsi="Arial"/>
          <w:i/>
          <w:iCs/>
          <w:color w:val="64748B"/>
          <w:sz w:val="18"/>
          <w:szCs w:val="18"/>
        </w:rPr>
        <w:t xml:space="preserve">  [1 minute]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Topo3DGuadeloupe, c'est un service de topographie 3D automatise.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Pour faire simple : quand un architecte ou un promoteur veut construire sur un terrain, il a besoin de connaitre le relief, les pentes, les altitudes. Normalement, il faut payer un geometre qui vient sur place avec ses instruments. Ca coute entre 2 000 et 3 000 euros.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Moi, grace aux donnees publiques de l'Institut Geographique National — l'IGN — et a un logiciel que j'ai developpe, je genere ces fichiers 3D automatiquement. Pour 79 a 199 euros. Soit 10 a 15 fois moins cher qu'un geometre.</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Si la soeur demande 'mais c'est legal ?' — Oui, les donnees IGN sont publiques et gratuites. C'est un service complementaire au geometre, pas un remplacement pour les operations de bornage.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Les clients cibles : les architectes, les bureaux d'etudes, les promoteurs immobiliers.</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Ce qui rend ce projet vraiment solide, c'est que les 3 services fonctionnent ensemble...</w:t>
      </w:r>
    </w:p>
    <w:p>
      <w:r>
        <w:br w:type="page"/>
      </w:r>
    </w:p>
    <w:p>
      <w:pPr>
        <w:pBdr>
          <w:bottom w:val="single" w:color="D4A017" w:sz="3" w:space="4"/>
        </w:pBdr>
        <w:spacing w:after="100" w:before="300"/>
      </w:pPr>
      <w:r>
        <w:rPr>
          <w:rFonts w:ascii="Arial" w:cs="Arial" w:eastAsia="Arial" w:hAnsi="Arial"/>
          <w:b/>
          <w:bCs/>
          <w:color w:val="D4A017"/>
          <w:sz w:val="20"/>
          <w:szCs w:val="20"/>
        </w:rPr>
        <w:t xml:space="preserve">SLIDE 6</w:t>
      </w:r>
      <w:r>
        <w:rPr>
          <w:rFonts w:ascii="Arial" w:cs="Arial" w:eastAsia="Arial" w:hAnsi="Arial"/>
          <w:b/>
          <w:bCs/>
          <w:color w:val="1E3A5F"/>
          <w:sz w:val="20"/>
          <w:szCs w:val="20"/>
        </w:rPr>
        <w:t xml:space="preserve">  —  LES SYNERGIES DE L'ECOSYSTEME</w:t>
      </w:r>
      <w:r>
        <w:rPr>
          <w:rFonts w:ascii="Arial" w:cs="Arial" w:eastAsia="Arial" w:hAnsi="Arial"/>
          <w:i/>
          <w:iCs/>
          <w:color w:val="64748B"/>
          <w:sz w:val="18"/>
          <w:szCs w:val="18"/>
        </w:rPr>
        <w:t xml:space="preserve">  [1 minute]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La force de ce projet, c'est que les 3 services se renforcent mutuellement. Ce n'est pas 3 projets separes. C'est un ecosysteme.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Voila comment ca marche : le blog d'ImmoServices971 publie des articles experts sur l'immobilier en Guadeloupe. Ces articles remontent dans Google. Des gens qui cherchent a investir tombent dessus.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Parmi ces visiteurs, certains decouvrent KCI et commandent une pre-etude de faisabilite. Dans le rapport KCI, je recommande des artisans de l'annuaire. Et les architectes de l'annuaire, eux, commandent des fichiers Topo3D.</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Resultat : un cercle vertueux ou chaque service amene des clients aux deux autres. Et surtout, le blog genere du trafic gratuitement. Ca veut dire que mes couts pour trouver de nouveaux clients sont quasi nuls.</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C'est LE slide le plus important. Prendre le temps de bien expliquer le cercle. Si besoin, dessiner avec les mains.</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Parlons des chiffres concretement...</w:t>
      </w:r>
    </w:p>
    <w:p>
      <w:r>
        <w:br w:type="page"/>
      </w:r>
    </w:p>
    <w:p>
      <w:pPr>
        <w:pBdr>
          <w:bottom w:val="single" w:color="D4A017" w:sz="3" w:space="4"/>
        </w:pBdr>
        <w:spacing w:after="100" w:before="300"/>
      </w:pPr>
      <w:r>
        <w:rPr>
          <w:rFonts w:ascii="Arial" w:cs="Arial" w:eastAsia="Arial" w:hAnsi="Arial"/>
          <w:b/>
          <w:bCs/>
          <w:color w:val="D4A017"/>
          <w:sz w:val="20"/>
          <w:szCs w:val="20"/>
        </w:rPr>
        <w:t xml:space="preserve">SLIDE 7</w:t>
      </w:r>
      <w:r>
        <w:rPr>
          <w:rFonts w:ascii="Arial" w:cs="Arial" w:eastAsia="Arial" w:hAnsi="Arial"/>
          <w:b/>
          <w:bCs/>
          <w:color w:val="1E3A5F"/>
          <w:sz w:val="20"/>
          <w:szCs w:val="20"/>
        </w:rPr>
        <w:t xml:space="preserve">  —  LES CHIFFRES — PROJECTIONS FINANCIERES</w:t>
      </w:r>
      <w:r>
        <w:rPr>
          <w:rFonts w:ascii="Arial" w:cs="Arial" w:eastAsia="Arial" w:hAnsi="Arial"/>
          <w:i/>
          <w:iCs/>
          <w:color w:val="64748B"/>
          <w:sz w:val="18"/>
          <w:szCs w:val="18"/>
        </w:rPr>
        <w:t xml:space="preserve">  [1 minute 30]</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Je vais etre transparent sur les chiffres. Ces projections sont prudentes.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La premiere annee, je vise 22 000 euros de chiffre d'affaires. C'est un complement de revenus. Pas de quoi vivre, mais suffisant pour prouver que ca marche.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L'annee 2, avec l'expansion en Martinique, je vise 75 000 euros. Ca commence a ressembler a un salaire confortable.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En annee 3, avec la Guyane en plus, on passe a 160 000 euros. La, c'est mon activite principale et je cree un premier emploi.</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Et a 5 ans, l'objectif est de 318 000 euros de chiffre d'affaires annuel, avec une equipe de 3 a 4 personnes et les 3 DOM couverts.</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Si question sur le resultat net : grace aux marges elevees (85%+) et a la fiscalite DOM, le resultat net est d'environ 70% du CA. Soit ~210 000 euros net en annee 5.</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 qui est important a comprendre : l'investissement de depart est inferieur a 3 000 euros. Et le point de rentabilite est atteint au mois 4 ou 5. C'est tres rapide, parce que les charges fixes sont basses.</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Vous vous demandez surement : et si ca ne marche pas ?</w:t>
      </w:r>
    </w:p>
    <w:p>
      <w:r>
        <w:br w:type="page"/>
      </w:r>
    </w:p>
    <w:p>
      <w:pPr>
        <w:pBdr>
          <w:bottom w:val="single" w:color="D4A017" w:sz="3" w:space="4"/>
        </w:pBdr>
        <w:spacing w:after="100" w:before="300"/>
      </w:pPr>
      <w:r>
        <w:rPr>
          <w:rFonts w:ascii="Arial" w:cs="Arial" w:eastAsia="Arial" w:hAnsi="Arial"/>
          <w:b/>
          <w:bCs/>
          <w:color w:val="D4A017"/>
          <w:sz w:val="20"/>
          <w:szCs w:val="20"/>
        </w:rPr>
        <w:t xml:space="preserve">SLIDE 8</w:t>
      </w:r>
      <w:r>
        <w:rPr>
          <w:rFonts w:ascii="Arial" w:cs="Arial" w:eastAsia="Arial" w:hAnsi="Arial"/>
          <w:b/>
          <w:bCs/>
          <w:color w:val="1E3A5F"/>
          <w:sz w:val="20"/>
          <w:szCs w:val="20"/>
        </w:rPr>
        <w:t xml:space="preserve">  —  SECURITE ET GESTION DES RISQUES</w:t>
      </w:r>
      <w:r>
        <w:rPr>
          <w:rFonts w:ascii="Arial" w:cs="Arial" w:eastAsia="Arial" w:hAnsi="Arial"/>
          <w:i/>
          <w:iCs/>
          <w:color w:val="64748B"/>
          <w:sz w:val="18"/>
          <w:szCs w:val="18"/>
        </w:rPr>
        <w:t xml:space="preserve">  [1 minute]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J'ai prevu 5 filets de securite.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Premier filet : j'ai cree une micro-entreprise. Pas une grosse societe avec du capital. Ca veut dire : zero dette, zero risque financier. Si dans 6 mois ca ne decolle pas, j'aurai perdu moins de 3 000 euros et beaucoup appris.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Deuxieme filet : j'ai obtenu l'ACRE, l'Aide a la Creation d'Entreprise. Mes cotisations sociales sont reduites de moitie la premiere annee.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Troisieme filet : je suis inscrit a France Travail en parallele. J'ai donc une securite de revenus pendant la phase de lancement.</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Quatrieme filet : la fiscalite DOM. Quand je domicilierai l'activite en Guadeloupe, je beneficierai d'un abattement de 50 a 80% sur les benefices imposables. Concretement : sur 100 000 euros de benefice, je ne paierai que 7 500 euros d'impots au lieu de 25 000 en metropole.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Et cinquieme filet : mon diplome EPFL. N'importe qui peut creer un site internet. Mais personne en Guadeloupe ne peut signer des rapports de faisabilite avec la mention Architecte EPFL. C'est mon avantage competitif.</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Voici comment tout ca s'enchaine dans le temps...</w:t>
      </w:r>
    </w:p>
    <w:p>
      <w:r>
        <w:br w:type="page"/>
      </w:r>
    </w:p>
    <w:p>
      <w:pPr>
        <w:pBdr>
          <w:bottom w:val="single" w:color="D4A017" w:sz="3" w:space="4"/>
        </w:pBdr>
        <w:spacing w:after="100" w:before="300"/>
      </w:pPr>
      <w:r>
        <w:rPr>
          <w:rFonts w:ascii="Arial" w:cs="Arial" w:eastAsia="Arial" w:hAnsi="Arial"/>
          <w:b/>
          <w:bCs/>
          <w:color w:val="D4A017"/>
          <w:sz w:val="20"/>
          <w:szCs w:val="20"/>
        </w:rPr>
        <w:t xml:space="preserve">SLIDE 9</w:t>
      </w:r>
      <w:r>
        <w:rPr>
          <w:rFonts w:ascii="Arial" w:cs="Arial" w:eastAsia="Arial" w:hAnsi="Arial"/>
          <w:b/>
          <w:bCs/>
          <w:color w:val="1E3A5F"/>
          <w:sz w:val="20"/>
          <w:szCs w:val="20"/>
        </w:rPr>
        <w:t xml:space="preserve">  —  LE CALENDRIER</w:t>
      </w:r>
      <w:r>
        <w:rPr>
          <w:rFonts w:ascii="Arial" w:cs="Arial" w:eastAsia="Arial" w:hAnsi="Arial"/>
          <w:i/>
          <w:iCs/>
          <w:color w:val="64748B"/>
          <w:sz w:val="18"/>
          <w:szCs w:val="18"/>
        </w:rPr>
        <w:t xml:space="preserve">  [45 secondes]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Le planning est simple et progressif.</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D'avril a juin 2026, c'est le lancement : je mets les sites en ligne, je publie les premiers articles, je decroche mes premiers clients. L'objectif : gagner mes premiers euros et inscrire 100 professionnels sur l'annuaire.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De juillet a septembre, c'est la traction : j'atteins le point de rentabilite a environ 3 200 euros par mois, et je cree la holding en Guadeloupe pour activer les avantages fiscaux.</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D'octobre a mars 2027, c'est la croissance : je lance la Martinique et je depasse les 5 000 euros par mois.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Et en 2027-2028, c'est le scale : 3 DOM couverts, une equipe de 3-4 personnes, et un chiffre d'affaires annualise de 300 000 euros.</w:t>
      </w:r>
    </w:p>
    <w:p>
      <w:pPr>
        <w:shd w:fill="FEF3C7" w:val="clear"/>
        <w:spacing w:after="120" w:before="120"/>
        <w:ind w:left="200" w:right="200"/>
      </w:pPr>
      <w:r>
        <w:rPr>
          <w:rFonts w:ascii="Arial" w:cs="Arial" w:eastAsia="Arial" w:hAnsi="Arial"/>
          <w:b/>
          <w:bCs/>
          <w:color w:val="D4A017"/>
          <w:sz w:val="20"/>
          <w:szCs w:val="20"/>
        </w:rPr>
        <w:t xml:space="preserve">➡️ TRANSITION : </w:t>
      </w:r>
      <w:r>
        <w:rPr>
          <w:rFonts w:ascii="Arial" w:cs="Arial" w:eastAsia="Arial" w:hAnsi="Arial"/>
          <w:i/>
          <w:iCs/>
          <w:color w:val="92400E"/>
          <w:sz w:val="20"/>
          <w:szCs w:val="20"/>
        </w:rPr>
        <w:t xml:space="preserve">Pour conclure...</w:t>
      </w:r>
    </w:p>
    <w:p>
      <w:r>
        <w:br w:type="page"/>
      </w:r>
    </w:p>
    <w:p>
      <w:pPr>
        <w:pBdr>
          <w:bottom w:val="single" w:color="D4A017" w:sz="3" w:space="4"/>
        </w:pBdr>
        <w:spacing w:after="100" w:before="300"/>
      </w:pPr>
      <w:r>
        <w:rPr>
          <w:rFonts w:ascii="Arial" w:cs="Arial" w:eastAsia="Arial" w:hAnsi="Arial"/>
          <w:b/>
          <w:bCs/>
          <w:color w:val="D4A017"/>
          <w:sz w:val="20"/>
          <w:szCs w:val="20"/>
        </w:rPr>
        <w:t xml:space="preserve">SLIDE 10</w:t>
      </w:r>
      <w:r>
        <w:rPr>
          <w:rFonts w:ascii="Arial" w:cs="Arial" w:eastAsia="Arial" w:hAnsi="Arial"/>
          <w:b/>
          <w:bCs/>
          <w:color w:val="1E3A5F"/>
          <w:sz w:val="20"/>
          <w:szCs w:val="20"/>
        </w:rPr>
        <w:t xml:space="preserve">  —  CONCLUSION</w:t>
      </w:r>
      <w:r>
        <w:rPr>
          <w:rFonts w:ascii="Arial" w:cs="Arial" w:eastAsia="Arial" w:hAnsi="Arial"/>
          <w:i/>
          <w:iCs/>
          <w:color w:val="64748B"/>
          <w:sz w:val="18"/>
          <w:szCs w:val="18"/>
        </w:rPr>
        <w:t xml:space="preserve">  [45 secondes]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 projet, c'est l'aboutissement de mes etudes d'architecture et de mon attachement a la Guadeloupe.</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Je ne vous demande pas d'argent. J'ai les competences, j'ai les outils, et le marche est la. L'investissement est minimal et les risques sont maitrises.</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Ce que j'aimerais, c'est votre soutien. Et si vous connaissez quelqu'un qui veut investir en Guadeloupe, ou un professionnel du BTP la-bas, n'hesitez pas a me le dire. Le bouche-a-oreille, c'est le meilleur marketing.</w:t>
      </w:r>
    </w:p>
    <w:p>
      <w:pPr>
        <w:spacing w:after="60" w:before="60"/>
        <w:ind w:left="400"/>
      </w:pPr>
      <w:r>
        <w:rPr>
          <w:rFonts w:ascii="Arial" w:cs="Arial" w:eastAsia="Arial" w:hAnsi="Arial"/>
          <w:sz w:val="20"/>
          <w:szCs w:val="20"/>
        </w:rPr>
        <w:t xml:space="preserve">💡 </w:t>
      </w:r>
      <w:r>
        <w:rPr>
          <w:rFonts w:ascii="Arial" w:cs="Arial" w:eastAsia="Arial" w:hAnsi="Arial"/>
          <w:i/>
          <w:iCs/>
          <w:color w:val="64748B"/>
          <w:sz w:val="20"/>
          <w:szCs w:val="20"/>
        </w:rPr>
        <w:t xml:space="preserve">Sourire. Pause. Regarder la camera.</w:t>
      </w:r>
    </w:p>
    <w:p>
      <w:pPr>
        <w:spacing w:after="80" w:before="80"/>
      </w:pPr>
      <w:r>
        <w:rPr>
          <w:rFonts w:ascii="Arial" w:cs="Arial" w:eastAsia="Arial" w:hAnsi="Arial"/>
          <w:sz w:val="22"/>
          <w:szCs w:val="22"/>
        </w:rPr>
        <w:t xml:space="preserve">🗣️ </w:t>
      </w:r>
      <w:r>
        <w:rPr>
          <w:rFonts w:ascii="Arial" w:cs="Arial" w:eastAsia="Arial" w:hAnsi="Arial"/>
          <w:color w:val="334155"/>
          <w:sz w:val="22"/>
          <w:szCs w:val="22"/>
        </w:rPr>
        <w:t xml:space="preserve">Merci. Est-ce que vous avez des questions ?</w:t>
      </w:r>
    </w:p>
    <w:p>
      <w:pPr>
        <w:spacing w:before="400"/>
      </w:pPr>
    </w:p>
    <w:p>
      <w:pPr>
        <w:pBdr>
          <w:top w:val="single" w:color="D4A017" w:sz="2" w:space="8"/>
        </w:pBdr>
        <w:spacing w:before="200"/>
        <w:jc w:val="center"/>
      </w:pPr>
      <w:r>
        <w:rPr>
          <w:rFonts w:ascii="Arial" w:cs="Arial" w:eastAsia="Arial" w:hAnsi="Arial"/>
          <w:b/>
          <w:bCs/>
          <w:color w:val="1E3A5F"/>
          <w:sz w:val="22"/>
          <w:szCs w:val="22"/>
        </w:rPr>
        <w:t xml:space="preserve">Dereck Rauzduel — Architecte EPFL</w:t>
      </w:r>
    </w:p>
    <w:p>
      <w:pPr>
        <w:jc w:val="center"/>
      </w:pPr>
      <w:r>
        <w:rPr>
          <w:rFonts w:ascii="Arial" w:cs="Arial" w:eastAsia="Arial" w:hAnsi="Arial"/>
          <w:color w:val="64748B"/>
          <w:sz w:val="20"/>
          <w:szCs w:val="20"/>
        </w:rPr>
        <w:t xml:space="preserve">dereck.rauzduel@gmail.com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Dereck Rauzduel — Architecte EPFL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2" w:space="4"/>
      </w:pBdr>
    </w:pPr>
    <w:r>
      <w:rPr>
        <w:rFonts w:ascii="Arial" w:cs="Arial" w:eastAsia="Arial" w:hAnsi="Arial"/>
        <w:color w:val="64748B"/>
        <w:sz w:val="16"/>
        <w:szCs w:val="16"/>
      </w:rPr>
      <w:t xml:space="preserve">SCRIPT DE PRESENTATION — Ecosysteme Web Guadeloupe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D4A0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2026-03-19T02:19:20.258Z</dcterms:created>
  <dcterms:modified xsi:type="dcterms:W3CDTF">2026-03-19T02:19:20.258Z</dcterms:modified>
</cp:coreProperties>
</file>

<file path=docProps/custom.xml><?xml version="1.0" encoding="utf-8"?>
<Properties xmlns="http://schemas.openxmlformats.org/officeDocument/2006/custom-properties" xmlns:vt="http://schemas.openxmlformats.org/officeDocument/2006/docPropsVTypes"/>
</file>