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111074-01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Bite Size Caddy 6 ct Master ( 1 x 6 x 1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high)</w:t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3</w:t>
      </w:r>
      <w:r>
        <w:rPr>
          <w:rFonts w:ascii="Arial" w:cs="Arial" w:eastAsia="Arial" w:hAnsi="Arial"/>
          <w:sz w:val="30"/>
          <w:szCs w:val="30"/>
          <w:color w:val="0000FF"/>
          <w:vertAlign w:val="superscript"/>
        </w:rPr>
        <w:t>11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0"/>
          <w:szCs w:val="30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125730</wp:posOffset>
            </wp:positionH>
            <wp:positionV relativeFrom="paragraph">
              <wp:posOffset>-425450</wp:posOffset>
            </wp:positionV>
            <wp:extent cx="14302105" cy="41300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105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16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  <w:r>
        <w:rPr>
          <w:rFonts w:ascii="Arial" w:cs="Arial" w:eastAsia="Arial" w:hAnsi="Arial"/>
          <w:sz w:val="29"/>
          <w:szCs w:val="29"/>
          <w:color w:val="0000FF"/>
        </w:rPr>
        <w:t xml:space="preserve">  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125730</wp:posOffset>
            </wp:positionH>
            <wp:positionV relativeFrom="paragraph">
              <wp:posOffset>10160</wp:posOffset>
            </wp:positionV>
            <wp:extent cx="566420" cy="16687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2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  <w:vertAlign w:val="superscript"/>
        </w:rPr>
        <w:t>1</w:t>
      </w:r>
      <w:r>
        <w:rPr>
          <w:rFonts w:ascii="Arial" w:cs="Arial" w:eastAsia="Arial" w:hAnsi="Arial"/>
          <w:sz w:val="14"/>
          <w:szCs w:val="1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4"/>
          <w:szCs w:val="24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3</w:t>
      </w:r>
      <w:r>
        <w:rPr>
          <w:rFonts w:ascii="Arial" w:cs="Arial" w:eastAsia="Arial" w:hAnsi="Arial"/>
          <w:sz w:val="30"/>
          <w:szCs w:val="30"/>
          <w:color w:val="0000FF"/>
          <w:vertAlign w:val="superscript"/>
        </w:rPr>
        <w:t>11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0"/>
          <w:szCs w:val="30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tbl>
      <w:tblPr>
        <w:tblLayout w:type="fixed"/>
        <w:tblInd w:w="4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63"/>
        </w:trPr>
        <w:tc>
          <w:tcPr>
            <w:tcW w:w="2860" w:type="dxa"/>
            <w:vAlign w:val="bottom"/>
          </w:tcPr>
          <w:p>
            <w:pPr>
              <w:jc w:val="right"/>
              <w:ind w:right="21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0"/>
              </w:rPr>
              <w:t>22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0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0"/>
                <w:vertAlign w:val="subscript"/>
              </w:rPr>
              <w:t>8</w:t>
            </w:r>
          </w:p>
        </w:tc>
        <w:tc>
          <w:tcPr>
            <w:tcW w:w="3060" w:type="dxa"/>
            <w:vAlign w:val="bottom"/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7340" w:type="dxa"/>
            <w:vAlign w:val="bottom"/>
          </w:tcPr>
          <w:p>
            <w:pPr>
              <w:jc w:val="right"/>
              <w:ind w:right="21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22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3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</w:tr>
      <w:tr>
        <w:trPr>
          <w:trHeight w:val="502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jc w:val="right"/>
              <w:ind w:right="6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22+3/4 x 7+1/8 x 8+11/16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6.88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1.99%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0.72 lbs./327.33g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16+3/8 x 61+3/4</w:t>
      </w:r>
    </w:p>
    <w:p>
      <w:pPr>
        <w:spacing w:after="0" w:line="795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640" w:space="5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11/21/2011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LEGACY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05/30/2019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2021-03-25T16:04:15Z</dcterms:created>
  <dcterms:modified xsi:type="dcterms:W3CDTF">2021-03-25T16:04:15Z</dcterms:modified>
</cp:coreProperties>
</file>