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dqcc12rby9b" w:id="0"/>
      <w:bookmarkEnd w:id="0"/>
      <w:r w:rsidDel="00000000" w:rsidR="00000000" w:rsidRPr="00000000">
        <w:rPr>
          <w:rtl w:val="0"/>
        </w:rPr>
        <w:t xml:space="preserve">DevFest Hackathon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e382dbwpn0q1" w:id="1"/>
      <w:bookmarkEnd w:id="1"/>
      <w:r w:rsidDel="00000000" w:rsidR="00000000" w:rsidRPr="00000000">
        <w:rPr>
          <w:rtl w:val="0"/>
        </w:rPr>
        <w:t xml:space="preserve">The interests of Judges: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Orphans and children: Derek</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Domestic violence: Wangzhi (George)</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Human trafficking: Yuki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Search other ideas: Amaury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cwx7rzf4z63e" w:id="2"/>
      <w:bookmarkEnd w:id="2"/>
      <w:r w:rsidDel="00000000" w:rsidR="00000000" w:rsidRPr="00000000">
        <w:rPr>
          <w:rtl w:val="0"/>
        </w:rPr>
        <w:t xml:space="preserve">Notes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pStyle w:val="Heading3"/>
        <w:rPr/>
      </w:pPr>
      <w:bookmarkStart w:colFirst="0" w:colLast="0" w:name="_2vlrpz6vv4hf" w:id="3"/>
      <w:bookmarkEnd w:id="3"/>
      <w:r w:rsidDel="00000000" w:rsidR="00000000" w:rsidRPr="00000000">
        <w:rPr>
          <w:rtl w:val="0"/>
        </w:rPr>
        <w:t xml:space="preserve">Orphans and Children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pStyle w:val="Heading3"/>
        <w:rPr/>
      </w:pPr>
      <w:bookmarkStart w:colFirst="0" w:colLast="0" w:name="_tolz247tlwpi" w:id="4"/>
      <w:bookmarkEnd w:id="4"/>
      <w:r w:rsidDel="00000000" w:rsidR="00000000" w:rsidRPr="00000000">
        <w:rPr>
          <w:rtl w:val="0"/>
        </w:rPr>
        <w:t xml:space="preserve">Domestic Violence</w:t>
      </w:r>
    </w:p>
    <w:p w:rsidR="00000000" w:rsidDel="00000000" w:rsidP="00000000" w:rsidRDefault="00000000" w:rsidRPr="00000000" w14:paraId="00000012">
      <w:pPr>
        <w:rPr/>
      </w:pPr>
      <w:r w:rsidDel="00000000" w:rsidR="00000000" w:rsidRPr="00000000">
        <w:rPr>
          <w:rtl w:val="0"/>
        </w:rPr>
        <w:t xml:space="preserve">What is Domestic Violence:</w:t>
      </w:r>
    </w:p>
    <w:p w:rsidR="00000000" w:rsidDel="00000000" w:rsidP="00000000" w:rsidRDefault="00000000" w:rsidRPr="00000000" w14:paraId="00000013">
      <w:pPr>
        <w:rPr/>
      </w:pPr>
      <w:hyperlink r:id="rId6">
        <w:r w:rsidDel="00000000" w:rsidR="00000000" w:rsidRPr="00000000">
          <w:rPr>
            <w:color w:val="1155cc"/>
            <w:u w:val="single"/>
            <w:rtl w:val="0"/>
          </w:rPr>
          <w:t xml:space="preserve">https://assets.speakcdn.com/assets/2497/domestic_violence2.pdf</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Domestic violence is the willful intimidation, physical assault, battery, sexual assault, and/or other abusive behavior as part of a systematic pattern of power and control perpetrated by one intimate partner against another. It includes physical violence, sexual violence, threats, and emotional/psychological abuse.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u w:val="none"/>
        </w:rPr>
      </w:pPr>
      <w:r w:rsidDel="00000000" w:rsidR="00000000" w:rsidRPr="00000000">
        <w:rPr>
          <w:b w:val="1"/>
          <w:rtl w:val="0"/>
        </w:rPr>
        <w:t xml:space="preserve">Family Violence Related Snapshots: New York City Community Board Districts </w:t>
      </w:r>
      <w:r w:rsidDel="00000000" w:rsidR="00000000" w:rsidRPr="00000000">
        <w:rPr>
          <w:b w:val="1"/>
          <w:rtl w:val="0"/>
        </w:rPr>
        <w:t xml:space="preserve">Data set (Col:8, Row:138)</w:t>
      </w:r>
    </w:p>
    <w:p w:rsidR="00000000" w:rsidDel="00000000" w:rsidP="00000000" w:rsidRDefault="00000000" w:rsidRPr="00000000" w14:paraId="00000017">
      <w:pPr>
        <w:ind w:left="720" w:firstLine="0"/>
        <w:rPr>
          <w:b w:val="1"/>
        </w:rPr>
      </w:pPr>
      <w:hyperlink r:id="rId7">
        <w:r w:rsidDel="00000000" w:rsidR="00000000" w:rsidRPr="00000000">
          <w:rPr>
            <w:b w:val="1"/>
            <w:color w:val="1155cc"/>
            <w:u w:val="single"/>
            <w:rtl w:val="0"/>
          </w:rPr>
          <w:t xml:space="preserve">https://data.cityofnewyork.us/Public-Safety/Family-Violence-Related-Snapshots-New-York-City-Co/a35y-93e7</w:t>
        </w:r>
      </w:hyperlink>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b w:val="1"/>
          <w:rtl w:val="0"/>
        </w:rPr>
        <w:t xml:space="preserve">Data Collection: National Crime Victimization Survey (NCVS)</w:t>
      </w:r>
    </w:p>
    <w:p w:rsidR="00000000" w:rsidDel="00000000" w:rsidP="00000000" w:rsidRDefault="00000000" w:rsidRPr="00000000" w14:paraId="00000019">
      <w:pPr>
        <w:ind w:left="720" w:firstLine="0"/>
        <w:rPr>
          <w:b w:val="1"/>
        </w:rPr>
      </w:pPr>
      <w:hyperlink r:id="rId8">
        <w:r w:rsidDel="00000000" w:rsidR="00000000" w:rsidRPr="00000000">
          <w:rPr>
            <w:b w:val="1"/>
            <w:color w:val="1155cc"/>
            <w:u w:val="single"/>
            <w:rtl w:val="0"/>
          </w:rPr>
          <w:t xml:space="preserve">https://www.icpsr.umich.edu/icpsrweb/NACJD/series/95</w:t>
        </w:r>
      </w:hyperlink>
      <w:r w:rsidDel="00000000" w:rsidR="00000000" w:rsidRPr="00000000">
        <w:rPr>
          <w:rtl w:val="0"/>
        </w:rPr>
      </w:r>
    </w:p>
    <w:p w:rsidR="00000000" w:rsidDel="00000000" w:rsidP="00000000" w:rsidRDefault="00000000" w:rsidRPr="00000000" w14:paraId="0000001A">
      <w:pPr>
        <w:numPr>
          <w:ilvl w:val="0"/>
          <w:numId w:val="3"/>
        </w:numPr>
        <w:ind w:left="720" w:hanging="360"/>
        <w:rPr>
          <w:b w:val="1"/>
          <w:u w:val="non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Style w:val="Heading3"/>
        <w:rPr/>
      </w:pPr>
      <w:bookmarkStart w:colFirst="0" w:colLast="0" w:name="_6pwia9kba7st" w:id="5"/>
      <w:bookmarkEnd w:id="5"/>
      <w:r w:rsidDel="00000000" w:rsidR="00000000" w:rsidRPr="00000000">
        <w:rPr>
          <w:rtl w:val="0"/>
        </w:rPr>
        <w:t xml:space="preserve">Human Trafficking</w:t>
      </w:r>
    </w:p>
    <w:p w:rsidR="00000000" w:rsidDel="00000000" w:rsidP="00000000" w:rsidRDefault="00000000" w:rsidRPr="00000000" w14:paraId="0000001D">
      <w:pPr>
        <w:rPr/>
      </w:pPr>
      <w:r w:rsidDel="00000000" w:rsidR="00000000" w:rsidRPr="00000000">
        <w:rPr>
          <w:b w:val="1"/>
          <w:rtl w:val="0"/>
        </w:rPr>
        <w:t xml:space="preserve">-</w:t>
      </w:r>
      <w:r w:rsidDel="00000000" w:rsidR="00000000" w:rsidRPr="00000000">
        <w:rPr>
          <w:rtl w:val="0"/>
        </w:rPr>
        <w:t xml:space="preserve">Trafficking involves transporting someone into a situation of exploitation. This can include forced labor, marriage, prostitution, and organ removal. This kind of exploitation is known by a few different names -- “human trafficking,” “trafficking of persons,” and “modern slavery” are the ones accepted by the US Department of State.</w:t>
      </w:r>
    </w:p>
    <w:p w:rsidR="00000000" w:rsidDel="00000000" w:rsidP="00000000" w:rsidRDefault="00000000" w:rsidRPr="00000000" w14:paraId="0000001E">
      <w:pPr>
        <w:rPr/>
      </w:pPr>
      <w:r w:rsidDel="00000000" w:rsidR="00000000" w:rsidRPr="00000000">
        <w:rPr>
          <w:rtl w:val="0"/>
        </w:rPr>
        <w:t xml:space="preserve">-internationally there are between 20 million and 40 million people in modern slavery today</w:t>
      </w:r>
    </w:p>
    <w:p w:rsidR="00000000" w:rsidDel="00000000" w:rsidP="00000000" w:rsidRDefault="00000000" w:rsidRPr="00000000" w14:paraId="0000001F">
      <w:pPr>
        <w:rPr/>
      </w:pPr>
      <w:r w:rsidDel="00000000" w:rsidR="00000000" w:rsidRPr="00000000">
        <w:rPr>
          <w:rtl w:val="0"/>
        </w:rPr>
        <w:t xml:space="preserve">- Estimates suggest that, internationally, only about .04% survivors of human trafficking cases are identified, meaning that the vast majority of cases of human trafficking go undetected</w:t>
      </w:r>
    </w:p>
    <w:p w:rsidR="00000000" w:rsidDel="00000000" w:rsidP="00000000" w:rsidRDefault="00000000" w:rsidRPr="00000000" w14:paraId="00000020">
      <w:pPr>
        <w:rPr/>
      </w:pPr>
      <w:r w:rsidDel="00000000" w:rsidR="00000000" w:rsidRPr="00000000">
        <w:rPr>
          <w:rtl w:val="0"/>
        </w:rPr>
        <w:t xml:space="preserve">- Globally, an estimated 71% of enslaved people are women and girls, while men and boys account for 29%</w:t>
      </w:r>
    </w:p>
    <w:p w:rsidR="00000000" w:rsidDel="00000000" w:rsidP="00000000" w:rsidRDefault="00000000" w:rsidRPr="00000000" w14:paraId="00000021">
      <w:pPr>
        <w:rPr/>
      </w:pPr>
      <w:r w:rsidDel="00000000" w:rsidR="00000000" w:rsidRPr="00000000">
        <w:rPr>
          <w:rtl w:val="0"/>
        </w:rPr>
        <w:t xml:space="preserve">- Estimates suggest that about 50,000 people are trafficked into the US each year, most often from Mexico and the Philippines</w:t>
      </w:r>
    </w:p>
    <w:p w:rsidR="00000000" w:rsidDel="00000000" w:rsidP="00000000" w:rsidRDefault="00000000" w:rsidRPr="00000000" w14:paraId="00000022">
      <w:pPr>
        <w:rPr/>
      </w:pPr>
      <w:r w:rsidDel="00000000" w:rsidR="00000000" w:rsidRPr="00000000">
        <w:rPr>
          <w:rtl w:val="0"/>
        </w:rPr>
        <w:t xml:space="preserve">-Advocates report a growing trend of traffickers using online social media platforms to recruit and advertise targets of human trafficking : </w:t>
      </w:r>
      <w:r w:rsidDel="00000000" w:rsidR="00000000" w:rsidRPr="00000000">
        <w:rPr>
          <w:color w:val="718096"/>
          <w:highlight w:val="white"/>
          <w:rtl w:val="0"/>
        </w:rPr>
        <w:t xml:space="preserve">"2019 Trafficking in Persons Report.” United States Department of State. Accessed July 31, 2019. https://www.state.gov/wp-content/uploads/2019/06/2019-Trafficking-in-Persons-Report.pdf. </w:t>
      </w:r>
      <w:hyperlink r:id="rId9">
        <w:r w:rsidDel="00000000" w:rsidR="00000000" w:rsidRPr="00000000">
          <w:rPr>
            <w:color w:val="23b7fb"/>
            <w:highlight w:val="white"/>
            <w:rtl w:val="0"/>
          </w:rPr>
          <w:t xml:space="preserve">↩︎</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2018, The National Human Trafficking Hotline received more calls from California than any other state in the US, followed by Texas and Florida, respectively.</w:t>
      </w:r>
    </w:p>
    <w:p w:rsidR="00000000" w:rsidDel="00000000" w:rsidP="00000000" w:rsidRDefault="00000000" w:rsidRPr="00000000" w14:paraId="00000024">
      <w:pPr>
        <w:rPr/>
      </w:pPr>
      <w:r w:rsidDel="00000000" w:rsidR="00000000" w:rsidRPr="00000000">
        <w:rPr>
          <w:rtl w:val="0"/>
        </w:rPr>
        <w:t xml:space="preserve">- Statistics provided by the National Human Trafficking Hotline: </w:t>
      </w:r>
      <w:hyperlink r:id="rId10">
        <w:r w:rsidDel="00000000" w:rsidR="00000000" w:rsidRPr="00000000">
          <w:rPr>
            <w:color w:val="1155cc"/>
            <w:u w:val="single"/>
            <w:rtl w:val="0"/>
          </w:rPr>
          <w:t xml:space="preserve">https://humantraffickinghotline.org/sites/default/files/Polaris_National_Hotline_2018_Statistics_Fact_Sheet.pdf</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The database contains over 50,000 individual cases, with approximately 5,000 new cases added each year. IOM currently assists between 7,000 and 9,000 victims annually, collecting a unique source of data on victims of trafficking that is international in scope. Data captured include information about the victims’ backgrounds, trafficking locations and routes, how people fall into the trafficking process, associated forms of exploitation and abuse, sectors of exploitation, means by which victims are controlled, and some information on perpetrators. </w:t>
      </w:r>
    </w:p>
    <w:p w:rsidR="00000000" w:rsidDel="00000000" w:rsidP="00000000" w:rsidRDefault="00000000" w:rsidRPr="00000000" w14:paraId="00000026">
      <w:pPr>
        <w:rPr/>
      </w:pPr>
      <w:r w:rsidDel="00000000" w:rsidR="00000000" w:rsidRPr="00000000">
        <w:rPr>
          <w:rtl w:val="0"/>
        </w:rPr>
        <w:t xml:space="preserve">: </w:t>
      </w:r>
      <w:hyperlink r:id="rId11">
        <w:r w:rsidDel="00000000" w:rsidR="00000000" w:rsidRPr="00000000">
          <w:rPr>
            <w:color w:val="1155cc"/>
            <w:u w:val="single"/>
            <w:rtl w:val="0"/>
          </w:rPr>
          <w:t xml:space="preserve">https://www.ctdatacollaborative.org/download-global-dataset</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The above data is 13MB with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ygox06qpvnxo" w:id="6"/>
      <w:bookmarkEnd w:id="6"/>
      <w:r w:rsidDel="00000000" w:rsidR="00000000" w:rsidRPr="00000000">
        <w:rPr>
          <w:rtl w:val="0"/>
        </w:rPr>
        <w:t xml:space="preserve">Other topics:</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World poverty</w:t>
      </w:r>
    </w:p>
    <w:p w:rsidR="00000000" w:rsidDel="00000000" w:rsidP="00000000" w:rsidRDefault="00000000" w:rsidRPr="00000000" w14:paraId="0000002B">
      <w:pPr>
        <w:numPr>
          <w:ilvl w:val="1"/>
          <w:numId w:val="9"/>
        </w:numPr>
        <w:ind w:left="1440" w:hanging="360"/>
        <w:rPr>
          <w:u w:val="none"/>
        </w:rPr>
      </w:pPr>
      <w:hyperlink r:id="rId12">
        <w:r w:rsidDel="00000000" w:rsidR="00000000" w:rsidRPr="00000000">
          <w:rPr>
            <w:color w:val="1155cc"/>
            <w:u w:val="single"/>
            <w:rtl w:val="0"/>
          </w:rPr>
          <w:t xml:space="preserve">https://www.kaggle.com/theworldbank/poverty-and-equity-database</w:t>
        </w:r>
      </w:hyperlink>
      <w:r w:rsidDel="00000000" w:rsidR="00000000" w:rsidRPr="00000000">
        <w:rPr>
          <w:rtl w:val="0"/>
        </w:rPr>
      </w:r>
    </w:p>
    <w:p w:rsidR="00000000" w:rsidDel="00000000" w:rsidP="00000000" w:rsidRDefault="00000000" w:rsidRPr="00000000" w14:paraId="0000002C">
      <w:pPr>
        <w:numPr>
          <w:ilvl w:val="1"/>
          <w:numId w:val="9"/>
        </w:numPr>
        <w:ind w:left="1440" w:hanging="360"/>
        <w:rPr>
          <w:u w:val="none"/>
        </w:rPr>
      </w:pPr>
      <w:hyperlink r:id="rId13">
        <w:r w:rsidDel="00000000" w:rsidR="00000000" w:rsidRPr="00000000">
          <w:rPr>
            <w:color w:val="1155cc"/>
            <w:u w:val="single"/>
            <w:rtl w:val="0"/>
          </w:rPr>
          <w:t xml:space="preserve">https://www.kaggle.com/ophi/mpi</w:t>
        </w:r>
      </w:hyperlink>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Australian Fire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Coronavirus Prediction</w:t>
      </w:r>
    </w:p>
    <w:p w:rsidR="00000000" w:rsidDel="00000000" w:rsidP="00000000" w:rsidRDefault="00000000" w:rsidRPr="00000000" w14:paraId="0000002F">
      <w:pPr>
        <w:numPr>
          <w:ilvl w:val="1"/>
          <w:numId w:val="9"/>
        </w:numPr>
        <w:ind w:left="1440" w:hanging="360"/>
      </w:pPr>
      <w:hyperlink r:id="rId14">
        <w:r w:rsidDel="00000000" w:rsidR="00000000" w:rsidRPr="00000000">
          <w:rPr>
            <w:color w:val="1155cc"/>
            <w:u w:val="single"/>
            <w:rtl w:val="0"/>
          </w:rPr>
          <w:t xml:space="preserve">https://www.kaggle.com/brendaso/2019-coronavirus-dataset-01212020-01262020</w:t>
        </w:r>
      </w:hyperlink>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Safety of Students - shooting, crime in NYC</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Helicopter Safety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y8yhf0htyz5o" w:id="7"/>
      <w:bookmarkEnd w:id="7"/>
      <w:r w:rsidDel="00000000" w:rsidR="00000000" w:rsidRPr="00000000">
        <w:rPr>
          <w:rtl w:val="0"/>
        </w:rPr>
        <w:t xml:space="preserve">Choices</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Domestic Violence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Human Trafficking o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World poverty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Australian fire o</w:t>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Coronavirus Prediction o$oo</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Student Safety o</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tflapdrnclp" w:id="8"/>
      <w:bookmarkEnd w:id="8"/>
      <w:r w:rsidDel="00000000" w:rsidR="00000000" w:rsidRPr="00000000">
        <w:rPr>
          <w:rtl w:val="0"/>
        </w:rPr>
        <w:t xml:space="preserve">About Coronavirus Prediction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nhdlortz87xk" w:id="9"/>
      <w:bookmarkEnd w:id="9"/>
      <w:r w:rsidDel="00000000" w:rsidR="00000000" w:rsidRPr="00000000">
        <w:rPr>
          <w:rtl w:val="0"/>
        </w:rPr>
        <w:t xml:space="preserve">About the dataset</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Kaggle Dataset (Update):</w:t>
      </w:r>
    </w:p>
    <w:p w:rsidR="00000000" w:rsidDel="00000000" w:rsidP="00000000" w:rsidRDefault="00000000" w:rsidRPr="00000000" w14:paraId="00000040">
      <w:pPr>
        <w:ind w:left="720" w:firstLine="0"/>
        <w:rPr/>
      </w:pPr>
      <w:hyperlink r:id="rId15">
        <w:r w:rsidDel="00000000" w:rsidR="00000000" w:rsidRPr="00000000">
          <w:rPr>
            <w:color w:val="1155cc"/>
            <w:u w:val="single"/>
            <w:rtl w:val="0"/>
          </w:rPr>
          <w:t xml:space="preserve">https://www.kaggle.com/de5d5fe61fcaa6ad7a66/coronavirus-dataset-update-0206</w:t>
        </w:r>
      </w:hyperlink>
      <w:r w:rsidDel="00000000" w:rsidR="00000000" w:rsidRPr="00000000">
        <w:rPr>
          <w:rtl w:val="0"/>
        </w:rPr>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Google Drive : </w:t>
      </w:r>
      <w:hyperlink r:id="rId16">
        <w:r w:rsidDel="00000000" w:rsidR="00000000" w:rsidRPr="00000000">
          <w:rPr>
            <w:color w:val="1155cc"/>
            <w:u w:val="single"/>
            <w:rtl w:val="0"/>
          </w:rPr>
          <w:t xml:space="preserve">https://drive.google.com/drive/folders/1nzETKi4oOlJWenAI4KoPcPWHz1K4Bs87?usp=sharing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WHO 2019nCoV statistics: </w:t>
      </w:r>
      <w:hyperlink r:id="rId17">
        <w:r w:rsidDel="00000000" w:rsidR="00000000" w:rsidRPr="00000000">
          <w:rPr>
            <w:color w:val="1155cc"/>
            <w:u w:val="single"/>
            <w:rtl w:val="0"/>
          </w:rPr>
          <w:t xml:space="preserve">https://www.who.int/emergencies/diseases/novel-coronavirus-2019/situation-reports/</w:t>
        </w:r>
      </w:hyperlink>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Government 2019n-CoV Data visualization</w:t>
      </w:r>
    </w:p>
    <w:p w:rsidR="00000000" w:rsidDel="00000000" w:rsidP="00000000" w:rsidRDefault="00000000" w:rsidRPr="00000000" w14:paraId="00000044">
      <w:pPr>
        <w:ind w:left="720" w:firstLine="0"/>
        <w:rPr/>
      </w:pPr>
      <w:hyperlink r:id="rId18">
        <w:r w:rsidDel="00000000" w:rsidR="00000000" w:rsidRPr="00000000">
          <w:rPr>
            <w:color w:val="1155cc"/>
            <w:u w:val="single"/>
            <w:rtl w:val="0"/>
          </w:rPr>
          <w:t xml:space="preserve">http://2019ncov.chinacdc.cn/2019-nCoV/</w:t>
        </w:r>
      </w:hyperlink>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Baidu Index</w:t>
      </w:r>
    </w:p>
    <w:p w:rsidR="00000000" w:rsidDel="00000000" w:rsidP="00000000" w:rsidRDefault="00000000" w:rsidRPr="00000000" w14:paraId="00000046">
      <w:pPr>
        <w:ind w:left="720" w:firstLine="0"/>
        <w:rPr/>
      </w:pPr>
      <w:hyperlink r:id="rId19">
        <w:r w:rsidDel="00000000" w:rsidR="00000000" w:rsidRPr="00000000">
          <w:rPr>
            <w:color w:val="1155cc"/>
            <w:u w:val="single"/>
            <w:rtl w:val="0"/>
          </w:rPr>
          <w:t xml:space="preserve">http://index.baidu.com/v2/main/index.html#/trend/%E6%96%B0%E5%9E%8B%E5%86%A0%E7%8A%B6%E7%97%85%E6%AF%92?words=%E6%96%B0%E5%9E%8B%E5%86%A0%E7%8A%B6%E7%97%85%E6%AF%92</w:t>
        </w:r>
      </w:hyperlink>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WHO SARS statistics</w:t>
      </w:r>
    </w:p>
    <w:p w:rsidR="00000000" w:rsidDel="00000000" w:rsidP="00000000" w:rsidRDefault="00000000" w:rsidRPr="00000000" w14:paraId="00000048">
      <w:pPr>
        <w:ind w:left="720" w:firstLine="0"/>
        <w:rPr/>
      </w:pPr>
      <w:hyperlink r:id="rId20">
        <w:r w:rsidDel="00000000" w:rsidR="00000000" w:rsidRPr="00000000">
          <w:rPr>
            <w:color w:val="1155cc"/>
            <w:u w:val="single"/>
            <w:rtl w:val="0"/>
          </w:rPr>
          <w:t xml:space="preserve">https://www.who.int/csr/sars/country/en/</w:t>
        </w:r>
      </w:hyperlink>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Kaggle-SARS (total)</w:t>
      </w:r>
    </w:p>
    <w:p w:rsidR="00000000" w:rsidDel="00000000" w:rsidP="00000000" w:rsidRDefault="00000000" w:rsidRPr="00000000" w14:paraId="0000004A">
      <w:pPr>
        <w:ind w:left="0" w:firstLine="0"/>
        <w:rPr/>
      </w:pPr>
      <w:r w:rsidDel="00000000" w:rsidR="00000000" w:rsidRPr="00000000">
        <w:rPr>
          <w:rtl w:val="0"/>
        </w:rPr>
        <w:tab/>
      </w:r>
      <w:hyperlink r:id="rId21">
        <w:r w:rsidDel="00000000" w:rsidR="00000000" w:rsidRPr="00000000">
          <w:rPr>
            <w:color w:val="1155cc"/>
            <w:u w:val="single"/>
            <w:rtl w:val="0"/>
          </w:rPr>
          <w:t xml:space="preserve">https://www.kaggle.com/zhongtr0n/sars-who-data</w:t>
        </w:r>
      </w:hyperlink>
      <w:r w:rsidDel="00000000" w:rsidR="00000000" w:rsidRPr="00000000">
        <w:rPr>
          <w:rtl w:val="0"/>
        </w:rPr>
      </w:r>
    </w:p>
    <w:p w:rsidR="00000000" w:rsidDel="00000000" w:rsidP="00000000" w:rsidRDefault="00000000" w:rsidRPr="00000000" w14:paraId="0000004B">
      <w:pPr>
        <w:pStyle w:val="Heading3"/>
        <w:ind w:left="0" w:firstLine="0"/>
        <w:rPr/>
      </w:pPr>
      <w:bookmarkStart w:colFirst="0" w:colLast="0" w:name="_1nm79keiin9j" w:id="10"/>
      <w:bookmarkEnd w:id="10"/>
      <w:r w:rsidDel="00000000" w:rsidR="00000000" w:rsidRPr="00000000">
        <w:rPr>
          <w:rtl w:val="0"/>
        </w:rPr>
        <w:t xml:space="preserve">Other infectious diseases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ind w:left="0" w:firstLine="0"/>
        <w:rPr/>
      </w:pPr>
      <w:bookmarkStart w:colFirst="0" w:colLast="0" w:name="_wkhpgm52aw8j" w:id="11"/>
      <w:bookmarkEnd w:id="11"/>
      <w:r w:rsidDel="00000000" w:rsidR="00000000" w:rsidRPr="00000000">
        <w:rPr>
          <w:rtl w:val="0"/>
        </w:rPr>
        <w:t xml:space="preserve">2019 n-COV</w:t>
      </w:r>
    </w:p>
    <w:p w:rsidR="00000000" w:rsidDel="00000000" w:rsidP="00000000" w:rsidRDefault="00000000" w:rsidRPr="00000000" w14:paraId="0000004F">
      <w:pPr>
        <w:rPr/>
      </w:pPr>
      <w:r w:rsidDel="00000000" w:rsidR="00000000" w:rsidRPr="00000000">
        <w:rPr>
          <w:rtl w:val="0"/>
        </w:rPr>
        <w:t xml:space="preserve">SARS:</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 </w:t>
      </w:r>
      <w:hyperlink r:id="rId22">
        <w:r w:rsidDel="00000000" w:rsidR="00000000" w:rsidRPr="00000000">
          <w:rPr>
            <w:color w:val="1155cc"/>
            <w:u w:val="single"/>
            <w:rtl w:val="0"/>
          </w:rPr>
          <w:t xml:space="preserve">https://www.kaggle.com/zhongtr0n/sars-who-data</w:t>
        </w:r>
      </w:hyperlink>
      <w:r w:rsidDel="00000000" w:rsidR="00000000" w:rsidRPr="00000000">
        <w:rPr>
          <w:rtl w:val="0"/>
        </w:rPr>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 </w:t>
      </w:r>
      <w:hyperlink r:id="rId23">
        <w:r w:rsidDel="00000000" w:rsidR="00000000" w:rsidRPr="00000000">
          <w:rPr>
            <w:color w:val="1155cc"/>
            <w:u w:val="single"/>
            <w:rtl w:val="0"/>
          </w:rPr>
          <w:t xml:space="preserve">https://www.who.int/csr/sars/archive/en/</w:t>
        </w:r>
      </w:hyperlink>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hyperlink r:id="rId24">
        <w:r w:rsidDel="00000000" w:rsidR="00000000" w:rsidRPr="00000000">
          <w:rPr>
            <w:color w:val="1155cc"/>
            <w:u w:val="single"/>
            <w:rtl w:val="0"/>
          </w:rPr>
          <w:t xml:space="preserve">https://www.kaggle.com/nattay/who-sars-cumulative-reported-cases#2003_04_04.csv</w:t>
        </w:r>
      </w:hyperlink>
      <w:r w:rsidDel="00000000" w:rsidR="00000000" w:rsidRPr="00000000">
        <w:rPr>
          <w:rtl w:val="0"/>
        </w:rPr>
      </w:r>
    </w:p>
    <w:p w:rsidR="00000000" w:rsidDel="00000000" w:rsidP="00000000" w:rsidRDefault="00000000" w:rsidRPr="00000000" w14:paraId="00000053">
      <w:pPr>
        <w:pStyle w:val="Heading3"/>
        <w:rPr/>
      </w:pPr>
      <w:bookmarkStart w:colFirst="0" w:colLast="0" w:name="_izp2mlx84ek2" w:id="12"/>
      <w:bookmarkEnd w:id="12"/>
      <w:r w:rsidDel="00000000" w:rsidR="00000000" w:rsidRPr="00000000">
        <w:rPr>
          <w:rtl w:val="0"/>
        </w:rPr>
        <w:t xml:space="preserve">Objective: How will the Corona Virus spread?</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Relate the spread of Corona Virus with other infectious diseases</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Rate of increase (Infections/Day, Infection percentage of population/Day)</w:t>
      </w:r>
    </w:p>
    <w:p w:rsidR="00000000" w:rsidDel="00000000" w:rsidP="00000000" w:rsidRDefault="00000000" w:rsidRPr="00000000" w14:paraId="00000056">
      <w:pPr>
        <w:numPr>
          <w:ilvl w:val="2"/>
          <w:numId w:val="4"/>
        </w:numPr>
        <w:ind w:left="2160" w:hanging="360"/>
        <w:rPr>
          <w:u w:val="none"/>
        </w:rPr>
      </w:pPr>
      <w:r w:rsidDel="00000000" w:rsidR="00000000" w:rsidRPr="00000000">
        <w:rPr>
          <w:rtl w:val="0"/>
        </w:rPr>
        <w:t xml:space="preserve">Can be used for predicting using time series regression</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What kind of people are vulnerable to Corona Virus?</w:t>
      </w:r>
    </w:p>
    <w:p w:rsidR="00000000" w:rsidDel="00000000" w:rsidP="00000000" w:rsidRDefault="00000000" w:rsidRPr="00000000" w14:paraId="00000058">
      <w:pPr>
        <w:numPr>
          <w:ilvl w:val="2"/>
          <w:numId w:val="4"/>
        </w:numPr>
        <w:ind w:left="2160" w:hanging="360"/>
        <w:rPr>
          <w:u w:val="none"/>
        </w:rPr>
      </w:pPr>
      <w:r w:rsidDel="00000000" w:rsidR="00000000" w:rsidRPr="00000000">
        <w:rPr>
          <w:rtl w:val="0"/>
        </w:rPr>
        <w:t xml:space="preserve">Which people have higher death rate or higher infection rate</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Which countries will most likely be affected?</w:t>
      </w:r>
    </w:p>
    <w:p w:rsidR="00000000" w:rsidDel="00000000" w:rsidP="00000000" w:rsidRDefault="00000000" w:rsidRPr="00000000" w14:paraId="0000005A">
      <w:pPr>
        <w:numPr>
          <w:ilvl w:val="2"/>
          <w:numId w:val="4"/>
        </w:numPr>
        <w:ind w:left="2160" w:hanging="360"/>
        <w:rPr>
          <w:u w:val="none"/>
        </w:rPr>
      </w:pPr>
      <w:r w:rsidDel="00000000" w:rsidR="00000000" w:rsidRPr="00000000">
        <w:rPr>
          <w:rtl w:val="0"/>
        </w:rPr>
        <w:t xml:space="preserve">Prediction using past data</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How they spread (Human contact, transportation, through air, exported goods, pests, etc)</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Kernels:</w:t>
      </w:r>
    </w:p>
    <w:p w:rsidR="00000000" w:rsidDel="00000000" w:rsidP="00000000" w:rsidRDefault="00000000" w:rsidRPr="00000000" w14:paraId="0000005E">
      <w:pPr>
        <w:ind w:left="0" w:firstLine="0"/>
        <w:rPr/>
      </w:pPr>
      <w:r w:rsidDel="00000000" w:rsidR="00000000" w:rsidRPr="00000000">
        <w:rPr>
          <w:rtl w:val="0"/>
        </w:rPr>
        <w:t xml:space="preserve">1.data visualization:</w:t>
      </w:r>
    </w:p>
    <w:p w:rsidR="00000000" w:rsidDel="00000000" w:rsidP="00000000" w:rsidRDefault="00000000" w:rsidRPr="00000000" w14:paraId="0000005F">
      <w:pPr>
        <w:ind w:left="0" w:firstLine="0"/>
        <w:rPr/>
      </w:pPr>
      <w:r w:rsidDel="00000000" w:rsidR="00000000" w:rsidRPr="00000000">
        <w:rPr>
          <w:rtl w:val="0"/>
        </w:rPr>
        <w:t xml:space="preserve">1.1 Geographical propagation analysis:</w:t>
      </w:r>
    </w:p>
    <w:p w:rsidR="00000000" w:rsidDel="00000000" w:rsidP="00000000" w:rsidRDefault="00000000" w:rsidRPr="00000000" w14:paraId="00000060">
      <w:pPr>
        <w:ind w:left="0" w:firstLine="0"/>
        <w:rPr/>
      </w:pPr>
      <w:hyperlink r:id="rId25">
        <w:r w:rsidDel="00000000" w:rsidR="00000000" w:rsidRPr="00000000">
          <w:rPr>
            <w:color w:val="1155cc"/>
            <w:u w:val="single"/>
            <w:rtl w:val="0"/>
          </w:rPr>
          <w:t xml:space="preserve">https://www.kaggle.com/grebublin/coronavirus-propagation-visualization-forecast</w:t>
        </w:r>
      </w:hyperlink>
      <w:r w:rsidDel="00000000" w:rsidR="00000000" w:rsidRPr="00000000">
        <w:rPr>
          <w:rtl w:val="0"/>
        </w:rPr>
      </w:r>
    </w:p>
    <w:p w:rsidR="00000000" w:rsidDel="00000000" w:rsidP="00000000" w:rsidRDefault="00000000" w:rsidRPr="00000000" w14:paraId="00000061">
      <w:pPr>
        <w:ind w:left="0" w:firstLine="0"/>
        <w:rPr/>
      </w:pPr>
      <w:hyperlink r:id="rId26">
        <w:r w:rsidDel="00000000" w:rsidR="00000000" w:rsidRPr="00000000">
          <w:rPr>
            <w:color w:val="1155cc"/>
            <w:sz w:val="24"/>
            <w:szCs w:val="24"/>
            <w:u w:val="single"/>
            <w:rtl w:val="0"/>
          </w:rPr>
          <w:t xml:space="preserve">https://www.kaggle.com/parulpandey/wuhan-coronavirus-a-geographical-analysis</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1.2 general visualization:</w:t>
      </w:r>
    </w:p>
    <w:p w:rsidR="00000000" w:rsidDel="00000000" w:rsidP="00000000" w:rsidRDefault="00000000" w:rsidRPr="00000000" w14:paraId="00000064">
      <w:pPr>
        <w:ind w:left="0" w:firstLine="0"/>
        <w:rPr/>
      </w:pPr>
      <w:hyperlink r:id="rId27">
        <w:r w:rsidDel="00000000" w:rsidR="00000000" w:rsidRPr="00000000">
          <w:rPr>
            <w:color w:val="1155cc"/>
            <w:u w:val="single"/>
            <w:rtl w:val="0"/>
          </w:rPr>
          <w:t xml:space="preserve">https://www.kaggle.com/therealcyberlord/corona-virus-visualization</w:t>
        </w:r>
      </w:hyperlink>
      <w:r w:rsidDel="00000000" w:rsidR="00000000" w:rsidRPr="00000000">
        <w:rPr>
          <w:rtl w:val="0"/>
        </w:rPr>
      </w:r>
    </w:p>
    <w:p w:rsidR="00000000" w:rsidDel="00000000" w:rsidP="00000000" w:rsidRDefault="00000000" w:rsidRPr="00000000" w14:paraId="00000065">
      <w:pPr>
        <w:ind w:left="0" w:firstLine="0"/>
        <w:rPr/>
      </w:pPr>
      <w:hyperlink r:id="rId28">
        <w:r w:rsidDel="00000000" w:rsidR="00000000" w:rsidRPr="00000000">
          <w:rPr>
            <w:color w:val="1155cc"/>
            <w:sz w:val="24"/>
            <w:szCs w:val="24"/>
            <w:u w:val="single"/>
            <w:rtl w:val="0"/>
          </w:rPr>
          <w:t xml:space="preserve">https://www.kaggle.com/vikassingh1996/coronavirus-an-exploratory-study-w-detail-report</w:t>
        </w:r>
      </w:hyperlink>
      <w:r w:rsidDel="00000000" w:rsidR="00000000" w:rsidRPr="00000000">
        <w:rPr>
          <w:rtl w:val="0"/>
        </w:rPr>
        <w:t xml:space="preserve">  (including geographical propagation, case study, and bar chart analysis)</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1.3 special region analysis:</w:t>
      </w:r>
    </w:p>
    <w:p w:rsidR="00000000" w:rsidDel="00000000" w:rsidP="00000000" w:rsidRDefault="00000000" w:rsidRPr="00000000" w14:paraId="00000068">
      <w:pPr>
        <w:ind w:left="0" w:firstLine="0"/>
        <w:rPr/>
      </w:pPr>
      <w:hyperlink r:id="rId29">
        <w:r w:rsidDel="00000000" w:rsidR="00000000" w:rsidRPr="00000000">
          <w:rPr>
            <w:color w:val="1155cc"/>
            <w:sz w:val="24"/>
            <w:szCs w:val="24"/>
            <w:u w:val="single"/>
            <w:rtl w:val="0"/>
          </w:rPr>
          <w:t xml:space="preserve">https://www.kaggle.com/gatunnopvp/coronavirus-growth-in-2019-2020-updated-02-07-20</w:t>
        </w:r>
      </w:hyperlink>
      <w:r w:rsidDel="00000000" w:rsidR="00000000" w:rsidRPr="00000000">
        <w:rPr>
          <w:rtl w:val="0"/>
        </w:rPr>
        <w:t xml:space="preserve"> (focus on a particular region)</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ANALYSIS ON PLOTS</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World map</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SARS vs. 2019-nCoV</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Search Trend</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References:</w:t>
      </w:r>
    </w:p>
    <w:p w:rsidR="00000000" w:rsidDel="00000000" w:rsidP="00000000" w:rsidRDefault="00000000" w:rsidRPr="00000000" w14:paraId="00000075">
      <w:pPr>
        <w:ind w:left="0" w:firstLine="0"/>
        <w:rPr/>
      </w:pPr>
      <w:r w:rsidDel="00000000" w:rsidR="00000000" w:rsidRPr="00000000">
        <w:rPr>
          <w:rtl w:val="0"/>
        </w:rPr>
        <w:t xml:space="preserve">1.Barnaghi, Peiman, Parsa Ghaffari, and John G. Breslin. "Opinion mining and sentiment polarity on twitter and correlation between events and sentiment." 2016 IEEE Second International Conference on Big Data Computing Service and Applications (BigDataService). IEEE, 2016.Limited # in Tweets that can be collected</w:t>
      </w:r>
    </w:p>
    <w:p w:rsidR="00000000" w:rsidDel="00000000" w:rsidP="00000000" w:rsidRDefault="00000000" w:rsidRPr="00000000" w14:paraId="00000076">
      <w:pPr>
        <w:ind w:left="0" w:firstLine="0"/>
        <w:rPr/>
      </w:pPr>
      <w:r w:rsidDel="00000000" w:rsidR="00000000" w:rsidRPr="00000000">
        <w:rPr>
          <w:rtl w:val="0"/>
        </w:rPr>
        <w:t xml:space="preserve">2.https://www.nytimes.com/2020/02/09/world/asia/coronavirus-china.htmlAmaury lost his voice</w:t>
      </w:r>
    </w:p>
    <w:p w:rsidR="00000000" w:rsidDel="00000000" w:rsidP="00000000" w:rsidRDefault="00000000" w:rsidRPr="00000000" w14:paraId="00000077">
      <w:pPr>
        <w:ind w:left="0" w:firstLine="0"/>
        <w:rPr/>
      </w:pPr>
      <w:r w:rsidDel="00000000" w:rsidR="00000000" w:rsidRPr="00000000">
        <w:rPr>
          <w:rtl w:val="0"/>
        </w:rPr>
        <w:t xml:space="preserve">3.https://zhuanlan.zhihu.com/p/70153413</w:t>
      </w:r>
    </w:p>
    <w:p w:rsidR="00000000" w:rsidDel="00000000" w:rsidP="00000000" w:rsidRDefault="00000000" w:rsidRPr="00000000" w14:paraId="00000078">
      <w:pPr>
        <w:ind w:left="0" w:firstLine="0"/>
        <w:rPr/>
      </w:pPr>
      <w:r w:rsidDel="00000000" w:rsidR="00000000" w:rsidRPr="00000000">
        <w:rPr>
          <w:rtl w:val="0"/>
        </w:rPr>
        <w:t xml:space="preserve">4.https://zhuanlan.zhihu.com/p/30061051</w:t>
      </w:r>
    </w:p>
    <w:p w:rsidR="00000000" w:rsidDel="00000000" w:rsidP="00000000" w:rsidRDefault="00000000" w:rsidRPr="00000000" w14:paraId="00000079">
      <w:pPr>
        <w:ind w:left="0" w:firstLine="0"/>
        <w:rPr/>
      </w:pPr>
      <w:r w:rsidDel="00000000" w:rsidR="00000000" w:rsidRPr="00000000">
        <w:rPr>
          <w:rtl w:val="0"/>
        </w:rPr>
        <w:t xml:space="preserve">5.https://www.rollingstone.com/culture/culture-news/coronavirus-wuhan-china-virus-quarantine-death-toll-941417/</w:t>
      </w:r>
    </w:p>
    <w:p w:rsidR="00000000" w:rsidDel="00000000" w:rsidP="00000000" w:rsidRDefault="00000000" w:rsidRPr="00000000" w14:paraId="0000007A">
      <w:pPr>
        <w:ind w:left="0" w:firstLine="0"/>
        <w:rPr/>
      </w:pPr>
      <w:r w:rsidDel="00000000" w:rsidR="00000000" w:rsidRPr="00000000">
        <w:rPr>
          <w:rtl w:val="0"/>
        </w:rPr>
        <w:t xml:space="preserve">6.https://news.163.com/special/epidemic/</w:t>
      </w:r>
    </w:p>
    <w:p w:rsidR="00000000" w:rsidDel="00000000" w:rsidP="00000000" w:rsidRDefault="00000000" w:rsidRPr="00000000" w14:paraId="0000007B">
      <w:pPr>
        <w:ind w:left="0" w:firstLine="0"/>
        <w:rPr/>
      </w:pPr>
      <w:r w:rsidDel="00000000" w:rsidR="00000000" w:rsidRPr="00000000">
        <w:rPr>
          <w:rtl w:val="0"/>
        </w:rPr>
        <w:t xml:space="preserve">7.https://towardsdatascience.com/twitter-sentiment-analysis-classification-using-nltk-python-fa912578614c</w:t>
      </w:r>
    </w:p>
    <w:p w:rsidR="00000000" w:rsidDel="00000000" w:rsidP="00000000" w:rsidRDefault="00000000" w:rsidRPr="00000000" w14:paraId="0000007C">
      <w:pPr>
        <w:ind w:left="0" w:firstLine="0"/>
        <w:rPr/>
      </w:pPr>
      <w:r w:rsidDel="00000000" w:rsidR="00000000" w:rsidRPr="00000000">
        <w:rPr>
          <w:rtl w:val="0"/>
        </w:rPr>
        <w:t xml:space="preserve">8.Ji, Xiang, Soon Ae Chun, and James Geller. "Monitoring public health concerns using twitter sentiment classifications." 2013 IEEE International Conference on Healthcare Informatics. IEEE, 2013.</w:t>
      </w:r>
    </w:p>
    <w:p w:rsidR="00000000" w:rsidDel="00000000" w:rsidP="00000000" w:rsidRDefault="00000000" w:rsidRPr="00000000" w14:paraId="0000007D">
      <w:pPr>
        <w:ind w:left="0" w:firstLine="0"/>
        <w:rPr/>
      </w:pPr>
      <w:r w:rsidDel="00000000" w:rsidR="00000000" w:rsidRPr="00000000">
        <w:rPr>
          <w:rtl w:val="0"/>
        </w:rPr>
        <w:t xml:space="preserve">9.Pollacci, Laura, et al. "Sentiment spreading: an epidemic model for lexicon-based sentiment analysis on twitter." Conference of the Italian Association for Artificial Intelligence. Springer, Cham, 2017.</w:t>
      </w:r>
    </w:p>
    <w:p w:rsidR="00000000" w:rsidDel="00000000" w:rsidP="00000000" w:rsidRDefault="00000000" w:rsidRPr="00000000" w14:paraId="0000007E">
      <w:pPr>
        <w:ind w:left="0" w:firstLine="0"/>
        <w:rPr/>
      </w:pPr>
      <w:r w:rsidDel="00000000" w:rsidR="00000000" w:rsidRPr="00000000">
        <w:rPr>
          <w:rtl w:val="0"/>
        </w:rPr>
        <w:t xml:space="preserve">10.https://github.com/jonbakerfish/TweetScraper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ho.int/csr/sars/country/en/" TargetMode="External"/><Relationship Id="rId22" Type="http://schemas.openxmlformats.org/officeDocument/2006/relationships/hyperlink" Target="https://www.kaggle.com/zhongtr0n/sars-who-data" TargetMode="External"/><Relationship Id="rId21" Type="http://schemas.openxmlformats.org/officeDocument/2006/relationships/hyperlink" Target="https://www.kaggle.com/zhongtr0n/sars-who-data" TargetMode="External"/><Relationship Id="rId24" Type="http://schemas.openxmlformats.org/officeDocument/2006/relationships/hyperlink" Target="https://www.kaggle.com/nattay/who-sars-cumulative-reported-cases#2003_04_04.csv" TargetMode="External"/><Relationship Id="rId23" Type="http://schemas.openxmlformats.org/officeDocument/2006/relationships/hyperlink" Target="https://www.who.int/csr/sars/archive/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something.org/us/facts/11-facts-about-human-trafficking#fnref9" TargetMode="External"/><Relationship Id="rId26" Type="http://schemas.openxmlformats.org/officeDocument/2006/relationships/hyperlink" Target="https://www.kaggle.com/parulpandey/wuhan-coronavirus-a-geographical-analysis" TargetMode="External"/><Relationship Id="rId25" Type="http://schemas.openxmlformats.org/officeDocument/2006/relationships/hyperlink" Target="https://www.kaggle.com/grebublin/coronavirus-propagation-visualization-forecast" TargetMode="External"/><Relationship Id="rId28" Type="http://schemas.openxmlformats.org/officeDocument/2006/relationships/hyperlink" Target="https://www.kaggle.com/vikassingh1996/coronavirus-an-exploratory-study-w-detail-report" TargetMode="External"/><Relationship Id="rId27" Type="http://schemas.openxmlformats.org/officeDocument/2006/relationships/hyperlink" Target="https://www.kaggle.com/therealcyberlord/corona-virus-visualization" TargetMode="External"/><Relationship Id="rId5" Type="http://schemas.openxmlformats.org/officeDocument/2006/relationships/styles" Target="styles.xml"/><Relationship Id="rId6" Type="http://schemas.openxmlformats.org/officeDocument/2006/relationships/hyperlink" Target="https://assets.speakcdn.com/assets/2497/domestic_violence2.pdf" TargetMode="External"/><Relationship Id="rId29" Type="http://schemas.openxmlformats.org/officeDocument/2006/relationships/hyperlink" Target="https://www.kaggle.com/gatunnopvp/coronavirus-growth-in-2019-2020-updated-02-07-20" TargetMode="External"/><Relationship Id="rId7" Type="http://schemas.openxmlformats.org/officeDocument/2006/relationships/hyperlink" Target="https://data.cityofnewyork.us/Public-Safety/Family-Violence-Related-Snapshots-New-York-City-Co/a35y-93e7" TargetMode="External"/><Relationship Id="rId8" Type="http://schemas.openxmlformats.org/officeDocument/2006/relationships/hyperlink" Target="https://www.icpsr.umich.edu/icpsrweb/NACJD/series/95" TargetMode="External"/><Relationship Id="rId11" Type="http://schemas.openxmlformats.org/officeDocument/2006/relationships/hyperlink" Target="https://www.ctdatacollaborative.org/download-global-dataset" TargetMode="External"/><Relationship Id="rId10" Type="http://schemas.openxmlformats.org/officeDocument/2006/relationships/hyperlink" Target="https://humantraffickinghotline.org/sites/default/files/Polaris_National_Hotline_2018_Statistics_Fact_Sheet.pdf" TargetMode="External"/><Relationship Id="rId13" Type="http://schemas.openxmlformats.org/officeDocument/2006/relationships/hyperlink" Target="https://www.kaggle.com/ophi/mpi" TargetMode="External"/><Relationship Id="rId12" Type="http://schemas.openxmlformats.org/officeDocument/2006/relationships/hyperlink" Target="https://www.kaggle.com/theworldbank/poverty-and-equity-database" TargetMode="External"/><Relationship Id="rId15" Type="http://schemas.openxmlformats.org/officeDocument/2006/relationships/hyperlink" Target="https://www.kaggle.com/de5d5fe61fcaa6ad7a66/coronavirus-dataset-update-0206" TargetMode="External"/><Relationship Id="rId14" Type="http://schemas.openxmlformats.org/officeDocument/2006/relationships/hyperlink" Target="https://www.kaggle.com/brendaso/2019-coronavirus-dataset-01212020-01262020" TargetMode="External"/><Relationship Id="rId17" Type="http://schemas.openxmlformats.org/officeDocument/2006/relationships/hyperlink" Target="https://www.who.int/emergencies/diseases/novel-coronavirus-2019/situation-reports/" TargetMode="External"/><Relationship Id="rId16" Type="http://schemas.openxmlformats.org/officeDocument/2006/relationships/hyperlink" Target="https://drive.google.com/drive/folders/1nzETKi4oOlJWenAI4KoPcPWHz1K4Bs87?usp=sharing" TargetMode="External"/><Relationship Id="rId19" Type="http://schemas.openxmlformats.org/officeDocument/2006/relationships/hyperlink" Target="http://index.baidu.com/v2/main/index.html#/trend/%E6%96%B0%E5%9E%8B%E5%86%A0%E7%8A%B6%E7%97%85%E6%AF%92?words=%E6%96%B0%E5%9E%8B%E5%86%A0%E7%8A%B6%E7%97%85%E6%AF%92" TargetMode="External"/><Relationship Id="rId18" Type="http://schemas.openxmlformats.org/officeDocument/2006/relationships/hyperlink" Target="http://2019ncov.chinacdc.cn/2019-n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