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wôpanâak-language-reclamation"/>
    <w:p>
      <w:pPr>
        <w:pStyle w:val="Heading1"/>
      </w:pPr>
      <w:r>
        <w:t xml:space="preserve">Wôpanâak Language Reclamation</w:t>
      </w:r>
    </w:p>
    <w:bookmarkStart w:id="20" w:name="X2ce21fca88fe8111202dda81b1054939364dc7a"/>
    <w:p>
      <w:pPr>
        <w:pStyle w:val="Heading3"/>
      </w:pPr>
      <w:r>
        <w:t xml:space="preserve">A Sleeping Language Revived—from Death to Institutional Rebirth</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05</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an ongoing recovery. Wôpanâak (Wampanoag), a language with no native speakers for over 150 years, has been brought back from extinction through archival recovery, linguistic reconstruction, and institutional commitment. The language is now taught, spoken, and transmitted to a new generation—making this one of the most successful language revivals in modern history.</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a language be revived after the last native speaker dies?</w:t>
      </w:r>
    </w:p>
    <w:p>
      <w:pPr>
        <w:pStyle w:val="BodyText"/>
      </w:pPr>
      <w:r>
        <w:t xml:space="preserve">By the mid-19th century, Wôpanâak—the language of the Wampanoag people of southeastern Massachusetts and Cape Cod—had no remaining native speakers. The last speakers died in the 1850s, and for over a century, the language existed only in historical documents: a 17th-century Bible translation, legal deeds, letters, and linguistic notes by early colonists.</w:t>
      </w:r>
    </w:p>
    <w:p>
      <w:pPr>
        <w:pStyle w:val="BodyText"/>
      </w:pPr>
      <w:r>
        <w:t xml:space="preserve">In 1993, Jessie Little Doe Baird (Mashpee Wampanoag) began a systematic effort to recover the language from archival sources and revive it as a living, spoken tongue. By 2026, Wôpanâak has:</w:t>
      </w:r>
    </w:p>
    <w:p>
      <w:pPr>
        <w:numPr>
          <w:ilvl w:val="0"/>
          <w:numId w:val="1001"/>
        </w:numPr>
        <w:pStyle w:val="Compact"/>
      </w:pPr>
      <w:r>
        <w:t xml:space="preserve">A growing cohort of L2 (second-language) speakers, including children learning it as a first language at home.</w:t>
      </w:r>
    </w:p>
    <w:p>
      <w:pPr>
        <w:numPr>
          <w:ilvl w:val="0"/>
          <w:numId w:val="1001"/>
        </w:numPr>
        <w:pStyle w:val="Compact"/>
      </w:pPr>
      <w:r>
        <w:t xml:space="preserve">A formal grammar, dictionary, and teaching materials.</w:t>
      </w:r>
    </w:p>
    <w:p>
      <w:pPr>
        <w:numPr>
          <w:ilvl w:val="0"/>
          <w:numId w:val="1001"/>
        </w:numPr>
        <w:pStyle w:val="Compact"/>
      </w:pPr>
      <w:r>
        <w:t xml:space="preserve">An institutional base (Wôpanâak Language Reclamation Project) supporting ongoing transmission.</w:t>
      </w:r>
    </w:p>
    <w:p>
      <w:pPr>
        <w:pStyle w:val="FirstParagraph"/>
      </w:pPr>
      <w:r>
        <w:t xml:space="preserve">The CIF question is not whether the revived language is</w:t>
      </w:r>
      <w:r>
        <w:t xml:space="preserve"> </w:t>
      </w:r>
      <w:r>
        <w:t xml:space="preserve">“</w:t>
      </w:r>
      <w:r>
        <w:t xml:space="preserve">identical</w:t>
      </w:r>
      <w:r>
        <w:t xml:space="preserve">”</w:t>
      </w:r>
      <w:r>
        <w:t xml:space="preserve"> </w:t>
      </w:r>
      <w:r>
        <w:t xml:space="preserve">to the lost 17th-century language—it is not, and cannot be. The question is:</w:t>
      </w:r>
      <w:r>
        <w:t xml:space="preserve"> </w:t>
      </w:r>
      <w:r>
        <w:rPr>
          <w:bCs/>
          <w:b/>
        </w:rPr>
        <w:t xml:space="preserve">what layers of the original inheritance were recoverable, what mechanisms enabled recovery, and what does this tell us about designing knowledge systems to survive total discontinuity?</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2"/>
        </w:numPr>
        <w:pStyle w:val="Compact"/>
      </w:pPr>
      <w:r>
        <w:t xml:space="preserve">Wôpanâak is an Algonquian language historically spoken by the Wampanoag Confederacy in what is now southeastern Massachusetts, Cape Cod, Martha’s Vineyard, and Nantucket.</w:t>
      </w:r>
    </w:p>
    <w:p>
      <w:pPr>
        <w:numPr>
          <w:ilvl w:val="0"/>
          <w:numId w:val="1002"/>
        </w:numPr>
        <w:pStyle w:val="Compact"/>
      </w:pPr>
      <w:r>
        <w:t xml:space="preserve">The language was first written down in the 1650s–1660s by John Eliot, a Puritan missionary who translated the Bible into Wôpanâak with the assistance of Indigenous translators.</w:t>
      </w:r>
    </w:p>
    <w:p>
      <w:pPr>
        <w:numPr>
          <w:ilvl w:val="0"/>
          <w:numId w:val="1002"/>
        </w:numPr>
        <w:pStyle w:val="Compact"/>
      </w:pPr>
      <w:r>
        <w:t xml:space="preserve">Eliot’s Bible (1663) is the first complete Bible printed in North America and remains the most extensive written record of the language.</w:t>
      </w:r>
    </w:p>
    <w:p>
      <w:pPr>
        <w:numPr>
          <w:ilvl w:val="0"/>
          <w:numId w:val="1002"/>
        </w:numPr>
        <w:pStyle w:val="Compact"/>
      </w:pPr>
      <w:r>
        <w:t xml:space="preserve">By the mid-19th century, colonization, forced assimilation, and population loss had reduced the number of speakers to near zero. The last known native speaker died in the 1850s.</w:t>
      </w:r>
    </w:p>
    <w:p>
      <w:pPr>
        <w:numPr>
          <w:ilvl w:val="0"/>
          <w:numId w:val="1002"/>
        </w:numPr>
        <w:pStyle w:val="Compact"/>
      </w:pPr>
      <w:r>
        <w:t xml:space="preserve">Jessie Little Doe Baird, a Mashpee Wampanoag woman, founded the Wôpanâak Language Reclamation Project (WLRP) in 1993 after earning a master’s degree in Algonquian linguistics from MIT.</w:t>
      </w:r>
    </w:p>
    <w:p>
      <w:pPr>
        <w:numPr>
          <w:ilvl w:val="0"/>
          <w:numId w:val="1002"/>
        </w:numPr>
        <w:pStyle w:val="Compact"/>
      </w:pPr>
      <w:r>
        <w:t xml:space="preserve">By 2010, WLRP had developed teaching materials, trained teachers, and established immersion programs. Children are now being raised as first-language Wôpanâak speakers at home.</w:t>
      </w:r>
    </w:p>
    <w:bookmarkEnd w:id="23"/>
    <w:bookmarkStart w:id="24" w:name="key-sources"/>
    <w:p>
      <w:pPr>
        <w:pStyle w:val="Heading3"/>
      </w:pPr>
      <w:r>
        <w:t xml:space="preserve">Key Sources</w:t>
      </w:r>
    </w:p>
    <w:p>
      <w:pPr>
        <w:numPr>
          <w:ilvl w:val="0"/>
          <w:numId w:val="1003"/>
        </w:numPr>
        <w:pStyle w:val="Compact"/>
      </w:pPr>
      <w:r>
        <w:t xml:space="preserve">Baird, Jessie Little Doe (2014).</w:t>
      </w:r>
      <w:r>
        <w:t xml:space="preserve"> </w:t>
      </w:r>
      <w:r>
        <w:t xml:space="preserve">“</w:t>
      </w:r>
      <w:r>
        <w:t xml:space="preserve">Wôpanâak Language Reclamation Project: History and Progress.</w:t>
      </w:r>
      <w:r>
        <w:t xml:space="preserve">”</w:t>
      </w:r>
      <w:r>
        <w:t xml:space="preserve"> </w:t>
      </w:r>
      <w:r>
        <w:t xml:space="preserve">In</w:t>
      </w:r>
      <w:r>
        <w:t xml:space="preserve"> </w:t>
      </w:r>
      <w:r>
        <w:rPr>
          <w:iCs/>
          <w:i/>
        </w:rPr>
        <w:t xml:space="preserve">The Green Book of Language Revitalization in Practice</w:t>
      </w:r>
      <w:r>
        <w:t xml:space="preserve">, ed. Leanne Hinton &amp; Ken Hale. Brill.</w:t>
      </w:r>
    </w:p>
    <w:p>
      <w:pPr>
        <w:numPr>
          <w:ilvl w:val="0"/>
          <w:numId w:val="1003"/>
        </w:numPr>
        <w:pStyle w:val="Compact"/>
      </w:pPr>
      <w:r>
        <w:t xml:space="preserve">Goddard, Ives &amp; Bragdon, Kathleen J. (1988).</w:t>
      </w:r>
      <w:r>
        <w:t xml:space="preserve"> </w:t>
      </w:r>
      <w:r>
        <w:rPr>
          <w:iCs/>
          <w:i/>
        </w:rPr>
        <w:t xml:space="preserve">Native Writings in Massachusett</w:t>
      </w:r>
      <w:r>
        <w:t xml:space="preserve">. American Philosophical Society.</w:t>
      </w:r>
    </w:p>
    <w:p>
      <w:pPr>
        <w:numPr>
          <w:ilvl w:val="0"/>
          <w:numId w:val="1003"/>
        </w:numPr>
        <w:pStyle w:val="Compact"/>
      </w:pPr>
      <w:r>
        <w:t xml:space="preserve">Lepore, Jill (1998).</w:t>
      </w:r>
      <w:r>
        <w:t xml:space="preserve"> </w:t>
      </w:r>
      <w:r>
        <w:rPr>
          <w:iCs/>
          <w:i/>
        </w:rPr>
        <w:t xml:space="preserve">The Name of War: King Philip’s War and the Origins of American Identity</w:t>
      </w:r>
      <w:r>
        <w:t xml:space="preserve">. Knopf.</w:t>
      </w:r>
    </w:p>
    <w:p>
      <w:pPr>
        <w:numPr>
          <w:ilvl w:val="1"/>
          <w:numId w:val="1004"/>
        </w:numPr>
        <w:pStyle w:val="Compact"/>
      </w:pPr>
      <w:r>
        <w:t xml:space="preserve">Historical context for Wôpanâak-speaking communities and colonization.</w:t>
      </w:r>
    </w:p>
    <w:p>
      <w:pPr>
        <w:numPr>
          <w:ilvl w:val="0"/>
          <w:numId w:val="1003"/>
        </w:numPr>
        <w:pStyle w:val="Compact"/>
      </w:pPr>
      <w:r>
        <w:t xml:space="preserve">Costa, David J. (2007).</w:t>
      </w:r>
      <w:r>
        <w:t xml:space="preserve"> </w:t>
      </w:r>
      <w:r>
        <w:t xml:space="preserve">“</w:t>
      </w:r>
      <w:r>
        <w:t xml:space="preserve">The Dialectology of Southern New England Algonquian.</w:t>
      </w:r>
      <w:r>
        <w:t xml:space="preserve">”</w:t>
      </w:r>
      <w:r>
        <w:t xml:space="preserve"> </w:t>
      </w:r>
      <w:r>
        <w:t xml:space="preserve">In</w:t>
      </w:r>
      <w:r>
        <w:t xml:space="preserve"> </w:t>
      </w:r>
      <w:r>
        <w:rPr>
          <w:iCs/>
          <w:i/>
        </w:rPr>
        <w:t xml:space="preserve">Papers of the 38th Algonquian Conference</w:t>
      </w:r>
      <w:r>
        <w:t xml:space="preserve">.</w:t>
      </w:r>
    </w:p>
    <w:p>
      <w:pPr>
        <w:numPr>
          <w:ilvl w:val="0"/>
          <w:numId w:val="1003"/>
        </w:numPr>
        <w:pStyle w:val="Compact"/>
      </w:pPr>
      <w:r>
        <w:t xml:space="preserve">Baird, Jessie Little Doe (2015). Personal correspondence and interviews (cited in WLRP documentation).</w:t>
      </w:r>
    </w:p>
    <w:bookmarkEnd w:id="24"/>
    <w:bookmarkStart w:id="25" w:name="contested-or-speculative-claims"/>
    <w:p>
      <w:pPr>
        <w:pStyle w:val="Heading3"/>
      </w:pPr>
      <w:r>
        <w:t xml:space="preserve">Contested or Speculative Claims</w:t>
      </w:r>
    </w:p>
    <w:p>
      <w:pPr>
        <w:numPr>
          <w:ilvl w:val="0"/>
          <w:numId w:val="1005"/>
        </w:numPr>
        <w:pStyle w:val="Compact"/>
      </w:pPr>
      <w:r>
        <w:t xml:space="preserve">Pronunciation: 17th-century spelling is inconsistent and based on English orthographic conventions. Modern pronunciation is reconstructed using comparative Algonquian linguistics and English phonetic patterns of the period, but exact 17th-century pronunciation is unknowable.</w:t>
      </w:r>
    </w:p>
    <w:p>
      <w:pPr>
        <w:numPr>
          <w:ilvl w:val="0"/>
          <w:numId w:val="1005"/>
        </w:numPr>
        <w:pStyle w:val="Compact"/>
      </w:pPr>
      <w:r>
        <w:t xml:space="preserve">Grammar: While Eliot’s Bible provides extensive grammatical data, idiomatic usage, colloquial forms, and spoken registers are largely lost.</w:t>
      </w:r>
    </w:p>
    <w:p>
      <w:pPr>
        <w:numPr>
          <w:ilvl w:val="0"/>
          <w:numId w:val="1005"/>
        </w:numPr>
        <w:pStyle w:val="Compact"/>
      </w:pPr>
      <w:r>
        <w:t xml:space="preserve">Cultural context: The</w:t>
      </w:r>
      <w:r>
        <w:t xml:space="preserve"> </w:t>
      </w:r>
      <w:r>
        <w:rPr>
          <w:iCs/>
          <w:i/>
        </w:rPr>
        <w:t xml:space="preserve">meaning</w:t>
      </w:r>
      <w:r>
        <w:t xml:space="preserve"> </w:t>
      </w:r>
      <w:r>
        <w:t xml:space="preserve">of words is recoverable from translation, but cultural connotations, metaphors, and oral traditions carried in the language are incompletely recovered.</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6"/>
        </w:numPr>
        <w:pStyle w:val="Compact"/>
      </w:pPr>
      <w:r>
        <w:t xml:space="preserve">Eliot’s Wôpanâak Bible (1663) and related texts (catechisms, primers) survive and are digitized.</w:t>
      </w:r>
    </w:p>
    <w:p>
      <w:pPr>
        <w:numPr>
          <w:ilvl w:val="0"/>
          <w:numId w:val="1006"/>
        </w:numPr>
        <w:pStyle w:val="Compact"/>
      </w:pPr>
      <w:r>
        <w:t xml:space="preserve">Legal documents (land deeds, wills, letters) in Wôpanâak from the 17th–18th centuries provide supplementary vocabulary and syntax.</w:t>
      </w:r>
    </w:p>
    <w:p>
      <w:pPr>
        <w:numPr>
          <w:ilvl w:val="0"/>
          <w:numId w:val="1006"/>
        </w:numPr>
        <w:pStyle w:val="Compact"/>
      </w:pPr>
      <w:r>
        <w:t xml:space="preserve">Linguistic notes by early colonists (Roger Williams, John Eliot) document pronunciation and grammar.</w:t>
      </w:r>
    </w:p>
    <w:p>
      <w:pPr>
        <w:numPr>
          <w:ilvl w:val="0"/>
          <w:numId w:val="1006"/>
        </w:numPr>
        <w:pStyle w:val="Compact"/>
      </w:pPr>
      <w:r>
        <w:t xml:space="preserve">Wôpanâak is linguistically related to other Algonquian languages (Narragansett, Pequot, Mi’kmaq, Ojibwe), enabling comparative reconstruction.</w:t>
      </w:r>
    </w:p>
    <w:p>
      <w:pPr>
        <w:numPr>
          <w:ilvl w:val="0"/>
          <w:numId w:val="1006"/>
        </w:numPr>
        <w:pStyle w:val="Compact"/>
      </w:pPr>
      <w:r>
        <w:t xml:space="preserve">The WLRP has produced a working grammar, dictionary, and teaching curriculum.</w:t>
      </w:r>
    </w:p>
    <w:p>
      <w:pPr>
        <w:numPr>
          <w:ilvl w:val="0"/>
          <w:numId w:val="1006"/>
        </w:numPr>
        <w:pStyle w:val="Compact"/>
      </w:pPr>
      <w:r>
        <w:t xml:space="preserve">Children are being raised speaking Wôpanâak at home.</w:t>
      </w:r>
    </w:p>
    <w:bookmarkEnd w:id="27"/>
    <w:bookmarkStart w:id="28" w:name="plausible-inference"/>
    <w:p>
      <w:pPr>
        <w:pStyle w:val="Heading3"/>
      </w:pPr>
      <w:r>
        <w:t xml:space="preserve">PLAUSIBLE INFERENCE</w:t>
      </w:r>
    </w:p>
    <w:p>
      <w:pPr>
        <w:numPr>
          <w:ilvl w:val="0"/>
          <w:numId w:val="1007"/>
        </w:numPr>
        <w:pStyle w:val="Compact"/>
      </w:pPr>
      <w:r>
        <w:t xml:space="preserve">Pronunciation can be approximated using comparative Algonquian phonology and 17th-century English phonetic conventions.</w:t>
      </w:r>
    </w:p>
    <w:p>
      <w:pPr>
        <w:numPr>
          <w:ilvl w:val="0"/>
          <w:numId w:val="1007"/>
        </w:numPr>
        <w:pStyle w:val="Compact"/>
      </w:pPr>
      <w:r>
        <w:t xml:space="preserve">Grammar is substantially recoverable from the Bible translation, though colloquial and informal registers are lost.</w:t>
      </w:r>
    </w:p>
    <w:p>
      <w:pPr>
        <w:numPr>
          <w:ilvl w:val="0"/>
          <w:numId w:val="1007"/>
        </w:numPr>
        <w:pStyle w:val="Compact"/>
      </w:pPr>
      <w:r>
        <w:t xml:space="preserve">The revived language is mutually intelligible with the historical language in its written form, though spoken fluency and idiomatic usage differ.</w:t>
      </w:r>
    </w:p>
    <w:p>
      <w:pPr>
        <w:numPr>
          <w:ilvl w:val="0"/>
          <w:numId w:val="1007"/>
        </w:numPr>
        <w:pStyle w:val="Compact"/>
      </w:pPr>
      <w:r>
        <w:t xml:space="preserve">Institutional commitment (WLRP, Mashpee and Aquinnah tribal support) is essential to sustaining the revival beyond one generation.</w:t>
      </w:r>
    </w:p>
    <w:bookmarkEnd w:id="28"/>
    <w:bookmarkStart w:id="29" w:name="speculative"/>
    <w:p>
      <w:pPr>
        <w:pStyle w:val="Heading3"/>
      </w:pPr>
      <w:r>
        <w:t xml:space="preserve">SPECULATIVE</w:t>
      </w:r>
    </w:p>
    <w:p>
      <w:pPr>
        <w:numPr>
          <w:ilvl w:val="0"/>
          <w:numId w:val="1008"/>
        </w:numPr>
        <w:pStyle w:val="Compact"/>
      </w:pPr>
      <w:r>
        <w:t xml:space="preserve">Whether the revived language</w:t>
      </w:r>
      <w:r>
        <w:t xml:space="preserve"> </w:t>
      </w:r>
      <w:r>
        <w:t xml:space="preserve">“</w:t>
      </w:r>
      <w:r>
        <w:t xml:space="preserve">sounds like</w:t>
      </w:r>
      <w:r>
        <w:t xml:space="preserve">”</w:t>
      </w:r>
      <w:r>
        <w:t xml:space="preserve"> </w:t>
      </w:r>
      <w:r>
        <w:t xml:space="preserve">the 17th-century language as spoken by native speakers—no audio recordings exist.</w:t>
      </w:r>
    </w:p>
    <w:p>
      <w:pPr>
        <w:numPr>
          <w:ilvl w:val="0"/>
          <w:numId w:val="1008"/>
        </w:numPr>
        <w:pStyle w:val="Compact"/>
      </w:pPr>
      <w:r>
        <w:t xml:space="preserve">Whether children raised as L1 Wôpanâak speakers will develop native-like fluency indistinguishable from historical native speakers—unknown and probably unanswerable.</w:t>
      </w:r>
    </w:p>
    <w:p>
      <w:pPr>
        <w:numPr>
          <w:ilvl w:val="0"/>
          <w:numId w:val="1008"/>
        </w:numPr>
        <w:pStyle w:val="Compact"/>
      </w:pPr>
      <w:r>
        <w:t xml:space="preserve">Whether the revived language will remain viable for centuries or will require ongoing institutional support to avoid re-extinction.</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Wôpanâak operated within overlapping fields:</w:t>
      </w:r>
    </w:p>
    <w:p>
      <w:pPr>
        <w:numPr>
          <w:ilvl w:val="0"/>
          <w:numId w:val="1009"/>
        </w:numPr>
        <w:pStyle w:val="Compact"/>
      </w:pPr>
      <w:r>
        <w:rPr>
          <w:bCs/>
          <w:b/>
        </w:rPr>
        <w:t xml:space="preserve">Linguistic field:</w:t>
      </w:r>
      <w:r>
        <w:t xml:space="preserve"> </w:t>
      </w:r>
      <w:r>
        <w:t xml:space="preserve">Algonquian phonology, grammar, vocabulary.</w:t>
      </w:r>
    </w:p>
    <w:p>
      <w:pPr>
        <w:numPr>
          <w:ilvl w:val="0"/>
          <w:numId w:val="1009"/>
        </w:numPr>
        <w:pStyle w:val="Compact"/>
      </w:pPr>
      <w:r>
        <w:rPr>
          <w:bCs/>
          <w:b/>
        </w:rPr>
        <w:t xml:space="preserve">Cultural field:</w:t>
      </w:r>
      <w:r>
        <w:t xml:space="preserve"> </w:t>
      </w:r>
      <w:r>
        <w:t xml:space="preserve">Oral tradition, place names, kinship terms, spiritual concepts.</w:t>
      </w:r>
    </w:p>
    <w:p>
      <w:pPr>
        <w:numPr>
          <w:ilvl w:val="0"/>
          <w:numId w:val="1009"/>
        </w:numPr>
        <w:pStyle w:val="Compact"/>
      </w:pPr>
      <w:r>
        <w:rPr>
          <w:bCs/>
          <w:b/>
        </w:rPr>
        <w:t xml:space="preserve">Institutional field:</w:t>
      </w:r>
      <w:r>
        <w:t xml:space="preserve"> </w:t>
      </w:r>
      <w:r>
        <w:t xml:space="preserve">Wampanoag governance, trade, diplomacy, storytelling.</w:t>
      </w:r>
    </w:p>
    <w:p>
      <w:pPr>
        <w:numPr>
          <w:ilvl w:val="0"/>
          <w:numId w:val="1009"/>
        </w:numPr>
        <w:pStyle w:val="Compact"/>
      </w:pPr>
      <w:r>
        <w:rPr>
          <w:bCs/>
          <w:b/>
        </w:rPr>
        <w:t xml:space="preserve">Material field:</w:t>
      </w:r>
      <w:r>
        <w:t xml:space="preserve"> </w:t>
      </w:r>
      <w:r>
        <w:t xml:space="preserve">Oral transmission (no indigenous writing system); later, imposed alphabetic writing via colonizers.</w:t>
      </w:r>
    </w:p>
    <w:p>
      <w:pPr>
        <w:pStyle w:val="FirstParagraph"/>
      </w:pPr>
      <w:r>
        <w:t xml:space="preserve">When colonization destroyed the institutional and cultural fields—forced relocation, children removed to English-speaking boarding schools, criminalization of Indigenous practices—the linguistic field lost its living carriers. The language became archival data: physically preserved in Eliot’s Bible but semantically orphaned.</w:t>
      </w:r>
    </w:p>
    <w:p>
      <w:pPr>
        <w:pStyle w:val="BodyText"/>
      </w:pPr>
      <w:r>
        <w:t xml:space="preserve">Revival required reconstructing not just the linguistic field but also the</w:t>
      </w:r>
      <w:r>
        <w:t xml:space="preserve"> </w:t>
      </w:r>
      <w:r>
        <w:rPr>
          <w:bCs/>
          <w:b/>
        </w:rPr>
        <w:t xml:space="preserve">institutional field</w:t>
      </w:r>
      <w:r>
        <w:t xml:space="preserve"> </w:t>
      </w:r>
      <w:r>
        <w:t xml:space="preserve">(WLRP, schools, teacher training) and</w:t>
      </w:r>
      <w:r>
        <w:t xml:space="preserve"> </w:t>
      </w:r>
      <w:r>
        <w:rPr>
          <w:bCs/>
          <w:b/>
        </w:rPr>
        <w:t xml:space="preserve">cultural field</w:t>
      </w:r>
      <w:r>
        <w:t xml:space="preserve"> </w:t>
      </w:r>
      <w:r>
        <w:t xml:space="preserve">(reconnecting language to Wampanoag identity, place, and community).</w:t>
      </w:r>
    </w:p>
    <w:p>
      <w:pPr>
        <w:pStyle w:val="BodyText"/>
      </w:pPr>
      <w:r>
        <w:rPr>
          <w:bCs/>
          <w:b/>
        </w:rPr>
        <w:t xml:space="preserve">CIF implication:</w:t>
      </w:r>
      <w:r>
        <w:t xml:space="preserve"> </w:t>
      </w:r>
      <w:r>
        <w:t xml:space="preserve">Language cannot be revived from documents alone. It requires rebuilding the institutional and cultural fields that sustain living use.</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Eliot’s Bible was not designed for language revival—it was designed for Christian conversion of 17th-century native speakers who already knew the language. The orthography, vocabulary, and biblical register were matched to that specific context.</w:t>
      </w:r>
    </w:p>
    <w:p>
      <w:pPr>
        <w:pStyle w:val="BodyText"/>
      </w:pPr>
      <w:r>
        <w:t xml:space="preserve">Revival required</w:t>
      </w:r>
      <w:r>
        <w:t xml:space="preserve"> </w:t>
      </w:r>
      <w:r>
        <w:rPr>
          <w:iCs/>
          <w:i/>
        </w:rPr>
        <w:t xml:space="preserve">re-matching</w:t>
      </w:r>
      <w:r>
        <w:t xml:space="preserve"> </w:t>
      </w:r>
      <w:r>
        <w:t xml:space="preserve">the archival data to a new context: 21st-century Indigenous community members with no prior knowledge of the language. WLRP had to:</w:t>
      </w:r>
    </w:p>
    <w:p>
      <w:pPr>
        <w:numPr>
          <w:ilvl w:val="0"/>
          <w:numId w:val="1010"/>
        </w:numPr>
        <w:pStyle w:val="Compact"/>
      </w:pPr>
      <w:r>
        <w:t xml:space="preserve">Develop modern pedagogical materials (textbooks, audio recordings, immersion environments).</w:t>
      </w:r>
    </w:p>
    <w:p>
      <w:pPr>
        <w:numPr>
          <w:ilvl w:val="0"/>
          <w:numId w:val="1010"/>
        </w:numPr>
        <w:pStyle w:val="Compact"/>
      </w:pPr>
      <w:r>
        <w:t xml:space="preserve">Create new vocabulary for modern concepts (computer, telephone, democracy).</w:t>
      </w:r>
    </w:p>
    <w:p>
      <w:pPr>
        <w:numPr>
          <w:ilvl w:val="0"/>
          <w:numId w:val="1010"/>
        </w:numPr>
        <w:pStyle w:val="Compact"/>
      </w:pPr>
      <w:r>
        <w:t xml:space="preserve">Adapt 17th-century biblical language to everyday contemporary usage.</w:t>
      </w:r>
    </w:p>
    <w:p>
      <w:pPr>
        <w:pStyle w:val="FirstParagraph"/>
      </w:pPr>
      <w:r>
        <w:rPr>
          <w:bCs/>
          <w:b/>
        </w:rPr>
        <w:t xml:space="preserve">CIF implication:</w:t>
      </w:r>
      <w:r>
        <w:t xml:space="preserve"> </w:t>
      </w:r>
      <w:r>
        <w:t xml:space="preserve">Historical encodings matched to one context (colonial conversion) must be re-matched to new contexts (modern revival). Recovery is not passive decoding—it is active re-contextualization.</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Eliot’s Bible contains inconsistencies: variant spellings, grammatical irregularities, and translation choices influenced by English or Latin. Early scholarship dismissed these as</w:t>
      </w:r>
      <w:r>
        <w:t xml:space="preserve"> </w:t>
      </w:r>
      <w:r>
        <w:t xml:space="preserve">“</w:t>
      </w:r>
      <w:r>
        <w:t xml:space="preserve">noise</w:t>
      </w:r>
      <w:r>
        <w:t xml:space="preserve">”</w:t>
      </w:r>
      <w:r>
        <w:t xml:space="preserve"> </w:t>
      </w:r>
      <w:r>
        <w:t xml:space="preserve">or scribal errors.</w:t>
      </w:r>
    </w:p>
    <w:p>
      <w:pPr>
        <w:pStyle w:val="BodyText"/>
      </w:pPr>
      <w:r>
        <w:t xml:space="preserve">Modern linguists treat inconsistencies as</w:t>
      </w:r>
      <w:r>
        <w:t xml:space="preserve"> </w:t>
      </w:r>
      <w:r>
        <w:rPr>
          <w:bCs/>
          <w:b/>
        </w:rPr>
        <w:t xml:space="preserve">signal</w:t>
      </w:r>
      <w:r>
        <w:t xml:space="preserve">: variant spellings reveal phonetic details, grammatical irregularities map dialectal variation, and translation choices expose semantic nuance. The</w:t>
      </w:r>
      <w:r>
        <w:t xml:space="preserve"> </w:t>
      </w:r>
      <w:r>
        <w:t xml:space="preserve">“</w:t>
      </w:r>
      <w:r>
        <w:t xml:space="preserve">noise</w:t>
      </w:r>
      <w:r>
        <w:t xml:space="preserve">”</w:t>
      </w:r>
      <w:r>
        <w:t xml:space="preserve"> </w:t>
      </w:r>
      <w:r>
        <w:t xml:space="preserve">encodes recoverable information about the living language.</w:t>
      </w:r>
    </w:p>
    <w:p>
      <w:pPr>
        <w:pStyle w:val="BodyText"/>
      </w:pPr>
      <w:r>
        <w:rPr>
          <w:bCs/>
          <w:b/>
        </w:rPr>
        <w:t xml:space="preserve">CIF implication:</w:t>
      </w:r>
      <w:r>
        <w:t xml:space="preserve"> </w:t>
      </w:r>
      <w:r>
        <w:t xml:space="preserve">Inconsistencies and variants in archival data are not necessarily corruption—they may preserve structural information invisible in</w:t>
      </w:r>
      <w:r>
        <w:t xml:space="preserve"> </w:t>
      </w:r>
      <w:r>
        <w:t xml:space="preserve">“</w:t>
      </w:r>
      <w:r>
        <w:t xml:space="preserve">clean</w:t>
      </w:r>
      <w:r>
        <w:t xml:space="preserve">”</w:t>
      </w:r>
      <w:r>
        <w:t xml:space="preserve"> </w:t>
      </w:r>
      <w:r>
        <w:t xml:space="preserve">standardized texts.</w:t>
      </w:r>
    </w:p>
    <w:bookmarkEnd w:id="33"/>
    <w:bookmarkStart w:id="34" w:name="X5690d3deb46e611b375678fe212a5a3b8d49951"/>
    <w:p>
      <w:pPr>
        <w:pStyle w:val="Heading3"/>
      </w:pPr>
      <w:r>
        <w:t xml:space="preserve">Axiom 4 — Coherence Is the Condition of Stable Operation</w:t>
      </w:r>
    </w:p>
    <w:p>
      <w:pPr>
        <w:pStyle w:val="FirstParagraph"/>
      </w:pPr>
      <w:r>
        <w:t xml:space="preserve">Historical Wôpanâak maintained coherence through oral transmission and community use. When that community was disrupted and children were forbidden to speak the language, coherence collapsed within a generation.</w:t>
      </w:r>
    </w:p>
    <w:p>
      <w:pPr>
        <w:pStyle w:val="BodyText"/>
      </w:pPr>
      <w:r>
        <w:t xml:space="preserve">Revival required establishing</w:t>
      </w:r>
      <w:r>
        <w:t xml:space="preserve"> </w:t>
      </w:r>
      <w:r>
        <w:rPr>
          <w:iCs/>
          <w:i/>
        </w:rPr>
        <w:t xml:space="preserve">new coherence mechanisms</w:t>
      </w:r>
      <w:r>
        <w:t xml:space="preserve">:</w:t>
      </w:r>
    </w:p>
    <w:p>
      <w:pPr>
        <w:numPr>
          <w:ilvl w:val="0"/>
          <w:numId w:val="1011"/>
        </w:numPr>
        <w:pStyle w:val="Compact"/>
      </w:pPr>
      <w:r>
        <w:t xml:space="preserve">Standardized orthography and grammar.</w:t>
      </w:r>
    </w:p>
    <w:p>
      <w:pPr>
        <w:numPr>
          <w:ilvl w:val="0"/>
          <w:numId w:val="1011"/>
        </w:numPr>
        <w:pStyle w:val="Compact"/>
      </w:pPr>
      <w:r>
        <w:t xml:space="preserve">Teacher training and certification.</w:t>
      </w:r>
    </w:p>
    <w:p>
      <w:pPr>
        <w:numPr>
          <w:ilvl w:val="0"/>
          <w:numId w:val="1011"/>
        </w:numPr>
        <w:pStyle w:val="Compact"/>
      </w:pPr>
      <w:r>
        <w:t xml:space="preserve">Institutional continuity (WLRP as a stable organizational anchor).</w:t>
      </w:r>
    </w:p>
    <w:p>
      <w:pPr>
        <w:numPr>
          <w:ilvl w:val="0"/>
          <w:numId w:val="1011"/>
        </w:numPr>
        <w:pStyle w:val="Compact"/>
      </w:pPr>
      <w:r>
        <w:t xml:space="preserve">Community commitment (families raising children in the language).</w:t>
      </w:r>
    </w:p>
    <w:p>
      <w:pPr>
        <w:pStyle w:val="FirstParagraph"/>
      </w:pPr>
      <w:r>
        <w:t xml:space="preserve">The revived language’s coherence is</w:t>
      </w:r>
      <w:r>
        <w:t xml:space="preserve"> </w:t>
      </w:r>
      <w:r>
        <w:rPr>
          <w:iCs/>
          <w:i/>
        </w:rPr>
        <w:t xml:space="preserve">different</w:t>
      </w:r>
      <w:r>
        <w:t xml:space="preserve"> </w:t>
      </w:r>
      <w:r>
        <w:t xml:space="preserve">from the historical language’s coherence. Historical coherence was organic and community-embedded; modern coherence is institutionalized and pedagogically structured.</w:t>
      </w:r>
    </w:p>
    <w:p>
      <w:pPr>
        <w:pStyle w:val="BodyText"/>
      </w:pPr>
      <w:r>
        <w:rPr>
          <w:bCs/>
          <w:b/>
        </w:rPr>
        <w:t xml:space="preserve">CIF implication:</w:t>
      </w:r>
      <w:r>
        <w:t xml:space="preserve"> </w:t>
      </w:r>
      <w:r>
        <w:t xml:space="preserve">Coherence can be rebuilt, but the rebuilt system differs from the original. Revival produces a</w:t>
      </w:r>
      <w:r>
        <w:t xml:space="preserve"> </w:t>
      </w:r>
      <w:r>
        <w:rPr>
          <w:iCs/>
          <w:i/>
        </w:rPr>
        <w:t xml:space="preserve">new</w:t>
      </w:r>
      <w:r>
        <w:t xml:space="preserve"> </w:t>
      </w:r>
      <w:r>
        <w:t xml:space="preserve">living system informed by archival data, not a seamless restoration of the old one.</w:t>
      </w:r>
    </w:p>
    <w:bookmarkEnd w:id="34"/>
    <w:bookmarkStart w:id="35" w:name="axiom-5-safe-operation-must-be-bounded"/>
    <w:p>
      <w:pPr>
        <w:pStyle w:val="Heading3"/>
      </w:pPr>
      <w:r>
        <w:t xml:space="preserve">Axiom 5 — Safe Operation Must Be Bounded</w:t>
      </w:r>
    </w:p>
    <w:p>
      <w:pPr>
        <w:pStyle w:val="FirstParagraph"/>
      </w:pPr>
      <w:r>
        <w:t xml:space="preserve">This axiom has limited direct application, but one relevant observation:</w:t>
      </w:r>
    </w:p>
    <w:p>
      <w:pPr>
        <w:pStyle w:val="BodyText"/>
      </w:pPr>
      <w:r>
        <w:t xml:space="preserve">Language revitalization inherently raises questions about</w:t>
      </w:r>
      <w:r>
        <w:t xml:space="preserve"> </w:t>
      </w:r>
      <w:r>
        <w:rPr>
          <w:iCs/>
          <w:i/>
        </w:rPr>
        <w:t xml:space="preserve">who</w:t>
      </w:r>
      <w:r>
        <w:t xml:space="preserve"> </w:t>
      </w:r>
      <w:r>
        <w:t xml:space="preserve">has authority to teach, standardize, and speak the language. WLRP is governed by Wampanoag community members, ensuring cultural and political boundaries are respected. This is an inheritance-boundary question: who inherits the right to revive and define the language?</w:t>
      </w:r>
    </w:p>
    <w:p>
      <w:pPr>
        <w:pStyle w:val="BodyText"/>
      </w:pPr>
      <w:r>
        <w:rPr>
          <w:bCs/>
          <w:b/>
        </w:rPr>
        <w:t xml:space="preserve">CIF implication:</w:t>
      </w:r>
      <w:r>
        <w:t xml:space="preserve"> </w:t>
      </w:r>
      <w:r>
        <w:t xml:space="preserve">Recovery of cultural knowledge must respect community authority and avoid extractive or appropriative use.</w:t>
      </w:r>
    </w:p>
    <w:bookmarkEnd w:id="35"/>
    <w:bookmarkStart w:id="36" w:name="axiom-6-trunks-generate-forests"/>
    <w:p>
      <w:pPr>
        <w:pStyle w:val="Heading3"/>
      </w:pPr>
      <w:r>
        <w:t xml:space="preserve">Axiom 6 — Trunks Generate Forests</w:t>
      </w:r>
    </w:p>
    <w:p>
      <w:pPr>
        <w:pStyle w:val="FirstParagraph"/>
      </w:pPr>
      <w:r>
        <w:t xml:space="preserve">The Wôpanâak revival has become a</w:t>
      </w:r>
      <w:r>
        <w:t xml:space="preserve"> </w:t>
      </w:r>
      <w:r>
        <w:rPr>
          <w:bCs/>
          <w:b/>
        </w:rPr>
        <w:t xml:space="preserve">methodological trunk</w:t>
      </w:r>
      <w:r>
        <w:t xml:space="preserve"> </w:t>
      </w:r>
      <w:r>
        <w:t xml:space="preserve">for other language reclamation projects:</w:t>
      </w:r>
    </w:p>
    <w:p>
      <w:pPr>
        <w:numPr>
          <w:ilvl w:val="0"/>
          <w:numId w:val="1012"/>
        </w:numPr>
        <w:pStyle w:val="Compact"/>
      </w:pPr>
      <w:r>
        <w:t xml:space="preserve">The WLRP model (archival recovery + community-based teaching + institutional support) has informed revivals of other Indigenous languages (Myaamia, Tunica-Biloxi, Wampanoag dialects).</w:t>
      </w:r>
    </w:p>
    <w:p>
      <w:pPr>
        <w:numPr>
          <w:ilvl w:val="0"/>
          <w:numId w:val="1012"/>
        </w:numPr>
        <w:pStyle w:val="Compact"/>
      </w:pPr>
      <w:r>
        <w:t xml:space="preserve">Jessie Little Doe Baird has advised other communities on language reclamation methods.</w:t>
      </w:r>
    </w:p>
    <w:p>
      <w:pPr>
        <w:numPr>
          <w:ilvl w:val="0"/>
          <w:numId w:val="1012"/>
        </w:numPr>
        <w:pStyle w:val="Compact"/>
      </w:pPr>
      <w:r>
        <w:t xml:space="preserve">The case demonstrates that extinction is not necessarily permanent—other</w:t>
      </w:r>
      <w:r>
        <w:t xml:space="preserve"> </w:t>
      </w:r>
      <w:r>
        <w:t xml:space="preserve">“</w:t>
      </w:r>
      <w:r>
        <w:t xml:space="preserve">sleeping</w:t>
      </w:r>
      <w:r>
        <w:t xml:space="preserve">”</w:t>
      </w:r>
      <w:r>
        <w:t xml:space="preserve"> </w:t>
      </w:r>
      <w:r>
        <w:t xml:space="preserve">languages can be awakened if sufficient documentation and community commitment exist.</w:t>
      </w:r>
    </w:p>
    <w:p>
      <w:pPr>
        <w:pStyle w:val="FirstParagraph"/>
      </w:pPr>
      <w:r>
        <w:rPr>
          <w:bCs/>
          <w:b/>
        </w:rPr>
        <w:t xml:space="preserve">CIF implication:</w:t>
      </w:r>
      <w:r>
        <w:t xml:space="preserve"> </w:t>
      </w:r>
      <w:r>
        <w:t xml:space="preserve">A successful recovery method can propagate, enabling future recoveries beyond the original case.</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(archival).</w:t>
      </w:r>
    </w:p>
    <w:p>
      <w:pPr>
        <w:pStyle w:val="BodyText"/>
      </w:pPr>
      <w:r>
        <w:t xml:space="preserve">Eliot’s Bible and related documents survived in libraries and archives. Physical degradation was minimal because the documents were held in institutional collections (Harvard, American Antiquarian Society).</w:t>
      </w:r>
    </w:p>
    <w:p>
      <w:pPr>
        <w:pStyle w:val="BodyText"/>
      </w:pPr>
      <w:r>
        <w:rPr>
          <w:bCs/>
          <w:b/>
        </w:rPr>
        <w:t xml:space="preserve">CIF observation:</w:t>
      </w:r>
      <w:r>
        <w:t xml:space="preserve"> </w:t>
      </w:r>
      <w:r>
        <w:t xml:space="preserve">Archival preservation is a designed inheritance system—institutions maintained the documents across centuries, enabling future recovery.</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(with gaps and ambiguities).</w:t>
      </w:r>
    </w:p>
    <w:p>
      <w:pPr>
        <w:pStyle w:val="BodyText"/>
      </w:pPr>
      <w:r>
        <w:t xml:space="preserve">The Bible translation preserved:</w:t>
      </w:r>
    </w:p>
    <w:p>
      <w:pPr>
        <w:numPr>
          <w:ilvl w:val="0"/>
          <w:numId w:val="1013"/>
        </w:numPr>
        <w:pStyle w:val="Compact"/>
      </w:pPr>
      <w:r>
        <w:t xml:space="preserve">Extensive vocabulary (~10,000+ words).</w:t>
      </w:r>
    </w:p>
    <w:p>
      <w:pPr>
        <w:numPr>
          <w:ilvl w:val="0"/>
          <w:numId w:val="1013"/>
        </w:numPr>
        <w:pStyle w:val="Compact"/>
      </w:pPr>
      <w:r>
        <w:t xml:space="preserve">Grammatical structures (verb conjugations, noun declensions, syntax).</w:t>
      </w:r>
    </w:p>
    <w:p>
      <w:pPr>
        <w:numPr>
          <w:ilvl w:val="0"/>
          <w:numId w:val="1013"/>
        </w:numPr>
        <w:pStyle w:val="Compact"/>
      </w:pPr>
      <w:r>
        <w:t xml:space="preserve">Phonetic data (via spelling, though mediated through English orthography).</w:t>
      </w:r>
    </w:p>
    <w:p>
      <w:pPr>
        <w:pStyle w:val="FirstParagraph"/>
      </w:pPr>
      <w:r>
        <w:t xml:space="preserve">Gaps:</w:t>
      </w:r>
    </w:p>
    <w:p>
      <w:pPr>
        <w:numPr>
          <w:ilvl w:val="0"/>
          <w:numId w:val="1014"/>
        </w:numPr>
        <w:pStyle w:val="Compact"/>
      </w:pPr>
      <w:r>
        <w:t xml:space="preserve">Colloquial and informal registers.</w:t>
      </w:r>
    </w:p>
    <w:p>
      <w:pPr>
        <w:numPr>
          <w:ilvl w:val="0"/>
          <w:numId w:val="1014"/>
        </w:numPr>
        <w:pStyle w:val="Compact"/>
      </w:pPr>
      <w:r>
        <w:t xml:space="preserve">Oral traditions, songs, and storytelling formulas.</w:t>
      </w:r>
    </w:p>
    <w:p>
      <w:pPr>
        <w:numPr>
          <w:ilvl w:val="0"/>
          <w:numId w:val="1014"/>
        </w:numPr>
        <w:pStyle w:val="Compact"/>
      </w:pPr>
      <w:r>
        <w:t xml:space="preserve">Pronunciation (inferred, not directly recorded).</w:t>
      </w:r>
    </w:p>
    <w:p>
      <w:pPr>
        <w:pStyle w:val="FirstParagraph"/>
      </w:pPr>
      <w:r>
        <w:rPr>
          <w:bCs/>
          <w:b/>
        </w:rPr>
        <w:t xml:space="preserve">CIF observation:</w:t>
      </w:r>
      <w:r>
        <w:t xml:space="preserve"> </w:t>
      </w:r>
      <w:r>
        <w:t xml:space="preserve">Written data preserved structural language information but not the full range of spoken practice.</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LOST, then REBUILT (not identical to original).</w:t>
      </w:r>
    </w:p>
    <w:p>
      <w:pPr>
        <w:pStyle w:val="BodyText"/>
      </w:pPr>
      <w:r>
        <w:t xml:space="preserve">The</w:t>
      </w:r>
      <w:r>
        <w:t xml:space="preserve"> </w:t>
      </w:r>
      <w:r>
        <w:t xml:space="preserve">“</w:t>
      </w:r>
      <w:r>
        <w:t xml:space="preserve">method</w:t>
      </w:r>
      <w:r>
        <w:t xml:space="preserve">”</w:t>
      </w:r>
      <w:r>
        <w:t xml:space="preserve"> </w:t>
      </w:r>
      <w:r>
        <w:t xml:space="preserve">here is the ability to speak, understand, and use the language fluently as a native speaker.</w:t>
      </w:r>
    </w:p>
    <w:p>
      <w:pPr>
        <w:pStyle w:val="BodyText"/>
      </w:pPr>
      <w:r>
        <w:t xml:space="preserve">This layer was completely lost when the last native speakers died. What WLRP rebuilt is:</w:t>
      </w:r>
    </w:p>
    <w:p>
      <w:pPr>
        <w:numPr>
          <w:ilvl w:val="0"/>
          <w:numId w:val="1015"/>
        </w:numPr>
        <w:pStyle w:val="Compact"/>
      </w:pPr>
      <w:r>
        <w:rPr>
          <w:bCs/>
          <w:b/>
        </w:rPr>
        <w:t xml:space="preserve">Second-language (L2) fluency</w:t>
      </w:r>
      <w:r>
        <w:t xml:space="preserve"> </w:t>
      </w:r>
      <w:r>
        <w:t xml:space="preserve">in adults who learned Wôpanâak through study.</w:t>
      </w:r>
    </w:p>
    <w:p>
      <w:pPr>
        <w:numPr>
          <w:ilvl w:val="0"/>
          <w:numId w:val="1015"/>
        </w:numPr>
        <w:pStyle w:val="Compact"/>
      </w:pPr>
      <w:r>
        <w:rPr>
          <w:bCs/>
          <w:b/>
        </w:rPr>
        <w:t xml:space="preserve">First-language (L1) acquisition</w:t>
      </w:r>
      <w:r>
        <w:t xml:space="preserve"> </w:t>
      </w:r>
      <w:r>
        <w:t xml:space="preserve">in children being raised in the language—a fundamentally different process.</w:t>
      </w:r>
    </w:p>
    <w:p>
      <w:pPr>
        <w:pStyle w:val="FirstParagraph"/>
      </w:pPr>
      <w:r>
        <w:t xml:space="preserve">The revived method differs from the historical method:</w:t>
      </w:r>
    </w:p>
    <w:p>
      <w:pPr>
        <w:numPr>
          <w:ilvl w:val="0"/>
          <w:numId w:val="1016"/>
        </w:numPr>
        <w:pStyle w:val="Compact"/>
      </w:pPr>
      <w:r>
        <w:t xml:space="preserve">Historical speakers acquired the language naturally in a fully Wôpanâak-speaking community.</w:t>
      </w:r>
    </w:p>
    <w:p>
      <w:pPr>
        <w:numPr>
          <w:ilvl w:val="0"/>
          <w:numId w:val="1016"/>
        </w:numPr>
        <w:pStyle w:val="Compact"/>
      </w:pPr>
      <w:r>
        <w:t xml:space="preserve">Modern speakers acquire it in a bilingual context (English dominant), with explicit grammar instruction and pedagogical scaffolding.</w:t>
      </w:r>
    </w:p>
    <w:p>
      <w:pPr>
        <w:pStyle w:val="FirstParagraph"/>
      </w:pPr>
      <w:r>
        <w:rPr>
          <w:bCs/>
          <w:b/>
        </w:rPr>
        <w:t xml:space="preserve">CIF observation:</w:t>
      </w:r>
      <w:r>
        <w:t xml:space="preserve"> </w:t>
      </w:r>
      <w:r>
        <w:t xml:space="preserve">Method can be rebuilt, but the rebuilt process differs structurally from the original. L2 revival → L1 transmission is a</w:t>
      </w:r>
      <w:r>
        <w:t xml:space="preserve"> </w:t>
      </w:r>
      <w:r>
        <w:rPr>
          <w:iCs/>
          <w:i/>
        </w:rPr>
        <w:t xml:space="preserve">new</w:t>
      </w:r>
      <w:r>
        <w:t xml:space="preserve"> </w:t>
      </w:r>
      <w:r>
        <w:t xml:space="preserve">method, informed by but not identical to historical native acquisition.</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RECOVERED, NEWLY CREATED.</w:t>
      </w:r>
    </w:p>
    <w:p>
      <w:pPr>
        <w:pStyle w:val="BodyText"/>
      </w:pPr>
      <w:r>
        <w:t xml:space="preserve">Historical intent (what the language was</w:t>
      </w:r>
      <w:r>
        <w:t xml:space="preserve"> </w:t>
      </w:r>
      <w:r>
        <w:rPr>
          <w:iCs/>
          <w:i/>
        </w:rPr>
        <w:t xml:space="preserve">for</w:t>
      </w:r>
      <w:r>
        <w:t xml:space="preserve">): daily communication, storytelling, governance, spiritual practice, kinship, trade.</w:t>
      </w:r>
    </w:p>
    <w:p>
      <w:pPr>
        <w:pStyle w:val="BodyText"/>
      </w:pPr>
      <w:r>
        <w:t xml:space="preserve">Modern intent: cultural reclamation, identity preservation, decolonization, community connection, education.</w:t>
      </w:r>
    </w:p>
    <w:p>
      <w:pPr>
        <w:pStyle w:val="BodyText"/>
      </w:pPr>
      <w:r>
        <w:t xml:space="preserve">The revived language serves overlapping but distinct purposes. It is not merely a</w:t>
      </w:r>
      <w:r>
        <w:t xml:space="preserve"> </w:t>
      </w:r>
      <w:r>
        <w:t xml:space="preserve">“</w:t>
      </w:r>
      <w:r>
        <w:t xml:space="preserve">restored</w:t>
      </w:r>
      <w:r>
        <w:t xml:space="preserve">”</w:t>
      </w:r>
      <w:r>
        <w:t xml:space="preserve"> </w:t>
      </w:r>
      <w:r>
        <w:t xml:space="preserve">historical language—it is a</w:t>
      </w:r>
      <w:r>
        <w:t xml:space="preserve"> </w:t>
      </w:r>
      <w:r>
        <w:rPr>
          <w:bCs/>
          <w:b/>
        </w:rPr>
        <w:t xml:space="preserve">living language with new intent</w:t>
      </w:r>
      <w:r>
        <w:t xml:space="preserve">, rooted in historical continuity but adapted to contemporary needs.</w:t>
      </w:r>
    </w:p>
    <w:p>
      <w:pPr>
        <w:pStyle w:val="BodyText"/>
      </w:pPr>
      <w:r>
        <w:rPr>
          <w:bCs/>
          <w:b/>
        </w:rPr>
        <w:t xml:space="preserve">CIF observation:</w:t>
      </w:r>
      <w:r>
        <w:t xml:space="preserve"> </w:t>
      </w:r>
      <w:r>
        <w:t xml:space="preserve">Intent can be partially recovered (e.g., place names still encode traditional knowledge), but revival also creates new intent layers.</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PARTIALLY BROKEN, PARTIALLY BRIDGED, NEWLY CREATED.</w:t>
      </w:r>
    </w:p>
    <w:p>
      <w:pPr>
        <w:pStyle w:val="BodyText"/>
      </w:pPr>
      <w:r>
        <w:t xml:space="preserve">Semantic continuity asks: can a modern speaker understand the language as a 17th-century speaker understood it?</w:t>
      </w:r>
    </w:p>
    <w:p>
      <w:pPr>
        <w:numPr>
          <w:ilvl w:val="0"/>
          <w:numId w:val="1017"/>
        </w:numPr>
        <w:pStyle w:val="Compact"/>
      </w:pPr>
      <w:r>
        <w:rPr>
          <w:bCs/>
          <w:b/>
        </w:rPr>
        <w:t xml:space="preserve">Partially broken:</w:t>
      </w:r>
      <w:r>
        <w:t xml:space="preserve"> </w:t>
      </w:r>
      <w:r>
        <w:t xml:space="preserve">Idiomatic expressions, cultural metaphors, oral traditions encoded in the language are lost or incompletely recovered.</w:t>
      </w:r>
    </w:p>
    <w:p>
      <w:pPr>
        <w:numPr>
          <w:ilvl w:val="0"/>
          <w:numId w:val="1017"/>
        </w:numPr>
        <w:pStyle w:val="Compact"/>
      </w:pPr>
      <w:r>
        <w:rPr>
          <w:bCs/>
          <w:b/>
        </w:rPr>
        <w:t xml:space="preserve">Partially bridged:</w:t>
      </w:r>
      <w:r>
        <w:t xml:space="preserve"> </w:t>
      </w:r>
      <w:r>
        <w:t xml:space="preserve">Core vocabulary, grammar, and place-name meanings are recoverable from archival texts and comparative Algonquian linguistics.</w:t>
      </w:r>
    </w:p>
    <w:p>
      <w:pPr>
        <w:numPr>
          <w:ilvl w:val="0"/>
          <w:numId w:val="1017"/>
        </w:numPr>
        <w:pStyle w:val="Compact"/>
      </w:pPr>
      <w:r>
        <w:rPr>
          <w:bCs/>
          <w:b/>
        </w:rPr>
        <w:t xml:space="preserve">Newly created:</w:t>
      </w:r>
      <w:r>
        <w:t xml:space="preserve"> </w:t>
      </w:r>
      <w:r>
        <w:t xml:space="preserve">Modern speakers are creating new semantic associations, new idioms, and new cultural meanings. The language is alive again but carries 21st-century Wampanoag experience, not only 17th-century memory.</w:t>
      </w:r>
    </w:p>
    <w:p>
      <w:pPr>
        <w:pStyle w:val="FirstParagraph"/>
      </w:pPr>
      <w:r>
        <w:rPr>
          <w:bCs/>
          <w:b/>
        </w:rPr>
        <w:t xml:space="preserve">CIF observation:</w:t>
      </w:r>
      <w:r>
        <w:t xml:space="preserve"> </w:t>
      </w:r>
      <w:r>
        <w:t xml:space="preserve">Semantic continuity is not a pure restoration—it is a hybrid of recovered historical meaning and newly generated contemporary meaning.</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 (archival)</w:t>
            </w:r>
          </w:p>
        </w:tc>
        <w:tc>
          <w:tcPr/>
          <w:p>
            <w:pPr>
              <w:pStyle w:val="Compact"/>
              <w:jc w:val="left"/>
            </w:pPr>
            <w:r>
              <w:t xml:space="preserve">High</w:t>
            </w:r>
          </w:p>
        </w:tc>
        <w:tc>
          <w:tcPr/>
          <w:p>
            <w:pPr>
              <w:pStyle w:val="Compact"/>
              <w:jc w:val="left"/>
            </w:pPr>
            <w:r>
              <w:t xml:space="preserve">Documents preserved in institutional collections.</w:t>
            </w:r>
          </w:p>
        </w:tc>
      </w:tr>
      <w:tr>
        <w:tc>
          <w:tcPr/>
          <w:p>
            <w:pPr>
              <w:pStyle w:val="Compact"/>
              <w:jc w:val="left"/>
            </w:pPr>
            <w:r>
              <w:rPr>
                <w:bCs/>
                <w:b/>
              </w:rPr>
              <w:t xml:space="preserve">Data</w:t>
            </w:r>
          </w:p>
        </w:tc>
        <w:tc>
          <w:tcPr/>
          <w:p>
            <w:pPr>
              <w:pStyle w:val="Compact"/>
              <w:jc w:val="left"/>
            </w:pPr>
            <w:r>
              <w:t xml:space="preserve">Survived (with gaps)</w:t>
            </w:r>
          </w:p>
        </w:tc>
        <w:tc>
          <w:tcPr/>
          <w:p>
            <w:pPr>
              <w:pStyle w:val="Compact"/>
              <w:jc w:val="left"/>
            </w:pPr>
            <w:r>
              <w:t xml:space="preserve">Moderate to High</w:t>
            </w:r>
          </w:p>
        </w:tc>
        <w:tc>
          <w:tcPr/>
          <w:p>
            <w:pPr>
              <w:pStyle w:val="Compact"/>
              <w:jc w:val="left"/>
            </w:pPr>
            <w:r>
              <w:t xml:space="preserve">Vocabulary, grammar, syntax recoverable; colloquial and oral forms lost.</w:t>
            </w:r>
          </w:p>
        </w:tc>
      </w:tr>
      <w:tr>
        <w:tc>
          <w:tcPr/>
          <w:p>
            <w:pPr>
              <w:pStyle w:val="Compact"/>
              <w:jc w:val="left"/>
            </w:pPr>
            <w:r>
              <w:rPr>
                <w:bCs/>
                <w:b/>
              </w:rPr>
              <w:t xml:space="preserve">Method</w:t>
            </w:r>
          </w:p>
        </w:tc>
        <w:tc>
          <w:tcPr/>
          <w:p>
            <w:pPr>
              <w:pStyle w:val="Compact"/>
              <w:jc w:val="left"/>
            </w:pPr>
            <w:r>
              <w:t xml:space="preserve">Lost, then rebuilt</w:t>
            </w:r>
          </w:p>
        </w:tc>
        <w:tc>
          <w:tcPr/>
          <w:p>
            <w:pPr>
              <w:pStyle w:val="Compact"/>
              <w:jc w:val="left"/>
            </w:pPr>
            <w:r>
              <w:t xml:space="preserve">Moderate</w:t>
            </w:r>
          </w:p>
        </w:tc>
        <w:tc>
          <w:tcPr/>
          <w:p>
            <w:pPr>
              <w:pStyle w:val="Compact"/>
              <w:jc w:val="left"/>
            </w:pPr>
            <w:r>
              <w:t xml:space="preserve">L2 learning → L1 transmission is a new method, not a seamless restoration.</w:t>
            </w:r>
          </w:p>
        </w:tc>
      </w:tr>
      <w:tr>
        <w:tc>
          <w:tcPr/>
          <w:p>
            <w:pPr>
              <w:pStyle w:val="Compact"/>
              <w:jc w:val="left"/>
            </w:pPr>
            <w:r>
              <w:rPr>
                <w:bCs/>
                <w:b/>
              </w:rPr>
              <w:t xml:space="preserve">Intent</w:t>
            </w:r>
          </w:p>
        </w:tc>
        <w:tc>
          <w:tcPr/>
          <w:p>
            <w:pPr>
              <w:pStyle w:val="Compact"/>
              <w:jc w:val="left"/>
            </w:pPr>
            <w:r>
              <w:t xml:space="preserve">Partially recovered, newly created</w:t>
            </w:r>
          </w:p>
        </w:tc>
        <w:tc>
          <w:tcPr/>
          <w:p>
            <w:pPr>
              <w:pStyle w:val="Compact"/>
              <w:jc w:val="left"/>
            </w:pPr>
            <w:r>
              <w:t xml:space="preserve">Moderate</w:t>
            </w:r>
          </w:p>
        </w:tc>
        <w:tc>
          <w:tcPr/>
          <w:p>
            <w:pPr>
              <w:pStyle w:val="Compact"/>
              <w:jc w:val="left"/>
            </w:pPr>
            <w:r>
              <w:t xml:space="preserve">Historical intent partially recoverable; modern revival creates new intent.</w:t>
            </w:r>
          </w:p>
        </w:tc>
      </w:tr>
      <w:tr>
        <w:tc>
          <w:tcPr/>
          <w:p>
            <w:pPr>
              <w:pStyle w:val="Compact"/>
              <w:jc w:val="left"/>
            </w:pPr>
            <w:r>
              <w:rPr>
                <w:bCs/>
                <w:b/>
              </w:rPr>
              <w:t xml:space="preserve">Semantic Continuity</w:t>
            </w:r>
          </w:p>
        </w:tc>
        <w:tc>
          <w:tcPr/>
          <w:p>
            <w:pPr>
              <w:pStyle w:val="Compact"/>
              <w:jc w:val="left"/>
            </w:pPr>
            <w:r>
              <w:t xml:space="preserve">Partially broken, partially bridged, newly created</w:t>
            </w:r>
          </w:p>
        </w:tc>
        <w:tc>
          <w:tcPr/>
          <w:p>
            <w:pPr>
              <w:pStyle w:val="Compact"/>
              <w:jc w:val="left"/>
            </w:pPr>
            <w:r>
              <w:t xml:space="preserve">Moderate</w:t>
            </w:r>
          </w:p>
        </w:tc>
        <w:tc>
          <w:tcPr/>
          <w:p>
            <w:pPr>
              <w:pStyle w:val="Compact"/>
              <w:jc w:val="left"/>
            </w:pPr>
            <w:r>
              <w:t xml:space="preserve">Core meanings recovered; idiomatic and cultural nuances lost; new meanings emerging.</w:t>
            </w:r>
          </w:p>
        </w:tc>
      </w:tr>
    </w:tbl>
    <w:p>
      <w:pPr>
        <w:pStyle w:val="BodyText"/>
      </w:pPr>
      <w:r>
        <w:rPr>
          <w:bCs/>
          <w:b/>
        </w:rPr>
        <w:t xml:space="preserve">Overall fidelity:</w:t>
      </w:r>
      <w:r>
        <w:t xml:space="preserve"> </w:t>
      </w:r>
      <w:r>
        <w:t xml:space="preserve">MODERATE. The revived language is informed by historical sources but is not identical to the lost 17th-century language. It is a</w:t>
      </w:r>
      <w:r>
        <w:t xml:space="preserve"> </w:t>
      </w:r>
      <w:r>
        <w:rPr>
          <w:iCs/>
          <w:i/>
        </w:rPr>
        <w:t xml:space="preserve">new living language</w:t>
      </w:r>
      <w:r>
        <w:t xml:space="preserve"> </w:t>
      </w:r>
      <w:r>
        <w:t xml:space="preserve">with historical roots—a successful recovery, but not a seamless restoration.</w:t>
      </w:r>
    </w:p>
    <w:p>
      <w:r>
        <w:pict>
          <v:rect style="width:0;height:1.5pt" o:hralign="center" o:hrstd="t" o:hr="t"/>
        </w:pict>
      </w:r>
    </w:p>
    <w:bookmarkEnd w:id="44"/>
    <w:bookmarkStart w:id="49" w:name="implications-for-the-present"/>
    <w:p>
      <w:pPr>
        <w:pStyle w:val="Heading2"/>
      </w:pPr>
      <w:r>
        <w:t xml:space="preserve">7. Implications for the Present</w:t>
      </w:r>
    </w:p>
    <w:bookmarkStart w:id="45" w:name="Xe34d7fa4df0752bc1f1b4f0cffa19a3f53f63b2"/>
    <w:p>
      <w:pPr>
        <w:pStyle w:val="Heading3"/>
      </w:pPr>
      <w:r>
        <w:t xml:space="preserve">Modern Parallel: Software Language Revival</w:t>
      </w:r>
    </w:p>
    <w:p>
      <w:pPr>
        <w:pStyle w:val="FirstParagraph"/>
      </w:pPr>
      <w:r>
        <w:t xml:space="preserve">Programming languages that fall out of use (COBOL, FORTRAN, early LISP) face similar challenges:</w:t>
      </w:r>
    </w:p>
    <w:p>
      <w:pPr>
        <w:numPr>
          <w:ilvl w:val="0"/>
          <w:numId w:val="1018"/>
        </w:numPr>
        <w:pStyle w:val="Compact"/>
      </w:pPr>
      <w:r>
        <w:t xml:space="preserve">Documentation survives (language specs, code repositories).</w:t>
      </w:r>
    </w:p>
    <w:p>
      <w:pPr>
        <w:numPr>
          <w:ilvl w:val="0"/>
          <w:numId w:val="1018"/>
        </w:numPr>
        <w:pStyle w:val="Compact"/>
      </w:pPr>
      <w:r>
        <w:t xml:space="preserve">Living practice vanishes (few active developers, no new training programs).</w:t>
      </w:r>
    </w:p>
    <w:p>
      <w:pPr>
        <w:numPr>
          <w:ilvl w:val="0"/>
          <w:numId w:val="1018"/>
        </w:numPr>
        <w:pStyle w:val="Compact"/>
      </w:pPr>
      <w:r>
        <w:t xml:space="preserve">Revival requires rebuilding both the knowledge (how to read/write the language) and the community (people who use it, teach it, maintain it).</w:t>
      </w:r>
    </w:p>
    <w:p>
      <w:pPr>
        <w:pStyle w:val="FirstParagraph"/>
      </w:pPr>
      <w:r>
        <w:t xml:space="preserve">Wôpanâak’s revival demonstrates that</w:t>
      </w:r>
      <w:r>
        <w:t xml:space="preserve"> </w:t>
      </w:r>
      <w:r>
        <w:rPr>
          <w:bCs/>
          <w:b/>
        </w:rPr>
        <w:t xml:space="preserve">documentation alone is not enough</w:t>
      </w:r>
      <w:r>
        <w:t xml:space="preserve">—you also need institutional commitment, community engagement, and pedagogical infrastructure.</w:t>
      </w:r>
    </w:p>
    <w:bookmarkEnd w:id="45"/>
    <w:bookmarkStart w:id="46" w:name="the-role-of-institutional-commitment"/>
    <w:p>
      <w:pPr>
        <w:pStyle w:val="Heading3"/>
      </w:pPr>
      <w:r>
        <w:t xml:space="preserve">The Role of Institutional Commitment</w:t>
      </w:r>
    </w:p>
    <w:p>
      <w:pPr>
        <w:pStyle w:val="FirstParagraph"/>
      </w:pPr>
      <w:r>
        <w:t xml:space="preserve">Wôpanâak’s revival succeeded because of sustained institutional support:</w:t>
      </w:r>
    </w:p>
    <w:p>
      <w:pPr>
        <w:numPr>
          <w:ilvl w:val="0"/>
          <w:numId w:val="1019"/>
        </w:numPr>
        <w:pStyle w:val="Compact"/>
      </w:pPr>
      <w:r>
        <w:t xml:space="preserve">WLRP as an organizational anchor.</w:t>
      </w:r>
    </w:p>
    <w:p>
      <w:pPr>
        <w:numPr>
          <w:ilvl w:val="0"/>
          <w:numId w:val="1019"/>
        </w:numPr>
        <w:pStyle w:val="Compact"/>
      </w:pPr>
      <w:r>
        <w:t xml:space="preserve">Tribal government support.</w:t>
      </w:r>
    </w:p>
    <w:p>
      <w:pPr>
        <w:numPr>
          <w:ilvl w:val="0"/>
          <w:numId w:val="1019"/>
        </w:numPr>
        <w:pStyle w:val="Compact"/>
      </w:pPr>
      <w:r>
        <w:t xml:space="preserve">Academic partnerships (MIT, universities).</w:t>
      </w:r>
    </w:p>
    <w:p>
      <w:pPr>
        <w:numPr>
          <w:ilvl w:val="0"/>
          <w:numId w:val="1019"/>
        </w:numPr>
        <w:pStyle w:val="Compact"/>
      </w:pPr>
      <w:r>
        <w:t xml:space="preserve">Funding for teacher training, curriculum development, and immersion programs.</w:t>
      </w:r>
    </w:p>
    <w:p>
      <w:pPr>
        <w:pStyle w:val="FirstParagraph"/>
      </w:pPr>
      <w:r>
        <w:rPr>
          <w:bCs/>
          <w:b/>
        </w:rPr>
        <w:t xml:space="preserve">CIF implication:</w:t>
      </w:r>
      <w:r>
        <w:t xml:space="preserve"> </w:t>
      </w:r>
      <w:r>
        <w:t xml:space="preserve">Recovery from extinction requires not just archival data but also</w:t>
      </w:r>
      <w:r>
        <w:t xml:space="preserve"> </w:t>
      </w:r>
      <w:r>
        <w:rPr>
          <w:iCs/>
          <w:i/>
        </w:rPr>
        <w:t xml:space="preserve">ongoing resource investment</w:t>
      </w:r>
      <w:r>
        <w:t xml:space="preserve"> </w:t>
      </w:r>
      <w:r>
        <w:t xml:space="preserve">and community-driven governance.</w:t>
      </w:r>
    </w:p>
    <w:bookmarkEnd w:id="46"/>
    <w:bookmarkStart w:id="47" w:name="X7fb47a84c9fe4707cbd428c77d7688672bb6c2b"/>
    <w:p>
      <w:pPr>
        <w:pStyle w:val="Heading3"/>
      </w:pPr>
      <w:r>
        <w:t xml:space="preserve">Archival Preservation as Designed Inheritance</w:t>
      </w:r>
    </w:p>
    <w:p>
      <w:pPr>
        <w:pStyle w:val="FirstParagraph"/>
      </w:pPr>
      <w:r>
        <w:t xml:space="preserve">Eliot’s Bible survived because it was held in institutional collections. This is a</w:t>
      </w:r>
      <w:r>
        <w:t xml:space="preserve"> </w:t>
      </w:r>
      <w:r>
        <w:rPr>
          <w:bCs/>
          <w:b/>
        </w:rPr>
        <w:t xml:space="preserve">designed inheritance system</w:t>
      </w:r>
      <w:r>
        <w:t xml:space="preserve">:</w:t>
      </w:r>
    </w:p>
    <w:p>
      <w:pPr>
        <w:numPr>
          <w:ilvl w:val="0"/>
          <w:numId w:val="1020"/>
        </w:numPr>
        <w:pStyle w:val="Compact"/>
      </w:pPr>
      <w:r>
        <w:t xml:space="preserve">Libraries preserved the documents intentionally.</w:t>
      </w:r>
    </w:p>
    <w:p>
      <w:pPr>
        <w:numPr>
          <w:ilvl w:val="0"/>
          <w:numId w:val="1020"/>
        </w:numPr>
        <w:pStyle w:val="Compact"/>
      </w:pPr>
      <w:r>
        <w:t xml:space="preserve">Digitization made them accessible to future scholars.</w:t>
      </w:r>
    </w:p>
    <w:p>
      <w:pPr>
        <w:numPr>
          <w:ilvl w:val="0"/>
          <w:numId w:val="1020"/>
        </w:numPr>
        <w:pStyle w:val="Compact"/>
      </w:pPr>
      <w:r>
        <w:t xml:space="preserve">Institutional continuity (Harvard, American Antiquarian Society) bridged centuries.</w:t>
      </w:r>
    </w:p>
    <w:p>
      <w:pPr>
        <w:pStyle w:val="FirstParagraph"/>
      </w:pPr>
      <w:r>
        <w:rPr>
          <w:bCs/>
          <w:b/>
        </w:rPr>
        <w:t xml:space="preserve">CIF lesson:</w:t>
      </w:r>
      <w:r>
        <w:t xml:space="preserve"> </w:t>
      </w:r>
      <w:r>
        <w:t xml:space="preserve">Passive physical survival (stone monuments, paper documents) is insufficient without institutional stewardship. Archives are active inheritance systems, not passive storage.</w:t>
      </w:r>
    </w:p>
    <w:bookmarkEnd w:id="47"/>
    <w:bookmarkStart w:id="48" w:name="limits-of-recovery"/>
    <w:p>
      <w:pPr>
        <w:pStyle w:val="Heading3"/>
      </w:pPr>
      <w:r>
        <w:t xml:space="preserve">Limits of Recovery</w:t>
      </w:r>
    </w:p>
    <w:p>
      <w:pPr>
        <w:pStyle w:val="FirstParagraph"/>
      </w:pPr>
      <w:r>
        <w:t xml:space="preserve">The revived language is not identical to the 17th-century language. Gaps remain:</w:t>
      </w:r>
    </w:p>
    <w:p>
      <w:pPr>
        <w:numPr>
          <w:ilvl w:val="0"/>
          <w:numId w:val="1021"/>
        </w:numPr>
        <w:pStyle w:val="Compact"/>
      </w:pPr>
      <w:r>
        <w:t xml:space="preserve">Pronunciation is approximate.</w:t>
      </w:r>
    </w:p>
    <w:p>
      <w:pPr>
        <w:numPr>
          <w:ilvl w:val="0"/>
          <w:numId w:val="1021"/>
        </w:numPr>
        <w:pStyle w:val="Compact"/>
      </w:pPr>
      <w:r>
        <w:t xml:space="preserve">Idiomatic usage is lost or reconstructed.</w:t>
      </w:r>
    </w:p>
    <w:p>
      <w:pPr>
        <w:numPr>
          <w:ilvl w:val="0"/>
          <w:numId w:val="1021"/>
        </w:numPr>
        <w:pStyle w:val="Compact"/>
      </w:pPr>
      <w:r>
        <w:t xml:space="preserve">Cultural context (oral traditions, ceremonial language, humor) is incompletely recovered.</w:t>
      </w:r>
    </w:p>
    <w:p>
      <w:pPr>
        <w:pStyle w:val="FirstParagraph"/>
      </w:pPr>
      <w:r>
        <w:rPr>
          <w:bCs/>
          <w:b/>
        </w:rPr>
        <w:t xml:space="preserve">CIF lesson:</w:t>
      </w:r>
      <w:r>
        <w:t xml:space="preserve"> </w:t>
      </w:r>
      <w:r>
        <w:t xml:space="preserve">Accept that recovery is approximation. The revived system honors the historical source but is not a perfect copy. This is not failure—it is the expected outcome of recovery across total discontinuity.</w:t>
      </w:r>
    </w:p>
    <w:p>
      <w:r>
        <w:pict>
          <v:rect style="width:0;height:1.5pt" o:hralign="center" o:hrstd="t" o:hr="t"/>
        </w:pict>
      </w:r>
    </w:p>
    <w:bookmarkEnd w:id="48"/>
    <w:bookmarkEnd w:id="49"/>
    <w:bookmarkStart w:id="50" w:name="design-requirements-lessons-derived"/>
    <w:p>
      <w:pPr>
        <w:pStyle w:val="Heading2"/>
      </w:pPr>
      <w:r>
        <w:t xml:space="preserve">8. Design Requirements / Lessons Derived</w:t>
      </w:r>
    </w:p>
    <w:p>
      <w:pPr>
        <w:numPr>
          <w:ilvl w:val="0"/>
          <w:numId w:val="1022"/>
        </w:numPr>
      </w:pPr>
      <w:r>
        <w:rPr>
          <w:bCs/>
          <w:b/>
        </w:rPr>
        <w:t xml:space="preserve">Archive redundantly and accessibly.</w:t>
      </w:r>
      <w:r>
        <w:t xml:space="preserve"> </w:t>
      </w:r>
      <w:r>
        <w:t xml:space="preserve">Eliot’s Bible survived because multiple copies existed in multiple institutions. Single-source data is far more vulnerable.</w:t>
      </w:r>
    </w:p>
    <w:p>
      <w:pPr>
        <w:numPr>
          <w:ilvl w:val="0"/>
          <w:numId w:val="1022"/>
        </w:numPr>
      </w:pPr>
      <w:r>
        <w:rPr>
          <w:bCs/>
          <w:b/>
        </w:rPr>
        <w:t xml:space="preserve">Institutional stewardship is essential.</w:t>
      </w:r>
      <w:r>
        <w:t xml:space="preserve"> </w:t>
      </w:r>
      <w:r>
        <w:t xml:space="preserve">Documents do not preserve themselves. Libraries, archives, and digitization projects are active inheritance systems that enable future recovery.</w:t>
      </w:r>
    </w:p>
    <w:p>
      <w:pPr>
        <w:numPr>
          <w:ilvl w:val="0"/>
          <w:numId w:val="1022"/>
        </w:numPr>
      </w:pPr>
      <w:r>
        <w:rPr>
          <w:bCs/>
          <w:b/>
        </w:rPr>
        <w:t xml:space="preserve">Community authority must govern recovery.</w:t>
      </w:r>
      <w:r>
        <w:t xml:space="preserve"> </w:t>
      </w:r>
      <w:r>
        <w:t xml:space="preserve">Language revival led by descendant communities (WLRP, Wampanoag tribes) respects cultural continuity and avoids extractive scholarship.</w:t>
      </w:r>
    </w:p>
    <w:p>
      <w:pPr>
        <w:numPr>
          <w:ilvl w:val="0"/>
          <w:numId w:val="1022"/>
        </w:numPr>
      </w:pPr>
      <w:r>
        <w:rPr>
          <w:bCs/>
          <w:b/>
        </w:rPr>
        <w:t xml:space="preserve">Recovery requires rebuilding the living system, not just decoding data.</w:t>
      </w:r>
      <w:r>
        <w:t xml:space="preserve"> </w:t>
      </w:r>
      <w:r>
        <w:t xml:space="preserve">Documents preserved the language as data. Revival required rebuilding the method (teaching, speaking, transmitting) and the intent (why speak it, what it means to the community).</w:t>
      </w:r>
    </w:p>
    <w:p>
      <w:pPr>
        <w:numPr>
          <w:ilvl w:val="0"/>
          <w:numId w:val="1022"/>
        </w:numPr>
      </w:pPr>
      <w:r>
        <w:rPr>
          <w:bCs/>
          <w:b/>
        </w:rPr>
        <w:t xml:space="preserve">Comparative data enables reconstruction.</w:t>
      </w:r>
      <w:r>
        <w:t xml:space="preserve"> </w:t>
      </w:r>
      <w:r>
        <w:t xml:space="preserve">Related Algonquian languages provided phonetic and grammatical reference points, enabling better reconstruction than Wôpanâak documents alone could support.</w:t>
      </w:r>
    </w:p>
    <w:p>
      <w:pPr>
        <w:numPr>
          <w:ilvl w:val="0"/>
          <w:numId w:val="1022"/>
        </w:numPr>
      </w:pPr>
      <w:r>
        <w:rPr>
          <w:bCs/>
          <w:b/>
        </w:rPr>
        <w:t xml:space="preserve">Expect approximation, not perfection.</w:t>
      </w:r>
      <w:r>
        <w:t xml:space="preserve"> </w:t>
      </w:r>
      <w:r>
        <w:t xml:space="preserve">The revived language differs from the historical language. This is acceptable. The goal is not perfect restoration but functional recovery and ongoing living use.</w:t>
      </w:r>
    </w:p>
    <w:p>
      <w:pPr>
        <w:numPr>
          <w:ilvl w:val="0"/>
          <w:numId w:val="1022"/>
        </w:numPr>
      </w:pPr>
      <w:r>
        <w:rPr>
          <w:bCs/>
          <w:b/>
        </w:rPr>
        <w:t xml:space="preserve">First-generation revival is fragile; multi-generational transmission is the test.</w:t>
      </w:r>
      <w:r>
        <w:t xml:space="preserve"> </w:t>
      </w:r>
      <w:r>
        <w:t xml:space="preserve">Children raised as L1 speakers represent the transition from</w:t>
      </w:r>
      <w:r>
        <w:t xml:space="preserve"> </w:t>
      </w:r>
      <w:r>
        <w:t xml:space="preserve">“</w:t>
      </w:r>
      <w:r>
        <w:t xml:space="preserve">revival project</w:t>
      </w:r>
      <w:r>
        <w:t xml:space="preserve">”</w:t>
      </w:r>
      <w:r>
        <w:t xml:space="preserve"> </w:t>
      </w:r>
      <w:r>
        <w:t xml:space="preserve">to</w:t>
      </w:r>
      <w:r>
        <w:t xml:space="preserve"> </w:t>
      </w:r>
      <w:r>
        <w:t xml:space="preserve">“</w:t>
      </w:r>
      <w:r>
        <w:t xml:space="preserve">living language.</w:t>
      </w:r>
      <w:r>
        <w:t xml:space="preserve">”</w:t>
      </w:r>
      <w:r>
        <w:t xml:space="preserve"> </w:t>
      </w:r>
      <w:r>
        <w:t xml:space="preserve">Sustaining this across generations is the real challenge.</w:t>
      </w:r>
    </w:p>
    <w:p>
      <w:r>
        <w:pict>
          <v:rect style="width:0;height:1.5pt" o:hralign="center" o:hrstd="t" o:hr="t"/>
        </w:pict>
      </w:r>
    </w:p>
    <w:bookmarkEnd w:id="50"/>
    <w:bookmarkStart w:id="51" w:name="conclusions"/>
    <w:p>
      <w:pPr>
        <w:pStyle w:val="Heading2"/>
      </w:pPr>
      <w:r>
        <w:t xml:space="preserve">9. Conclusions</w:t>
      </w:r>
    </w:p>
    <w:p>
      <w:pPr>
        <w:numPr>
          <w:ilvl w:val="0"/>
          <w:numId w:val="1023"/>
        </w:numPr>
      </w:pPr>
      <w:r>
        <w:t xml:space="preserve">Wôpanâak demonstrates that a language with no living native speakers for over 150 years can be brought back from extinction—making it one of the most successful language revivals in modern history.</w:t>
      </w:r>
    </w:p>
    <w:p>
      <w:pPr>
        <w:numPr>
          <w:ilvl w:val="0"/>
          <w:numId w:val="1023"/>
        </w:numPr>
      </w:pPr>
      <w:r>
        <w:t xml:space="preserve">Recovery depended on three factors: (a) sufficient archival documentation (Eliot’s Bible + legal documents), (b) comparative linguistic data (related Algonquian languages), and (c) sustained institutional and community commitment (WLRP, tribal support).</w:t>
      </w:r>
    </w:p>
    <w:p>
      <w:pPr>
        <w:numPr>
          <w:ilvl w:val="0"/>
          <w:numId w:val="1023"/>
        </w:numPr>
      </w:pPr>
      <w:r>
        <w:t xml:space="preserve">The revived language is not identical to the lost historical language. Pronunciation, idiomatic usage, and cultural context are partially lost or reconstructed. The revival is a</w:t>
      </w:r>
      <w:r>
        <w:t xml:space="preserve"> </w:t>
      </w:r>
      <w:r>
        <w:rPr>
          <w:iCs/>
          <w:i/>
        </w:rPr>
        <w:t xml:space="preserve">new living language</w:t>
      </w:r>
      <w:r>
        <w:t xml:space="preserve"> </w:t>
      </w:r>
      <w:r>
        <w:t xml:space="preserve">informed by historical sources, not a seamless restoration.</w:t>
      </w:r>
    </w:p>
    <w:p>
      <w:pPr>
        <w:numPr>
          <w:ilvl w:val="0"/>
          <w:numId w:val="1023"/>
        </w:numPr>
      </w:pPr>
      <w:r>
        <w:t xml:space="preserve">Physical preservation (archival documents) was necessary but insufficient. Revival required rebuilding the living system: teaching, speaking, community use, and inter-generational transmission.</w:t>
      </w:r>
    </w:p>
    <w:p>
      <w:pPr>
        <w:numPr>
          <w:ilvl w:val="0"/>
          <w:numId w:val="1023"/>
        </w:numPr>
      </w:pPr>
      <w:r>
        <w:t xml:space="preserve">The case validates CIF’s layered model: data (Layer 2) survived in archival form; method (Layer 3) and semantic continuity (Layer 5) were lost and had to be rebuilt, resulting in a hybrid system that blends recovered historical knowledge with new contemporary practice.</w:t>
      </w:r>
    </w:p>
    <w:p>
      <w:pPr>
        <w:numPr>
          <w:ilvl w:val="0"/>
          <w:numId w:val="1023"/>
        </w:numPr>
      </w:pPr>
      <w:r>
        <w:t xml:space="preserve">Institutional stewardship (libraries, digitization, organizational continuity) is a designed inheritance system. Documents do not preserve themselves—institutions do.</w:t>
      </w:r>
    </w:p>
    <w:p>
      <w:pPr>
        <w:numPr>
          <w:ilvl w:val="0"/>
          <w:numId w:val="1023"/>
        </w:numPr>
      </w:pPr>
      <w:r>
        <w:t xml:space="preserve">The WLRP model has become a methodological trunk (Axiom 6), informing other Indigenous language reclamation efforts and demonstrating that extinction is not necessarily permanent.</w:t>
      </w:r>
    </w:p>
    <w:p>
      <w:r>
        <w:pict>
          <v:rect style="width:0;height:1.5pt" o:hralign="center" o:hrstd="t" o:hr="t"/>
        </w:pict>
      </w:r>
    </w:p>
    <w:bookmarkEnd w:id="51"/>
    <w:bookmarkStart w:id="52" w:name="final-cif-verdict"/>
    <w:p>
      <w:pPr>
        <w:pStyle w:val="Heading2"/>
      </w:pPr>
      <w:r>
        <w:t xml:space="preserve">10. Final CIF Verdict</w:t>
      </w:r>
    </w:p>
    <w:p>
      <w:pPr>
        <w:pStyle w:val="FirstParagraph"/>
      </w:pPr>
      <w:r>
        <w:rPr>
          <w:bCs/>
          <w:b/>
        </w:rPr>
        <w:t xml:space="preserve">SUPPORTED.</w:t>
      </w:r>
    </w:p>
    <w:p>
      <w:pPr>
        <w:pStyle w:val="BodyText"/>
      </w:pPr>
      <w:r>
        <w:t xml:space="preserve">Wôpanâak’s revival strongly supports CIF’s framework for recovery across discontinuity:</w:t>
      </w:r>
    </w:p>
    <w:p>
      <w:pPr>
        <w:numPr>
          <w:ilvl w:val="0"/>
          <w:numId w:val="1024"/>
        </w:numPr>
        <w:pStyle w:val="Compact"/>
      </w:pPr>
      <w:r>
        <w:rPr>
          <w:bCs/>
          <w:b/>
        </w:rPr>
        <w:t xml:space="preserve">Layered recovery:</w:t>
      </w:r>
      <w:r>
        <w:t xml:space="preserve"> </w:t>
      </w:r>
      <w:r>
        <w:t xml:space="preserve">Data survived; method and semantic continuity were lost and rebuilt, resulting in a new living system.</w:t>
      </w:r>
    </w:p>
    <w:p>
      <w:pPr>
        <w:numPr>
          <w:ilvl w:val="0"/>
          <w:numId w:val="1024"/>
        </w:numPr>
        <w:pStyle w:val="Compact"/>
      </w:pPr>
      <w:r>
        <w:rPr>
          <w:bCs/>
          <w:b/>
        </w:rPr>
        <w:t xml:space="preserve">Institutional inheritance:</w:t>
      </w:r>
      <w:r>
        <w:t xml:space="preserve"> </w:t>
      </w:r>
      <w:r>
        <w:t xml:space="preserve">Archival preservation is an active, designed system, not passive storage.</w:t>
      </w:r>
    </w:p>
    <w:p>
      <w:pPr>
        <w:numPr>
          <w:ilvl w:val="0"/>
          <w:numId w:val="1024"/>
        </w:numPr>
        <w:pStyle w:val="Compact"/>
      </w:pPr>
      <w:r>
        <w:rPr>
          <w:bCs/>
          <w:b/>
        </w:rPr>
        <w:t xml:space="preserve">Field reconstruction:</w:t>
      </w:r>
      <w:r>
        <w:t xml:space="preserve"> </w:t>
      </w:r>
      <w:r>
        <w:t xml:space="preserve">Language cannot be revived from documents alone—the institutional, pedagogical, and cultural fields must be rebuilt.</w:t>
      </w:r>
    </w:p>
    <w:p>
      <w:pPr>
        <w:numPr>
          <w:ilvl w:val="0"/>
          <w:numId w:val="1024"/>
        </w:numPr>
        <w:pStyle w:val="Compact"/>
      </w:pPr>
      <w:r>
        <w:rPr>
          <w:bCs/>
          <w:b/>
        </w:rPr>
        <w:t xml:space="preserve">Approximation, not restoration:</w:t>
      </w:r>
      <w:r>
        <w:t xml:space="preserve"> </w:t>
      </w:r>
      <w:r>
        <w:t xml:space="preserve">Recovery produces a hybrid system informed by historical sources but adapted to contemporary needs.</w:t>
      </w:r>
    </w:p>
    <w:p>
      <w:pPr>
        <w:pStyle w:val="FirstParagraph"/>
      </w:pPr>
      <w:r>
        <w:t xml:space="preserve">The case also refines CIF’s understanding of what</w:t>
      </w:r>
      <w:r>
        <w:t xml:space="preserve"> </w:t>
      </w:r>
      <w:r>
        <w:t xml:space="preserve">“</w:t>
      </w:r>
      <w:r>
        <w:t xml:space="preserve">recovery</w:t>
      </w:r>
      <w:r>
        <w:t xml:space="preserve">”</w:t>
      </w:r>
      <w:r>
        <w:t xml:space="preserve"> </w:t>
      </w:r>
      <w:r>
        <w:t xml:space="preserve">means: it is not seamless restoration but</w:t>
      </w:r>
      <w:r>
        <w:t xml:space="preserve"> </w:t>
      </w:r>
      <w:r>
        <w:rPr>
          <w:bCs/>
          <w:b/>
        </w:rPr>
        <w:t xml:space="preserve">functional re-establishment</w:t>
      </w:r>
      <w:r>
        <w:t xml:space="preserve"> </w:t>
      </w:r>
      <w:r>
        <w:t xml:space="preserve">of a living system. The revived language is real, living, and valuable—even though it differs from the lost original.</w:t>
      </w:r>
    </w:p>
    <w:p>
      <w:pPr>
        <w:pStyle w:val="BodyText"/>
      </w:pPr>
      <w:r>
        <w:t xml:space="preserve">Wôpanâak proves that designed inheritance systems (archives, institutions, community commitment) can enable recovery even after total discontinuity—but the recovered system is always a reconstruction, never a perfect copy.</w:t>
      </w:r>
    </w:p>
    <w:p>
      <w:r>
        <w:pict>
          <v:rect style="width:0;height:1.5pt" o:hralign="center" o:hrstd="t" o:hr="t"/>
        </w:pict>
      </w:r>
    </w:p>
    <w:bookmarkEnd w:id="52"/>
    <w:bookmarkStart w:id="56" w:name="falsification-check"/>
    <w:p>
      <w:pPr>
        <w:pStyle w:val="Heading2"/>
      </w:pPr>
      <w:r>
        <w:t xml:space="preserve">11. Falsification Check</w:t>
      </w:r>
    </w:p>
    <w:bookmarkStart w:id="53" w:name="what-finding-would-contradict-cif"/>
    <w:p>
      <w:pPr>
        <w:pStyle w:val="Heading3"/>
      </w:pPr>
      <w:r>
        <w:t xml:space="preserve">What finding would contradict CIF?</w:t>
      </w:r>
    </w:p>
    <w:p>
      <w:pPr>
        <w:pStyle w:val="FirstParagraph"/>
      </w:pPr>
      <w:r>
        <w:t xml:space="preserve">If Wôpanâak had been revived</w:t>
      </w:r>
      <w:r>
        <w:t xml:space="preserve"> </w:t>
      </w:r>
      <w:r>
        <w:rPr>
          <w:bCs/>
          <w:b/>
        </w:rPr>
        <w:t xml:space="preserve">without</w:t>
      </w:r>
      <w:r>
        <w:t xml:space="preserve"> </w:t>
      </w:r>
      <w:r>
        <w:t xml:space="preserve">archival documentation—purely from oral tradition or community memory—and the revived language matched historical records perfectly, it would challenge CIF’s emphasis on encoded data (Layer 2) as essential for recovery after total discontinuity.</w:t>
      </w:r>
    </w:p>
    <w:p>
      <w:pPr>
        <w:pStyle w:val="BodyText"/>
      </w:pPr>
      <w:r>
        <w:t xml:space="preserve">Alternatively, if the revived language were</w:t>
      </w:r>
      <w:r>
        <w:t xml:space="preserve"> </w:t>
      </w:r>
      <w:r>
        <w:rPr>
          <w:bCs/>
          <w:b/>
        </w:rPr>
        <w:t xml:space="preserve">provably identical</w:t>
      </w:r>
      <w:r>
        <w:t xml:space="preserve"> </w:t>
      </w:r>
      <w:r>
        <w:t xml:space="preserve">to the 17th-century language—same pronunciation, same idiomatic usage, same cultural connotations—it would contradict CIF’s claim that recovery is always reconstruction with gaps.</w:t>
      </w:r>
    </w:p>
    <w:bookmarkEnd w:id="53"/>
    <w:bookmarkStart w:id="55" w:name="does-the-evidence-approach-this"/>
    <w:p>
      <w:pPr>
        <w:pStyle w:val="Heading3"/>
      </w:pPr>
      <w:r>
        <w:t xml:space="preserve">Does the evidence approach this?</w:t>
      </w:r>
    </w:p>
    <w:p>
      <w:pPr>
        <w:pStyle w:val="FirstParagraph"/>
      </w:pPr>
      <w:r>
        <w:rPr>
          <w:bCs/>
          <w:b/>
        </w:rPr>
        <w:t xml:space="preserve">No.</w:t>
      </w:r>
    </w:p>
    <w:p>
      <w:pPr>
        <w:numPr>
          <w:ilvl w:val="0"/>
          <w:numId w:val="1025"/>
        </w:numPr>
        <w:pStyle w:val="Compact"/>
      </w:pPr>
      <w:r>
        <w:t xml:space="preserve">Revival explicitly depended on archival documentation. Without Eliot’s Bible, recovery would have been impossible or vastly more limited.</w:t>
      </w:r>
    </w:p>
    <w:p>
      <w:pPr>
        <w:numPr>
          <w:ilvl w:val="0"/>
          <w:numId w:val="1025"/>
        </w:numPr>
        <w:pStyle w:val="Compact"/>
      </w:pPr>
      <w:r>
        <w:t xml:space="preserve">The revived language is openly acknowledged to differ from the historical language in pronunciation, idiomatic usage, and cultural context.</w:t>
      </w:r>
    </w:p>
    <w:p>
      <w:pPr>
        <w:numPr>
          <w:ilvl w:val="0"/>
          <w:numId w:val="1025"/>
        </w:numPr>
        <w:pStyle w:val="Compact"/>
      </w:pPr>
      <w:r>
        <w:t xml:space="preserve">WLRP scholars and speakers do not claim to have</w:t>
      </w:r>
      <w:r>
        <w:t xml:space="preserve"> </w:t>
      </w:r>
      <w:r>
        <w:t xml:space="preserve">“</w:t>
      </w:r>
      <w:r>
        <w:t xml:space="preserve">perfectly restored</w:t>
      </w:r>
      <w:r>
        <w:t xml:space="preserve">”</w:t>
      </w:r>
      <w:r>
        <w:t xml:space="preserve"> </w:t>
      </w:r>
      <w:r>
        <w:t xml:space="preserve">17th-century Wôpanâak—they describe the revival as a new living language informed by historical sources.</w:t>
      </w:r>
    </w:p>
    <w:p>
      <w:pPr>
        <w:pStyle w:val="FirstParagraph"/>
      </w:pPr>
      <w:r>
        <w:t xml:space="preserve">The case supports CIF’s framework and validates its predictions about recovery fidelity.</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4">
        <w:r>
          <w:rPr>
            <w:rStyle w:val="Hyperlink"/>
            <w:bCs/>
            <w:b/>
          </w:rPr>
          <w:t xml:space="preserve">executionproof.io</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4"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2026-07-28T17:46:53Z</dcterms:created>
  <dcterms:modified xsi:type="dcterms:W3CDTF">2026-07-28T17:46:53Z</dcterms:modified>
</cp:coreProperties>
</file>

<file path=docProps/custom.xml><?xml version="1.0" encoding="utf-8"?>
<Properties xmlns="http://schemas.openxmlformats.org/officeDocument/2006/custom-properties" xmlns:vt="http://schemas.openxmlformats.org/officeDocument/2006/docPropsVTypes"/>
</file>