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c5bed482f9b2ab1a17e3c937b5cbf40eeba6240"/>
    <w:p>
      <w:pPr>
        <w:pStyle w:val="Heading1"/>
      </w:pPr>
      <w:r>
        <w:t xml:space="preserve">ENGINEERING COMPATIBILITY CHECK — EP-AGENT-001 framework pins</w:t>
      </w:r>
    </w:p>
    <w:p>
      <w:pPr>
        <w:pStyle w:val="SourceCode"/>
      </w:pPr>
      <w:r>
        <w:rPr>
          <w:rStyle w:val="VerbatimChar"/>
        </w:rPr>
        <w:t xml:space="preserve">ENGINEERING COMPATIBILITY CHECK — NOT AN EP-AGENT-001 EXPERIMENTAL RUN</w:t>
      </w:r>
      <w:r>
        <w:br/>
      </w:r>
      <w:r>
        <w:rPr>
          <w:rStyle w:val="VerbatimChar"/>
        </w:rPr>
        <w:t xml:space="preserve">NO FIXTURE CONSUMED | NO ExecutionProof ENDPOINT CALLED | NO AGENT RUN | NO LLM CALL | NO VERDICT PRODUCED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2026-10-15 |</w:t>
      </w:r>
      <w:r>
        <w:t xml:space="preserve"> </w:t>
      </w:r>
      <w:r>
        <w:rPr>
          <w:bCs/>
          <w:b/>
        </w:rPr>
        <w:t xml:space="preserve">Host Python:</w:t>
      </w:r>
      <w:r>
        <w:t xml:space="preserve"> </w:t>
      </w:r>
      <w:r>
        <w:t xml:space="preserve">3.11.6 (Linux) |</w:t>
      </w:r>
      <w:r>
        <w:t xml:space="preserve"> </w:t>
      </w:r>
      <w:r>
        <w:rPr>
          <w:bCs/>
          <w:b/>
        </w:rPr>
        <w:t xml:space="preserve">Packet version:</w:t>
      </w:r>
      <w:r>
        <w:t xml:space="preserve"> </w:t>
      </w:r>
      <w:r>
        <w:t xml:space="preserve">v0.2-DRAFT</w:t>
      </w:r>
    </w:p>
    <w:bookmarkStart w:id="20" w:name="X8b9b42965bc605fd1c21a5dcdfc257416ea57cd"/>
    <w:p>
      <w:pPr>
        <w:pStyle w:val="Heading2"/>
      </w:pPr>
      <w:r>
        <w:t xml:space="preserve">1. Boundary: compatibility check vs experimental run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ENGINEERING COMPATIBILITY CHECK (this document)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EP-AGENT-001 EXPERIMENTAL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each pinned package installs and exposes the integration symbols the adapters will bind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H1–H4 / P1–P5 across the 20 frozen 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names and versions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fixtures B1–B5, frozen expected results, pinned ExecutionProof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Fixtures B1–B5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loaded, not read, not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Submitted through each adapter to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ExecutionProof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contacted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/proof/{id}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Install/import booleans (this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Verdicts, ProofRecord refs, metrics,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during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filed lock + Q8/Q9 PASSED + Derek Hone written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venvs under a scratch directory</w:t>
            </w:r>
            <w:r>
              <w:t xml:space="preserve"> </w:t>
            </w:r>
            <w:r>
              <w:rPr>
                <w:bCs/>
                <w:b/>
              </w:rPr>
              <w:t xml:space="preserve">outside</w:t>
            </w:r>
            <w:r>
              <w:t xml:space="preserve"> </w:t>
            </w:r>
            <w:r>
              <w:t xml:space="preserve">the packet; nothing installed into the packet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proofrecords/</w:t>
            </w:r>
            <w:r>
              <w:t xml:space="preserve"> </w:t>
            </w:r>
            <w:r>
              <w:t xml:space="preserve">(empty; placeholders only)</w:t>
            </w:r>
          </w:p>
        </w:tc>
      </w:tr>
    </w:tbl>
    <w:p>
      <w:pPr>
        <w:pStyle w:val="BodyText"/>
      </w:pPr>
      <w:r>
        <w:t xml:space="preserve">The structural harness checks (</w:t>
      </w:r>
      <w:r>
        <w:rPr>
          <w:rStyle w:val="VerbatimChar"/>
        </w:rPr>
        <w:t xml:space="preserve">validate_fixtures.py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validate_schemas.py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harness_selftest.py</w:t>
      </w:r>
      <w:r>
        <w:t xml:space="preserve">) are also not</w:t>
      </w:r>
      <w:r>
        <w:t xml:space="preserve"> </w:t>
      </w:r>
      <w:r>
        <w:t xml:space="preserve">experimental runs. They read fixture JSON to check structure and normalizer output, call no endpoint, and produce</w:t>
      </w:r>
      <w:r>
        <w:t xml:space="preserve"> </w:t>
      </w:r>
      <w:r>
        <w:t xml:space="preserve">no verdict. This compatibility check does not read fixture files at all.</w:t>
      </w:r>
    </w:p>
    <w:bookmarkEnd w:id="20"/>
    <w:bookmarkStart w:id="21" w:name="method"/>
    <w:p>
      <w:pPr>
        <w:pStyle w:val="Heading2"/>
      </w:pPr>
      <w:r>
        <w:t xml:space="preserve">2. Method</w:t>
      </w:r>
    </w:p>
    <w:p>
      <w:pPr>
        <w:pStyle w:val="FirstParagraph"/>
      </w:pPr>
      <w:r>
        <w:t xml:space="preserve">For each framework: create a clean venv →</w:t>
      </w:r>
      <w:r>
        <w:t xml:space="preserve"> </w:t>
      </w:r>
      <w:r>
        <w:rPr>
          <w:rStyle w:val="VerbatimChar"/>
        </w:rPr>
        <w:t xml:space="preserve">pip install &lt;package&gt;==&lt;pinned version&gt;</w:t>
      </w:r>
      <w:r>
        <w:t xml:space="preserve"> </w:t>
      </w:r>
      <w:r>
        <w:t xml:space="preserve">→ import the integration-point</w:t>
      </w:r>
      <w:r>
        <w:t xml:space="preserve"> </w:t>
      </w:r>
      <w:r>
        <w:t xml:space="preserve">symbols and introspect the configuration fields that enforce single-agent / single-tool scope. Nothing is</w:t>
      </w:r>
      <w:r>
        <w:t xml:space="preserve"> </w:t>
      </w:r>
      <w:r>
        <w:t xml:space="preserve">instantiated or run.</w:t>
      </w:r>
    </w:p>
    <w:bookmarkEnd w:id="21"/>
    <w:bookmarkStart w:id="22" w:name="results-raw-installimport-only"/>
    <w:p>
      <w:pPr>
        <w:pStyle w:val="Heading2"/>
      </w:pPr>
      <w:r>
        <w:t xml:space="preserve">3. Results (raw; install/import only)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symbols importable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Scope-control fields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Agents SDK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openai-agents==0.24.0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agents.Agent</w:t>
            </w:r>
            <w:r>
              <w:t xml:space="preserve"> </w:t>
            </w:r>
            <w:r>
              <w:t xml:space="preserve">✔,</w:t>
            </w:r>
            <w:r>
              <w:t xml:space="preserve"> </w:t>
            </w:r>
            <w:r>
              <w:rPr>
                <w:rStyle w:val="VerbatimChar"/>
              </w:rPr>
              <w:t xml:space="preserve">agents.function_tool</w:t>
            </w:r>
            <w:r>
              <w:t xml:space="preserve"> </w:t>
            </w:r>
            <w:r>
              <w:t xml:space="preserve">✔,</w:t>
            </w:r>
            <w:r>
              <w:t xml:space="preserve"> </w:t>
            </w:r>
            <w:r>
              <w:rPr>
                <w:rStyle w:val="VerbatimChar"/>
              </w:rPr>
              <w:t xml:space="preserve">agents.Runner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Agent.handoffs</w:t>
            </w:r>
            <w:r>
              <w:t xml:space="preserve"> </w:t>
            </w:r>
            <w:r>
              <w:t xml:space="preserve">✔ (left empty),</w:t>
            </w:r>
            <w:r>
              <w:t xml:space="preserve"> </w:t>
            </w:r>
            <w:r>
              <w:rPr>
                <w:rStyle w:val="VerbatimChar"/>
              </w:rPr>
              <w:t xml:space="preserve">ModelSettings.parallel_tool_calls</w:t>
            </w:r>
            <w:r>
              <w:t xml:space="preserve"> </w:t>
            </w:r>
            <w:r>
              <w:t xml:space="preserve">✔ (set 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langgraph==1.2.15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langgraph.prebuilt.ToolNode</w:t>
            </w:r>
            <w:r>
              <w:t xml:space="preserve"> </w:t>
            </w:r>
            <w:r>
              <w:t xml:space="preserve">✔,</w:t>
            </w:r>
            <w:r>
              <w:t xml:space="preserve"> </w:t>
            </w:r>
            <w:r>
              <w:rPr>
                <w:rStyle w:val="VerbatimChar"/>
              </w:rPr>
              <w:t xml:space="preserve">langgraph.graph.StateGraph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(single-node graph by construction)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crewai==1.15.28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crewai.Agent</w:t>
            </w:r>
            <w:r>
              <w:t xml:space="preserve"> </w:t>
            </w:r>
            <w:r>
              <w:t xml:space="preserve">✔,</w:t>
            </w:r>
            <w:r>
              <w:t xml:space="preserve"> </w:t>
            </w:r>
            <w:r>
              <w:rPr>
                <w:rStyle w:val="VerbatimChar"/>
              </w:rPr>
              <w:t xml:space="preserve">crewai.Task</w:t>
            </w:r>
            <w:r>
              <w:t xml:space="preserve"> </w:t>
            </w:r>
            <w:r>
              <w:t xml:space="preserve">✔,</w:t>
            </w:r>
            <w:r>
              <w:t xml:space="preserve"> </w:t>
            </w:r>
            <w:r>
              <w:rPr>
                <w:rStyle w:val="VerbatimChar"/>
              </w:rPr>
              <w:t xml:space="preserve">crewai.tools.BaseTool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Agent.allow_delegation</w:t>
            </w:r>
            <w:r>
              <w:t xml:space="preserve"> </w:t>
            </w:r>
            <w:r>
              <w:t xml:space="preserve">✔ (set 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Agent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agent-framework==1.22.0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FunctionMiddleware</w:t>
            </w:r>
            <w:r>
              <w:t xml:space="preserve"> </w:t>
            </w:r>
            <w:r>
              <w:t xml:space="preserve">✔,</w:t>
            </w:r>
            <w:r>
              <w:t xml:space="preserve"> </w:t>
            </w:r>
            <w:r>
              <w:rPr>
                <w:rStyle w:val="VerbatimChar"/>
              </w:rPr>
              <w:t xml:space="preserve">FunctionInvocationContext</w:t>
            </w:r>
            <w:r>
              <w:t xml:space="preserve"> </w:t>
            </w:r>
            <w:r>
              <w:t xml:space="preserve">✔,</w:t>
            </w:r>
            <w:r>
              <w:t xml:space="preserve"> </w:t>
            </w:r>
            <w:r>
              <w:rPr>
                <w:rStyle w:val="VerbatimChar"/>
              </w:rPr>
              <w:t xml:space="preserve">tool</w:t>
            </w:r>
            <w:r>
              <w:t xml:space="preserve"> </w:t>
            </w:r>
            <w:r>
              <w:t xml:space="preserve">✔,</w:t>
            </w:r>
            <w:r>
              <w:t xml:space="preserve"> </w:t>
            </w:r>
            <w:r>
              <w:rPr>
                <w:rStyle w:val="VerbatimChar"/>
              </w:rPr>
              <w:t xml:space="preserve">FunctionTool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(one agent, one function tool)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first probe looked for</w:t>
            </w:r>
            <w:r>
              <w:t xml:space="preserve"> </w:t>
            </w:r>
            <w:r>
              <w:rPr>
                <w:rStyle w:val="VerbatimChar"/>
              </w:rPr>
              <w:t xml:space="preserve">agent_framework.ai_function</w:t>
            </w:r>
            <w:r>
              <w:t xml:space="preserve">; it is</w:t>
            </w:r>
            <w:r>
              <w:t xml:space="preserve"> </w:t>
            </w:r>
            <w:r>
              <w:rPr>
                <w:bCs/>
                <w:b/>
              </w:rPr>
              <w:t xml:space="preserve">not present</w:t>
            </w:r>
            <w:r>
              <w:t xml:space="preserve"> </w:t>
            </w:r>
            <w:r>
              <w:t xml:space="preserve">in 1.22.0. The tool decorator is</w:t>
            </w:r>
            <w:r>
              <w:t xml:space="preserve"> </w:t>
            </w:r>
            <w:r>
              <w:rPr>
                <w:rStyle w:val="VerbatimChar"/>
              </w:rPr>
              <w:t xml:space="preserve">agent_framework.tool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FunctionTool</w:t>
            </w:r>
            <w:r>
              <w:t xml:space="preserve">. No packet file referenced</w:t>
            </w:r>
            <w:r>
              <w:t xml:space="preserve"> </w:t>
            </w:r>
            <w:r>
              <w:rPr>
                <w:rStyle w:val="VerbatimChar"/>
              </w:rPr>
              <w:t xml:space="preserve">ai_function</w:t>
            </w:r>
            <w:r>
              <w:t xml:space="preserve">; adapters must bind to</w:t>
            </w:r>
            <w:r>
              <w:t xml:space="preserve"> </w:t>
            </w:r>
            <w:r>
              <w:rPr>
                <w:rStyle w:val="VerbatimChar"/>
              </w:rPr>
              <w:t xml:space="preserve">tool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FunctionTool</w:t>
            </w:r>
            <w:r>
              <w:t xml:space="preserve"> </w:t>
            </w:r>
            <w:r>
              <w:t xml:space="preserve">at implementation (freeze checklist item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ADK (eligible future extension — NOT INCLUDED IN v1; no change to 20-cell matrix)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google-adk==2.12.0</w:t>
            </w:r>
            <w:r>
              <w:t xml:space="preserve"> </w:t>
            </w:r>
            <w:r>
              <w:t xml:space="preserve">✔ (base package, no</w:t>
            </w:r>
            <w:r>
              <w:t xml:space="preserve"> </w:t>
            </w:r>
            <w:r>
              <w:rPr>
                <w:rStyle w:val="VerbatimChar"/>
              </w:rPr>
              <w:t xml:space="preserve">[a2a]</w:t>
            </w:r>
            <w:r>
              <w:t xml:space="preserve"> </w:t>
            </w:r>
            <w:r>
              <w:t xml:space="preserve">extra)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google.adk.agents.LlmAgent</w:t>
            </w:r>
            <w:r>
              <w:t xml:space="preserve"> </w:t>
            </w:r>
            <w:r>
              <w:t xml:space="preserve">✔,</w:t>
            </w:r>
            <w:r>
              <w:t xml:space="preserve"> </w:t>
            </w:r>
            <w:r>
              <w:rPr>
                <w:rStyle w:val="VerbatimChar"/>
              </w:rPr>
              <w:t xml:space="preserve">google.adk.tools.FunctionTool</w:t>
            </w:r>
            <w:r>
              <w:t xml:space="preserve"> </w:t>
            </w: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LlmAgent.before_tool_callback</w:t>
            </w:r>
            <w:r>
              <w:t xml:space="preserve"> </w:t>
            </w:r>
            <w:r>
              <w:t xml:space="preserve">✔,</w:t>
            </w:r>
            <w:r>
              <w:t xml:space="preserve"> </w:t>
            </w:r>
            <w:r>
              <w:rPr>
                <w:rStyle w:val="VerbatimChar"/>
              </w:rPr>
              <w:t xml:space="preserve">disallow_transfer_to_parent</w:t>
            </w:r>
            <w:r>
              <w:t xml:space="preserve"> </w:t>
            </w:r>
            <w:r>
              <w:t xml:space="preserve">✔,</w:t>
            </w:r>
            <w:r>
              <w:t xml:space="preserve"> </w:t>
            </w:r>
            <w:r>
              <w:rPr>
                <w:rStyle w:val="VerbatimChar"/>
              </w:rPr>
              <w:t xml:space="preserve">disallow_transfer_to_peers</w:t>
            </w:r>
            <w:r>
              <w:t xml:space="preserve"> </w:t>
            </w:r>
            <w:r>
              <w:t xml:space="preserve">✔,</w:t>
            </w:r>
            <w:r>
              <w:t xml:space="preserve"> </w:t>
            </w:r>
            <w:r>
              <w:rPr>
                <w:rStyle w:val="VerbatimChar"/>
              </w:rPr>
              <w:t xml:space="preserve">sub_agents</w:t>
            </w:r>
            <w:r>
              <w:t xml:space="preserve"> </w:t>
            </w:r>
            <w:r>
              <w:t xml:space="preserve">✔ (left empty)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a2a</w:t>
            </w:r>
            <w:r>
              <w:t xml:space="preserve"> </w:t>
            </w:r>
            <w:r>
              <w:t xml:space="preserve">(a2a-sdk)</w:t>
            </w:r>
            <w:r>
              <w:t xml:space="preserve"> </w:t>
            </w:r>
            <w:r>
              <w:rPr>
                <w:bCs/>
                <w:b/>
              </w:rPr>
              <w:t xml:space="preserve">not installed</w:t>
            </w:r>
            <w:r>
              <w:t xml:space="preserve"> </w:t>
            </w:r>
            <w:r>
              <w:t xml:space="preserve">with the base package</w:t>
            </w:r>
          </w:p>
        </w:tc>
      </w:tr>
    </w:tbl>
    <w:p>
      <w:pPr>
        <w:pStyle w:val="BodyText"/>
      </w:pPr>
      <w:r>
        <w:t xml:space="preserve">Interpretation is limited to: these packages install on Python 3.11.6 and expose the listed symbols and fields. No</w:t>
      </w:r>
      <w:r>
        <w:t xml:space="preserve"> </w:t>
      </w:r>
      <w:r>
        <w:t xml:space="preserve">claim is made about integration success, decision fidelity, latency, or any EP-AGENT-001 endpoint.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2026-10-16T00:22:25Z</dcterms:created>
  <dcterms:modified xsi:type="dcterms:W3CDTF">2026-10-16T00:22:25Z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