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41273AE6" w:rsidR="004F2A8B" w:rsidRPr="001667F3" w:rsidRDefault="007D0467" w:rsidP="3D28A338">
            <w:pPr>
              <w:jc w:val="both"/>
              <w:rPr>
                <w:rFonts w:ascii="Calibri" w:hAnsi="Calibri"/>
                <w:color w:val="767171" w:themeColor="background2" w:themeShade="80"/>
                <w:sz w:val="24"/>
                <w:szCs w:val="24"/>
              </w:rPr>
            </w:pPr>
            <w:r w:rsidRPr="001667F3">
              <w:rPr>
                <w:rFonts w:ascii="Calibri" w:hAnsi="Calibri"/>
                <w:color w:val="767171" w:themeColor="background2" w:themeShade="80"/>
                <w:sz w:val="24"/>
                <w:szCs w:val="24"/>
              </w:rPr>
              <w:t>La mayoría de las tareas se han completado en los tiempos establecidos, aunque algunos ajustes han sido necesarios debido a problemas técnicos con la base de datos. La organización y las reuniones de seguimiento diarias han sido factores clave para avanzar, mientras que la configuración inicial de la base de datos ha presentado dificultades.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4F0DA7DF" w:rsidR="004F2A8B" w:rsidRPr="001667F3" w:rsidRDefault="00AF32B6" w:rsidP="3D28A338">
            <w:pPr>
              <w:jc w:val="both"/>
              <w:rPr>
                <w:rFonts w:ascii="Calibri" w:hAnsi="Calibri"/>
                <w:color w:val="767171" w:themeColor="background2" w:themeShade="80"/>
                <w:sz w:val="24"/>
                <w:szCs w:val="24"/>
              </w:rPr>
            </w:pPr>
            <w:r w:rsidRPr="001667F3">
              <w:rPr>
                <w:rFonts w:ascii="Calibri" w:hAnsi="Calibri"/>
                <w:color w:val="767171" w:themeColor="background2" w:themeShade="80"/>
                <w:sz w:val="24"/>
                <w:szCs w:val="24"/>
              </w:rPr>
              <w:t xml:space="preserve">Para enfrentar las dificultades, he reorganizado el plan de trabajo para priorizar la solución de problemas técnicos antes de avanzar con nuevas tareas. Además, he consultado </w:t>
            </w:r>
            <w:r w:rsidR="00604460" w:rsidRPr="001667F3">
              <w:rPr>
                <w:rFonts w:ascii="Calibri" w:hAnsi="Calibri"/>
                <w:color w:val="767171" w:themeColor="background2" w:themeShade="80"/>
                <w:sz w:val="24"/>
                <w:szCs w:val="24"/>
              </w:rPr>
              <w:t xml:space="preserve">con tutoriales y vídeos </w:t>
            </w:r>
            <w:r w:rsidRPr="001667F3">
              <w:rPr>
                <w:rFonts w:ascii="Calibri" w:hAnsi="Calibri"/>
                <w:color w:val="767171" w:themeColor="background2" w:themeShade="80"/>
                <w:sz w:val="24"/>
                <w:szCs w:val="24"/>
              </w:rPr>
              <w:t>con expertos para obtener asesoramiento en la resolución de problemas de la base de datos.</w:t>
            </w:r>
          </w:p>
          <w:p w14:paraId="7BC4D618" w14:textId="00F46B06" w:rsidR="004F2A8B" w:rsidRPr="00874D16" w:rsidRDefault="004F2A8B" w:rsidP="3D28A338">
            <w:pPr>
              <w:jc w:val="both"/>
              <w:rPr>
                <w:rFonts w:ascii="Calibri" w:hAnsi="Calibri"/>
                <w:b/>
                <w:bCs/>
                <w:color w:val="1F4E79" w:themeColor="accent1" w:themeShade="80"/>
              </w:rPr>
            </w:pPr>
          </w:p>
        </w:tc>
      </w:tr>
    </w:tbl>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4E4CAE04" w:rsidR="004F2A8B" w:rsidRPr="001667F3" w:rsidRDefault="00B36CF8" w:rsidP="3D28A338">
            <w:pPr>
              <w:jc w:val="both"/>
              <w:rPr>
                <w:rFonts w:ascii="Calibri" w:hAnsi="Calibri"/>
                <w:color w:val="767171" w:themeColor="background2" w:themeShade="80"/>
                <w:sz w:val="24"/>
                <w:szCs w:val="24"/>
              </w:rPr>
            </w:pPr>
            <w:r w:rsidRPr="001667F3">
              <w:rPr>
                <w:rFonts w:ascii="Calibri" w:hAnsi="Calibri"/>
                <w:color w:val="767171" w:themeColor="background2" w:themeShade="80"/>
                <w:sz w:val="24"/>
                <w:szCs w:val="24"/>
              </w:rPr>
              <w:t>Evalúo mi trabajo como satisfactorio, especialmente en las áreas de programación y desarrollo de módulos. Destaco la capacidad de resolver problemas técnicos de manera proactiva. Para mejorar, podría dedicar más tiempo a la planificación previa de cada sprint</w:t>
            </w:r>
            <w:r w:rsidR="00FF4607" w:rsidRPr="001667F3">
              <w:rPr>
                <w:rFonts w:ascii="Calibri" w:hAnsi="Calibri"/>
                <w:color w:val="767171" w:themeColor="background2" w:themeShade="80"/>
                <w:sz w:val="24"/>
                <w:szCs w:val="24"/>
              </w:rPr>
              <w:t>.</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BB3B444" w14:textId="73E70EF9" w:rsidR="004F2A8B" w:rsidRPr="00CD7D49" w:rsidRDefault="00CD7D49" w:rsidP="3D28A338">
            <w:pPr>
              <w:jc w:val="both"/>
              <w:rPr>
                <w:rFonts w:ascii="Calibri" w:hAnsi="Calibri"/>
                <w:color w:val="767171" w:themeColor="background2" w:themeShade="80"/>
                <w:sz w:val="24"/>
                <w:szCs w:val="24"/>
              </w:rPr>
            </w:pPr>
            <w:r w:rsidRPr="00CD7D49">
              <w:rPr>
                <w:rFonts w:ascii="Calibri" w:hAnsi="Calibri"/>
                <w:color w:val="767171" w:themeColor="background2" w:themeShade="80"/>
                <w:sz w:val="24"/>
                <w:szCs w:val="24"/>
              </w:rPr>
              <w:t>Mi principal preocupación es si podremos implementar todos los módulos planificados antes del final del proyecto. Me gustaría preguntar si sería aconsejable simplificar algunos de los módulos más complejos para asegurar su entrega a tiempo.</w:t>
            </w: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50F4F86F" w:rsidR="004F2A8B" w:rsidRDefault="0007597E" w:rsidP="3D28A338">
            <w:pPr>
              <w:jc w:val="both"/>
              <w:rPr>
                <w:rFonts w:eastAsiaTheme="majorEastAsia"/>
                <w:color w:val="767171" w:themeColor="background2" w:themeShade="80"/>
                <w:sz w:val="24"/>
                <w:szCs w:val="24"/>
              </w:rPr>
            </w:pPr>
            <w:r w:rsidRPr="0007597E">
              <w:rPr>
                <w:rFonts w:eastAsiaTheme="majorEastAsia"/>
                <w:color w:val="767171" w:themeColor="background2" w:themeShade="80"/>
                <w:sz w:val="24"/>
                <w:szCs w:val="24"/>
              </w:rPr>
              <w:t>No considero que sea necesario redistribuir las actividades. No obstante, se podría asignar más tiempo a la validación y pruebas del sistema para asegurar su correcto funcionamiento.</w:t>
            </w: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00C90CB" w14:textId="77777777" w:rsidR="00AC23CF" w:rsidRDefault="00AC23CF" w:rsidP="00AC23CF">
            <w:pPr>
              <w:jc w:val="both"/>
              <w:rPr>
                <w:rFonts w:eastAsiaTheme="majorEastAsia"/>
                <w:color w:val="767171" w:themeColor="background2" w:themeShade="80"/>
                <w:sz w:val="24"/>
                <w:szCs w:val="24"/>
              </w:rPr>
            </w:pPr>
            <w:r w:rsidRPr="004222BE">
              <w:rPr>
                <w:rFonts w:eastAsiaTheme="majorEastAsia"/>
                <w:color w:val="767171" w:themeColor="background2" w:themeShade="80"/>
                <w:sz w:val="24"/>
                <w:szCs w:val="24"/>
              </w:rPr>
              <w:t>El trabajo en grupo ha sido excelente, destacando la buena coordinación y la comunicación fluida. Un aspecto para mejorar sería la asignación de tiempo para la capacitación en nuevas herramientas, lo cual podría aumentar la eficiencia.</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675EAF" w14:textId="77777777" w:rsidR="00F9721A" w:rsidRDefault="00F9721A" w:rsidP="00DF38AE">
      <w:pPr>
        <w:spacing w:after="0" w:line="240" w:lineRule="auto"/>
      </w:pPr>
      <w:r>
        <w:separator/>
      </w:r>
    </w:p>
  </w:endnote>
  <w:endnote w:type="continuationSeparator" w:id="0">
    <w:p w14:paraId="5ADBB7CF" w14:textId="77777777" w:rsidR="00F9721A" w:rsidRDefault="00F9721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528DA9" w14:textId="77777777" w:rsidR="00F9721A" w:rsidRDefault="00F9721A" w:rsidP="00DF38AE">
      <w:pPr>
        <w:spacing w:after="0" w:line="240" w:lineRule="auto"/>
      </w:pPr>
      <w:r>
        <w:separator/>
      </w:r>
    </w:p>
  </w:footnote>
  <w:footnote w:type="continuationSeparator" w:id="0">
    <w:p w14:paraId="11ACAC9F" w14:textId="77777777" w:rsidR="00F9721A" w:rsidRDefault="00F9721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18465894">
    <w:abstractNumId w:val="3"/>
  </w:num>
  <w:num w:numId="2" w16cid:durableId="503933084">
    <w:abstractNumId w:val="8"/>
  </w:num>
  <w:num w:numId="3" w16cid:durableId="2124113552">
    <w:abstractNumId w:val="12"/>
  </w:num>
  <w:num w:numId="4" w16cid:durableId="1959753102">
    <w:abstractNumId w:val="28"/>
  </w:num>
  <w:num w:numId="5" w16cid:durableId="961813705">
    <w:abstractNumId w:val="30"/>
  </w:num>
  <w:num w:numId="6" w16cid:durableId="971130043">
    <w:abstractNumId w:val="4"/>
  </w:num>
  <w:num w:numId="7" w16cid:durableId="1496534690">
    <w:abstractNumId w:val="11"/>
  </w:num>
  <w:num w:numId="8" w16cid:durableId="1213731419">
    <w:abstractNumId w:val="19"/>
  </w:num>
  <w:num w:numId="9" w16cid:durableId="1415587274">
    <w:abstractNumId w:val="15"/>
  </w:num>
  <w:num w:numId="10" w16cid:durableId="799420973">
    <w:abstractNumId w:val="9"/>
  </w:num>
  <w:num w:numId="11" w16cid:durableId="1273634096">
    <w:abstractNumId w:val="24"/>
  </w:num>
  <w:num w:numId="12" w16cid:durableId="1543982712">
    <w:abstractNumId w:val="35"/>
  </w:num>
  <w:num w:numId="13" w16cid:durableId="1257858708">
    <w:abstractNumId w:val="29"/>
  </w:num>
  <w:num w:numId="14" w16cid:durableId="2068526635">
    <w:abstractNumId w:val="1"/>
  </w:num>
  <w:num w:numId="15" w16cid:durableId="1453402104">
    <w:abstractNumId w:val="36"/>
  </w:num>
  <w:num w:numId="16" w16cid:durableId="1855848899">
    <w:abstractNumId w:val="21"/>
  </w:num>
  <w:num w:numId="17" w16cid:durableId="702093318">
    <w:abstractNumId w:val="17"/>
  </w:num>
  <w:num w:numId="18" w16cid:durableId="1022702844">
    <w:abstractNumId w:val="31"/>
  </w:num>
  <w:num w:numId="19" w16cid:durableId="1628782300">
    <w:abstractNumId w:val="10"/>
  </w:num>
  <w:num w:numId="20" w16cid:durableId="1318345668">
    <w:abstractNumId w:val="39"/>
  </w:num>
  <w:num w:numId="21" w16cid:durableId="773938085">
    <w:abstractNumId w:val="34"/>
  </w:num>
  <w:num w:numId="22" w16cid:durableId="1504978420">
    <w:abstractNumId w:val="13"/>
  </w:num>
  <w:num w:numId="23" w16cid:durableId="511145661">
    <w:abstractNumId w:val="14"/>
  </w:num>
  <w:num w:numId="24" w16cid:durableId="207494118">
    <w:abstractNumId w:val="5"/>
  </w:num>
  <w:num w:numId="25" w16cid:durableId="1615626158">
    <w:abstractNumId w:val="16"/>
  </w:num>
  <w:num w:numId="26" w16cid:durableId="2043820540">
    <w:abstractNumId w:val="20"/>
  </w:num>
  <w:num w:numId="27" w16cid:durableId="187842287">
    <w:abstractNumId w:val="23"/>
  </w:num>
  <w:num w:numId="28" w16cid:durableId="448352199">
    <w:abstractNumId w:val="0"/>
  </w:num>
  <w:num w:numId="29" w16cid:durableId="1004431233">
    <w:abstractNumId w:val="18"/>
  </w:num>
  <w:num w:numId="30" w16cid:durableId="1931162413">
    <w:abstractNumId w:val="22"/>
  </w:num>
  <w:num w:numId="31" w16cid:durableId="30149968">
    <w:abstractNumId w:val="2"/>
  </w:num>
  <w:num w:numId="32" w16cid:durableId="561868022">
    <w:abstractNumId w:val="7"/>
  </w:num>
  <w:num w:numId="33" w16cid:durableId="1329601854">
    <w:abstractNumId w:val="32"/>
  </w:num>
  <w:num w:numId="34" w16cid:durableId="1733457017">
    <w:abstractNumId w:val="38"/>
  </w:num>
  <w:num w:numId="35" w16cid:durableId="1817184168">
    <w:abstractNumId w:val="6"/>
  </w:num>
  <w:num w:numId="36" w16cid:durableId="994068287">
    <w:abstractNumId w:val="25"/>
  </w:num>
  <w:num w:numId="37" w16cid:durableId="2071490179">
    <w:abstractNumId w:val="37"/>
  </w:num>
  <w:num w:numId="38" w16cid:durableId="1537547085">
    <w:abstractNumId w:val="27"/>
  </w:num>
  <w:num w:numId="39" w16cid:durableId="153373085">
    <w:abstractNumId w:val="26"/>
  </w:num>
  <w:num w:numId="40" w16cid:durableId="8743180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597E"/>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667F3"/>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26A50"/>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460"/>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0467"/>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3E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3CF"/>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32B6"/>
    <w:rsid w:val="00AF5723"/>
    <w:rsid w:val="00AF694E"/>
    <w:rsid w:val="00B01EB9"/>
    <w:rsid w:val="00B02996"/>
    <w:rsid w:val="00B0765B"/>
    <w:rsid w:val="00B102B1"/>
    <w:rsid w:val="00B10CD9"/>
    <w:rsid w:val="00B10D22"/>
    <w:rsid w:val="00B1174F"/>
    <w:rsid w:val="00B15175"/>
    <w:rsid w:val="00B161F1"/>
    <w:rsid w:val="00B17645"/>
    <w:rsid w:val="00B177D2"/>
    <w:rsid w:val="00B17C77"/>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CF8"/>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409"/>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D49"/>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062C"/>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0F74"/>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9721A"/>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4607"/>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Pages>
  <Words>473</Words>
  <Characters>2603</Characters>
  <Application>Microsoft Office Word</Application>
  <DocSecurity>0</DocSecurity>
  <Lines>21</Lines>
  <Paragraphs>6</Paragraphs>
  <ScaleCrop>false</ScaleCrop>
  <Company>Wal-Mart Stores, Inc.</Company>
  <LinksUpToDate>false</LinksUpToDate>
  <CharactersWithSpaces>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Derek Needham Arnold</cp:lastModifiedBy>
  <cp:revision>55</cp:revision>
  <cp:lastPrinted>2019-12-16T20:10:00Z</cp:lastPrinted>
  <dcterms:created xsi:type="dcterms:W3CDTF">2021-12-31T12:50:00Z</dcterms:created>
  <dcterms:modified xsi:type="dcterms:W3CDTF">2024-10-20T23:47:00Z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