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- 2023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Thessaloniki, Greece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2023.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