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2024-12-09</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2024-12-09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2023-12-11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