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Q3</w:t>
      </w:r>
    </w:p>
    <w:p>
      <w:r>
        <w:rPr>
          <w:b/>
        </w:rPr>
        <w:t>TeamBoost.ai,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TeamBoost.ai,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